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0BAAC" w14:textId="77777777" w:rsidR="009564AE" w:rsidRPr="009564AE" w:rsidRDefault="009564AE" w:rsidP="009564AE">
      <w:pPr>
        <w:rPr>
          <w:b/>
          <w:bCs/>
          <w:lang w:val="en-MY"/>
        </w:rPr>
      </w:pPr>
      <w:r w:rsidRPr="009564AE">
        <w:rPr>
          <w:b/>
          <w:bCs/>
          <w:lang w:val="en-MY"/>
        </w:rPr>
        <w:t>Presentation Script: Beyond Faith Alone</w:t>
      </w:r>
    </w:p>
    <w:p w14:paraId="194630AD" w14:textId="77777777" w:rsidR="009564AE" w:rsidRPr="009564AE" w:rsidRDefault="009564AE" w:rsidP="009564AE">
      <w:pPr>
        <w:rPr>
          <w:b/>
          <w:bCs/>
          <w:lang w:val="en-MY"/>
        </w:rPr>
      </w:pPr>
      <w:r w:rsidRPr="009564AE">
        <w:rPr>
          <w:b/>
          <w:bCs/>
          <w:lang w:val="en-MY"/>
        </w:rPr>
        <w:t>00:00 – 03:00 | The Introduction: The War That Isn’t</w:t>
      </w:r>
    </w:p>
    <w:p w14:paraId="34C62EAC" w14:textId="77777777" w:rsidR="009564AE" w:rsidRPr="009564AE" w:rsidRDefault="009564AE" w:rsidP="009564AE">
      <w:pPr>
        <w:rPr>
          <w:lang w:val="en-MY"/>
        </w:rPr>
      </w:pPr>
      <w:r w:rsidRPr="009564AE">
        <w:rPr>
          <w:b/>
          <w:bCs/>
          <w:lang w:val="en-MY"/>
        </w:rPr>
        <w:t>[Slide 1: Title – Beyond Faith Alone: The Prophet SAW as a Model of Scientific Thinking]</w:t>
      </w:r>
    </w:p>
    <w:p w14:paraId="31F93D73" w14:textId="77777777" w:rsidR="009564AE" w:rsidRPr="009564AE" w:rsidRDefault="009564AE" w:rsidP="009564AE">
      <w:pPr>
        <w:rPr>
          <w:lang w:val="en-MY"/>
        </w:rPr>
      </w:pPr>
      <w:r w:rsidRPr="009564AE">
        <w:rPr>
          <w:b/>
          <w:bCs/>
          <w:lang w:val="en-MY"/>
        </w:rPr>
        <w:t>The Hook:</w:t>
      </w:r>
    </w:p>
    <w:p w14:paraId="41B72AC3" w14:textId="77777777" w:rsidR="009564AE" w:rsidRPr="009564AE" w:rsidRDefault="009564AE" w:rsidP="009564AE">
      <w:pPr>
        <w:rPr>
          <w:lang w:val="en-MY"/>
        </w:rPr>
      </w:pPr>
      <w:r w:rsidRPr="009564AE">
        <w:rPr>
          <w:lang w:val="en-MY"/>
        </w:rPr>
        <w:t>"We are often told a specific story about the relationship between faith and science. In that story, they are two boxers in a ring. One represents 'belief'—emotional, ancient, and fixed. The other represents 'science'—rational, modern, and evolving. We are told that to choose one is to eventually abandon the other.</w:t>
      </w:r>
    </w:p>
    <w:p w14:paraId="2AF04758" w14:textId="77777777" w:rsidR="009564AE" w:rsidRPr="009564AE" w:rsidRDefault="009564AE" w:rsidP="009564AE">
      <w:pPr>
        <w:rPr>
          <w:lang w:val="en-MY"/>
        </w:rPr>
      </w:pPr>
      <w:r w:rsidRPr="009564AE">
        <w:rPr>
          <w:lang w:val="en-MY"/>
        </w:rPr>
        <w:t xml:space="preserve">But what if I told you that the very foundation of the scientific method—the way we observe, test, and refine our understanding of the world—wasn’t just 'allowed' by the Prophet Muhammad (SAW)? It was actually </w:t>
      </w:r>
      <w:proofErr w:type="spellStart"/>
      <w:r w:rsidRPr="009564AE">
        <w:rPr>
          <w:i/>
          <w:iCs/>
          <w:lang w:val="en-MY"/>
        </w:rPr>
        <w:t>modeled</w:t>
      </w:r>
      <w:proofErr w:type="spellEnd"/>
      <w:r w:rsidRPr="009564AE">
        <w:rPr>
          <w:lang w:val="en-MY"/>
        </w:rPr>
        <w:t xml:space="preserve"> by him."</w:t>
      </w:r>
    </w:p>
    <w:p w14:paraId="5EEDBFE7" w14:textId="77777777" w:rsidR="009564AE" w:rsidRPr="009564AE" w:rsidRDefault="009564AE" w:rsidP="009564AE">
      <w:pPr>
        <w:rPr>
          <w:lang w:val="en-MY"/>
        </w:rPr>
      </w:pPr>
      <w:r w:rsidRPr="009564AE">
        <w:rPr>
          <w:b/>
          <w:bCs/>
          <w:lang w:val="en-MY"/>
        </w:rPr>
        <w:t>The Thesis:</w:t>
      </w:r>
    </w:p>
    <w:p w14:paraId="61E7DEF4" w14:textId="77777777" w:rsidR="009564AE" w:rsidRPr="009564AE" w:rsidRDefault="009564AE" w:rsidP="009564AE">
      <w:pPr>
        <w:rPr>
          <w:lang w:val="en-MY"/>
        </w:rPr>
      </w:pPr>
      <w:r w:rsidRPr="009564AE">
        <w:rPr>
          <w:lang w:val="en-MY"/>
        </w:rPr>
        <w:t xml:space="preserve">"Today, I want to move beyond the 'What' of his teachings and look at the 'How.' We are going to map the Prophet’s actions to three specific frameworks of scientific thinking: </w:t>
      </w:r>
      <w:r w:rsidRPr="009564AE">
        <w:rPr>
          <w:b/>
          <w:bCs/>
          <w:lang w:val="en-MY"/>
        </w:rPr>
        <w:t>Empirical Causality, Falsifiability, and Inductive Reasoning.</w:t>
      </w:r>
      <w:r w:rsidRPr="009564AE">
        <w:rPr>
          <w:lang w:val="en-MY"/>
        </w:rPr>
        <w:t xml:space="preserve"> By the end of </w:t>
      </w:r>
      <w:proofErr w:type="gramStart"/>
      <w:r w:rsidRPr="009564AE">
        <w:rPr>
          <w:lang w:val="en-MY"/>
        </w:rPr>
        <w:t>this 20 minutes</w:t>
      </w:r>
      <w:proofErr w:type="gramEnd"/>
      <w:r w:rsidRPr="009564AE">
        <w:rPr>
          <w:lang w:val="en-MY"/>
        </w:rPr>
        <w:t>, I hope you’ll see that scientific thinking isn’t a Western 'extra'—it is a Prophetic legacy."</w:t>
      </w:r>
    </w:p>
    <w:p w14:paraId="17610EE9" w14:textId="77777777" w:rsidR="009564AE" w:rsidRPr="009564AE" w:rsidRDefault="009564AE" w:rsidP="009564AE">
      <w:pPr>
        <w:rPr>
          <w:lang w:val="en-MY"/>
        </w:rPr>
      </w:pPr>
      <w:r w:rsidRPr="009564AE">
        <w:rPr>
          <w:lang w:val="en-MY"/>
        </w:rPr>
        <w:pict w14:anchorId="2DBEF6FE">
          <v:rect id="_x0000_i1062" style="width:0;height:1.5pt" o:hralign="center" o:hrstd="t" o:hr="t" fillcolor="#a0a0a0" stroked="f"/>
        </w:pict>
      </w:r>
    </w:p>
    <w:p w14:paraId="0185B313" w14:textId="77777777" w:rsidR="009564AE" w:rsidRPr="009564AE" w:rsidRDefault="009564AE" w:rsidP="009564AE">
      <w:pPr>
        <w:rPr>
          <w:b/>
          <w:bCs/>
          <w:lang w:val="en-MY"/>
        </w:rPr>
      </w:pPr>
      <w:r w:rsidRPr="009564AE">
        <w:rPr>
          <w:b/>
          <w:bCs/>
          <w:lang w:val="en-MY"/>
        </w:rPr>
        <w:t>03:00 – 08:00 | Pillar 1: The Eclipse (Empiricism)</w:t>
      </w:r>
    </w:p>
    <w:p w14:paraId="01339CC0" w14:textId="77777777" w:rsidR="009564AE" w:rsidRPr="009564AE" w:rsidRDefault="009564AE" w:rsidP="009564AE">
      <w:pPr>
        <w:rPr>
          <w:lang w:val="en-MY"/>
        </w:rPr>
      </w:pPr>
      <w:r w:rsidRPr="009564AE">
        <w:rPr>
          <w:b/>
          <w:bCs/>
          <w:lang w:val="en-MY"/>
        </w:rPr>
        <w:t>[Slide 2: A Solar Eclipse. Text: Correlation is NOT Causation.]</w:t>
      </w:r>
    </w:p>
    <w:p w14:paraId="341111BF" w14:textId="77777777" w:rsidR="009564AE" w:rsidRPr="009564AE" w:rsidRDefault="009564AE" w:rsidP="009564AE">
      <w:pPr>
        <w:rPr>
          <w:lang w:val="en-MY"/>
        </w:rPr>
      </w:pPr>
      <w:r w:rsidRPr="009564AE">
        <w:rPr>
          <w:lang w:val="en-MY"/>
        </w:rPr>
        <w:t>"Let’s go back to the year 632. The Prophet’s young son, Ibrahim, has just passed away. The community is in deep mourning. On that same day, a solar eclipse occurs.</w:t>
      </w:r>
    </w:p>
    <w:p w14:paraId="0DE2A0DF" w14:textId="77777777" w:rsidR="009564AE" w:rsidRPr="009564AE" w:rsidRDefault="009564AE" w:rsidP="009564AE">
      <w:pPr>
        <w:rPr>
          <w:lang w:val="en-MY"/>
        </w:rPr>
      </w:pPr>
      <w:r w:rsidRPr="009564AE">
        <w:rPr>
          <w:lang w:val="en-MY"/>
        </w:rPr>
        <w:t>Now, imagine the scene. The people are looking for a sign from the heavens to validate their grief. They start saying, 'The sun is eclipsed because of the death of Ibrahim.' In any other historical context, a leader would have used that moment to cement their power. 'Yes,' they might say, 'even the cosmos mourns with me.'</w:t>
      </w:r>
    </w:p>
    <w:p w14:paraId="4A4232FC" w14:textId="77777777" w:rsidR="009564AE" w:rsidRPr="009564AE" w:rsidRDefault="009564AE" w:rsidP="009564AE">
      <w:pPr>
        <w:rPr>
          <w:lang w:val="en-MY"/>
        </w:rPr>
      </w:pPr>
      <w:r w:rsidRPr="009564AE">
        <w:rPr>
          <w:lang w:val="en-MY"/>
        </w:rPr>
        <w:t xml:space="preserve">But look at the Prophet’s (SAW) response. He stands up and corrects them. He says, </w:t>
      </w:r>
      <w:r w:rsidRPr="009564AE">
        <w:rPr>
          <w:i/>
          <w:iCs/>
          <w:lang w:val="en-MY"/>
        </w:rPr>
        <w:t>'The sun and the moon are two of the signs of Allah; they do not eclipse because of the death or life of someone.'</w:t>
      </w:r>
      <w:r w:rsidRPr="009564AE">
        <w:rPr>
          <w:lang w:val="en-MY"/>
        </w:rPr>
        <w:t>"</w:t>
      </w:r>
    </w:p>
    <w:p w14:paraId="68AAD6EE" w14:textId="77777777" w:rsidR="009564AE" w:rsidRPr="009564AE" w:rsidRDefault="009564AE" w:rsidP="009564AE">
      <w:pPr>
        <w:rPr>
          <w:lang w:val="en-MY"/>
        </w:rPr>
      </w:pPr>
      <w:r w:rsidRPr="009564AE">
        <w:rPr>
          <w:b/>
          <w:bCs/>
          <w:lang w:val="en-MY"/>
        </w:rPr>
        <w:t>[Slide 3: Scientific Framework – Empiricism]</w:t>
      </w:r>
    </w:p>
    <w:p w14:paraId="7D0467D6" w14:textId="77777777" w:rsidR="009564AE" w:rsidRPr="009564AE" w:rsidRDefault="009564AE" w:rsidP="009564AE">
      <w:pPr>
        <w:rPr>
          <w:lang w:val="en-MY"/>
        </w:rPr>
      </w:pPr>
      <w:r w:rsidRPr="009564AE">
        <w:rPr>
          <w:lang w:val="en-MY"/>
        </w:rPr>
        <w:t xml:space="preserve">"Why is this scientific? In modern logic, we call this the rejection of </w:t>
      </w:r>
      <w:r w:rsidRPr="009564AE">
        <w:rPr>
          <w:b/>
          <w:bCs/>
          <w:lang w:val="en-MY"/>
        </w:rPr>
        <w:t>'Post hoc ergo propter hoc'</w:t>
      </w:r>
      <w:r w:rsidRPr="009564AE">
        <w:rPr>
          <w:lang w:val="en-MY"/>
        </w:rPr>
        <w:t>—the fallacy that because Event B happened after Event A, Event A must have caused Event B.</w:t>
      </w:r>
    </w:p>
    <w:p w14:paraId="2D1074DB" w14:textId="77777777" w:rsidR="009564AE" w:rsidRPr="009564AE" w:rsidRDefault="009564AE" w:rsidP="009564AE">
      <w:pPr>
        <w:rPr>
          <w:lang w:val="en-MY"/>
        </w:rPr>
      </w:pPr>
      <w:r w:rsidRPr="009564AE">
        <w:rPr>
          <w:lang w:val="en-MY"/>
        </w:rPr>
        <w:t xml:space="preserve">By separating his personal tragedy from a celestial event, he taught the community </w:t>
      </w:r>
      <w:r w:rsidRPr="009564AE">
        <w:rPr>
          <w:b/>
          <w:bCs/>
          <w:lang w:val="en-MY"/>
        </w:rPr>
        <w:t>Empirical Causality</w:t>
      </w:r>
      <w:r w:rsidRPr="009564AE">
        <w:rPr>
          <w:lang w:val="en-MY"/>
        </w:rPr>
        <w:t>. He was telling them: 'The universe operates on fixed, objective laws. Do not project your emotions onto the data.' This is the very heartbeat of the scientific method: looking for the actual mechanism of cause and effect rather than settling for a poetic or superstitious explanation."</w:t>
      </w:r>
    </w:p>
    <w:p w14:paraId="6B5FAFA0" w14:textId="77777777" w:rsidR="009564AE" w:rsidRPr="009564AE" w:rsidRDefault="009564AE" w:rsidP="009564AE">
      <w:pPr>
        <w:rPr>
          <w:lang w:val="en-MY"/>
        </w:rPr>
      </w:pPr>
      <w:r w:rsidRPr="009564AE">
        <w:rPr>
          <w:lang w:val="en-MY"/>
        </w:rPr>
        <w:pict w14:anchorId="12164006">
          <v:rect id="_x0000_i1063" style="width:0;height:1.5pt" o:hralign="center" o:hrstd="t" o:hr="t" fillcolor="#a0a0a0" stroked="f"/>
        </w:pict>
      </w:r>
    </w:p>
    <w:p w14:paraId="50E1848F" w14:textId="77777777" w:rsidR="009564AE" w:rsidRPr="009564AE" w:rsidRDefault="009564AE" w:rsidP="009564AE">
      <w:pPr>
        <w:rPr>
          <w:b/>
          <w:bCs/>
          <w:lang w:val="en-MY"/>
        </w:rPr>
      </w:pPr>
      <w:r w:rsidRPr="009564AE">
        <w:rPr>
          <w:b/>
          <w:bCs/>
          <w:lang w:val="en-MY"/>
        </w:rPr>
        <w:t>08:00 – 13:00 | Pillar 2: The Date Palms (Falsifiability)</w:t>
      </w:r>
    </w:p>
    <w:p w14:paraId="76A75077" w14:textId="77777777" w:rsidR="009564AE" w:rsidRPr="009564AE" w:rsidRDefault="009564AE" w:rsidP="009564AE">
      <w:pPr>
        <w:rPr>
          <w:lang w:val="en-MY"/>
        </w:rPr>
      </w:pPr>
      <w:r w:rsidRPr="009564AE">
        <w:rPr>
          <w:b/>
          <w:bCs/>
          <w:lang w:val="en-MY"/>
        </w:rPr>
        <w:t>[Slide 4: A Date Palm Grove. Text: "You are more knowledgeable of your worldly affairs."]</w:t>
      </w:r>
    </w:p>
    <w:p w14:paraId="0BC6E25D" w14:textId="77777777" w:rsidR="009564AE" w:rsidRPr="009564AE" w:rsidRDefault="009564AE" w:rsidP="009564AE">
      <w:pPr>
        <w:rPr>
          <w:lang w:val="en-MY"/>
        </w:rPr>
      </w:pPr>
      <w:r w:rsidRPr="009564AE">
        <w:rPr>
          <w:lang w:val="en-MY"/>
        </w:rPr>
        <w:t xml:space="preserve">"Now, let’s look at an even more striking </w:t>
      </w:r>
      <w:proofErr w:type="gramStart"/>
      <w:r w:rsidRPr="009564AE">
        <w:rPr>
          <w:lang w:val="en-MY"/>
        </w:rPr>
        <w:t>example—one</w:t>
      </w:r>
      <w:proofErr w:type="gramEnd"/>
      <w:r w:rsidRPr="009564AE">
        <w:rPr>
          <w:lang w:val="en-MY"/>
        </w:rPr>
        <w:t xml:space="preserve"> that deals with the core of scientific progress: </w:t>
      </w:r>
      <w:r w:rsidRPr="009564AE">
        <w:rPr>
          <w:b/>
          <w:bCs/>
          <w:lang w:val="en-MY"/>
        </w:rPr>
        <w:t>The ability to be wrong.</w:t>
      </w:r>
    </w:p>
    <w:p w14:paraId="67E6CA72" w14:textId="77777777" w:rsidR="009564AE" w:rsidRPr="009564AE" w:rsidRDefault="009564AE" w:rsidP="009564AE">
      <w:pPr>
        <w:rPr>
          <w:lang w:val="en-MY"/>
        </w:rPr>
      </w:pPr>
      <w:r w:rsidRPr="009564AE">
        <w:rPr>
          <w:lang w:val="en-MY"/>
        </w:rPr>
        <w:lastRenderedPageBreak/>
        <w:t>When the Prophet (SAW) arrived in Medina, he saw farmers cross-pollinating their date palms. He suggested they might not need to do that. They followed his suggestion, and the yield failed. The crop was poor.</w:t>
      </w:r>
    </w:p>
    <w:p w14:paraId="1BF16E41" w14:textId="77777777" w:rsidR="009564AE" w:rsidRPr="009564AE" w:rsidRDefault="009564AE" w:rsidP="009564AE">
      <w:pPr>
        <w:rPr>
          <w:lang w:val="en-MY"/>
        </w:rPr>
      </w:pPr>
      <w:r w:rsidRPr="009564AE">
        <w:rPr>
          <w:lang w:val="en-MY"/>
        </w:rPr>
        <w:t xml:space="preserve">In a scientific framework, we call this </w:t>
      </w:r>
      <w:r w:rsidRPr="009564AE">
        <w:rPr>
          <w:b/>
          <w:bCs/>
          <w:lang w:val="en-MY"/>
        </w:rPr>
        <w:t>Falsifiability</w:t>
      </w:r>
      <w:r w:rsidRPr="009564AE">
        <w:rPr>
          <w:lang w:val="en-MY"/>
        </w:rPr>
        <w:t xml:space="preserve">. For an idea to be scientific, there must be a way to prove it wrong. The Prophet (SAW) didn't make an excuse. He didn't claim a spiritual reason for the crop failure. He famously said: </w:t>
      </w:r>
      <w:r w:rsidRPr="009564AE">
        <w:rPr>
          <w:i/>
          <w:iCs/>
          <w:lang w:val="en-MY"/>
        </w:rPr>
        <w:t>'I am only a human being... You are more knowledgeable of your worldly affairs.'</w:t>
      </w:r>
      <w:r w:rsidRPr="009564AE">
        <w:rPr>
          <w:lang w:val="en-MY"/>
        </w:rPr>
        <w:t>"</w:t>
      </w:r>
    </w:p>
    <w:p w14:paraId="181F6A3D" w14:textId="77777777" w:rsidR="009564AE" w:rsidRPr="009564AE" w:rsidRDefault="009564AE" w:rsidP="009564AE">
      <w:pPr>
        <w:rPr>
          <w:lang w:val="en-MY"/>
        </w:rPr>
      </w:pPr>
      <w:r w:rsidRPr="009564AE">
        <w:rPr>
          <w:b/>
          <w:bCs/>
          <w:lang w:val="en-MY"/>
        </w:rPr>
        <w:t>[Slide 5: Scientific Framework – Domain Separation &amp; Iteration]</w:t>
      </w:r>
    </w:p>
    <w:p w14:paraId="083B6999" w14:textId="77777777" w:rsidR="009564AE" w:rsidRPr="009564AE" w:rsidRDefault="009564AE" w:rsidP="009564AE">
      <w:pPr>
        <w:rPr>
          <w:lang w:val="en-MY"/>
        </w:rPr>
      </w:pPr>
      <w:r w:rsidRPr="009564AE">
        <w:rPr>
          <w:lang w:val="en-MY"/>
        </w:rPr>
        <w:t>"This is a massive intellectual pivot. He was establishing a 'Domain Separation.' He was telling his followers that while revelation (</w:t>
      </w:r>
      <w:proofErr w:type="spellStart"/>
      <w:r w:rsidRPr="009564AE">
        <w:rPr>
          <w:lang w:val="en-MY"/>
        </w:rPr>
        <w:t>Wahy</w:t>
      </w:r>
      <w:proofErr w:type="spellEnd"/>
      <w:r w:rsidRPr="009564AE">
        <w:rPr>
          <w:lang w:val="en-MY"/>
        </w:rPr>
        <w:t xml:space="preserve">) is the source of spiritual truth, </w:t>
      </w:r>
      <w:r w:rsidRPr="009564AE">
        <w:rPr>
          <w:b/>
          <w:bCs/>
          <w:lang w:val="en-MY"/>
        </w:rPr>
        <w:t>experimental data</w:t>
      </w:r>
      <w:r w:rsidRPr="009564AE">
        <w:rPr>
          <w:lang w:val="en-MY"/>
        </w:rPr>
        <w:t xml:space="preserve"> is the source of worldly truth.</w:t>
      </w:r>
    </w:p>
    <w:p w14:paraId="6A4ED857" w14:textId="77777777" w:rsidR="009564AE" w:rsidRPr="009564AE" w:rsidRDefault="009564AE" w:rsidP="009564AE">
      <w:pPr>
        <w:rPr>
          <w:lang w:val="en-MY"/>
        </w:rPr>
      </w:pPr>
      <w:r w:rsidRPr="009564AE">
        <w:rPr>
          <w:lang w:val="en-MY"/>
        </w:rPr>
        <w:t xml:space="preserve">By saying 'You know better,' he gave the Muslim world a 'Research &amp; Development' license. He </w:t>
      </w:r>
      <w:proofErr w:type="spellStart"/>
      <w:r w:rsidRPr="009564AE">
        <w:rPr>
          <w:lang w:val="en-MY"/>
        </w:rPr>
        <w:t>modeled</w:t>
      </w:r>
      <w:proofErr w:type="spellEnd"/>
      <w:r w:rsidRPr="009564AE">
        <w:rPr>
          <w:lang w:val="en-MY"/>
        </w:rPr>
        <w:t xml:space="preserve"> the idea that knowledge is </w:t>
      </w:r>
      <w:r w:rsidRPr="009564AE">
        <w:rPr>
          <w:b/>
          <w:bCs/>
          <w:lang w:val="en-MY"/>
        </w:rPr>
        <w:t>iterative</w:t>
      </w:r>
      <w:r w:rsidRPr="009564AE">
        <w:rPr>
          <w:lang w:val="en-MY"/>
        </w:rPr>
        <w:t>—it grows through trial, error, and correction. This is why, a few centuries later, you see Muslim scientists like Alhazen inventing optics; they knew that 'the way we’ve always done it' was subject to the test of the results."</w:t>
      </w:r>
    </w:p>
    <w:p w14:paraId="6DCE5F90" w14:textId="77777777" w:rsidR="009564AE" w:rsidRPr="009564AE" w:rsidRDefault="009564AE" w:rsidP="009564AE">
      <w:pPr>
        <w:rPr>
          <w:lang w:val="en-MY"/>
        </w:rPr>
      </w:pPr>
      <w:r w:rsidRPr="009564AE">
        <w:rPr>
          <w:lang w:val="en-MY"/>
        </w:rPr>
        <w:pict w14:anchorId="7AA2E02C">
          <v:rect id="_x0000_i1064" style="width:0;height:1.5pt" o:hralign="center" o:hrstd="t" o:hr="t" fillcolor="#a0a0a0" stroked="f"/>
        </w:pict>
      </w:r>
    </w:p>
    <w:p w14:paraId="21350EFA" w14:textId="77777777" w:rsidR="009564AE" w:rsidRPr="009564AE" w:rsidRDefault="009564AE" w:rsidP="009564AE">
      <w:pPr>
        <w:rPr>
          <w:b/>
          <w:bCs/>
          <w:lang w:val="en-MY"/>
        </w:rPr>
      </w:pPr>
      <w:r w:rsidRPr="009564AE">
        <w:rPr>
          <w:b/>
          <w:bCs/>
          <w:lang w:val="en-MY"/>
        </w:rPr>
        <w:t>13:00 – 17:00 | Pillar 3: The Search for the Cure (Inductive Reasoning)</w:t>
      </w:r>
    </w:p>
    <w:p w14:paraId="0B8C4372" w14:textId="77777777" w:rsidR="009564AE" w:rsidRPr="009564AE" w:rsidRDefault="009564AE" w:rsidP="009564AE">
      <w:pPr>
        <w:rPr>
          <w:lang w:val="en-MY"/>
        </w:rPr>
      </w:pPr>
      <w:r w:rsidRPr="009564AE">
        <w:rPr>
          <w:b/>
          <w:bCs/>
          <w:lang w:val="en-MY"/>
        </w:rPr>
        <w:t>[Slide 6: Medical Manuscript. Text: "For every disease, there is a cure."]</w:t>
      </w:r>
    </w:p>
    <w:p w14:paraId="1F042FDA" w14:textId="77777777" w:rsidR="009564AE" w:rsidRPr="009564AE" w:rsidRDefault="009564AE" w:rsidP="009564AE">
      <w:pPr>
        <w:rPr>
          <w:lang w:val="en-MY"/>
        </w:rPr>
      </w:pPr>
      <w:r w:rsidRPr="009564AE">
        <w:rPr>
          <w:lang w:val="en-MY"/>
        </w:rPr>
        <w:t xml:space="preserve">"Finally, let’s look at the Prophet’s approach to biology and medicine. At a time when the world viewed sickness as a curse or a mystery, he made a radical scientific claim: </w:t>
      </w:r>
      <w:r w:rsidRPr="009564AE">
        <w:rPr>
          <w:i/>
          <w:iCs/>
          <w:lang w:val="en-MY"/>
        </w:rPr>
        <w:t>'There is no disease that Allah has created, except that He also has created its treatment.'</w:t>
      </w:r>
    </w:p>
    <w:p w14:paraId="7EAC83F3" w14:textId="77777777" w:rsidR="009564AE" w:rsidRPr="009564AE" w:rsidRDefault="009564AE" w:rsidP="009564AE">
      <w:pPr>
        <w:rPr>
          <w:lang w:val="en-MY"/>
        </w:rPr>
      </w:pPr>
      <w:r w:rsidRPr="009564AE">
        <w:rPr>
          <w:lang w:val="en-MY"/>
        </w:rPr>
        <w:t xml:space="preserve">This isn't just a nice sentiment. In philosophy, this is a call for </w:t>
      </w:r>
      <w:r w:rsidRPr="009564AE">
        <w:rPr>
          <w:b/>
          <w:bCs/>
          <w:lang w:val="en-MY"/>
        </w:rPr>
        <w:t>Inductive Reasoning</w:t>
      </w:r>
      <w:r w:rsidRPr="009564AE">
        <w:rPr>
          <w:lang w:val="en-MY"/>
        </w:rPr>
        <w:t>."</w:t>
      </w:r>
    </w:p>
    <w:p w14:paraId="3B4F059A" w14:textId="77777777" w:rsidR="009564AE" w:rsidRPr="009564AE" w:rsidRDefault="009564AE" w:rsidP="009564AE">
      <w:pPr>
        <w:rPr>
          <w:lang w:val="en-MY"/>
        </w:rPr>
      </w:pPr>
      <w:r w:rsidRPr="009564AE">
        <w:rPr>
          <w:b/>
          <w:bCs/>
          <w:lang w:val="en-MY"/>
        </w:rPr>
        <w:t>[Slide 7: Scientific Framework – Inductive Reasoning]</w:t>
      </w:r>
    </w:p>
    <w:p w14:paraId="6196B664" w14:textId="77777777" w:rsidR="009564AE" w:rsidRPr="009564AE" w:rsidRDefault="009564AE" w:rsidP="009564AE">
      <w:pPr>
        <w:rPr>
          <w:lang w:val="en-MY"/>
        </w:rPr>
      </w:pPr>
      <w:r w:rsidRPr="009564AE">
        <w:rPr>
          <w:lang w:val="en-MY"/>
        </w:rPr>
        <w:t xml:space="preserve">"Inductive reasoning starts with a premise: 'The answer is out there; I just need to find the pattern.' By asserting that a cure </w:t>
      </w:r>
      <w:r w:rsidRPr="009564AE">
        <w:rPr>
          <w:i/>
          <w:iCs/>
          <w:lang w:val="en-MY"/>
        </w:rPr>
        <w:t>exists</w:t>
      </w:r>
      <w:r w:rsidRPr="009564AE">
        <w:rPr>
          <w:lang w:val="en-MY"/>
        </w:rPr>
        <w:t>, he transformed the doctor from a bystander into an investigator. He moved medicine from 'fatalism' (just accepting the disease) to 'systematic inquiry' (hunting for the cure).</w:t>
      </w:r>
    </w:p>
    <w:p w14:paraId="6DE0052C" w14:textId="77777777" w:rsidR="009564AE" w:rsidRPr="009564AE" w:rsidRDefault="009564AE" w:rsidP="009564AE">
      <w:pPr>
        <w:rPr>
          <w:lang w:val="en-MY"/>
        </w:rPr>
      </w:pPr>
      <w:r w:rsidRPr="009564AE">
        <w:rPr>
          <w:lang w:val="en-MY"/>
        </w:rPr>
        <w:t>This single sentence is what powered the great hospitals of Baghdad and Cairo. It told scientists: 'If you haven't found the cure yet, your data is just incomplete. Keep looking.' It turned the act of scientific research into an act of obedience to God."</w:t>
      </w:r>
    </w:p>
    <w:p w14:paraId="463369F0" w14:textId="77777777" w:rsidR="009564AE" w:rsidRPr="009564AE" w:rsidRDefault="009564AE" w:rsidP="009564AE">
      <w:pPr>
        <w:rPr>
          <w:lang w:val="en-MY"/>
        </w:rPr>
      </w:pPr>
      <w:r w:rsidRPr="009564AE">
        <w:rPr>
          <w:lang w:val="en-MY"/>
        </w:rPr>
        <w:pict w14:anchorId="557EE873">
          <v:rect id="_x0000_i1065" style="width:0;height:1.5pt" o:hralign="center" o:hrstd="t" o:hr="t" fillcolor="#a0a0a0" stroked="f"/>
        </w:pict>
      </w:r>
    </w:p>
    <w:p w14:paraId="3D73E6E4" w14:textId="77777777" w:rsidR="009564AE" w:rsidRPr="009564AE" w:rsidRDefault="009564AE" w:rsidP="009564AE">
      <w:pPr>
        <w:rPr>
          <w:b/>
          <w:bCs/>
          <w:lang w:val="en-MY"/>
        </w:rPr>
      </w:pPr>
      <w:r w:rsidRPr="009564AE">
        <w:rPr>
          <w:b/>
          <w:bCs/>
          <w:lang w:val="en-MY"/>
        </w:rPr>
        <w:t>17:00 – 20:00 | Conclusion: The Modern Synthesis</w:t>
      </w:r>
    </w:p>
    <w:p w14:paraId="226D9657" w14:textId="77777777" w:rsidR="009564AE" w:rsidRPr="009564AE" w:rsidRDefault="009564AE" w:rsidP="009564AE">
      <w:pPr>
        <w:rPr>
          <w:lang w:val="en-MY"/>
        </w:rPr>
      </w:pPr>
      <w:r w:rsidRPr="009564AE">
        <w:rPr>
          <w:b/>
          <w:bCs/>
          <w:lang w:val="en-MY"/>
        </w:rPr>
        <w:t>[Slide 8: Modern Science &amp; The Prophetic Model]</w:t>
      </w:r>
    </w:p>
    <w:p w14:paraId="612D5574" w14:textId="77777777" w:rsidR="009564AE" w:rsidRPr="009564AE" w:rsidRDefault="009564AE" w:rsidP="009564AE">
      <w:pPr>
        <w:rPr>
          <w:lang w:val="en-MY"/>
        </w:rPr>
      </w:pPr>
      <w:r w:rsidRPr="009564AE">
        <w:rPr>
          <w:lang w:val="en-MY"/>
        </w:rPr>
        <w:t>"So, what is the takeaway?</w:t>
      </w:r>
    </w:p>
    <w:p w14:paraId="233438C8" w14:textId="77777777" w:rsidR="009564AE" w:rsidRPr="009564AE" w:rsidRDefault="009564AE" w:rsidP="009564AE">
      <w:pPr>
        <w:rPr>
          <w:lang w:val="en-MY"/>
        </w:rPr>
      </w:pPr>
      <w:r w:rsidRPr="009564AE">
        <w:rPr>
          <w:lang w:val="en-MY"/>
        </w:rPr>
        <w:t xml:space="preserve">Being a 'Model of Scientific Thinking' doesn't mean the Prophet (SAW) was a 'scientist' in a white lab coat. It means he established the </w:t>
      </w:r>
      <w:r w:rsidRPr="009564AE">
        <w:rPr>
          <w:b/>
          <w:bCs/>
          <w:lang w:val="en-MY"/>
        </w:rPr>
        <w:t>intellectual climate</w:t>
      </w:r>
      <w:r w:rsidRPr="009564AE">
        <w:rPr>
          <w:lang w:val="en-MY"/>
        </w:rPr>
        <w:t xml:space="preserve"> where science could breathe.</w:t>
      </w:r>
    </w:p>
    <w:p w14:paraId="25730AE1" w14:textId="77777777" w:rsidR="009564AE" w:rsidRPr="009564AE" w:rsidRDefault="009564AE" w:rsidP="009564AE">
      <w:pPr>
        <w:rPr>
          <w:lang w:val="en-MY"/>
        </w:rPr>
      </w:pPr>
      <w:r w:rsidRPr="009564AE">
        <w:rPr>
          <w:lang w:val="en-MY"/>
        </w:rPr>
        <w:t>He taught us:</w:t>
      </w:r>
    </w:p>
    <w:p w14:paraId="49751262" w14:textId="77777777" w:rsidR="009564AE" w:rsidRPr="009564AE" w:rsidRDefault="009564AE" w:rsidP="009564AE">
      <w:pPr>
        <w:numPr>
          <w:ilvl w:val="0"/>
          <w:numId w:val="1"/>
        </w:numPr>
        <w:rPr>
          <w:lang w:val="en-MY"/>
        </w:rPr>
      </w:pPr>
      <w:r w:rsidRPr="009564AE">
        <w:rPr>
          <w:b/>
          <w:bCs/>
          <w:lang w:val="en-MY"/>
        </w:rPr>
        <w:t>Observe</w:t>
      </w:r>
      <w:r w:rsidRPr="009564AE">
        <w:rPr>
          <w:lang w:val="en-MY"/>
        </w:rPr>
        <w:t xml:space="preserve"> the world as it is, not as you want it to be (Empiricism).</w:t>
      </w:r>
    </w:p>
    <w:p w14:paraId="2B4F1FBB" w14:textId="77777777" w:rsidR="009564AE" w:rsidRPr="009564AE" w:rsidRDefault="009564AE" w:rsidP="009564AE">
      <w:pPr>
        <w:numPr>
          <w:ilvl w:val="0"/>
          <w:numId w:val="1"/>
        </w:numPr>
        <w:rPr>
          <w:lang w:val="en-MY"/>
        </w:rPr>
      </w:pPr>
      <w:r w:rsidRPr="009564AE">
        <w:rPr>
          <w:b/>
          <w:bCs/>
          <w:lang w:val="en-MY"/>
        </w:rPr>
        <w:t>Test</w:t>
      </w:r>
      <w:r w:rsidRPr="009564AE">
        <w:rPr>
          <w:lang w:val="en-MY"/>
        </w:rPr>
        <w:t xml:space="preserve"> your worldly assumptions and be humble enough to change (Falsifiability).</w:t>
      </w:r>
    </w:p>
    <w:p w14:paraId="15811284" w14:textId="77777777" w:rsidR="009564AE" w:rsidRPr="009564AE" w:rsidRDefault="009564AE" w:rsidP="009564AE">
      <w:pPr>
        <w:numPr>
          <w:ilvl w:val="0"/>
          <w:numId w:val="1"/>
        </w:numPr>
        <w:rPr>
          <w:lang w:val="en-MY"/>
        </w:rPr>
      </w:pPr>
      <w:r w:rsidRPr="009564AE">
        <w:rPr>
          <w:b/>
          <w:bCs/>
          <w:lang w:val="en-MY"/>
        </w:rPr>
        <w:lastRenderedPageBreak/>
        <w:t>Search</w:t>
      </w:r>
      <w:r w:rsidRPr="009564AE">
        <w:rPr>
          <w:lang w:val="en-MY"/>
        </w:rPr>
        <w:t xml:space="preserve"> for the hidden laws of nature because the Creator designed the universe to be understood (Inductive Reasoning).</w:t>
      </w:r>
    </w:p>
    <w:p w14:paraId="13B013AB" w14:textId="77777777" w:rsidR="009564AE" w:rsidRPr="009564AE" w:rsidRDefault="009564AE" w:rsidP="009564AE">
      <w:pPr>
        <w:rPr>
          <w:lang w:val="en-MY"/>
        </w:rPr>
      </w:pPr>
      <w:r w:rsidRPr="009564AE">
        <w:rPr>
          <w:lang w:val="en-MY"/>
        </w:rPr>
        <w:t>When we separate our faith from our intellect, we lose both. But when we view our curiosity as a form of worship—as a way of 'reading' the signs of the universe—we are finally following the full example of the Prophet (SAW)."</w:t>
      </w:r>
    </w:p>
    <w:p w14:paraId="64EF460F" w14:textId="77777777" w:rsidR="009564AE" w:rsidRPr="009564AE" w:rsidRDefault="009564AE" w:rsidP="009564AE">
      <w:pPr>
        <w:rPr>
          <w:lang w:val="en-MY"/>
        </w:rPr>
      </w:pPr>
      <w:r w:rsidRPr="009564AE">
        <w:rPr>
          <w:b/>
          <w:bCs/>
          <w:lang w:val="en-MY"/>
        </w:rPr>
        <w:t>[Slide 9: Conclusion – Q&amp;A]</w:t>
      </w:r>
    </w:p>
    <w:p w14:paraId="4A5F9D77" w14:textId="77777777" w:rsidR="009564AE" w:rsidRPr="009564AE" w:rsidRDefault="009564AE" w:rsidP="009564AE">
      <w:pPr>
        <w:rPr>
          <w:lang w:val="en-MY"/>
        </w:rPr>
      </w:pPr>
      <w:r w:rsidRPr="009564AE">
        <w:rPr>
          <w:lang w:val="en-MY"/>
        </w:rPr>
        <w:t xml:space="preserve">"The next time you look through a microscope or </w:t>
      </w:r>
      <w:proofErr w:type="spellStart"/>
      <w:r w:rsidRPr="009564AE">
        <w:rPr>
          <w:lang w:val="en-MY"/>
        </w:rPr>
        <w:t>analyze</w:t>
      </w:r>
      <w:proofErr w:type="spellEnd"/>
      <w:r w:rsidRPr="009564AE">
        <w:rPr>
          <w:lang w:val="en-MY"/>
        </w:rPr>
        <w:t xml:space="preserve"> a data set, </w:t>
      </w:r>
      <w:proofErr w:type="gramStart"/>
      <w:r w:rsidRPr="009564AE">
        <w:rPr>
          <w:lang w:val="en-MY"/>
        </w:rPr>
        <w:t>remember:</w:t>
      </w:r>
      <w:proofErr w:type="gramEnd"/>
      <w:r w:rsidRPr="009564AE">
        <w:rPr>
          <w:lang w:val="en-MY"/>
        </w:rPr>
        <w:t xml:space="preserve"> you aren't moving </w:t>
      </w:r>
      <w:r w:rsidRPr="009564AE">
        <w:rPr>
          <w:i/>
          <w:iCs/>
          <w:lang w:val="en-MY"/>
        </w:rPr>
        <w:t>away</w:t>
      </w:r>
      <w:r w:rsidRPr="009564AE">
        <w:rPr>
          <w:lang w:val="en-MY"/>
        </w:rPr>
        <w:t xml:space="preserve"> from the Sunnah. You are walking right into the heart of it. Thank you."</w:t>
      </w:r>
    </w:p>
    <w:p w14:paraId="5128CD46" w14:textId="77777777" w:rsidR="009564AE" w:rsidRPr="009564AE" w:rsidRDefault="009564AE" w:rsidP="009564AE">
      <w:pPr>
        <w:rPr>
          <w:lang w:val="en-MY"/>
        </w:rPr>
      </w:pPr>
      <w:r w:rsidRPr="009564AE">
        <w:rPr>
          <w:lang w:val="en-MY"/>
        </w:rPr>
        <w:pict w14:anchorId="00A87659">
          <v:rect id="_x0000_i1066" style="width:0;height:1.5pt" o:hralign="center" o:hrstd="t" o:hr="t" fillcolor="#a0a0a0" stroked="f"/>
        </w:pict>
      </w:r>
    </w:p>
    <w:p w14:paraId="2557D79D" w14:textId="77777777" w:rsidR="009564AE" w:rsidRPr="009564AE" w:rsidRDefault="009564AE" w:rsidP="009564AE">
      <w:pPr>
        <w:rPr>
          <w:b/>
          <w:bCs/>
          <w:lang w:val="en-MY"/>
        </w:rPr>
      </w:pPr>
      <w:r w:rsidRPr="009564AE">
        <w:rPr>
          <w:b/>
          <w:bCs/>
          <w:lang w:val="en-MY"/>
        </w:rPr>
        <w:t>Pro-Tip for Delivery:</w:t>
      </w:r>
    </w:p>
    <w:p w14:paraId="35F76C11" w14:textId="77777777" w:rsidR="009564AE" w:rsidRPr="009564AE" w:rsidRDefault="009564AE" w:rsidP="009564AE">
      <w:pPr>
        <w:numPr>
          <w:ilvl w:val="0"/>
          <w:numId w:val="2"/>
        </w:numPr>
        <w:rPr>
          <w:lang w:val="en-MY"/>
        </w:rPr>
      </w:pPr>
      <w:r w:rsidRPr="009564AE">
        <w:rPr>
          <w:b/>
          <w:bCs/>
          <w:lang w:val="en-MY"/>
        </w:rPr>
        <w:t>Pause</w:t>
      </w:r>
      <w:r w:rsidRPr="009564AE">
        <w:rPr>
          <w:lang w:val="en-MY"/>
        </w:rPr>
        <w:t xml:space="preserve"> for 2 seconds after reading a Hadith. Let the logic sink in before you "map" it to the scientific framework.</w:t>
      </w:r>
    </w:p>
    <w:p w14:paraId="6FF98D55" w14:textId="77777777" w:rsidR="009564AE" w:rsidRPr="009564AE" w:rsidRDefault="009564AE" w:rsidP="009564AE">
      <w:pPr>
        <w:numPr>
          <w:ilvl w:val="0"/>
          <w:numId w:val="2"/>
        </w:numPr>
        <w:rPr>
          <w:lang w:val="en-MY"/>
        </w:rPr>
      </w:pPr>
      <w:r w:rsidRPr="009564AE">
        <w:rPr>
          <w:b/>
          <w:bCs/>
          <w:lang w:val="en-MY"/>
        </w:rPr>
        <w:t>The Date-Palm section</w:t>
      </w:r>
      <w:r w:rsidRPr="009564AE">
        <w:rPr>
          <w:lang w:val="en-MY"/>
        </w:rPr>
        <w:t xml:space="preserve"> usually gets the most reaction; be ready to smile and lean into the "humility" aspect of that story.</w:t>
      </w:r>
    </w:p>
    <w:p w14:paraId="300BBF2F" w14:textId="77777777" w:rsidR="00B444CD" w:rsidRPr="009564AE" w:rsidRDefault="00B444CD">
      <w:pPr>
        <w:rPr>
          <w:lang w:val="en-MY"/>
        </w:rPr>
      </w:pPr>
    </w:p>
    <w:sectPr w:rsidR="00B444CD" w:rsidRPr="009564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A00002AF" w:usb1="5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B6974"/>
    <w:multiLevelType w:val="multilevel"/>
    <w:tmpl w:val="91E8D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281C19"/>
    <w:multiLevelType w:val="multilevel"/>
    <w:tmpl w:val="3AF0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795907">
    <w:abstractNumId w:val="0"/>
  </w:num>
  <w:num w:numId="2" w16cid:durableId="405078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4AE"/>
    <w:rsid w:val="0010048C"/>
    <w:rsid w:val="0036427D"/>
    <w:rsid w:val="004A6271"/>
    <w:rsid w:val="005764AF"/>
    <w:rsid w:val="009564AE"/>
    <w:rsid w:val="009A5363"/>
    <w:rsid w:val="00B444CD"/>
    <w:rsid w:val="00E135B4"/>
    <w:rsid w:val="00EA689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B2622"/>
  <w15:chartTrackingRefBased/>
  <w15:docId w15:val="{2B058549-2614-4078-B065-E12C0C932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HAnsi" w:hAnsi="Liberation Serif"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56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4A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4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564A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564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564A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64A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64A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4AE"/>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9564AE"/>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564AE"/>
    <w:rPr>
      <w:rFonts w:asciiTheme="minorHAnsi" w:eastAsiaTheme="majorEastAsia" w:hAnsiTheme="minorHAnsi"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564AE"/>
    <w:rPr>
      <w:rFonts w:asciiTheme="minorHAnsi" w:eastAsiaTheme="majorEastAsia" w:hAnsiTheme="minorHAnsi"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564AE"/>
    <w:rPr>
      <w:rFonts w:asciiTheme="minorHAnsi" w:eastAsiaTheme="majorEastAsia" w:hAnsiTheme="minorHAnsi" w:cstheme="majorBidi"/>
      <w:color w:val="0F4761" w:themeColor="accent1" w:themeShade="BF"/>
      <w:lang w:val="en-GB"/>
    </w:rPr>
  </w:style>
  <w:style w:type="character" w:customStyle="1" w:styleId="Heading6Char">
    <w:name w:val="Heading 6 Char"/>
    <w:basedOn w:val="DefaultParagraphFont"/>
    <w:link w:val="Heading6"/>
    <w:uiPriority w:val="9"/>
    <w:semiHidden/>
    <w:rsid w:val="009564AE"/>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564AE"/>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9564AE"/>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564AE"/>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956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4A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564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4AE"/>
    <w:rPr>
      <w:rFonts w:asciiTheme="minorHAnsi" w:eastAsiaTheme="majorEastAsia" w:hAnsiTheme="min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564AE"/>
    <w:pPr>
      <w:spacing w:before="160"/>
      <w:jc w:val="center"/>
    </w:pPr>
    <w:rPr>
      <w:i/>
      <w:iCs/>
      <w:color w:val="404040" w:themeColor="text1" w:themeTint="BF"/>
    </w:rPr>
  </w:style>
  <w:style w:type="character" w:customStyle="1" w:styleId="QuoteChar">
    <w:name w:val="Quote Char"/>
    <w:basedOn w:val="DefaultParagraphFont"/>
    <w:link w:val="Quote"/>
    <w:uiPriority w:val="29"/>
    <w:rsid w:val="009564AE"/>
    <w:rPr>
      <w:i/>
      <w:iCs/>
      <w:color w:val="404040" w:themeColor="text1" w:themeTint="BF"/>
      <w:lang w:val="en-GB"/>
    </w:rPr>
  </w:style>
  <w:style w:type="paragraph" w:styleId="ListParagraph">
    <w:name w:val="List Paragraph"/>
    <w:basedOn w:val="Normal"/>
    <w:uiPriority w:val="34"/>
    <w:qFormat/>
    <w:rsid w:val="009564AE"/>
    <w:pPr>
      <w:ind w:left="720"/>
      <w:contextualSpacing/>
    </w:pPr>
  </w:style>
  <w:style w:type="character" w:styleId="IntenseEmphasis">
    <w:name w:val="Intense Emphasis"/>
    <w:basedOn w:val="DefaultParagraphFont"/>
    <w:uiPriority w:val="21"/>
    <w:qFormat/>
    <w:rsid w:val="009564AE"/>
    <w:rPr>
      <w:i/>
      <w:iCs/>
      <w:color w:val="0F4761" w:themeColor="accent1" w:themeShade="BF"/>
    </w:rPr>
  </w:style>
  <w:style w:type="paragraph" w:styleId="IntenseQuote">
    <w:name w:val="Intense Quote"/>
    <w:basedOn w:val="Normal"/>
    <w:next w:val="Normal"/>
    <w:link w:val="IntenseQuoteChar"/>
    <w:uiPriority w:val="30"/>
    <w:qFormat/>
    <w:rsid w:val="00956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4AE"/>
    <w:rPr>
      <w:i/>
      <w:iCs/>
      <w:color w:val="0F4761" w:themeColor="accent1" w:themeShade="BF"/>
      <w:lang w:val="en-GB"/>
    </w:rPr>
  </w:style>
  <w:style w:type="character" w:styleId="IntenseReference">
    <w:name w:val="Intense Reference"/>
    <w:basedOn w:val="DefaultParagraphFont"/>
    <w:uiPriority w:val="32"/>
    <w:qFormat/>
    <w:rsid w:val="009564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957</Words>
  <Characters>5459</Characters>
  <Application>Microsoft Office Word</Application>
  <DocSecurity>0</DocSecurity>
  <Lines>45</Lines>
  <Paragraphs>12</Paragraphs>
  <ScaleCrop>false</ScaleCrop>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Shafiq Bin Rasulan</dc:creator>
  <cp:keywords/>
  <dc:description/>
  <cp:lastModifiedBy>Shafiq Bin Rasulan</cp:lastModifiedBy>
  <cp:revision>1</cp:revision>
  <dcterms:created xsi:type="dcterms:W3CDTF">2026-02-28T07:41:00Z</dcterms:created>
  <dcterms:modified xsi:type="dcterms:W3CDTF">2026-02-28T07:42:00Z</dcterms:modified>
</cp:coreProperties>
</file>