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25438" w14:textId="5EA83EED" w:rsidR="00416BE9" w:rsidRDefault="00B633F1">
      <w:pPr>
        <w:spacing w:after="80"/>
        <w:jc w:val="center"/>
      </w:pPr>
      <w:r w:rsidRPr="00B633F1">
        <w:rPr>
          <w:b/>
          <w:bCs/>
          <w:color w:val="1F3864"/>
          <w:sz w:val="32"/>
          <w:szCs w:val="32"/>
        </w:rPr>
        <w:t>Trust, Anxiety, and Attitudes Toward AI-EdTech: A Reliability and Descriptive Study of Matriculation Physics Students in Sarawak</w:t>
      </w:r>
      <w:r>
        <w:rPr>
          <w:b/>
          <w:bCs/>
          <w:color w:val="1F3864"/>
          <w:sz w:val="32"/>
          <w:szCs w:val="32"/>
        </w:rPr>
        <w:t xml:space="preserve"> </w:t>
      </w:r>
    </w:p>
    <w:p w14:paraId="1F40D170" w14:textId="77777777" w:rsidR="00416BE9" w:rsidRDefault="00000000">
      <w:pPr>
        <w:spacing w:after="80"/>
        <w:jc w:val="center"/>
      </w:pPr>
      <w:r>
        <w:rPr>
          <w:b/>
          <w:bCs/>
          <w:sz w:val="24"/>
          <w:szCs w:val="24"/>
        </w:rPr>
        <w:t>Shafiq Rasulan</w:t>
      </w:r>
    </w:p>
    <w:p w14:paraId="14AF6652" w14:textId="77777777" w:rsidR="00416BE9" w:rsidRDefault="00000000">
      <w:pPr>
        <w:spacing w:after="80"/>
        <w:jc w:val="center"/>
      </w:pPr>
      <w:r>
        <w:t>Sarawak Matriculation College</w:t>
      </w:r>
    </w:p>
    <w:p w14:paraId="27F506D9" w14:textId="77777777" w:rsidR="00416BE9" w:rsidRDefault="00000000">
      <w:pPr>
        <w:spacing w:after="400"/>
        <w:jc w:val="center"/>
      </w:pPr>
      <w:r>
        <w:t>Ministry of Education Malaysia</w:t>
      </w:r>
    </w:p>
    <w:p w14:paraId="7E146900" w14:textId="77777777" w:rsidR="00416BE9" w:rsidRDefault="00000000">
      <w:pPr>
        <w:pStyle w:val="Heading1"/>
      </w:pPr>
      <w:r>
        <w:t>1. Introduction</w:t>
      </w:r>
    </w:p>
    <w:p w14:paraId="130A4B90" w14:textId="77777777" w:rsidR="005E36B4" w:rsidRDefault="005E36B4">
      <w:pPr>
        <w:spacing w:before="120" w:after="120"/>
        <w:jc w:val="both"/>
      </w:pPr>
      <w:r w:rsidRPr="005E36B4">
        <w:t xml:space="preserve">The integration of artificial intelligence (AI) into global education systems represents one of the most significant </w:t>
      </w:r>
      <w:proofErr w:type="gramStart"/>
      <w:r w:rsidRPr="005E36B4">
        <w:t>paradigm</w:t>
      </w:r>
      <w:proofErr w:type="gramEnd"/>
      <w:r w:rsidRPr="005E36B4">
        <w:t xml:space="preserve"> shifts in contemporary pedagogy. In Malaysia, the Ministry of Education (MOE) has systematically outlined its commitment to producing a digitally literate generation, aligning with the strategic aspirations of the Twelfth Malaysia Plan (2021–2025). Within this national framework, the MOE Matriculation </w:t>
      </w:r>
      <w:proofErr w:type="spellStart"/>
      <w:r w:rsidRPr="005E36B4">
        <w:t>Programme</w:t>
      </w:r>
      <w:proofErr w:type="spellEnd"/>
      <w:r w:rsidRPr="005E36B4">
        <w:t xml:space="preserve"> serves as a critical pre-university pathway, particularly for students pursuing Physics within the science modules. However, to ensure sustainable digital transformation, pedagogical decisions relating to AI integration must be firmly grounded in empirical data that accurately reflects the psychological readiness of the students themselves.  </w:t>
      </w:r>
    </w:p>
    <w:p w14:paraId="0FD8F6D5" w14:textId="77777777" w:rsidR="005E36B4" w:rsidRDefault="005E36B4">
      <w:pPr>
        <w:spacing w:before="120" w:after="120"/>
        <w:jc w:val="both"/>
      </w:pPr>
      <w:r w:rsidRPr="005E36B4">
        <w:t>Three key psychological constructs have been identified as vital determinants of this academic readiness: (</w:t>
      </w:r>
      <w:proofErr w:type="spellStart"/>
      <w:r w:rsidRPr="005E36B4">
        <w:t>i</w:t>
      </w:r>
      <w:proofErr w:type="spellEnd"/>
      <w:r w:rsidRPr="005E36B4">
        <w:t>) general attitudes towards AI, (ii) AI anxiety, and (iii) trust in AI-based educational technology (AI-EdTech). While these constructs have been shown to significantly influence student engagement with AI tools across a range of international contexts (</w:t>
      </w:r>
      <w:proofErr w:type="spellStart"/>
      <w:r w:rsidRPr="005E36B4">
        <w:t>Bewersdorff</w:t>
      </w:r>
      <w:proofErr w:type="spellEnd"/>
      <w:r w:rsidRPr="005E36B4">
        <w:t xml:space="preserve"> et al., 2025; </w:t>
      </w:r>
      <w:proofErr w:type="spellStart"/>
      <w:r w:rsidRPr="005E36B4">
        <w:t>Nazaretsky</w:t>
      </w:r>
      <w:proofErr w:type="spellEnd"/>
      <w:r w:rsidRPr="005E36B4">
        <w:t xml:space="preserve"> et al., 2025; Wang &amp; Wang, 2022), local data specific to Physics students within the East Malaysian pre-university context remains entirely absent.  </w:t>
      </w:r>
    </w:p>
    <w:p w14:paraId="3A5EFA42" w14:textId="09FED5B9" w:rsidR="00416BE9" w:rsidRDefault="005E36B4">
      <w:pPr>
        <w:spacing w:before="120" w:after="120"/>
        <w:jc w:val="both"/>
      </w:pPr>
      <w:r w:rsidRPr="005E36B4">
        <w:t xml:space="preserve">To address this empirical gap, this research establishes a localized baseline at Sarawak Matriculation College </w:t>
      </w:r>
      <w:r>
        <w:t>(</w:t>
      </w:r>
      <w:proofErr w:type="spellStart"/>
      <w:r>
        <w:t>KMSw</w:t>
      </w:r>
      <w:proofErr w:type="spellEnd"/>
      <w:r>
        <w:t>)</w:t>
      </w:r>
      <w:r w:rsidRPr="005E36B4">
        <w:t xml:space="preserve">. Operating as a rigorous quantitative pilot study, this research aims to accomplish two crucial </w:t>
      </w:r>
      <w:proofErr w:type="gramStart"/>
      <w:r w:rsidRPr="005E36B4">
        <w:t>objectives :</w:t>
      </w:r>
      <w:proofErr w:type="gramEnd"/>
      <w:r w:rsidRPr="005E36B4">
        <w:t xml:space="preserve"> first, to evaluate the psychometric soundness and internal consistency reliability of the adapted international measurement instruments using Cronbach's alpha ($\alpha$) within the Malaysian </w:t>
      </w:r>
      <w:proofErr w:type="gramStart"/>
      <w:r w:rsidRPr="005E36B4">
        <w:t>context ;</w:t>
      </w:r>
      <w:proofErr w:type="gramEnd"/>
      <w:r w:rsidRPr="005E36B4">
        <w:t xml:space="preserve"> and second, to provide an initial descriptive profile of pre-university Physics students' baseline attitudes, anxiety levels, and trust toward AI-EdTech tools.</w:t>
      </w:r>
    </w:p>
    <w:p w14:paraId="68B39B21" w14:textId="77777777" w:rsidR="00416BE9" w:rsidRDefault="00000000">
      <w:pPr>
        <w:pStyle w:val="Heading1"/>
      </w:pPr>
      <w:r>
        <w:t>2. Problem Statement</w:t>
      </w:r>
    </w:p>
    <w:p w14:paraId="4D532312" w14:textId="77777777" w:rsidR="00416BE9" w:rsidRDefault="00000000">
      <w:pPr>
        <w:spacing w:before="120" w:after="120"/>
        <w:jc w:val="both"/>
      </w:pPr>
      <w:r>
        <w:t xml:space="preserve">The integration of AI tools into Physics learning in Malaysia is occurring at a pace that outstrips empirical understanding of students' psychological readiness to engage with them. Educators and policymakers within the MOE Matriculation </w:t>
      </w:r>
      <w:proofErr w:type="spellStart"/>
      <w:r>
        <w:t>Programme</w:t>
      </w:r>
      <w:proofErr w:type="spellEnd"/>
      <w:r>
        <w:t xml:space="preserve"> are required to design AI-related pedagogical strategies without reliable knowledge of students' actual profiles with respect to attitudes, anxiety, and trust towards AI technology.</w:t>
      </w:r>
    </w:p>
    <w:p w14:paraId="09753A77" w14:textId="77777777" w:rsidR="00416BE9" w:rsidRDefault="00000000">
      <w:pPr>
        <w:spacing w:before="120" w:after="120"/>
        <w:jc w:val="both"/>
      </w:pPr>
      <w:r>
        <w:t xml:space="preserve">This gap is particularly pronounced in Sarawak. The majority of studies on AI attitudes, anxiety, and trust among students have been conducted in Western, East Asian, or broader Asian contexts, with very limited representation from East Malaysia. Fabro et al. (2024) and </w:t>
      </w:r>
      <w:proofErr w:type="spellStart"/>
      <w:r>
        <w:t>Fadillah</w:t>
      </w:r>
      <w:proofErr w:type="spellEnd"/>
      <w:r>
        <w:t xml:space="preserve"> et al. (2024) have demonstrated that sociocultural context significantly moderates attitudes towards AI, meaning that findings from overseas studies may not transfer directly to students at Sarawak Matriculation College.</w:t>
      </w:r>
    </w:p>
    <w:p w14:paraId="7150A14C" w14:textId="59421F2E" w:rsidR="00416BE9" w:rsidRDefault="00000000">
      <w:pPr>
        <w:spacing w:before="120" w:after="120"/>
        <w:jc w:val="both"/>
      </w:pPr>
      <w:r>
        <w:t>Furthermore, the instruments used to measure these constructs</w:t>
      </w:r>
      <w:r w:rsidR="00E45918">
        <w:t>,</w:t>
      </w:r>
      <w:r>
        <w:t xml:space="preserve"> namely the </w:t>
      </w:r>
      <w:r>
        <w:rPr>
          <w:i/>
          <w:iCs/>
        </w:rPr>
        <w:t>Short GAAIS-10</w:t>
      </w:r>
      <w:r>
        <w:t xml:space="preserve"> (Marengo et al., 2025; Schepman &amp; Rodway, 2026), the </w:t>
      </w:r>
      <w:r>
        <w:rPr>
          <w:i/>
          <w:iCs/>
        </w:rPr>
        <w:t>AI-EdTech</w:t>
      </w:r>
      <w:r>
        <w:t xml:space="preserve"> Trust Scale (</w:t>
      </w:r>
      <w:proofErr w:type="spellStart"/>
      <w:r>
        <w:t>Nazaretsky</w:t>
      </w:r>
      <w:proofErr w:type="spellEnd"/>
      <w:r>
        <w:t xml:space="preserve"> et al., 2025), and the </w:t>
      </w:r>
      <w:r>
        <w:rPr>
          <w:i/>
          <w:iCs/>
        </w:rPr>
        <w:t>Artificial Intelligence Anxiety Scale</w:t>
      </w:r>
      <w:r>
        <w:t xml:space="preserve"> (</w:t>
      </w:r>
      <w:r>
        <w:rPr>
          <w:i/>
          <w:iCs/>
        </w:rPr>
        <w:t>AIAS</w:t>
      </w:r>
      <w:r>
        <w:t>; Wang &amp; Wang, 2022</w:t>
      </w:r>
      <w:proofErr w:type="gramStart"/>
      <w:r>
        <w:t>)</w:t>
      </w:r>
      <w:r w:rsidR="00E45918">
        <w:t xml:space="preserve">, </w:t>
      </w:r>
      <w:r>
        <w:t xml:space="preserve"> must</w:t>
      </w:r>
      <w:proofErr w:type="gramEnd"/>
      <w:r>
        <w:t xml:space="preserve"> be assessed for reliability within a local context to ensure the accuracy and meaningfulness of the data collected.</w:t>
      </w:r>
    </w:p>
    <w:p w14:paraId="3D48D80C" w14:textId="77777777" w:rsidR="00416BE9" w:rsidRDefault="00000000">
      <w:pPr>
        <w:pStyle w:val="Heading1"/>
      </w:pPr>
      <w:r>
        <w:lastRenderedPageBreak/>
        <w:t>3. Purpose of the Study</w:t>
      </w:r>
    </w:p>
    <w:p w14:paraId="2E950C84" w14:textId="77777777" w:rsidR="00416BE9" w:rsidRDefault="00000000">
      <w:pPr>
        <w:spacing w:before="120" w:after="120"/>
        <w:jc w:val="both"/>
      </w:pPr>
      <w:r>
        <w:t>This survey study aims to describe the general attitudes towards AI, the level of AI anxiety, and the level of trust in AI for Physics learning among Physics students at Sarawak Matriculation College. The study also assesses the internal consistency reliability of the adapted instruments using Cronbach's alpha to ensure the soundness of measurement within this population.</w:t>
      </w:r>
    </w:p>
    <w:p w14:paraId="270DFAB9" w14:textId="77777777" w:rsidR="00416BE9" w:rsidRDefault="00000000">
      <w:pPr>
        <w:pStyle w:val="Heading1"/>
      </w:pPr>
      <w:r>
        <w:t>4. Research Objectives</w:t>
      </w:r>
    </w:p>
    <w:p w14:paraId="7B7A9C48" w14:textId="77777777" w:rsidR="00B633F1" w:rsidRPr="00B633F1" w:rsidRDefault="00B633F1" w:rsidP="00B633F1">
      <w:pPr>
        <w:pStyle w:val="ListParagraph"/>
        <w:numPr>
          <w:ilvl w:val="0"/>
          <w:numId w:val="4"/>
        </w:numPr>
        <w:rPr>
          <w:b/>
          <w:bCs/>
        </w:rPr>
      </w:pPr>
      <w:r w:rsidRPr="00B633F1">
        <w:t xml:space="preserve">RO1 (Methodological/Reliability): </w:t>
      </w:r>
    </w:p>
    <w:p w14:paraId="67D64356" w14:textId="4F7FF8DA" w:rsidR="00B633F1" w:rsidRDefault="00B633F1" w:rsidP="00B633F1">
      <w:pPr>
        <w:pStyle w:val="ListParagraph"/>
        <w:ind w:left="720"/>
      </w:pPr>
      <w:r w:rsidRPr="00B633F1">
        <w:t xml:space="preserve">To evaluate the internal consistency and reliability of the adapted Short GAAIS-10, AI-EdTech Trust Scale, and Artificial Intelligence Anxiety Scale (AIAS) instruments among Malaysian matriculation Physics students.  </w:t>
      </w:r>
    </w:p>
    <w:p w14:paraId="4627251B" w14:textId="77777777" w:rsidR="00B633F1" w:rsidRPr="00B633F1" w:rsidRDefault="00B633F1" w:rsidP="00B633F1">
      <w:pPr>
        <w:pStyle w:val="ListParagraph"/>
        <w:ind w:left="720"/>
        <w:rPr>
          <w:b/>
          <w:bCs/>
        </w:rPr>
      </w:pPr>
    </w:p>
    <w:p w14:paraId="57005B08" w14:textId="77777777" w:rsidR="00B633F1" w:rsidRPr="00B633F1" w:rsidRDefault="00B633F1" w:rsidP="00B633F1">
      <w:pPr>
        <w:pStyle w:val="ListParagraph"/>
        <w:numPr>
          <w:ilvl w:val="0"/>
          <w:numId w:val="4"/>
        </w:numPr>
        <w:rPr>
          <w:b/>
          <w:bCs/>
        </w:rPr>
      </w:pPr>
      <w:r w:rsidRPr="00B633F1">
        <w:t xml:space="preserve">RO2 (Descriptive - Attitudes): </w:t>
      </w:r>
    </w:p>
    <w:p w14:paraId="7CF1EFB7" w14:textId="29CA753C" w:rsidR="00B633F1" w:rsidRDefault="00B633F1" w:rsidP="00B633F1">
      <w:pPr>
        <w:pStyle w:val="ListParagraph"/>
        <w:ind w:left="720"/>
      </w:pPr>
      <w:r w:rsidRPr="00B633F1">
        <w:t xml:space="preserve">To identify the general attitudes (both positive empowerment and negative dependency concerns) of Sarawak Matriculation College Physics students towards AI. </w:t>
      </w:r>
    </w:p>
    <w:p w14:paraId="0953C478" w14:textId="77777777" w:rsidR="00B633F1" w:rsidRPr="00B633F1" w:rsidRDefault="00B633F1" w:rsidP="00B633F1">
      <w:pPr>
        <w:pStyle w:val="ListParagraph"/>
        <w:ind w:left="720"/>
        <w:rPr>
          <w:b/>
          <w:bCs/>
        </w:rPr>
      </w:pPr>
    </w:p>
    <w:p w14:paraId="7FF4B85A" w14:textId="77777777" w:rsidR="00B633F1" w:rsidRPr="00B633F1" w:rsidRDefault="00B633F1" w:rsidP="00B633F1">
      <w:pPr>
        <w:pStyle w:val="ListParagraph"/>
        <w:numPr>
          <w:ilvl w:val="0"/>
          <w:numId w:val="4"/>
        </w:numPr>
        <w:rPr>
          <w:b/>
          <w:bCs/>
        </w:rPr>
      </w:pPr>
      <w:r w:rsidRPr="00B633F1">
        <w:t xml:space="preserve">RO3 (Descriptive - Trust): </w:t>
      </w:r>
    </w:p>
    <w:p w14:paraId="6C1D7EE3" w14:textId="77777777" w:rsidR="00B633F1" w:rsidRDefault="00B633F1" w:rsidP="00B633F1">
      <w:pPr>
        <w:pStyle w:val="ListParagraph"/>
        <w:ind w:left="720"/>
      </w:pPr>
      <w:r w:rsidRPr="00B633F1">
        <w:t xml:space="preserve">To determine the level of trust in AI-EdTech for supporting Physics learning among Sarawak Matriculation College Physics students. </w:t>
      </w:r>
    </w:p>
    <w:p w14:paraId="7EDC69EF" w14:textId="6DA4F37A" w:rsidR="00B633F1" w:rsidRPr="00B633F1" w:rsidRDefault="00B633F1" w:rsidP="00B633F1">
      <w:pPr>
        <w:pStyle w:val="ListParagraph"/>
        <w:ind w:left="720"/>
        <w:rPr>
          <w:b/>
          <w:bCs/>
        </w:rPr>
      </w:pPr>
      <w:r w:rsidRPr="00B633F1">
        <w:t xml:space="preserve"> </w:t>
      </w:r>
    </w:p>
    <w:p w14:paraId="4D412C94" w14:textId="77777777" w:rsidR="00B633F1" w:rsidRPr="00B633F1" w:rsidRDefault="00B633F1" w:rsidP="00B633F1">
      <w:pPr>
        <w:pStyle w:val="ListParagraph"/>
        <w:numPr>
          <w:ilvl w:val="0"/>
          <w:numId w:val="4"/>
        </w:numPr>
        <w:rPr>
          <w:b/>
          <w:bCs/>
        </w:rPr>
      </w:pPr>
      <w:r w:rsidRPr="00B633F1">
        <w:t xml:space="preserve">RO4 (Descriptive - Anxiety): </w:t>
      </w:r>
    </w:p>
    <w:p w14:paraId="3853E502" w14:textId="6A515545" w:rsidR="00B633F1" w:rsidRPr="00B633F1" w:rsidRDefault="00B633F1" w:rsidP="00B633F1">
      <w:pPr>
        <w:pStyle w:val="ListParagraph"/>
        <w:ind w:left="720"/>
        <w:rPr>
          <w:b/>
          <w:bCs/>
        </w:rPr>
      </w:pPr>
      <w:r w:rsidRPr="00B633F1">
        <w:t xml:space="preserve">To determine the level of AI anxiety across its three dimensions (learning anxiety, job replacement anxiety, and control/misuse anxiety) among Sarawak Matriculation College Physics students. </w:t>
      </w:r>
    </w:p>
    <w:p w14:paraId="3E4D26A5" w14:textId="565C91D8" w:rsidR="00416BE9" w:rsidRDefault="00000000">
      <w:pPr>
        <w:pStyle w:val="Heading1"/>
      </w:pPr>
      <w:r>
        <w:t>5. Research Questions</w:t>
      </w:r>
    </w:p>
    <w:p w14:paraId="3C261344" w14:textId="77777777" w:rsidR="00B633F1" w:rsidRDefault="00B633F1">
      <w:pPr>
        <w:pStyle w:val="ListParagraph"/>
        <w:numPr>
          <w:ilvl w:val="0"/>
          <w:numId w:val="2"/>
        </w:numPr>
        <w:spacing w:before="60" w:after="60"/>
        <w:jc w:val="both"/>
      </w:pPr>
      <w:r w:rsidRPr="00B633F1">
        <w:t xml:space="preserve">RQ1: Are the adapted Short GAAIS-10, AI-EdTech Trust Scale, and Artificial Intelligence Anxiety Scale (AIAS) internally consistent and reliable for use within this population?  </w:t>
      </w:r>
    </w:p>
    <w:p w14:paraId="5E924E11" w14:textId="77777777" w:rsidR="00B633F1" w:rsidRDefault="00B633F1">
      <w:pPr>
        <w:pStyle w:val="ListParagraph"/>
        <w:numPr>
          <w:ilvl w:val="0"/>
          <w:numId w:val="2"/>
        </w:numPr>
        <w:spacing w:before="60" w:after="60"/>
        <w:jc w:val="both"/>
      </w:pPr>
      <w:r w:rsidRPr="00B633F1">
        <w:t xml:space="preserve">RQ2: What are the general attitudes of Sarawak Matriculation College Physics students towards AI?  </w:t>
      </w:r>
    </w:p>
    <w:p w14:paraId="31276124" w14:textId="77777777" w:rsidR="00B633F1" w:rsidRDefault="00B633F1">
      <w:pPr>
        <w:pStyle w:val="ListParagraph"/>
        <w:numPr>
          <w:ilvl w:val="0"/>
          <w:numId w:val="2"/>
        </w:numPr>
        <w:spacing w:before="60" w:after="60"/>
        <w:jc w:val="both"/>
      </w:pPr>
      <w:r w:rsidRPr="00B633F1">
        <w:t xml:space="preserve">RQ3: What is the level of trust in AI for Physics learning among Sarawak Matriculation College Physics students?  </w:t>
      </w:r>
    </w:p>
    <w:p w14:paraId="3C4DB2C0" w14:textId="2DC9C8C1" w:rsidR="00416BE9" w:rsidRDefault="00B633F1">
      <w:pPr>
        <w:pStyle w:val="ListParagraph"/>
        <w:numPr>
          <w:ilvl w:val="0"/>
          <w:numId w:val="2"/>
        </w:numPr>
        <w:spacing w:before="60" w:after="60"/>
        <w:jc w:val="both"/>
      </w:pPr>
      <w:r w:rsidRPr="00B633F1">
        <w:t xml:space="preserve">RQ4: What is the level of AI anxiety (in terms of learning, job replacement, and control/misuse) among Sarawak Matriculation College Physics students?  </w:t>
      </w:r>
    </w:p>
    <w:p w14:paraId="0BCF4C37" w14:textId="77777777" w:rsidR="00416BE9" w:rsidRDefault="00000000">
      <w:pPr>
        <w:pStyle w:val="Heading1"/>
      </w:pPr>
      <w:r>
        <w:t>6. Significance of the Study to the Ministry of Education Malaysia</w:t>
      </w:r>
    </w:p>
    <w:p w14:paraId="2AAB9301" w14:textId="77777777" w:rsidR="00416BE9" w:rsidRDefault="00000000">
      <w:pPr>
        <w:spacing w:before="120" w:after="120"/>
        <w:jc w:val="both"/>
      </w:pPr>
      <w:r>
        <w:t>This survey study holds direct relevance to the Ministry of Education Malaysia in three key respects.</w:t>
      </w:r>
    </w:p>
    <w:p w14:paraId="1333499C" w14:textId="77777777" w:rsidR="00416BE9" w:rsidRDefault="00000000">
      <w:pPr>
        <w:spacing w:before="120" w:after="120"/>
        <w:jc w:val="both"/>
      </w:pPr>
      <w:r>
        <w:rPr>
          <w:b/>
          <w:bCs/>
        </w:rPr>
        <w:t>First, with respect to AI integration policy.</w:t>
      </w:r>
      <w:r>
        <w:t xml:space="preserve"> This study provides the first empirical data on the attitudes, anxiety, and trust of Sarawak Matriculation Physics students towards AI. This information enables the MOE to design more targeted and evidence-based AI integration strategies for the Matriculation </w:t>
      </w:r>
      <w:proofErr w:type="spellStart"/>
      <w:r>
        <w:t>Programme</w:t>
      </w:r>
      <w:proofErr w:type="spellEnd"/>
      <w:r>
        <w:t>, in line with the Digital Education Transformation Action Plan.</w:t>
      </w:r>
    </w:p>
    <w:p w14:paraId="319B9AA6" w14:textId="77777777" w:rsidR="00416BE9" w:rsidRDefault="00000000">
      <w:pPr>
        <w:spacing w:before="120" w:after="120"/>
        <w:jc w:val="both"/>
      </w:pPr>
      <w:r>
        <w:rPr>
          <w:b/>
          <w:bCs/>
        </w:rPr>
        <w:t>Second, with respect to measurement quality assurance.</w:t>
      </w:r>
      <w:r>
        <w:t xml:space="preserve"> The reliability assessment using Cronbach's alpha ensures that the constructs of attitudes, anxiety, and trust are measured </w:t>
      </w:r>
      <w:r>
        <w:lastRenderedPageBreak/>
        <w:t>consistently within the context of Malaysian Matriculation students, producing findings that can meaningfully inform policy decisions.</w:t>
      </w:r>
    </w:p>
    <w:p w14:paraId="398895E4" w14:textId="77777777" w:rsidR="00416BE9" w:rsidRDefault="00000000">
      <w:pPr>
        <w:spacing w:before="120" w:after="120"/>
        <w:jc w:val="both"/>
      </w:pPr>
      <w:r>
        <w:rPr>
          <w:b/>
          <w:bCs/>
        </w:rPr>
        <w:t>Third, with respect to Sarawak representation.</w:t>
      </w:r>
      <w:r>
        <w:t xml:space="preserve"> This study contributes empirical data from Sarawak, a context that is often underrepresented in national education research. This allows the MOE to consider regional differences when formulating AI literacy </w:t>
      </w:r>
      <w:proofErr w:type="spellStart"/>
      <w:r>
        <w:t>programmes</w:t>
      </w:r>
      <w:proofErr w:type="spellEnd"/>
      <w:r>
        <w:t xml:space="preserve"> for the Matriculation </w:t>
      </w:r>
      <w:proofErr w:type="spellStart"/>
      <w:r>
        <w:t>Programme</w:t>
      </w:r>
      <w:proofErr w:type="spellEnd"/>
      <w:r>
        <w:t xml:space="preserve"> across Malaysia.</w:t>
      </w:r>
    </w:p>
    <w:p w14:paraId="47EB1F86" w14:textId="77777777" w:rsidR="00416BE9" w:rsidRDefault="00000000">
      <w:pPr>
        <w:pStyle w:val="Heading1"/>
      </w:pPr>
      <w:r>
        <w:t>7. Research Methodology</w:t>
      </w:r>
    </w:p>
    <w:p w14:paraId="22252D66" w14:textId="77777777" w:rsidR="00416BE9" w:rsidRDefault="00000000">
      <w:pPr>
        <w:pStyle w:val="Heading2"/>
      </w:pPr>
      <w:r>
        <w:t>7.1 Research Design</w:t>
      </w:r>
    </w:p>
    <w:p w14:paraId="074B741B" w14:textId="77777777" w:rsidR="00416BE9" w:rsidRDefault="00000000">
      <w:pPr>
        <w:spacing w:before="120" w:after="120"/>
        <w:jc w:val="both"/>
      </w:pPr>
      <w:r>
        <w:t xml:space="preserve">This study employs a </w:t>
      </w:r>
      <w:r>
        <w:rPr>
          <w:b/>
          <w:bCs/>
        </w:rPr>
        <w:t>quantitative cross-sectional survey</w:t>
      </w:r>
      <w:r>
        <w:t xml:space="preserve"> design. This design was selected because it is well-suited for collecting descriptive data on students' attitudes, anxiety, and trust towards AI at a single point in time, without any manipulation of variables (Creswell &amp; Creswell, 2018).</w:t>
      </w:r>
    </w:p>
    <w:p w14:paraId="74B1DF4F" w14:textId="77777777" w:rsidR="00416BE9" w:rsidRDefault="00000000">
      <w:pPr>
        <w:pStyle w:val="Heading2"/>
      </w:pPr>
      <w:r>
        <w:t>7.2 Data Collection Method</w:t>
      </w:r>
    </w:p>
    <w:p w14:paraId="66D0E00B" w14:textId="77777777" w:rsidR="00416BE9" w:rsidRDefault="00000000">
      <w:pPr>
        <w:spacing w:before="120" w:after="120"/>
        <w:jc w:val="both"/>
      </w:pPr>
      <w:r>
        <w:t xml:space="preserve">Data were collected online using </w:t>
      </w:r>
      <w:r>
        <w:rPr>
          <w:b/>
          <w:bCs/>
        </w:rPr>
        <w:t>Google Form</w:t>
      </w:r>
      <w:r>
        <w:t>. The survey was distributed to respondents through Physics lecturers at Sarawak Matriculation College. Google Form was selected for its accessibility via smartphone or computer, ease of administration, and automated data management. Each survey session was estimated to take between 10 and 15 minutes to complete.</w:t>
      </w:r>
    </w:p>
    <w:p w14:paraId="762FFA0F" w14:textId="77777777" w:rsidR="00416BE9" w:rsidRDefault="00000000">
      <w:pPr>
        <w:pStyle w:val="Heading2"/>
      </w:pPr>
      <w:r>
        <w:t>7.3 Respondents and Location</w:t>
      </w:r>
    </w:p>
    <w:p w14:paraId="2998F927" w14:textId="43CB23DA" w:rsidR="00416BE9" w:rsidRDefault="00000000">
      <w:pPr>
        <w:spacing w:before="120" w:after="120"/>
        <w:jc w:val="both"/>
      </w:pPr>
      <w:r>
        <w:t xml:space="preserve">This survey involved </w:t>
      </w:r>
      <w:r>
        <w:rPr>
          <w:b/>
          <w:bCs/>
        </w:rPr>
        <w:t>8</w:t>
      </w:r>
      <w:r w:rsidR="00E45918">
        <w:rPr>
          <w:b/>
          <w:bCs/>
        </w:rPr>
        <w:t>8</w:t>
      </w:r>
      <w:r>
        <w:rPr>
          <w:b/>
          <w:bCs/>
        </w:rPr>
        <w:t xml:space="preserve"> Physics students</w:t>
      </w:r>
      <w:r>
        <w:t xml:space="preserve"> at </w:t>
      </w:r>
      <w:r>
        <w:rPr>
          <w:b/>
          <w:bCs/>
        </w:rPr>
        <w:t xml:space="preserve">Sarawak Matriculation College </w:t>
      </w:r>
      <w:r w:rsidR="005E36B4">
        <w:rPr>
          <w:b/>
          <w:bCs/>
        </w:rPr>
        <w:t>(</w:t>
      </w:r>
      <w:proofErr w:type="spellStart"/>
      <w:r w:rsidR="005E36B4">
        <w:rPr>
          <w:b/>
          <w:bCs/>
        </w:rPr>
        <w:t>KMSw</w:t>
      </w:r>
      <w:proofErr w:type="spellEnd"/>
      <w:r w:rsidR="005E36B4">
        <w:rPr>
          <w:b/>
          <w:bCs/>
        </w:rPr>
        <w:t>)</w:t>
      </w:r>
      <w:r>
        <w:t xml:space="preserve"> as the study location. Respondents were selected using convenience sampling from students currently enrolled in Physics as part of their Life Science or Physical Science modules at SMC. All respondents were briefed on the purpose of the study and provided informed consent prior to participation.</w:t>
      </w:r>
    </w:p>
    <w:p w14:paraId="6C9B0FA1" w14:textId="77777777" w:rsidR="00416BE9" w:rsidRDefault="00000000">
      <w:pPr>
        <w:spacing w:before="120" w:after="120"/>
        <w:jc w:val="both"/>
      </w:pPr>
      <w:r>
        <w:rPr>
          <w:b/>
          <w:bCs/>
        </w:rPr>
        <w:t>Inclusion Criteria:</w:t>
      </w:r>
      <w:r>
        <w:t xml:space="preserve"> (</w:t>
      </w:r>
      <w:proofErr w:type="spellStart"/>
      <w:r>
        <w:t>i</w:t>
      </w:r>
      <w:proofErr w:type="spellEnd"/>
      <w:r>
        <w:t>) Currently enrolled at SMC; (ii) Taking Physics as part of their study module; (iii) Willing to participate voluntarily.</w:t>
      </w:r>
    </w:p>
    <w:p w14:paraId="13B371C0" w14:textId="77777777" w:rsidR="00416BE9" w:rsidRDefault="00000000">
      <w:pPr>
        <w:spacing w:before="120" w:after="120"/>
        <w:jc w:val="both"/>
      </w:pPr>
      <w:r>
        <w:rPr>
          <w:b/>
          <w:bCs/>
        </w:rPr>
        <w:t>Exclusion Criteria:</w:t>
      </w:r>
      <w:r>
        <w:t xml:space="preserve"> (</w:t>
      </w:r>
      <w:proofErr w:type="spellStart"/>
      <w:r>
        <w:t>i</w:t>
      </w:r>
      <w:proofErr w:type="spellEnd"/>
      <w:r>
        <w:t>) Not enrolled in Physics; (ii) Language barriers that hinder comprehension of the survey instrument.</w:t>
      </w:r>
    </w:p>
    <w:p w14:paraId="661F99B5" w14:textId="77777777" w:rsidR="00416BE9" w:rsidRDefault="00000000">
      <w:pPr>
        <w:pStyle w:val="Heading2"/>
      </w:pPr>
      <w:r>
        <w:t>7.4 Research Instrument</w:t>
      </w:r>
    </w:p>
    <w:p w14:paraId="65588F1E" w14:textId="77777777" w:rsidR="00416BE9" w:rsidRDefault="00000000">
      <w:pPr>
        <w:spacing w:before="120" w:after="120"/>
        <w:jc w:val="both"/>
      </w:pPr>
      <w:r>
        <w:t xml:space="preserve">The survey questionnaire consists of four sections as </w:t>
      </w:r>
      <w:proofErr w:type="spellStart"/>
      <w:r>
        <w:t>summarised</w:t>
      </w:r>
      <w:proofErr w:type="spellEnd"/>
      <w:r>
        <w:t xml:space="preserve"> in Table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626"/>
        <w:gridCol w:w="1500"/>
        <w:gridCol w:w="2700"/>
      </w:tblGrid>
      <w:tr w:rsidR="00416BE9" w14:paraId="372B6C12" w14:textId="77777777">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1774DFD" w14:textId="77777777" w:rsidR="00416BE9" w:rsidRDefault="00000000">
            <w:pPr>
              <w:jc w:val="center"/>
            </w:pPr>
            <w:r>
              <w:rPr>
                <w:b/>
                <w:bCs/>
                <w:sz w:val="20"/>
                <w:szCs w:val="20"/>
              </w:rPr>
              <w:t>Section</w:t>
            </w:r>
          </w:p>
        </w:tc>
        <w:tc>
          <w:tcPr>
            <w:tcW w:w="36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8F79F74" w14:textId="77777777" w:rsidR="00416BE9" w:rsidRDefault="00000000">
            <w:pPr>
              <w:jc w:val="center"/>
            </w:pPr>
            <w:r>
              <w:rPr>
                <w:b/>
                <w:bCs/>
                <w:sz w:val="20"/>
                <w:szCs w:val="20"/>
              </w:rPr>
              <w:t>Instrument / Construct</w:t>
            </w:r>
          </w:p>
        </w:tc>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EACF5FD" w14:textId="77777777" w:rsidR="00416BE9" w:rsidRDefault="00000000">
            <w:pPr>
              <w:jc w:val="center"/>
            </w:pPr>
            <w:r>
              <w:rPr>
                <w:b/>
                <w:bCs/>
                <w:sz w:val="20"/>
                <w:szCs w:val="20"/>
              </w:rPr>
              <w:t>No. of Items</w:t>
            </w:r>
          </w:p>
        </w:tc>
        <w:tc>
          <w:tcPr>
            <w:tcW w:w="2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C65C461" w14:textId="77777777" w:rsidR="00416BE9" w:rsidRDefault="00000000">
            <w:pPr>
              <w:jc w:val="center"/>
            </w:pPr>
            <w:r>
              <w:rPr>
                <w:b/>
                <w:bCs/>
                <w:sz w:val="20"/>
                <w:szCs w:val="20"/>
              </w:rPr>
              <w:t>Source</w:t>
            </w:r>
          </w:p>
        </w:tc>
      </w:tr>
      <w:tr w:rsidR="00416BE9" w14:paraId="61F77E39"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DDB62C" w14:textId="77777777" w:rsidR="00416BE9" w:rsidRDefault="00000000">
            <w:pPr>
              <w:spacing w:before="40" w:after="40"/>
              <w:jc w:val="center"/>
            </w:pPr>
            <w:r>
              <w:rPr>
                <w:sz w:val="20"/>
                <w:szCs w:val="20"/>
              </w:rPr>
              <w:t>A</w:t>
            </w:r>
          </w:p>
        </w:tc>
        <w:tc>
          <w:tcPr>
            <w:tcW w:w="3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A28256" w14:textId="77777777" w:rsidR="00416BE9" w:rsidRDefault="00000000">
            <w:pPr>
              <w:spacing w:before="40" w:after="40"/>
            </w:pPr>
            <w:r>
              <w:rPr>
                <w:sz w:val="20"/>
                <w:szCs w:val="20"/>
              </w:rPr>
              <w:t>Demographic Information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6EFA9B" w14:textId="77777777" w:rsidR="00416BE9" w:rsidRDefault="00000000">
            <w:pPr>
              <w:spacing w:before="40" w:after="40"/>
              <w:jc w:val="center"/>
            </w:pPr>
            <w:r>
              <w:rPr>
                <w:sz w:val="20"/>
                <w:szCs w:val="20"/>
              </w:rPr>
              <w:t>5–6 items</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90CC39" w14:textId="77777777" w:rsidR="00416BE9" w:rsidRDefault="00000000">
            <w:pPr>
              <w:spacing w:before="40" w:after="40"/>
            </w:pPr>
            <w:r>
              <w:rPr>
                <w:sz w:val="20"/>
                <w:szCs w:val="20"/>
              </w:rPr>
              <w:t>Researcher</w:t>
            </w:r>
          </w:p>
        </w:tc>
      </w:tr>
      <w:tr w:rsidR="00416BE9" w14:paraId="5537804B"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B2308A" w14:textId="77777777" w:rsidR="00416BE9" w:rsidRDefault="00000000">
            <w:pPr>
              <w:spacing w:before="40" w:after="40"/>
              <w:jc w:val="center"/>
            </w:pPr>
            <w:r>
              <w:rPr>
                <w:sz w:val="20"/>
                <w:szCs w:val="20"/>
              </w:rPr>
              <w:t>B</w:t>
            </w:r>
          </w:p>
        </w:tc>
        <w:tc>
          <w:tcPr>
            <w:tcW w:w="3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FD042F" w14:textId="77777777" w:rsidR="00416BE9" w:rsidRDefault="00000000">
            <w:pPr>
              <w:spacing w:before="40" w:after="40"/>
            </w:pPr>
            <w:r>
              <w:rPr>
                <w:sz w:val="20"/>
                <w:szCs w:val="20"/>
              </w:rPr>
              <w:t xml:space="preserve">General Attitudes towards AI — Adapted </w:t>
            </w:r>
            <w:r>
              <w:rPr>
                <w:i/>
                <w:iCs/>
                <w:sz w:val="20"/>
                <w:szCs w:val="20"/>
              </w:rPr>
              <w:t>Short GAAIS-10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966833" w14:textId="77777777" w:rsidR="00416BE9" w:rsidRDefault="00000000">
            <w:pPr>
              <w:spacing w:before="40" w:after="40"/>
              <w:jc w:val="center"/>
            </w:pPr>
            <w:r>
              <w:rPr>
                <w:sz w:val="20"/>
                <w:szCs w:val="20"/>
              </w:rPr>
              <w:t>10 items</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28404C" w14:textId="77777777" w:rsidR="00416BE9" w:rsidRDefault="00000000">
            <w:pPr>
              <w:spacing w:before="40" w:after="40"/>
            </w:pPr>
            <w:r>
              <w:rPr>
                <w:sz w:val="20"/>
                <w:szCs w:val="20"/>
              </w:rPr>
              <w:t>Marengo et al. (2025); Schepman &amp; Rodway (2026)</w:t>
            </w:r>
          </w:p>
        </w:tc>
      </w:tr>
      <w:tr w:rsidR="00416BE9" w14:paraId="38393AA8"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41B189" w14:textId="77777777" w:rsidR="00416BE9" w:rsidRDefault="00000000">
            <w:pPr>
              <w:spacing w:before="40" w:after="40"/>
              <w:jc w:val="center"/>
            </w:pPr>
            <w:r>
              <w:rPr>
                <w:sz w:val="20"/>
                <w:szCs w:val="20"/>
              </w:rPr>
              <w:t>C</w:t>
            </w:r>
          </w:p>
        </w:tc>
        <w:tc>
          <w:tcPr>
            <w:tcW w:w="3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44AB02" w14:textId="77777777" w:rsidR="00416BE9" w:rsidRDefault="00000000">
            <w:pPr>
              <w:spacing w:before="40" w:after="40"/>
            </w:pPr>
            <w:r>
              <w:rPr>
                <w:sz w:val="20"/>
                <w:szCs w:val="20"/>
              </w:rPr>
              <w:t xml:space="preserve">Trust in </w:t>
            </w:r>
            <w:r>
              <w:rPr>
                <w:i/>
                <w:iCs/>
                <w:sz w:val="20"/>
                <w:szCs w:val="20"/>
              </w:rPr>
              <w:t>AI-EdTech</w:t>
            </w:r>
            <w:r>
              <w:rPr>
                <w:sz w:val="20"/>
                <w:szCs w:val="20"/>
              </w:rPr>
              <w:t xml:space="preserve"> for Physics Learning</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616E8E" w14:textId="77777777" w:rsidR="00416BE9" w:rsidRDefault="00000000">
            <w:pPr>
              <w:spacing w:before="40" w:after="40"/>
              <w:jc w:val="center"/>
            </w:pPr>
            <w:r>
              <w:rPr>
                <w:sz w:val="20"/>
                <w:szCs w:val="20"/>
              </w:rPr>
              <w:t>10 items</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DAF6C2" w14:textId="77777777" w:rsidR="00416BE9" w:rsidRDefault="00000000">
            <w:pPr>
              <w:spacing w:before="40" w:after="40"/>
            </w:pPr>
            <w:proofErr w:type="spellStart"/>
            <w:r>
              <w:rPr>
                <w:sz w:val="20"/>
                <w:szCs w:val="20"/>
              </w:rPr>
              <w:t>Nazaretsky</w:t>
            </w:r>
            <w:proofErr w:type="spellEnd"/>
            <w:r>
              <w:rPr>
                <w:sz w:val="20"/>
                <w:szCs w:val="20"/>
              </w:rPr>
              <w:t xml:space="preserve"> et al. (2025)</w:t>
            </w:r>
          </w:p>
        </w:tc>
      </w:tr>
      <w:tr w:rsidR="00416BE9" w14:paraId="758A9E8B"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8C1221" w14:textId="77777777" w:rsidR="00416BE9" w:rsidRDefault="00000000">
            <w:pPr>
              <w:spacing w:before="40" w:after="40"/>
              <w:jc w:val="center"/>
            </w:pPr>
            <w:r>
              <w:rPr>
                <w:sz w:val="20"/>
                <w:szCs w:val="20"/>
              </w:rPr>
              <w:t>D</w:t>
            </w:r>
          </w:p>
        </w:tc>
        <w:tc>
          <w:tcPr>
            <w:tcW w:w="3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A04053" w14:textId="77777777" w:rsidR="00416BE9" w:rsidRDefault="00000000">
            <w:pPr>
              <w:spacing w:before="40" w:after="40"/>
            </w:pPr>
            <w:r>
              <w:rPr>
                <w:sz w:val="20"/>
                <w:szCs w:val="20"/>
              </w:rPr>
              <w:t xml:space="preserve">AI Anxiety — Adapted </w:t>
            </w:r>
            <w:r>
              <w:rPr>
                <w:i/>
                <w:iCs/>
                <w:sz w:val="20"/>
                <w:szCs w:val="20"/>
              </w:rPr>
              <w:t>AIAS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D07CCF" w14:textId="77777777" w:rsidR="00416BE9" w:rsidRDefault="00000000">
            <w:pPr>
              <w:spacing w:before="40" w:after="40"/>
              <w:jc w:val="center"/>
            </w:pPr>
            <w:r>
              <w:rPr>
                <w:sz w:val="20"/>
                <w:szCs w:val="20"/>
              </w:rPr>
              <w:t>10 items</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50BDB5" w14:textId="77777777" w:rsidR="00416BE9" w:rsidRDefault="00000000">
            <w:pPr>
              <w:spacing w:before="40" w:after="40"/>
            </w:pPr>
            <w:r>
              <w:rPr>
                <w:sz w:val="20"/>
                <w:szCs w:val="20"/>
              </w:rPr>
              <w:t>Wang &amp; Wang (2022)</w:t>
            </w:r>
          </w:p>
        </w:tc>
      </w:tr>
    </w:tbl>
    <w:p w14:paraId="61F139DF" w14:textId="77777777" w:rsidR="00416BE9" w:rsidRDefault="00000000">
      <w:pPr>
        <w:spacing w:before="80" w:after="200"/>
      </w:pPr>
      <w:r>
        <w:rPr>
          <w:i/>
          <w:iCs/>
          <w:sz w:val="20"/>
          <w:szCs w:val="20"/>
        </w:rPr>
        <w:t>Table 1. Summary of Survey Instruments.</w:t>
      </w:r>
    </w:p>
    <w:p w14:paraId="7E46181E" w14:textId="77777777" w:rsidR="00416BE9" w:rsidRDefault="00000000">
      <w:pPr>
        <w:spacing w:before="120" w:after="120"/>
        <w:jc w:val="both"/>
      </w:pPr>
      <w:r>
        <w:rPr>
          <w:b/>
          <w:bCs/>
        </w:rPr>
        <w:lastRenderedPageBreak/>
        <w:t>Section B — General Attitudes towards AI</w:t>
      </w:r>
      <w:r>
        <w:t xml:space="preserve"> uses an adapted version of the </w:t>
      </w:r>
      <w:r>
        <w:rPr>
          <w:i/>
          <w:iCs/>
        </w:rPr>
        <w:t>Short GAAIS-10</w:t>
      </w:r>
      <w:r>
        <w:t xml:space="preserve"> (Marengo et al., 2025; Schepman &amp; Rodway, 2026), comprising 5 positive attitude items (B1–B5; usefulness and empowerment) and 5 negative attitude items (B6–B10; dependency concerns and ethical issues). Responses are recorded on a 5-point Likert scale (1 = Strongly Disagree to 5 = Strongly Agree).</w:t>
      </w:r>
    </w:p>
    <w:p w14:paraId="62183D9E" w14:textId="77777777" w:rsidR="00416BE9" w:rsidRDefault="00000000">
      <w:pPr>
        <w:spacing w:before="120" w:after="120"/>
        <w:jc w:val="both"/>
      </w:pPr>
      <w:r>
        <w:rPr>
          <w:b/>
          <w:bCs/>
        </w:rPr>
        <w:t>Section C — Trust in AI-EdTech</w:t>
      </w:r>
      <w:r>
        <w:t xml:space="preserve"> uses an adapted version of the </w:t>
      </w:r>
      <w:r>
        <w:rPr>
          <w:i/>
          <w:iCs/>
        </w:rPr>
        <w:t>AI-EdTech</w:t>
      </w:r>
      <w:r>
        <w:t xml:space="preserve"> Trust Scale (</w:t>
      </w:r>
      <w:proofErr w:type="spellStart"/>
      <w:r>
        <w:t>Nazaretsky</w:t>
      </w:r>
      <w:proofErr w:type="spellEnd"/>
      <w:r>
        <w:t xml:space="preserve"> et al., 2025), assessing students' trust in the reliability, dependability, and utility of AI tools in supporting Physics learning.</w:t>
      </w:r>
    </w:p>
    <w:p w14:paraId="5700C704" w14:textId="77777777" w:rsidR="00416BE9" w:rsidRDefault="00000000">
      <w:pPr>
        <w:spacing w:before="120" w:after="120"/>
        <w:jc w:val="both"/>
      </w:pPr>
      <w:r>
        <w:rPr>
          <w:b/>
          <w:bCs/>
        </w:rPr>
        <w:t>Section D — AI Anxiety</w:t>
      </w:r>
      <w:r>
        <w:t xml:space="preserve"> uses an adapted version of the </w:t>
      </w:r>
      <w:r>
        <w:rPr>
          <w:i/>
          <w:iCs/>
        </w:rPr>
        <w:t>Artificial Intelligence Anxiety Scale</w:t>
      </w:r>
      <w:r>
        <w:t xml:space="preserve"> (</w:t>
      </w:r>
      <w:r>
        <w:rPr>
          <w:i/>
          <w:iCs/>
        </w:rPr>
        <w:t>AIAS</w:t>
      </w:r>
      <w:r>
        <w:t>; Wang &amp; Wang, 2022), comprising three dimensions: AI learning anxiety (D1–D3), job replacement anxiety (D4–D6), and control and misuse anxiety (D7–D10).</w:t>
      </w:r>
    </w:p>
    <w:p w14:paraId="53DFBE84" w14:textId="77777777" w:rsidR="00416BE9" w:rsidRDefault="00000000">
      <w:pPr>
        <w:pStyle w:val="Heading2"/>
      </w:pPr>
      <w:r>
        <w:t>7.5 Data Analysis</w:t>
      </w:r>
    </w:p>
    <w:p w14:paraId="499CB488" w14:textId="77777777" w:rsidR="00416BE9" w:rsidRDefault="00000000">
      <w:pPr>
        <w:spacing w:before="120" w:after="120"/>
        <w:jc w:val="both"/>
      </w:pPr>
      <w:r>
        <w:t xml:space="preserve">Data were </w:t>
      </w:r>
      <w:proofErr w:type="spellStart"/>
      <w:r>
        <w:t>analysed</w:t>
      </w:r>
      <w:proofErr w:type="spellEnd"/>
      <w:r>
        <w:t xml:space="preserve"> in two stages:</w:t>
      </w:r>
    </w:p>
    <w:p w14:paraId="3C277877" w14:textId="77777777" w:rsidR="00E45918" w:rsidRDefault="00E45918" w:rsidP="00E45918">
      <w:pPr>
        <w:spacing w:before="120" w:after="120"/>
        <w:jc w:val="both"/>
      </w:pPr>
      <w:r w:rsidRPr="00E45918">
        <w:rPr>
          <w:b/>
          <w:bCs/>
        </w:rPr>
        <w:t>Stage 1 — Reliability Analysis:</w:t>
      </w:r>
      <w:r w:rsidRPr="00E45918">
        <w:t xml:space="preserve"> </w:t>
      </w:r>
    </w:p>
    <w:p w14:paraId="5336B096" w14:textId="74214A2C" w:rsidR="00E45918" w:rsidRDefault="00E45918" w:rsidP="00E45918">
      <w:pPr>
        <w:spacing w:before="120" w:after="120"/>
        <w:jc w:val="both"/>
      </w:pPr>
      <w:r w:rsidRPr="00E45918">
        <w:t xml:space="preserve">To address </w:t>
      </w:r>
      <w:r w:rsidRPr="00E45918">
        <w:rPr>
          <w:b/>
          <w:bCs/>
        </w:rPr>
        <w:t>RQ1</w:t>
      </w:r>
      <w:r w:rsidRPr="00E45918">
        <w:t>, the internal consistency reliability of the adapted Short GAAIS-10, AI-EdTech Trust Scale, and AIAS instruments will be assessed using Cronbach's alpha (</w:t>
      </w:r>
      <m:oMath>
        <m:r>
          <w:rPr>
            <w:rFonts w:ascii="Cambria Math" w:hAnsi="Cambria Math"/>
          </w:rPr>
          <m:t>α</m:t>
        </m:r>
      </m:oMath>
      <w:r w:rsidRPr="00E45918">
        <w:t xml:space="preserve">), with a minimum acceptable threshold of </w:t>
      </w:r>
      <m:oMath>
        <m:r>
          <w:rPr>
            <w:rFonts w:ascii="Cambria Math" w:hAnsi="Cambria Math"/>
          </w:rPr>
          <m:t>α≥.70</m:t>
        </m:r>
      </m:oMath>
      <w:r w:rsidRPr="00E45918">
        <w:t xml:space="preserve"> (Hair et al., 2019). Item-total correlations will also be reviewed to identify any problematic items.</w:t>
      </w:r>
    </w:p>
    <w:p w14:paraId="67856913" w14:textId="77777777" w:rsidR="00E45918" w:rsidRDefault="00E45918" w:rsidP="00E45918">
      <w:pPr>
        <w:spacing w:before="120" w:after="120"/>
        <w:jc w:val="both"/>
      </w:pPr>
      <w:r w:rsidRPr="00E45918">
        <w:rPr>
          <w:b/>
          <w:bCs/>
        </w:rPr>
        <w:t>Stage 2 — Descriptive Analysis:</w:t>
      </w:r>
      <w:r w:rsidRPr="00E45918">
        <w:t xml:space="preserve"> </w:t>
      </w:r>
    </w:p>
    <w:p w14:paraId="22FE9192" w14:textId="51453815" w:rsidR="00E45918" w:rsidRPr="00E45918" w:rsidRDefault="00E45918" w:rsidP="00E45918">
      <w:pPr>
        <w:spacing w:before="120" w:after="120"/>
        <w:jc w:val="both"/>
      </w:pPr>
      <w:r w:rsidRPr="00E45918">
        <w:t xml:space="preserve">To address </w:t>
      </w:r>
      <w:r w:rsidRPr="00E45918">
        <w:rPr>
          <w:b/>
          <w:bCs/>
        </w:rPr>
        <w:t>RQ2, RQ3, and RQ4</w:t>
      </w:r>
      <w:r w:rsidRPr="00E45918">
        <w:t>, descriptive statistics (mean [</w:t>
      </w:r>
      <m:oMath>
        <m:r>
          <w:rPr>
            <w:rFonts w:ascii="Cambria Math" w:hAnsi="Cambria Math"/>
          </w:rPr>
          <m:t>M</m:t>
        </m:r>
      </m:oMath>
      <w:r w:rsidRPr="00E45918">
        <w:t>], standard deviation [</w:t>
      </w:r>
      <m:oMath>
        <m:r>
          <w:rPr>
            <w:rFonts w:ascii="Cambria Math" w:hAnsi="Cambria Math"/>
          </w:rPr>
          <m:t>SD</m:t>
        </m:r>
      </m:oMath>
      <w:r w:rsidRPr="00E45918">
        <w:t>], frequency percentage) will be computed for each overall construct and their respective subscale dimensions. Mean scores will be interpreted using a three-level scale: Low (1.00–2.33), Moderate (2.34–3.67), and High (3.68–5.00).</w:t>
      </w:r>
    </w:p>
    <w:p w14:paraId="2BEC7BAD" w14:textId="1B23506E" w:rsidR="00416BE9" w:rsidRDefault="00416BE9">
      <w:pPr>
        <w:spacing w:before="120" w:after="120"/>
        <w:jc w:val="both"/>
      </w:pPr>
    </w:p>
    <w:p w14:paraId="2A515D09" w14:textId="77777777" w:rsidR="00416BE9" w:rsidRDefault="00416BE9">
      <w:pPr>
        <w:spacing w:before="480"/>
      </w:pPr>
    </w:p>
    <w:p w14:paraId="0E6AFD29" w14:textId="77777777" w:rsidR="00416BE9" w:rsidRDefault="00000000">
      <w:pPr>
        <w:pBdr>
          <w:top w:val="single" w:sz="4" w:space="1" w:color="2E5595"/>
        </w:pBdr>
        <w:spacing w:before="120" w:after="80"/>
      </w:pPr>
      <w:r>
        <w:rPr>
          <w:b/>
          <w:bCs/>
          <w:color w:val="1F3864"/>
        </w:rPr>
        <w:t>KEY REFERENCES</w:t>
      </w:r>
    </w:p>
    <w:p w14:paraId="397ECE09" w14:textId="77777777" w:rsidR="00416BE9" w:rsidRDefault="00000000">
      <w:pPr>
        <w:spacing w:before="120" w:after="120"/>
        <w:jc w:val="both"/>
      </w:pPr>
      <w:r>
        <w:t xml:space="preserve">Bewersdorff, A., Hartmann, C., </w:t>
      </w:r>
      <w:proofErr w:type="spellStart"/>
      <w:r>
        <w:t>Plecher</w:t>
      </w:r>
      <w:proofErr w:type="spellEnd"/>
      <w:r>
        <w:t xml:space="preserve">, D. A., &amp; Klinker, G. (2025). Artificial intelligence literacy and attitudes toward AI: A systematic review. </w:t>
      </w:r>
      <w:r>
        <w:rPr>
          <w:i/>
          <w:iCs/>
        </w:rPr>
        <w:t>Computers &amp; Education</w:t>
      </w:r>
      <w:r>
        <w:t>, 213, 105157.</w:t>
      </w:r>
    </w:p>
    <w:p w14:paraId="50B2F554" w14:textId="77777777" w:rsidR="00416BE9" w:rsidRDefault="00000000">
      <w:pPr>
        <w:spacing w:before="120" w:after="120"/>
        <w:jc w:val="both"/>
      </w:pPr>
      <w:r>
        <w:t xml:space="preserve">Creswell, J. W., &amp; Creswell, J. D. (2018). </w:t>
      </w:r>
      <w:r>
        <w:rPr>
          <w:i/>
          <w:iCs/>
        </w:rPr>
        <w:t xml:space="preserve">Research design: Qualitative, quantitative, and mixed methods </w:t>
      </w:r>
      <w:proofErr w:type="gramStart"/>
      <w:r>
        <w:rPr>
          <w:i/>
          <w:iCs/>
        </w:rPr>
        <w:t>approaches</w:t>
      </w:r>
      <w:proofErr w:type="gramEnd"/>
      <w:r>
        <w:t xml:space="preserve"> (5th ed.). SAGE Publications.</w:t>
      </w:r>
    </w:p>
    <w:p w14:paraId="7C7A6AFB" w14:textId="77777777" w:rsidR="00416BE9" w:rsidRDefault="00000000">
      <w:pPr>
        <w:spacing w:before="120" w:after="120"/>
        <w:jc w:val="both"/>
      </w:pPr>
      <w:r>
        <w:t xml:space="preserve">Fabro, A. R., </w:t>
      </w:r>
      <w:proofErr w:type="spellStart"/>
      <w:r>
        <w:t>Laguador</w:t>
      </w:r>
      <w:proofErr w:type="spellEnd"/>
      <w:r>
        <w:t xml:space="preserve">, J. M., &amp; De Castro, B. V. (2024). Emotional attitudes as predictors of AI use among Filipino students. </w:t>
      </w:r>
      <w:r>
        <w:rPr>
          <w:i/>
          <w:iCs/>
        </w:rPr>
        <w:t>Education and Information Technologies</w:t>
      </w:r>
      <w:r>
        <w:t>, 29, 11345–11368.</w:t>
      </w:r>
    </w:p>
    <w:p w14:paraId="7F672CB8" w14:textId="77777777" w:rsidR="00416BE9" w:rsidRDefault="00000000">
      <w:pPr>
        <w:spacing w:before="120" w:after="120"/>
        <w:jc w:val="both"/>
      </w:pPr>
      <w:r>
        <w:t xml:space="preserve">Hair, J. F., Black, W. C., Babin, B. J., &amp; Anderson, R. E. (2019). </w:t>
      </w:r>
      <w:r>
        <w:rPr>
          <w:i/>
          <w:iCs/>
        </w:rPr>
        <w:t>Multivariate data analysis</w:t>
      </w:r>
      <w:r>
        <w:t xml:space="preserve"> (8th ed.). Cengage Learning.</w:t>
      </w:r>
    </w:p>
    <w:p w14:paraId="342B93B1" w14:textId="77777777" w:rsidR="00416BE9" w:rsidRDefault="00000000">
      <w:pPr>
        <w:spacing w:before="120" w:after="120"/>
        <w:jc w:val="both"/>
      </w:pPr>
      <w:r>
        <w:t xml:space="preserve">Marengo, D., Fabris, M. A., &amp; Settanni, M. (2025). Development and validation of a scale measuring student attitudes toward generative AI. </w:t>
      </w:r>
      <w:r>
        <w:rPr>
          <w:i/>
          <w:iCs/>
        </w:rPr>
        <w:t>Journal of Computer Assisted Learning</w:t>
      </w:r>
      <w:r>
        <w:t>. https://doi.org/10.1111/jcal.13097</w:t>
      </w:r>
    </w:p>
    <w:p w14:paraId="06CDC917" w14:textId="77777777" w:rsidR="00416BE9" w:rsidRDefault="00000000">
      <w:pPr>
        <w:spacing w:before="120" w:after="120"/>
        <w:jc w:val="both"/>
      </w:pPr>
      <w:r>
        <w:t xml:space="preserve">Nazaretsky, T., </w:t>
      </w:r>
      <w:proofErr w:type="spellStart"/>
      <w:r>
        <w:t>Cukurova</w:t>
      </w:r>
      <w:proofErr w:type="spellEnd"/>
      <w:r>
        <w:t xml:space="preserve">, M., &amp; </w:t>
      </w:r>
      <w:proofErr w:type="spellStart"/>
      <w:r>
        <w:t>Alexandron</w:t>
      </w:r>
      <w:proofErr w:type="spellEnd"/>
      <w:r>
        <w:t xml:space="preserve">, G. (2025). Measuring students' trust in AI-EdTech: A multidimensional approach. </w:t>
      </w:r>
      <w:r>
        <w:rPr>
          <w:i/>
          <w:iCs/>
        </w:rPr>
        <w:t>Computers &amp; Education: Artificial Intelligence</w:t>
      </w:r>
      <w:r>
        <w:t>, 7, 100246.</w:t>
      </w:r>
    </w:p>
    <w:p w14:paraId="1FA83E64" w14:textId="77777777" w:rsidR="00416BE9" w:rsidRDefault="00000000">
      <w:pPr>
        <w:spacing w:before="120" w:after="120"/>
        <w:jc w:val="both"/>
      </w:pPr>
      <w:r>
        <w:t xml:space="preserve">Schepman, A., &amp; Rodway, P. (2026). Short General Attitudes towards Artificial Intelligence Scale (GAAIS-10). </w:t>
      </w:r>
      <w:r>
        <w:rPr>
          <w:i/>
          <w:iCs/>
        </w:rPr>
        <w:t>Computers in Human Behavior</w:t>
      </w:r>
      <w:r>
        <w:t>, 156, 108234.</w:t>
      </w:r>
    </w:p>
    <w:p w14:paraId="146E3D4D" w14:textId="77777777" w:rsidR="00416BE9" w:rsidRDefault="00000000">
      <w:pPr>
        <w:spacing w:before="120" w:after="120"/>
        <w:jc w:val="both"/>
      </w:pPr>
      <w:r>
        <w:lastRenderedPageBreak/>
        <w:t xml:space="preserve">Wang, Y. Y., &amp; Wang, Y. S. (2022). Development and validation of an Artificial Intelligence Anxiety Scale. </w:t>
      </w:r>
      <w:r>
        <w:rPr>
          <w:i/>
          <w:iCs/>
        </w:rPr>
        <w:t>Interactive Learning Environments</w:t>
      </w:r>
      <w:r>
        <w:t>, 30(6), 1112–1124.</w:t>
      </w:r>
    </w:p>
    <w:p w14:paraId="22133764" w14:textId="77777777" w:rsidR="00131539" w:rsidRDefault="00131539">
      <w:pPr>
        <w:spacing w:before="120" w:after="120"/>
        <w:jc w:val="both"/>
      </w:pPr>
    </w:p>
    <w:p w14:paraId="0A610CF3" w14:textId="483A87EA" w:rsidR="00131539" w:rsidRDefault="00131539">
      <w:r>
        <w:br w:type="page"/>
      </w:r>
    </w:p>
    <w:p w14:paraId="087CFA59" w14:textId="1A516710" w:rsidR="00131539" w:rsidRDefault="00131539">
      <w:pPr>
        <w:spacing w:before="120" w:after="120"/>
        <w:jc w:val="both"/>
      </w:pPr>
      <w:r>
        <w:lastRenderedPageBreak/>
        <w:t>Instrument Items</w:t>
      </w:r>
    </w:p>
    <w:p w14:paraId="49E581C9" w14:textId="77777777" w:rsidR="00131539" w:rsidRPr="00131539" w:rsidRDefault="00131539" w:rsidP="00131539">
      <w:pPr>
        <w:spacing w:before="120" w:after="120"/>
        <w:jc w:val="both"/>
        <w:rPr>
          <w:b/>
          <w:bCs/>
        </w:rPr>
      </w:pPr>
      <w:r w:rsidRPr="00131539">
        <w:rPr>
          <w:b/>
          <w:bCs/>
        </w:rPr>
        <w:t>Instrument Items: Inclusion, Adaptation, and Justification</w:t>
      </w:r>
    </w:p>
    <w:p w14:paraId="04B0C8E6" w14:textId="77777777" w:rsidR="00131539" w:rsidRPr="00131539" w:rsidRDefault="00131539" w:rsidP="00131539">
      <w:pPr>
        <w:spacing w:before="120" w:after="120"/>
        <w:jc w:val="both"/>
      </w:pPr>
      <w:r w:rsidRPr="00131539">
        <w:t>The following table presents all 30 items from the questionnaire (Section B: 10 items; Section C: 10 items; Section D: 10 items), along with the rationale for inclusion, any adaptations made from the original instruments, and the justification for each adaptation.</w:t>
      </w:r>
    </w:p>
    <w:p w14:paraId="0D17E0F8" w14:textId="77777777" w:rsidR="00131539" w:rsidRPr="00131539" w:rsidRDefault="00131539" w:rsidP="00131539">
      <w:pPr>
        <w:spacing w:before="120" w:after="120"/>
        <w:jc w:val="both"/>
      </w:pPr>
    </w:p>
    <w:p w14:paraId="681E5385" w14:textId="77777777" w:rsidR="00131539" w:rsidRPr="00131539" w:rsidRDefault="00131539" w:rsidP="00131539">
      <w:pPr>
        <w:spacing w:before="120" w:after="120"/>
        <w:jc w:val="both"/>
        <w:rPr>
          <w:b/>
          <w:bCs/>
        </w:rPr>
      </w:pPr>
      <w:r w:rsidRPr="00131539">
        <w:rPr>
          <w:b/>
          <w:bCs/>
        </w:rPr>
        <w:t>Section B: Attitudes Toward AI (Short GAAIS-10)</w:t>
      </w:r>
    </w:p>
    <w:tbl>
      <w:tblPr>
        <w:tblStyle w:val="TableGrid"/>
        <w:tblW w:w="0" w:type="auto"/>
        <w:tblLook w:val="04A0" w:firstRow="1" w:lastRow="0" w:firstColumn="1" w:lastColumn="0" w:noHBand="0" w:noVBand="1"/>
      </w:tblPr>
      <w:tblGrid>
        <w:gridCol w:w="1075"/>
        <w:gridCol w:w="7851"/>
      </w:tblGrid>
      <w:tr w:rsidR="00131539" w:rsidRPr="00131539" w14:paraId="2300392B" w14:textId="77777777" w:rsidTr="00131539">
        <w:tc>
          <w:tcPr>
            <w:tcW w:w="1075" w:type="dxa"/>
            <w:tcBorders>
              <w:top w:val="single" w:sz="4" w:space="0" w:color="auto"/>
              <w:left w:val="single" w:sz="4" w:space="0" w:color="auto"/>
              <w:bottom w:val="single" w:sz="4" w:space="0" w:color="auto"/>
              <w:right w:val="single" w:sz="4" w:space="0" w:color="auto"/>
            </w:tcBorders>
            <w:vAlign w:val="center"/>
            <w:hideMark/>
          </w:tcPr>
          <w:p w14:paraId="6E7715D1" w14:textId="77777777" w:rsidR="00131539" w:rsidRPr="00131539" w:rsidRDefault="00131539" w:rsidP="00131539">
            <w:pPr>
              <w:spacing w:before="120" w:after="120"/>
              <w:jc w:val="both"/>
              <w:rPr>
                <w:b/>
                <w:bCs/>
              </w:rPr>
            </w:pPr>
            <w:r w:rsidRPr="00131539">
              <w:t>Item Code</w:t>
            </w:r>
          </w:p>
        </w:tc>
        <w:tc>
          <w:tcPr>
            <w:tcW w:w="7851" w:type="dxa"/>
            <w:tcBorders>
              <w:top w:val="single" w:sz="4" w:space="0" w:color="auto"/>
              <w:left w:val="single" w:sz="4" w:space="0" w:color="auto"/>
              <w:bottom w:val="single" w:sz="4" w:space="0" w:color="auto"/>
              <w:right w:val="single" w:sz="4" w:space="0" w:color="auto"/>
            </w:tcBorders>
            <w:vAlign w:val="center"/>
            <w:hideMark/>
          </w:tcPr>
          <w:p w14:paraId="698CE078" w14:textId="77777777" w:rsidR="00131539" w:rsidRPr="00131539" w:rsidRDefault="00131539" w:rsidP="00131539">
            <w:pPr>
              <w:spacing w:before="120" w:after="120"/>
              <w:jc w:val="both"/>
              <w:rPr>
                <w:b/>
                <w:bCs/>
              </w:rPr>
            </w:pPr>
            <w:r w:rsidRPr="00131539">
              <w:t>Item Text</w:t>
            </w:r>
          </w:p>
        </w:tc>
      </w:tr>
      <w:tr w:rsidR="00131539" w:rsidRPr="00131539" w14:paraId="79DFC6AE" w14:textId="77777777" w:rsidTr="00131539">
        <w:tc>
          <w:tcPr>
            <w:tcW w:w="1075" w:type="dxa"/>
            <w:tcBorders>
              <w:top w:val="single" w:sz="4" w:space="0" w:color="auto"/>
              <w:left w:val="single" w:sz="4" w:space="0" w:color="auto"/>
              <w:bottom w:val="single" w:sz="4" w:space="0" w:color="auto"/>
              <w:right w:val="single" w:sz="4" w:space="0" w:color="auto"/>
            </w:tcBorders>
            <w:vAlign w:val="center"/>
            <w:hideMark/>
          </w:tcPr>
          <w:p w14:paraId="5A9DE197" w14:textId="77777777" w:rsidR="00131539" w:rsidRPr="00131539" w:rsidRDefault="00131539" w:rsidP="00131539">
            <w:pPr>
              <w:spacing w:before="120" w:after="120"/>
              <w:jc w:val="both"/>
              <w:rPr>
                <w:b/>
                <w:bCs/>
              </w:rPr>
            </w:pPr>
            <w:r w:rsidRPr="00131539">
              <w:t>B1 (Pos7)</w:t>
            </w:r>
          </w:p>
        </w:tc>
        <w:tc>
          <w:tcPr>
            <w:tcW w:w="7851" w:type="dxa"/>
            <w:tcBorders>
              <w:top w:val="single" w:sz="4" w:space="0" w:color="auto"/>
              <w:left w:val="single" w:sz="4" w:space="0" w:color="auto"/>
              <w:bottom w:val="single" w:sz="4" w:space="0" w:color="auto"/>
              <w:right w:val="single" w:sz="4" w:space="0" w:color="auto"/>
            </w:tcBorders>
            <w:vAlign w:val="center"/>
            <w:hideMark/>
          </w:tcPr>
          <w:p w14:paraId="75E435D1" w14:textId="77777777" w:rsidR="00131539" w:rsidRPr="00131539" w:rsidRDefault="00131539" w:rsidP="00131539">
            <w:pPr>
              <w:spacing w:before="120" w:after="120"/>
              <w:jc w:val="both"/>
              <w:rPr>
                <w:b/>
                <w:bCs/>
              </w:rPr>
            </w:pPr>
            <w:r w:rsidRPr="00131539">
              <w:t>I am interested in using artificially intelligent systems in my daily physics learning.</w:t>
            </w:r>
          </w:p>
        </w:tc>
      </w:tr>
      <w:tr w:rsidR="00131539" w:rsidRPr="00131539" w14:paraId="7966FC3A" w14:textId="77777777" w:rsidTr="00131539">
        <w:tc>
          <w:tcPr>
            <w:tcW w:w="1075" w:type="dxa"/>
            <w:tcBorders>
              <w:top w:val="single" w:sz="4" w:space="0" w:color="auto"/>
              <w:left w:val="single" w:sz="4" w:space="0" w:color="auto"/>
              <w:bottom w:val="single" w:sz="4" w:space="0" w:color="auto"/>
              <w:right w:val="single" w:sz="4" w:space="0" w:color="auto"/>
            </w:tcBorders>
            <w:vAlign w:val="center"/>
            <w:hideMark/>
          </w:tcPr>
          <w:p w14:paraId="18D60457" w14:textId="77777777" w:rsidR="00131539" w:rsidRPr="00131539" w:rsidRDefault="00131539" w:rsidP="00131539">
            <w:pPr>
              <w:spacing w:before="120" w:after="120"/>
              <w:jc w:val="both"/>
              <w:rPr>
                <w:b/>
                <w:bCs/>
              </w:rPr>
            </w:pPr>
            <w:r w:rsidRPr="00131539">
              <w:t>B2 (Pos11)</w:t>
            </w:r>
          </w:p>
        </w:tc>
        <w:tc>
          <w:tcPr>
            <w:tcW w:w="7851" w:type="dxa"/>
            <w:tcBorders>
              <w:top w:val="single" w:sz="4" w:space="0" w:color="auto"/>
              <w:left w:val="single" w:sz="4" w:space="0" w:color="auto"/>
              <w:bottom w:val="single" w:sz="4" w:space="0" w:color="auto"/>
              <w:right w:val="single" w:sz="4" w:space="0" w:color="auto"/>
            </w:tcBorders>
            <w:vAlign w:val="center"/>
            <w:hideMark/>
          </w:tcPr>
          <w:p w14:paraId="65712C49" w14:textId="77777777" w:rsidR="00131539" w:rsidRPr="00131539" w:rsidRDefault="00131539" w:rsidP="00131539">
            <w:pPr>
              <w:spacing w:before="120" w:after="120"/>
              <w:jc w:val="both"/>
              <w:rPr>
                <w:b/>
                <w:bCs/>
              </w:rPr>
            </w:pPr>
            <w:r w:rsidRPr="00131539">
              <w:t>Artificial intelligence can have positive impacts on students' understanding of physics.</w:t>
            </w:r>
          </w:p>
        </w:tc>
      </w:tr>
      <w:tr w:rsidR="00131539" w:rsidRPr="00131539" w14:paraId="20D87EE8" w14:textId="77777777" w:rsidTr="00131539">
        <w:tc>
          <w:tcPr>
            <w:tcW w:w="1075" w:type="dxa"/>
            <w:tcBorders>
              <w:top w:val="single" w:sz="4" w:space="0" w:color="auto"/>
              <w:left w:val="single" w:sz="4" w:space="0" w:color="auto"/>
              <w:bottom w:val="single" w:sz="4" w:space="0" w:color="auto"/>
              <w:right w:val="single" w:sz="4" w:space="0" w:color="auto"/>
            </w:tcBorders>
            <w:vAlign w:val="center"/>
            <w:hideMark/>
          </w:tcPr>
          <w:p w14:paraId="7EE72E6F" w14:textId="77777777" w:rsidR="00131539" w:rsidRPr="00131539" w:rsidRDefault="00131539" w:rsidP="00131539">
            <w:pPr>
              <w:spacing w:before="120" w:after="120"/>
              <w:jc w:val="both"/>
              <w:rPr>
                <w:b/>
                <w:bCs/>
              </w:rPr>
            </w:pPr>
            <w:r w:rsidRPr="00131539">
              <w:t>B3 (Pos12)</w:t>
            </w:r>
          </w:p>
        </w:tc>
        <w:tc>
          <w:tcPr>
            <w:tcW w:w="7851" w:type="dxa"/>
            <w:tcBorders>
              <w:top w:val="single" w:sz="4" w:space="0" w:color="auto"/>
              <w:left w:val="single" w:sz="4" w:space="0" w:color="auto"/>
              <w:bottom w:val="single" w:sz="4" w:space="0" w:color="auto"/>
              <w:right w:val="single" w:sz="4" w:space="0" w:color="auto"/>
            </w:tcBorders>
            <w:vAlign w:val="center"/>
            <w:hideMark/>
          </w:tcPr>
          <w:p w14:paraId="05ED51C9" w14:textId="77777777" w:rsidR="00131539" w:rsidRPr="00131539" w:rsidRDefault="00131539" w:rsidP="00131539">
            <w:pPr>
              <w:spacing w:before="120" w:after="120"/>
              <w:jc w:val="both"/>
              <w:rPr>
                <w:b/>
                <w:bCs/>
              </w:rPr>
            </w:pPr>
            <w:r w:rsidRPr="00131539">
              <w:t>Artificial intelligence is exciting for physics education.</w:t>
            </w:r>
          </w:p>
        </w:tc>
      </w:tr>
      <w:tr w:rsidR="00131539" w:rsidRPr="00131539" w14:paraId="13C7C6F2" w14:textId="77777777" w:rsidTr="00131539">
        <w:tc>
          <w:tcPr>
            <w:tcW w:w="1075" w:type="dxa"/>
            <w:tcBorders>
              <w:top w:val="single" w:sz="4" w:space="0" w:color="auto"/>
              <w:left w:val="single" w:sz="4" w:space="0" w:color="auto"/>
              <w:bottom w:val="single" w:sz="4" w:space="0" w:color="auto"/>
              <w:right w:val="single" w:sz="4" w:space="0" w:color="auto"/>
            </w:tcBorders>
            <w:vAlign w:val="center"/>
            <w:hideMark/>
          </w:tcPr>
          <w:p w14:paraId="2C895FED" w14:textId="77777777" w:rsidR="00131539" w:rsidRPr="00131539" w:rsidRDefault="00131539" w:rsidP="00131539">
            <w:pPr>
              <w:spacing w:before="120" w:after="120"/>
              <w:jc w:val="both"/>
              <w:rPr>
                <w:b/>
                <w:bCs/>
              </w:rPr>
            </w:pPr>
            <w:r w:rsidRPr="00131539">
              <w:t>B4 (Pos17)</w:t>
            </w:r>
          </w:p>
        </w:tc>
        <w:tc>
          <w:tcPr>
            <w:tcW w:w="7851" w:type="dxa"/>
            <w:tcBorders>
              <w:top w:val="single" w:sz="4" w:space="0" w:color="auto"/>
              <w:left w:val="single" w:sz="4" w:space="0" w:color="auto"/>
              <w:bottom w:val="single" w:sz="4" w:space="0" w:color="auto"/>
              <w:right w:val="single" w:sz="4" w:space="0" w:color="auto"/>
            </w:tcBorders>
            <w:vAlign w:val="center"/>
            <w:hideMark/>
          </w:tcPr>
          <w:p w14:paraId="2D31D22D" w14:textId="77777777" w:rsidR="00131539" w:rsidRPr="00131539" w:rsidRDefault="00131539" w:rsidP="00131539">
            <w:pPr>
              <w:spacing w:before="120" w:after="120"/>
              <w:jc w:val="both"/>
              <w:rPr>
                <w:b/>
                <w:bCs/>
              </w:rPr>
            </w:pPr>
            <w:r w:rsidRPr="00131539">
              <w:t>Much of society will benefit from a future full of artificial intelligence in STEM fields.</w:t>
            </w:r>
          </w:p>
        </w:tc>
      </w:tr>
      <w:tr w:rsidR="00131539" w:rsidRPr="00131539" w14:paraId="360B575D" w14:textId="77777777" w:rsidTr="00131539">
        <w:tc>
          <w:tcPr>
            <w:tcW w:w="1075" w:type="dxa"/>
            <w:tcBorders>
              <w:top w:val="single" w:sz="4" w:space="0" w:color="auto"/>
              <w:left w:val="single" w:sz="4" w:space="0" w:color="auto"/>
              <w:bottom w:val="single" w:sz="4" w:space="0" w:color="auto"/>
              <w:right w:val="single" w:sz="4" w:space="0" w:color="auto"/>
            </w:tcBorders>
            <w:vAlign w:val="center"/>
            <w:hideMark/>
          </w:tcPr>
          <w:p w14:paraId="7227F69F" w14:textId="77777777" w:rsidR="00131539" w:rsidRPr="00131539" w:rsidRDefault="00131539" w:rsidP="00131539">
            <w:pPr>
              <w:spacing w:before="120" w:after="120"/>
              <w:jc w:val="both"/>
              <w:rPr>
                <w:b/>
                <w:bCs/>
              </w:rPr>
            </w:pPr>
            <w:r w:rsidRPr="00131539">
              <w:t>B5 (Pos18)</w:t>
            </w:r>
          </w:p>
        </w:tc>
        <w:tc>
          <w:tcPr>
            <w:tcW w:w="7851" w:type="dxa"/>
            <w:tcBorders>
              <w:top w:val="single" w:sz="4" w:space="0" w:color="auto"/>
              <w:left w:val="single" w:sz="4" w:space="0" w:color="auto"/>
              <w:bottom w:val="single" w:sz="4" w:space="0" w:color="auto"/>
              <w:right w:val="single" w:sz="4" w:space="0" w:color="auto"/>
            </w:tcBorders>
            <w:vAlign w:val="center"/>
            <w:hideMark/>
          </w:tcPr>
          <w:p w14:paraId="022D2142" w14:textId="77777777" w:rsidR="00131539" w:rsidRPr="00131539" w:rsidRDefault="00131539" w:rsidP="00131539">
            <w:pPr>
              <w:spacing w:before="120" w:after="120"/>
              <w:jc w:val="both"/>
              <w:rPr>
                <w:b/>
                <w:bCs/>
              </w:rPr>
            </w:pPr>
            <w:r w:rsidRPr="00131539">
              <w:t>I would like to use artificial intelligence in my own physics learning.</w:t>
            </w:r>
          </w:p>
        </w:tc>
      </w:tr>
      <w:tr w:rsidR="00131539" w:rsidRPr="00131539" w14:paraId="44A0655F" w14:textId="77777777" w:rsidTr="00131539">
        <w:tc>
          <w:tcPr>
            <w:tcW w:w="1075" w:type="dxa"/>
            <w:tcBorders>
              <w:top w:val="single" w:sz="4" w:space="0" w:color="auto"/>
              <w:left w:val="single" w:sz="4" w:space="0" w:color="auto"/>
              <w:bottom w:val="single" w:sz="4" w:space="0" w:color="auto"/>
              <w:right w:val="single" w:sz="4" w:space="0" w:color="auto"/>
            </w:tcBorders>
            <w:vAlign w:val="center"/>
            <w:hideMark/>
          </w:tcPr>
          <w:p w14:paraId="6C234EF8" w14:textId="77777777" w:rsidR="00131539" w:rsidRPr="00131539" w:rsidRDefault="00131539" w:rsidP="00131539">
            <w:pPr>
              <w:spacing w:before="120" w:after="120"/>
              <w:jc w:val="both"/>
              <w:rPr>
                <w:b/>
                <w:bCs/>
              </w:rPr>
            </w:pPr>
            <w:r w:rsidRPr="00131539">
              <w:t>B6 (Neg8)</w:t>
            </w:r>
          </w:p>
        </w:tc>
        <w:tc>
          <w:tcPr>
            <w:tcW w:w="7851" w:type="dxa"/>
            <w:tcBorders>
              <w:top w:val="single" w:sz="4" w:space="0" w:color="auto"/>
              <w:left w:val="single" w:sz="4" w:space="0" w:color="auto"/>
              <w:bottom w:val="single" w:sz="4" w:space="0" w:color="auto"/>
              <w:right w:val="single" w:sz="4" w:space="0" w:color="auto"/>
            </w:tcBorders>
            <w:vAlign w:val="center"/>
            <w:hideMark/>
          </w:tcPr>
          <w:p w14:paraId="2199652D" w14:textId="77777777" w:rsidR="00131539" w:rsidRPr="00131539" w:rsidRDefault="00131539" w:rsidP="00131539">
            <w:pPr>
              <w:spacing w:before="120" w:after="120"/>
              <w:jc w:val="both"/>
              <w:rPr>
                <w:b/>
                <w:bCs/>
              </w:rPr>
            </w:pPr>
            <w:r w:rsidRPr="00131539">
              <w:t>I find artificial intelligence sinister.</w:t>
            </w:r>
          </w:p>
        </w:tc>
      </w:tr>
      <w:tr w:rsidR="00131539" w:rsidRPr="00131539" w14:paraId="208D8413" w14:textId="77777777" w:rsidTr="00131539">
        <w:tc>
          <w:tcPr>
            <w:tcW w:w="1075" w:type="dxa"/>
            <w:tcBorders>
              <w:top w:val="single" w:sz="4" w:space="0" w:color="auto"/>
              <w:left w:val="single" w:sz="4" w:space="0" w:color="auto"/>
              <w:bottom w:val="single" w:sz="4" w:space="0" w:color="auto"/>
              <w:right w:val="single" w:sz="4" w:space="0" w:color="auto"/>
            </w:tcBorders>
            <w:vAlign w:val="center"/>
            <w:hideMark/>
          </w:tcPr>
          <w:p w14:paraId="585DC6C0" w14:textId="77777777" w:rsidR="00131539" w:rsidRPr="00131539" w:rsidRDefault="00131539" w:rsidP="00131539">
            <w:pPr>
              <w:spacing w:before="120" w:after="120"/>
              <w:jc w:val="both"/>
              <w:rPr>
                <w:b/>
                <w:bCs/>
              </w:rPr>
            </w:pPr>
            <w:r w:rsidRPr="00131539">
              <w:t>B7 (Neg9)</w:t>
            </w:r>
          </w:p>
        </w:tc>
        <w:tc>
          <w:tcPr>
            <w:tcW w:w="7851" w:type="dxa"/>
            <w:tcBorders>
              <w:top w:val="single" w:sz="4" w:space="0" w:color="auto"/>
              <w:left w:val="single" w:sz="4" w:space="0" w:color="auto"/>
              <w:bottom w:val="single" w:sz="4" w:space="0" w:color="auto"/>
              <w:right w:val="single" w:sz="4" w:space="0" w:color="auto"/>
            </w:tcBorders>
            <w:vAlign w:val="center"/>
            <w:hideMark/>
          </w:tcPr>
          <w:p w14:paraId="209E9A67" w14:textId="77777777" w:rsidR="00131539" w:rsidRPr="00131539" w:rsidRDefault="00131539" w:rsidP="00131539">
            <w:pPr>
              <w:spacing w:before="120" w:after="120"/>
              <w:jc w:val="both"/>
              <w:rPr>
                <w:b/>
                <w:bCs/>
              </w:rPr>
            </w:pPr>
            <w:r w:rsidRPr="00131539">
              <w:t>Artificial intelligence might take control of how students learn physics.</w:t>
            </w:r>
          </w:p>
        </w:tc>
      </w:tr>
      <w:tr w:rsidR="00131539" w:rsidRPr="00131539" w14:paraId="700626D2" w14:textId="77777777" w:rsidTr="00131539">
        <w:tc>
          <w:tcPr>
            <w:tcW w:w="1075" w:type="dxa"/>
            <w:tcBorders>
              <w:top w:val="single" w:sz="4" w:space="0" w:color="auto"/>
              <w:left w:val="single" w:sz="4" w:space="0" w:color="auto"/>
              <w:bottom w:val="single" w:sz="4" w:space="0" w:color="auto"/>
              <w:right w:val="single" w:sz="4" w:space="0" w:color="auto"/>
            </w:tcBorders>
            <w:vAlign w:val="center"/>
            <w:hideMark/>
          </w:tcPr>
          <w:p w14:paraId="70109ECC" w14:textId="77777777" w:rsidR="00131539" w:rsidRPr="00131539" w:rsidRDefault="00131539" w:rsidP="00131539">
            <w:pPr>
              <w:spacing w:before="120" w:after="120"/>
              <w:jc w:val="both"/>
              <w:rPr>
                <w:b/>
                <w:bCs/>
              </w:rPr>
            </w:pPr>
            <w:r w:rsidRPr="00131539">
              <w:t>B8 (Neg10)</w:t>
            </w:r>
          </w:p>
        </w:tc>
        <w:tc>
          <w:tcPr>
            <w:tcW w:w="7851" w:type="dxa"/>
            <w:tcBorders>
              <w:top w:val="single" w:sz="4" w:space="0" w:color="auto"/>
              <w:left w:val="single" w:sz="4" w:space="0" w:color="auto"/>
              <w:bottom w:val="single" w:sz="4" w:space="0" w:color="auto"/>
              <w:right w:val="single" w:sz="4" w:space="0" w:color="auto"/>
            </w:tcBorders>
            <w:vAlign w:val="center"/>
            <w:hideMark/>
          </w:tcPr>
          <w:p w14:paraId="48A8E667" w14:textId="77777777" w:rsidR="00131539" w:rsidRPr="00131539" w:rsidRDefault="00131539" w:rsidP="00131539">
            <w:pPr>
              <w:spacing w:before="120" w:after="120"/>
              <w:jc w:val="both"/>
              <w:rPr>
                <w:b/>
                <w:bCs/>
              </w:rPr>
            </w:pPr>
            <w:r w:rsidRPr="00131539">
              <w:t>I think artificial intelligence is dangerous for authentic physics learning.</w:t>
            </w:r>
          </w:p>
        </w:tc>
      </w:tr>
      <w:tr w:rsidR="00131539" w:rsidRPr="00131539" w14:paraId="7418E632" w14:textId="77777777" w:rsidTr="00131539">
        <w:tc>
          <w:tcPr>
            <w:tcW w:w="1075" w:type="dxa"/>
            <w:tcBorders>
              <w:top w:val="single" w:sz="4" w:space="0" w:color="auto"/>
              <w:left w:val="single" w:sz="4" w:space="0" w:color="auto"/>
              <w:bottom w:val="single" w:sz="4" w:space="0" w:color="auto"/>
              <w:right w:val="single" w:sz="4" w:space="0" w:color="auto"/>
            </w:tcBorders>
            <w:vAlign w:val="center"/>
            <w:hideMark/>
          </w:tcPr>
          <w:p w14:paraId="370C376F" w14:textId="77777777" w:rsidR="00131539" w:rsidRPr="00131539" w:rsidRDefault="00131539" w:rsidP="00131539">
            <w:pPr>
              <w:spacing w:before="120" w:after="120"/>
              <w:jc w:val="both"/>
              <w:rPr>
                <w:b/>
                <w:bCs/>
              </w:rPr>
            </w:pPr>
            <w:r w:rsidRPr="00131539">
              <w:t>B9 (Neg15)</w:t>
            </w:r>
          </w:p>
        </w:tc>
        <w:tc>
          <w:tcPr>
            <w:tcW w:w="7851" w:type="dxa"/>
            <w:tcBorders>
              <w:top w:val="single" w:sz="4" w:space="0" w:color="auto"/>
              <w:left w:val="single" w:sz="4" w:space="0" w:color="auto"/>
              <w:bottom w:val="single" w:sz="4" w:space="0" w:color="auto"/>
              <w:right w:val="single" w:sz="4" w:space="0" w:color="auto"/>
            </w:tcBorders>
            <w:vAlign w:val="center"/>
            <w:hideMark/>
          </w:tcPr>
          <w:p w14:paraId="6AB75B96" w14:textId="77777777" w:rsidR="00131539" w:rsidRPr="00131539" w:rsidRDefault="00131539" w:rsidP="00131539">
            <w:pPr>
              <w:spacing w:before="120" w:after="120"/>
              <w:jc w:val="both"/>
              <w:rPr>
                <w:b/>
                <w:bCs/>
              </w:rPr>
            </w:pPr>
            <w:r w:rsidRPr="00131539">
              <w:t>I shiver with discomfort when I think about future uses of artificial intelligence in physics education.</w:t>
            </w:r>
          </w:p>
        </w:tc>
      </w:tr>
      <w:tr w:rsidR="00131539" w:rsidRPr="00131539" w14:paraId="45AE15BE" w14:textId="77777777" w:rsidTr="00131539">
        <w:tc>
          <w:tcPr>
            <w:tcW w:w="1075" w:type="dxa"/>
            <w:tcBorders>
              <w:top w:val="single" w:sz="4" w:space="0" w:color="auto"/>
              <w:left w:val="single" w:sz="4" w:space="0" w:color="auto"/>
              <w:bottom w:val="single" w:sz="4" w:space="0" w:color="auto"/>
              <w:right w:val="single" w:sz="4" w:space="0" w:color="auto"/>
            </w:tcBorders>
            <w:vAlign w:val="center"/>
            <w:hideMark/>
          </w:tcPr>
          <w:p w14:paraId="7A43F150" w14:textId="77777777" w:rsidR="00131539" w:rsidRPr="00131539" w:rsidRDefault="00131539" w:rsidP="00131539">
            <w:pPr>
              <w:spacing w:before="120" w:after="120"/>
              <w:jc w:val="both"/>
              <w:rPr>
                <w:b/>
                <w:bCs/>
              </w:rPr>
            </w:pPr>
            <w:r w:rsidRPr="00131539">
              <w:t>B10 (Neg19)</w:t>
            </w:r>
          </w:p>
        </w:tc>
        <w:tc>
          <w:tcPr>
            <w:tcW w:w="7851" w:type="dxa"/>
            <w:tcBorders>
              <w:top w:val="single" w:sz="4" w:space="0" w:color="auto"/>
              <w:left w:val="single" w:sz="4" w:space="0" w:color="auto"/>
              <w:bottom w:val="single" w:sz="4" w:space="0" w:color="auto"/>
              <w:right w:val="single" w:sz="4" w:space="0" w:color="auto"/>
            </w:tcBorders>
            <w:vAlign w:val="center"/>
            <w:hideMark/>
          </w:tcPr>
          <w:p w14:paraId="1B8D92A9" w14:textId="77777777" w:rsidR="00131539" w:rsidRPr="00131539" w:rsidRDefault="00131539" w:rsidP="00131539">
            <w:pPr>
              <w:spacing w:before="120" w:after="120"/>
              <w:jc w:val="both"/>
              <w:rPr>
                <w:b/>
                <w:bCs/>
              </w:rPr>
            </w:pPr>
            <w:r w:rsidRPr="00131539">
              <w:t>People like me will suffer if artificial intelligence is used more and more in physics learning.</w:t>
            </w:r>
          </w:p>
        </w:tc>
      </w:tr>
    </w:tbl>
    <w:p w14:paraId="428502D9" w14:textId="77777777" w:rsidR="00131539" w:rsidRPr="00131539" w:rsidRDefault="00131539" w:rsidP="00131539">
      <w:pPr>
        <w:spacing w:before="120" w:after="120"/>
        <w:jc w:val="both"/>
        <w:rPr>
          <w:b/>
          <w:bCs/>
        </w:rPr>
      </w:pPr>
    </w:p>
    <w:p w14:paraId="03CB1D19" w14:textId="77777777" w:rsidR="00131539" w:rsidRPr="00131539" w:rsidRDefault="00131539" w:rsidP="00131539">
      <w:pPr>
        <w:spacing w:before="120" w:after="120"/>
        <w:jc w:val="both"/>
        <w:rPr>
          <w:b/>
          <w:bCs/>
        </w:rPr>
      </w:pPr>
    </w:p>
    <w:p w14:paraId="2227E887" w14:textId="77777777" w:rsidR="00131539" w:rsidRPr="00131539" w:rsidRDefault="00131539" w:rsidP="00131539">
      <w:pPr>
        <w:spacing w:before="120" w:after="120"/>
        <w:jc w:val="both"/>
      </w:pPr>
    </w:p>
    <w:p w14:paraId="70104F78" w14:textId="77777777" w:rsidR="00131539" w:rsidRPr="00131539" w:rsidRDefault="00131539" w:rsidP="00131539">
      <w:pPr>
        <w:spacing w:before="120" w:after="120"/>
        <w:jc w:val="both"/>
        <w:rPr>
          <w:b/>
          <w:bCs/>
        </w:rPr>
      </w:pPr>
      <w:r w:rsidRPr="00131539">
        <w:rPr>
          <w:b/>
          <w:bCs/>
        </w:rPr>
        <w:br w:type="page"/>
      </w:r>
    </w:p>
    <w:p w14:paraId="3CC592EC" w14:textId="77777777" w:rsidR="00131539" w:rsidRPr="00131539" w:rsidRDefault="00131539" w:rsidP="00131539">
      <w:pPr>
        <w:spacing w:before="120" w:after="120"/>
        <w:jc w:val="both"/>
        <w:rPr>
          <w:b/>
          <w:bCs/>
        </w:rPr>
      </w:pPr>
      <w:r w:rsidRPr="00131539">
        <w:rPr>
          <w:b/>
          <w:bCs/>
        </w:rPr>
        <w:lastRenderedPageBreak/>
        <w:t xml:space="preserve">Section C: Trust in AI-EdTech (Adapted from </w:t>
      </w:r>
      <w:proofErr w:type="spellStart"/>
      <w:r w:rsidRPr="00131539">
        <w:rPr>
          <w:b/>
          <w:bCs/>
        </w:rPr>
        <w:t>Nazaretsky</w:t>
      </w:r>
      <w:proofErr w:type="spellEnd"/>
      <w:r w:rsidRPr="00131539">
        <w:rPr>
          <w:b/>
          <w:bCs/>
        </w:rPr>
        <w:t xml:space="preserve"> et al., 2025)</w:t>
      </w:r>
    </w:p>
    <w:tbl>
      <w:tblPr>
        <w:tblStyle w:val="TableGrid"/>
        <w:tblW w:w="9209" w:type="dxa"/>
        <w:tblLook w:val="04A0" w:firstRow="1" w:lastRow="0" w:firstColumn="1" w:lastColumn="0" w:noHBand="0" w:noVBand="1"/>
      </w:tblPr>
      <w:tblGrid>
        <w:gridCol w:w="834"/>
        <w:gridCol w:w="8375"/>
      </w:tblGrid>
      <w:tr w:rsidR="00131539" w:rsidRPr="00131539" w14:paraId="45D2E00D" w14:textId="77777777" w:rsidTr="00131539">
        <w:tc>
          <w:tcPr>
            <w:tcW w:w="834" w:type="dxa"/>
            <w:tcBorders>
              <w:top w:val="single" w:sz="4" w:space="0" w:color="auto"/>
              <w:left w:val="single" w:sz="4" w:space="0" w:color="auto"/>
              <w:bottom w:val="single" w:sz="4" w:space="0" w:color="auto"/>
              <w:right w:val="single" w:sz="4" w:space="0" w:color="auto"/>
            </w:tcBorders>
            <w:vAlign w:val="center"/>
            <w:hideMark/>
          </w:tcPr>
          <w:p w14:paraId="02A249F8" w14:textId="77777777" w:rsidR="00131539" w:rsidRPr="00131539" w:rsidRDefault="00131539" w:rsidP="00131539">
            <w:pPr>
              <w:spacing w:before="120" w:after="120"/>
              <w:jc w:val="both"/>
              <w:rPr>
                <w:b/>
                <w:bCs/>
              </w:rPr>
            </w:pPr>
            <w:r w:rsidRPr="00131539">
              <w:t>Item Code</w:t>
            </w:r>
          </w:p>
        </w:tc>
        <w:tc>
          <w:tcPr>
            <w:tcW w:w="8375" w:type="dxa"/>
            <w:tcBorders>
              <w:top w:val="single" w:sz="4" w:space="0" w:color="auto"/>
              <w:left w:val="single" w:sz="4" w:space="0" w:color="auto"/>
              <w:bottom w:val="single" w:sz="4" w:space="0" w:color="auto"/>
              <w:right w:val="single" w:sz="4" w:space="0" w:color="auto"/>
            </w:tcBorders>
            <w:vAlign w:val="center"/>
            <w:hideMark/>
          </w:tcPr>
          <w:p w14:paraId="26FC6797" w14:textId="77777777" w:rsidR="00131539" w:rsidRPr="00131539" w:rsidRDefault="00131539" w:rsidP="00131539">
            <w:pPr>
              <w:spacing w:before="120" w:after="120"/>
              <w:jc w:val="both"/>
              <w:rPr>
                <w:b/>
                <w:bCs/>
              </w:rPr>
            </w:pPr>
            <w:r w:rsidRPr="00131539">
              <w:t>Item Text</w:t>
            </w:r>
          </w:p>
        </w:tc>
      </w:tr>
      <w:tr w:rsidR="00131539" w:rsidRPr="00131539" w14:paraId="4A402E10" w14:textId="77777777" w:rsidTr="00131539">
        <w:tc>
          <w:tcPr>
            <w:tcW w:w="834" w:type="dxa"/>
            <w:tcBorders>
              <w:top w:val="single" w:sz="4" w:space="0" w:color="auto"/>
              <w:left w:val="single" w:sz="4" w:space="0" w:color="auto"/>
              <w:bottom w:val="single" w:sz="4" w:space="0" w:color="auto"/>
              <w:right w:val="single" w:sz="4" w:space="0" w:color="auto"/>
            </w:tcBorders>
            <w:vAlign w:val="center"/>
            <w:hideMark/>
          </w:tcPr>
          <w:p w14:paraId="45EA1F26" w14:textId="77777777" w:rsidR="00131539" w:rsidRPr="00131539" w:rsidRDefault="00131539" w:rsidP="00131539">
            <w:pPr>
              <w:spacing w:before="120" w:after="120"/>
              <w:jc w:val="both"/>
              <w:rPr>
                <w:b/>
                <w:bCs/>
              </w:rPr>
            </w:pPr>
            <w:r w:rsidRPr="00131539">
              <w:t>C1 (PB1)</w:t>
            </w:r>
          </w:p>
        </w:tc>
        <w:tc>
          <w:tcPr>
            <w:tcW w:w="8375" w:type="dxa"/>
            <w:tcBorders>
              <w:top w:val="single" w:sz="4" w:space="0" w:color="auto"/>
              <w:left w:val="single" w:sz="4" w:space="0" w:color="auto"/>
              <w:bottom w:val="single" w:sz="4" w:space="0" w:color="auto"/>
              <w:right w:val="single" w:sz="4" w:space="0" w:color="auto"/>
            </w:tcBorders>
            <w:vAlign w:val="center"/>
            <w:hideMark/>
          </w:tcPr>
          <w:p w14:paraId="41B9D922" w14:textId="77777777" w:rsidR="00131539" w:rsidRPr="00131539" w:rsidRDefault="00131539" w:rsidP="00131539">
            <w:pPr>
              <w:spacing w:before="120" w:after="120"/>
              <w:jc w:val="both"/>
              <w:rPr>
                <w:b/>
                <w:bCs/>
              </w:rPr>
            </w:pPr>
            <w:r w:rsidRPr="00131539">
              <w:t xml:space="preserve">AI can assist me in improving my responses to physics problems (e.g., open-ended questions, calculations) by suggesting </w:t>
            </w:r>
            <w:proofErr w:type="spellStart"/>
            <w:r w:rsidRPr="00131539">
              <w:t>personalised</w:t>
            </w:r>
            <w:proofErr w:type="spellEnd"/>
            <w:r w:rsidRPr="00131539">
              <w:t xml:space="preserve"> feedback in real time.</w:t>
            </w:r>
          </w:p>
        </w:tc>
      </w:tr>
      <w:tr w:rsidR="00131539" w:rsidRPr="00131539" w14:paraId="460C585F" w14:textId="77777777" w:rsidTr="00131539">
        <w:tc>
          <w:tcPr>
            <w:tcW w:w="834" w:type="dxa"/>
            <w:tcBorders>
              <w:top w:val="single" w:sz="4" w:space="0" w:color="auto"/>
              <w:left w:val="single" w:sz="4" w:space="0" w:color="auto"/>
              <w:bottom w:val="single" w:sz="4" w:space="0" w:color="auto"/>
              <w:right w:val="single" w:sz="4" w:space="0" w:color="auto"/>
            </w:tcBorders>
            <w:vAlign w:val="center"/>
            <w:hideMark/>
          </w:tcPr>
          <w:p w14:paraId="1B3406AA" w14:textId="77777777" w:rsidR="00131539" w:rsidRPr="00131539" w:rsidRDefault="00131539" w:rsidP="00131539">
            <w:pPr>
              <w:spacing w:before="120" w:after="120"/>
              <w:jc w:val="both"/>
              <w:rPr>
                <w:b/>
                <w:bCs/>
              </w:rPr>
            </w:pPr>
            <w:r w:rsidRPr="00131539">
              <w:t>C2 (PB2)</w:t>
            </w:r>
          </w:p>
        </w:tc>
        <w:tc>
          <w:tcPr>
            <w:tcW w:w="8375" w:type="dxa"/>
            <w:tcBorders>
              <w:top w:val="single" w:sz="4" w:space="0" w:color="auto"/>
              <w:left w:val="single" w:sz="4" w:space="0" w:color="auto"/>
              <w:bottom w:val="single" w:sz="4" w:space="0" w:color="auto"/>
              <w:right w:val="single" w:sz="4" w:space="0" w:color="auto"/>
            </w:tcBorders>
            <w:vAlign w:val="center"/>
            <w:hideMark/>
          </w:tcPr>
          <w:p w14:paraId="35F05BFC" w14:textId="77777777" w:rsidR="00131539" w:rsidRPr="00131539" w:rsidRDefault="00131539" w:rsidP="00131539">
            <w:pPr>
              <w:spacing w:before="120" w:after="120"/>
              <w:jc w:val="both"/>
              <w:rPr>
                <w:b/>
                <w:bCs/>
              </w:rPr>
            </w:pPr>
            <w:r w:rsidRPr="00131539">
              <w:t xml:space="preserve">AI can assist me in self-learning physics by adjusting automatically </w:t>
            </w:r>
            <w:proofErr w:type="spellStart"/>
            <w:r w:rsidRPr="00131539">
              <w:t>individualised</w:t>
            </w:r>
            <w:proofErr w:type="spellEnd"/>
            <w:r w:rsidRPr="00131539">
              <w:t xml:space="preserve"> learning tasks adapted to my personal needs and level of knowledge.</w:t>
            </w:r>
          </w:p>
        </w:tc>
      </w:tr>
      <w:tr w:rsidR="00131539" w:rsidRPr="00131539" w14:paraId="3A742482" w14:textId="77777777" w:rsidTr="00131539">
        <w:tc>
          <w:tcPr>
            <w:tcW w:w="834" w:type="dxa"/>
            <w:tcBorders>
              <w:top w:val="single" w:sz="4" w:space="0" w:color="auto"/>
              <w:left w:val="single" w:sz="4" w:space="0" w:color="auto"/>
              <w:bottom w:val="single" w:sz="4" w:space="0" w:color="auto"/>
              <w:right w:val="single" w:sz="4" w:space="0" w:color="auto"/>
            </w:tcBorders>
            <w:vAlign w:val="center"/>
            <w:hideMark/>
          </w:tcPr>
          <w:p w14:paraId="62A7189D" w14:textId="77777777" w:rsidR="00131539" w:rsidRPr="00131539" w:rsidRDefault="00131539" w:rsidP="00131539">
            <w:pPr>
              <w:spacing w:before="120" w:after="120"/>
              <w:jc w:val="both"/>
              <w:rPr>
                <w:b/>
                <w:bCs/>
              </w:rPr>
            </w:pPr>
            <w:r w:rsidRPr="00131539">
              <w:t>C3 (PB3)</w:t>
            </w:r>
          </w:p>
        </w:tc>
        <w:tc>
          <w:tcPr>
            <w:tcW w:w="8375" w:type="dxa"/>
            <w:tcBorders>
              <w:top w:val="single" w:sz="4" w:space="0" w:color="auto"/>
              <w:left w:val="single" w:sz="4" w:space="0" w:color="auto"/>
              <w:bottom w:val="single" w:sz="4" w:space="0" w:color="auto"/>
              <w:right w:val="single" w:sz="4" w:space="0" w:color="auto"/>
            </w:tcBorders>
            <w:vAlign w:val="center"/>
            <w:hideMark/>
          </w:tcPr>
          <w:p w14:paraId="3F6832A6" w14:textId="77777777" w:rsidR="00131539" w:rsidRPr="00131539" w:rsidRDefault="00131539" w:rsidP="00131539">
            <w:pPr>
              <w:spacing w:before="120" w:after="120"/>
              <w:jc w:val="both"/>
              <w:rPr>
                <w:b/>
                <w:bCs/>
              </w:rPr>
            </w:pPr>
            <w:r w:rsidRPr="00131539">
              <w:t>AI (e.g., ChatGPT) can serve me as a learning pal or teaching assistant for physics.</w:t>
            </w:r>
          </w:p>
        </w:tc>
      </w:tr>
      <w:tr w:rsidR="00131539" w:rsidRPr="00131539" w14:paraId="3FF1B8D3" w14:textId="77777777" w:rsidTr="00131539">
        <w:tc>
          <w:tcPr>
            <w:tcW w:w="834" w:type="dxa"/>
            <w:tcBorders>
              <w:top w:val="single" w:sz="4" w:space="0" w:color="auto"/>
              <w:left w:val="single" w:sz="4" w:space="0" w:color="auto"/>
              <w:bottom w:val="single" w:sz="4" w:space="0" w:color="auto"/>
              <w:right w:val="single" w:sz="4" w:space="0" w:color="auto"/>
            </w:tcBorders>
            <w:vAlign w:val="center"/>
            <w:hideMark/>
          </w:tcPr>
          <w:p w14:paraId="14A96433" w14:textId="77777777" w:rsidR="00131539" w:rsidRPr="00131539" w:rsidRDefault="00131539" w:rsidP="00131539">
            <w:pPr>
              <w:spacing w:before="120" w:after="120"/>
              <w:jc w:val="both"/>
              <w:rPr>
                <w:b/>
                <w:bCs/>
              </w:rPr>
            </w:pPr>
            <w:r w:rsidRPr="00131539">
              <w:t>C4 (PB4)</w:t>
            </w:r>
          </w:p>
        </w:tc>
        <w:tc>
          <w:tcPr>
            <w:tcW w:w="8375" w:type="dxa"/>
            <w:tcBorders>
              <w:top w:val="single" w:sz="4" w:space="0" w:color="auto"/>
              <w:left w:val="single" w:sz="4" w:space="0" w:color="auto"/>
              <w:bottom w:val="single" w:sz="4" w:space="0" w:color="auto"/>
              <w:right w:val="single" w:sz="4" w:space="0" w:color="auto"/>
            </w:tcBorders>
            <w:vAlign w:val="center"/>
            <w:hideMark/>
          </w:tcPr>
          <w:p w14:paraId="4175AB41" w14:textId="77777777" w:rsidR="00131539" w:rsidRPr="00131539" w:rsidRDefault="00131539" w:rsidP="00131539">
            <w:pPr>
              <w:spacing w:before="120" w:after="120"/>
              <w:jc w:val="both"/>
              <w:rPr>
                <w:b/>
                <w:bCs/>
              </w:rPr>
            </w:pPr>
            <w:r w:rsidRPr="00131539">
              <w:t xml:space="preserve">AI can help my physics teacher diagnose my strengths and difficulties so that teachers can assign </w:t>
            </w:r>
            <w:proofErr w:type="spellStart"/>
            <w:r w:rsidRPr="00131539">
              <w:t>individualised</w:t>
            </w:r>
            <w:proofErr w:type="spellEnd"/>
            <w:r w:rsidRPr="00131539">
              <w:t xml:space="preserve"> learning tasks adapted to my personal needs and level of knowledge.</w:t>
            </w:r>
          </w:p>
        </w:tc>
      </w:tr>
      <w:tr w:rsidR="00131539" w:rsidRPr="00131539" w14:paraId="37C25030" w14:textId="77777777" w:rsidTr="00131539">
        <w:tc>
          <w:tcPr>
            <w:tcW w:w="834" w:type="dxa"/>
            <w:tcBorders>
              <w:top w:val="single" w:sz="4" w:space="0" w:color="auto"/>
              <w:left w:val="single" w:sz="4" w:space="0" w:color="auto"/>
              <w:bottom w:val="single" w:sz="4" w:space="0" w:color="auto"/>
              <w:right w:val="single" w:sz="4" w:space="0" w:color="auto"/>
            </w:tcBorders>
            <w:vAlign w:val="center"/>
            <w:hideMark/>
          </w:tcPr>
          <w:p w14:paraId="374C50DE" w14:textId="77777777" w:rsidR="00131539" w:rsidRPr="00131539" w:rsidRDefault="00131539" w:rsidP="00131539">
            <w:pPr>
              <w:spacing w:before="120" w:after="120"/>
              <w:jc w:val="both"/>
              <w:rPr>
                <w:b/>
                <w:bCs/>
              </w:rPr>
            </w:pPr>
            <w:r w:rsidRPr="00131539">
              <w:t>C5 (PB5)</w:t>
            </w:r>
          </w:p>
        </w:tc>
        <w:tc>
          <w:tcPr>
            <w:tcW w:w="8375" w:type="dxa"/>
            <w:tcBorders>
              <w:top w:val="single" w:sz="4" w:space="0" w:color="auto"/>
              <w:left w:val="single" w:sz="4" w:space="0" w:color="auto"/>
              <w:bottom w:val="single" w:sz="4" w:space="0" w:color="auto"/>
              <w:right w:val="single" w:sz="4" w:space="0" w:color="auto"/>
            </w:tcBorders>
            <w:vAlign w:val="center"/>
            <w:hideMark/>
          </w:tcPr>
          <w:p w14:paraId="05C722CD" w14:textId="77777777" w:rsidR="00131539" w:rsidRPr="00131539" w:rsidRDefault="00131539" w:rsidP="00131539">
            <w:pPr>
              <w:spacing w:before="120" w:after="120"/>
              <w:jc w:val="both"/>
              <w:rPr>
                <w:b/>
                <w:bCs/>
              </w:rPr>
            </w:pPr>
            <w:r w:rsidRPr="00131539">
              <w:t xml:space="preserve">AI can assist me with managing my physics learning activities (e.g., identifying if I am on track with my tasks, offering task </w:t>
            </w:r>
            <w:proofErr w:type="spellStart"/>
            <w:r w:rsidRPr="00131539">
              <w:t>prioritisation</w:t>
            </w:r>
            <w:proofErr w:type="spellEnd"/>
            <w:r w:rsidRPr="00131539">
              <w:t xml:space="preserve">, </w:t>
            </w:r>
            <w:proofErr w:type="spellStart"/>
            <w:r w:rsidRPr="00131539">
              <w:t>optimising</w:t>
            </w:r>
            <w:proofErr w:type="spellEnd"/>
            <w:r w:rsidRPr="00131539">
              <w:t xml:space="preserve"> time management).</w:t>
            </w:r>
          </w:p>
        </w:tc>
      </w:tr>
      <w:tr w:rsidR="00131539" w:rsidRPr="00131539" w14:paraId="5E63C625" w14:textId="77777777" w:rsidTr="00131539">
        <w:tc>
          <w:tcPr>
            <w:tcW w:w="834" w:type="dxa"/>
            <w:tcBorders>
              <w:top w:val="single" w:sz="4" w:space="0" w:color="auto"/>
              <w:left w:val="single" w:sz="4" w:space="0" w:color="auto"/>
              <w:bottom w:val="single" w:sz="4" w:space="0" w:color="auto"/>
              <w:right w:val="single" w:sz="4" w:space="0" w:color="auto"/>
            </w:tcBorders>
            <w:vAlign w:val="center"/>
            <w:hideMark/>
          </w:tcPr>
          <w:p w14:paraId="348B0553" w14:textId="77777777" w:rsidR="00131539" w:rsidRPr="00131539" w:rsidRDefault="00131539" w:rsidP="00131539">
            <w:pPr>
              <w:spacing w:before="120" w:after="120"/>
              <w:jc w:val="both"/>
              <w:rPr>
                <w:b/>
                <w:bCs/>
              </w:rPr>
            </w:pPr>
            <w:r w:rsidRPr="00131539">
              <w:t>C6 (PB6)</w:t>
            </w:r>
          </w:p>
        </w:tc>
        <w:tc>
          <w:tcPr>
            <w:tcW w:w="8375" w:type="dxa"/>
            <w:tcBorders>
              <w:top w:val="single" w:sz="4" w:space="0" w:color="auto"/>
              <w:left w:val="single" w:sz="4" w:space="0" w:color="auto"/>
              <w:bottom w:val="single" w:sz="4" w:space="0" w:color="auto"/>
              <w:right w:val="single" w:sz="4" w:space="0" w:color="auto"/>
            </w:tcBorders>
            <w:vAlign w:val="center"/>
            <w:hideMark/>
          </w:tcPr>
          <w:p w14:paraId="54580A5B" w14:textId="77777777" w:rsidR="00131539" w:rsidRPr="00131539" w:rsidRDefault="00131539" w:rsidP="00131539">
            <w:pPr>
              <w:spacing w:before="120" w:after="120"/>
              <w:jc w:val="both"/>
              <w:rPr>
                <w:b/>
                <w:bCs/>
              </w:rPr>
            </w:pPr>
            <w:r w:rsidRPr="00131539">
              <w:t>AI can assist me in preparing for physics exams by identifying my knowledge gaps and providing relevant learning materials (e.g., explanations, practice problems).</w:t>
            </w:r>
          </w:p>
        </w:tc>
      </w:tr>
      <w:tr w:rsidR="00131539" w:rsidRPr="00131539" w14:paraId="30AE47A7" w14:textId="77777777" w:rsidTr="00131539">
        <w:tc>
          <w:tcPr>
            <w:tcW w:w="834" w:type="dxa"/>
            <w:tcBorders>
              <w:top w:val="single" w:sz="4" w:space="0" w:color="auto"/>
              <w:left w:val="single" w:sz="4" w:space="0" w:color="auto"/>
              <w:bottom w:val="single" w:sz="4" w:space="0" w:color="auto"/>
              <w:right w:val="single" w:sz="4" w:space="0" w:color="auto"/>
            </w:tcBorders>
            <w:vAlign w:val="center"/>
            <w:hideMark/>
          </w:tcPr>
          <w:p w14:paraId="34B574ED" w14:textId="77777777" w:rsidR="00131539" w:rsidRPr="00131539" w:rsidRDefault="00131539" w:rsidP="00131539">
            <w:pPr>
              <w:spacing w:before="120" w:after="120"/>
              <w:jc w:val="both"/>
              <w:rPr>
                <w:b/>
                <w:bCs/>
              </w:rPr>
            </w:pPr>
            <w:r w:rsidRPr="00131539">
              <w:t>C7 (PT1)</w:t>
            </w:r>
          </w:p>
        </w:tc>
        <w:tc>
          <w:tcPr>
            <w:tcW w:w="8375" w:type="dxa"/>
            <w:tcBorders>
              <w:top w:val="single" w:sz="4" w:space="0" w:color="auto"/>
              <w:left w:val="single" w:sz="4" w:space="0" w:color="auto"/>
              <w:bottom w:val="single" w:sz="4" w:space="0" w:color="auto"/>
              <w:right w:val="single" w:sz="4" w:space="0" w:color="auto"/>
            </w:tcBorders>
            <w:vAlign w:val="center"/>
            <w:hideMark/>
          </w:tcPr>
          <w:p w14:paraId="305368C3" w14:textId="77777777" w:rsidR="00131539" w:rsidRPr="00131539" w:rsidRDefault="00131539" w:rsidP="00131539">
            <w:pPr>
              <w:spacing w:before="120" w:after="120"/>
              <w:jc w:val="both"/>
              <w:rPr>
                <w:b/>
                <w:bCs/>
              </w:rPr>
            </w:pPr>
            <w:r w:rsidRPr="00131539">
              <w:t xml:space="preserve">As AI-based tools for </w:t>
            </w:r>
            <w:proofErr w:type="spellStart"/>
            <w:r w:rsidRPr="00131539">
              <w:t>personalised</w:t>
            </w:r>
            <w:proofErr w:type="spellEnd"/>
            <w:r w:rsidRPr="00131539">
              <w:t xml:space="preserve"> learning become more prevalent, I will trust them more for my physics learning.</w:t>
            </w:r>
          </w:p>
        </w:tc>
      </w:tr>
      <w:tr w:rsidR="00131539" w:rsidRPr="00131539" w14:paraId="36587415" w14:textId="77777777" w:rsidTr="00131539">
        <w:tc>
          <w:tcPr>
            <w:tcW w:w="834" w:type="dxa"/>
            <w:tcBorders>
              <w:top w:val="single" w:sz="4" w:space="0" w:color="auto"/>
              <w:left w:val="single" w:sz="4" w:space="0" w:color="auto"/>
              <w:bottom w:val="single" w:sz="4" w:space="0" w:color="auto"/>
              <w:right w:val="single" w:sz="4" w:space="0" w:color="auto"/>
            </w:tcBorders>
            <w:vAlign w:val="center"/>
            <w:hideMark/>
          </w:tcPr>
          <w:p w14:paraId="28FFAFA1" w14:textId="77777777" w:rsidR="00131539" w:rsidRPr="00131539" w:rsidRDefault="00131539" w:rsidP="00131539">
            <w:pPr>
              <w:spacing w:before="120" w:after="120"/>
              <w:jc w:val="both"/>
              <w:rPr>
                <w:b/>
                <w:bCs/>
              </w:rPr>
            </w:pPr>
            <w:r w:rsidRPr="00131539">
              <w:t>C8 (PT2)</w:t>
            </w:r>
          </w:p>
        </w:tc>
        <w:tc>
          <w:tcPr>
            <w:tcW w:w="8375" w:type="dxa"/>
            <w:tcBorders>
              <w:top w:val="single" w:sz="4" w:space="0" w:color="auto"/>
              <w:left w:val="single" w:sz="4" w:space="0" w:color="auto"/>
              <w:bottom w:val="single" w:sz="4" w:space="0" w:color="auto"/>
              <w:right w:val="single" w:sz="4" w:space="0" w:color="auto"/>
            </w:tcBorders>
            <w:vAlign w:val="center"/>
            <w:hideMark/>
          </w:tcPr>
          <w:p w14:paraId="740184C8" w14:textId="77777777" w:rsidR="00131539" w:rsidRPr="00131539" w:rsidRDefault="00131539" w:rsidP="00131539">
            <w:pPr>
              <w:spacing w:before="120" w:after="120"/>
              <w:jc w:val="both"/>
              <w:rPr>
                <w:b/>
                <w:bCs/>
              </w:rPr>
            </w:pPr>
            <w:r w:rsidRPr="00131539">
              <w:t>The more I know how an AI-based tool makes decisions, the more I can trust it for physics problem-solving.</w:t>
            </w:r>
          </w:p>
        </w:tc>
      </w:tr>
      <w:tr w:rsidR="00131539" w:rsidRPr="00131539" w14:paraId="367F0897" w14:textId="77777777" w:rsidTr="00131539">
        <w:tc>
          <w:tcPr>
            <w:tcW w:w="834" w:type="dxa"/>
            <w:tcBorders>
              <w:top w:val="single" w:sz="4" w:space="0" w:color="auto"/>
              <w:left w:val="single" w:sz="4" w:space="0" w:color="auto"/>
              <w:bottom w:val="single" w:sz="4" w:space="0" w:color="auto"/>
              <w:right w:val="single" w:sz="4" w:space="0" w:color="auto"/>
            </w:tcBorders>
            <w:vAlign w:val="center"/>
            <w:hideMark/>
          </w:tcPr>
          <w:p w14:paraId="7A6A1A53" w14:textId="77777777" w:rsidR="00131539" w:rsidRPr="00131539" w:rsidRDefault="00131539" w:rsidP="00131539">
            <w:pPr>
              <w:spacing w:before="120" w:after="120"/>
              <w:jc w:val="both"/>
              <w:rPr>
                <w:b/>
                <w:bCs/>
              </w:rPr>
            </w:pPr>
            <w:r w:rsidRPr="00131539">
              <w:t>C9 (PT3)</w:t>
            </w:r>
          </w:p>
        </w:tc>
        <w:tc>
          <w:tcPr>
            <w:tcW w:w="8375" w:type="dxa"/>
            <w:tcBorders>
              <w:top w:val="single" w:sz="4" w:space="0" w:color="auto"/>
              <w:left w:val="single" w:sz="4" w:space="0" w:color="auto"/>
              <w:bottom w:val="single" w:sz="4" w:space="0" w:color="auto"/>
              <w:right w:val="single" w:sz="4" w:space="0" w:color="auto"/>
            </w:tcBorders>
            <w:vAlign w:val="center"/>
            <w:hideMark/>
          </w:tcPr>
          <w:p w14:paraId="5380D40B" w14:textId="77777777" w:rsidR="00131539" w:rsidRPr="00131539" w:rsidRDefault="00131539" w:rsidP="00131539">
            <w:pPr>
              <w:spacing w:before="120" w:after="120"/>
              <w:jc w:val="both"/>
              <w:rPr>
                <w:b/>
                <w:bCs/>
              </w:rPr>
            </w:pPr>
            <w:r w:rsidRPr="00131539">
              <w:t>The more data is available for AI-based tools, the more I can trust its insights for physics concepts.</w:t>
            </w:r>
          </w:p>
        </w:tc>
      </w:tr>
      <w:tr w:rsidR="00131539" w:rsidRPr="00131539" w14:paraId="2229DB25" w14:textId="77777777" w:rsidTr="00131539">
        <w:tc>
          <w:tcPr>
            <w:tcW w:w="834" w:type="dxa"/>
            <w:tcBorders>
              <w:top w:val="single" w:sz="4" w:space="0" w:color="auto"/>
              <w:left w:val="single" w:sz="4" w:space="0" w:color="auto"/>
              <w:bottom w:val="single" w:sz="4" w:space="0" w:color="auto"/>
              <w:right w:val="single" w:sz="4" w:space="0" w:color="auto"/>
            </w:tcBorders>
            <w:vAlign w:val="center"/>
            <w:hideMark/>
          </w:tcPr>
          <w:p w14:paraId="42794BFE" w14:textId="77777777" w:rsidR="00131539" w:rsidRPr="00131539" w:rsidRDefault="00131539" w:rsidP="00131539">
            <w:pPr>
              <w:spacing w:before="120" w:after="120"/>
              <w:jc w:val="both"/>
              <w:rPr>
                <w:b/>
                <w:bCs/>
              </w:rPr>
            </w:pPr>
            <w:r w:rsidRPr="00131539">
              <w:t>C10 (PT4)</w:t>
            </w:r>
          </w:p>
        </w:tc>
        <w:tc>
          <w:tcPr>
            <w:tcW w:w="8375" w:type="dxa"/>
            <w:tcBorders>
              <w:top w:val="single" w:sz="4" w:space="0" w:color="auto"/>
              <w:left w:val="single" w:sz="4" w:space="0" w:color="auto"/>
              <w:bottom w:val="single" w:sz="4" w:space="0" w:color="auto"/>
              <w:right w:val="single" w:sz="4" w:space="0" w:color="auto"/>
            </w:tcBorders>
            <w:vAlign w:val="center"/>
            <w:hideMark/>
          </w:tcPr>
          <w:p w14:paraId="42651F86" w14:textId="77777777" w:rsidR="00131539" w:rsidRPr="00131539" w:rsidRDefault="00131539" w:rsidP="00131539">
            <w:pPr>
              <w:spacing w:before="120" w:after="120"/>
              <w:jc w:val="both"/>
              <w:rPr>
                <w:b/>
                <w:bCs/>
              </w:rPr>
            </w:pPr>
            <w:r w:rsidRPr="00131539">
              <w:t>The more autonomy AI-based tools provide me to check or overwrite their automated decisions, the more I can trust them.</w:t>
            </w:r>
          </w:p>
        </w:tc>
      </w:tr>
    </w:tbl>
    <w:p w14:paraId="3AC8DCD4" w14:textId="77777777" w:rsidR="00131539" w:rsidRPr="00131539" w:rsidRDefault="00131539" w:rsidP="00131539">
      <w:pPr>
        <w:spacing w:before="120" w:after="120"/>
        <w:jc w:val="both"/>
      </w:pPr>
    </w:p>
    <w:p w14:paraId="46CC884F" w14:textId="77777777" w:rsidR="00131539" w:rsidRPr="00131539" w:rsidRDefault="00131539" w:rsidP="00131539">
      <w:pPr>
        <w:spacing w:before="120" w:after="120"/>
        <w:jc w:val="both"/>
      </w:pPr>
    </w:p>
    <w:p w14:paraId="2F9609A1" w14:textId="77777777" w:rsidR="00131539" w:rsidRPr="00131539" w:rsidRDefault="00131539" w:rsidP="00131539">
      <w:pPr>
        <w:spacing w:before="120" w:after="120"/>
        <w:jc w:val="both"/>
        <w:rPr>
          <w:b/>
          <w:bCs/>
        </w:rPr>
      </w:pPr>
      <w:r w:rsidRPr="00131539">
        <w:rPr>
          <w:b/>
          <w:bCs/>
        </w:rPr>
        <w:br w:type="page"/>
      </w:r>
    </w:p>
    <w:p w14:paraId="29FC318B" w14:textId="77777777" w:rsidR="00131539" w:rsidRPr="00131539" w:rsidRDefault="00131539" w:rsidP="00131539">
      <w:pPr>
        <w:spacing w:before="120" w:after="120"/>
        <w:jc w:val="both"/>
        <w:rPr>
          <w:b/>
          <w:bCs/>
        </w:rPr>
      </w:pPr>
    </w:p>
    <w:p w14:paraId="4B0562FC" w14:textId="77777777" w:rsidR="00131539" w:rsidRPr="00131539" w:rsidRDefault="00131539" w:rsidP="00131539">
      <w:pPr>
        <w:spacing w:before="120" w:after="120"/>
        <w:jc w:val="both"/>
        <w:rPr>
          <w:b/>
          <w:bCs/>
        </w:rPr>
      </w:pPr>
      <w:r w:rsidRPr="00131539">
        <w:rPr>
          <w:b/>
          <w:bCs/>
        </w:rPr>
        <w:t>Section D: AI Anxiety (Shortened 10-Item Version)</w:t>
      </w:r>
    </w:p>
    <w:tbl>
      <w:tblPr>
        <w:tblStyle w:val="TableGrid"/>
        <w:tblW w:w="0" w:type="auto"/>
        <w:tblLook w:val="04A0" w:firstRow="1" w:lastRow="0" w:firstColumn="1" w:lastColumn="0" w:noHBand="0" w:noVBand="1"/>
      </w:tblPr>
      <w:tblGrid>
        <w:gridCol w:w="887"/>
        <w:gridCol w:w="8039"/>
      </w:tblGrid>
      <w:tr w:rsidR="00131539" w:rsidRPr="00131539" w14:paraId="3C2E6B56" w14:textId="77777777" w:rsidTr="00131539">
        <w:tc>
          <w:tcPr>
            <w:tcW w:w="887" w:type="dxa"/>
            <w:tcBorders>
              <w:top w:val="single" w:sz="4" w:space="0" w:color="auto"/>
              <w:left w:val="single" w:sz="4" w:space="0" w:color="auto"/>
              <w:bottom w:val="single" w:sz="4" w:space="0" w:color="auto"/>
              <w:right w:val="single" w:sz="4" w:space="0" w:color="auto"/>
            </w:tcBorders>
            <w:vAlign w:val="center"/>
            <w:hideMark/>
          </w:tcPr>
          <w:p w14:paraId="28B32DF2" w14:textId="77777777" w:rsidR="00131539" w:rsidRPr="00131539" w:rsidRDefault="00131539" w:rsidP="00131539">
            <w:pPr>
              <w:spacing w:before="120" w:after="120"/>
              <w:jc w:val="both"/>
              <w:rPr>
                <w:b/>
                <w:bCs/>
              </w:rPr>
            </w:pPr>
            <w:r w:rsidRPr="00131539">
              <w:t>Item Code</w:t>
            </w:r>
          </w:p>
        </w:tc>
        <w:tc>
          <w:tcPr>
            <w:tcW w:w="8039" w:type="dxa"/>
            <w:tcBorders>
              <w:top w:val="single" w:sz="4" w:space="0" w:color="auto"/>
              <w:left w:val="single" w:sz="4" w:space="0" w:color="auto"/>
              <w:bottom w:val="single" w:sz="4" w:space="0" w:color="auto"/>
              <w:right w:val="single" w:sz="4" w:space="0" w:color="auto"/>
            </w:tcBorders>
            <w:vAlign w:val="center"/>
            <w:hideMark/>
          </w:tcPr>
          <w:p w14:paraId="7CF672EE" w14:textId="77777777" w:rsidR="00131539" w:rsidRPr="00131539" w:rsidRDefault="00131539" w:rsidP="00131539">
            <w:pPr>
              <w:spacing w:before="120" w:after="120"/>
              <w:jc w:val="both"/>
              <w:rPr>
                <w:b/>
                <w:bCs/>
              </w:rPr>
            </w:pPr>
            <w:r w:rsidRPr="00131539">
              <w:t>Item Text</w:t>
            </w:r>
          </w:p>
        </w:tc>
      </w:tr>
      <w:tr w:rsidR="00131539" w:rsidRPr="00131539" w14:paraId="532D5D7B" w14:textId="77777777" w:rsidTr="00131539">
        <w:tc>
          <w:tcPr>
            <w:tcW w:w="887" w:type="dxa"/>
            <w:tcBorders>
              <w:top w:val="single" w:sz="4" w:space="0" w:color="auto"/>
              <w:left w:val="single" w:sz="4" w:space="0" w:color="auto"/>
              <w:bottom w:val="single" w:sz="4" w:space="0" w:color="auto"/>
              <w:right w:val="single" w:sz="4" w:space="0" w:color="auto"/>
            </w:tcBorders>
            <w:vAlign w:val="bottom"/>
            <w:hideMark/>
          </w:tcPr>
          <w:p w14:paraId="5BD89DA7" w14:textId="77777777" w:rsidR="00131539" w:rsidRPr="00131539" w:rsidRDefault="00131539" w:rsidP="00131539">
            <w:pPr>
              <w:spacing w:before="120" w:after="120"/>
              <w:jc w:val="both"/>
              <w:rPr>
                <w:b/>
                <w:bCs/>
              </w:rPr>
            </w:pPr>
            <w:r w:rsidRPr="00131539">
              <w:rPr>
                <w:lang w:val="en-GB"/>
              </w:rPr>
              <w:t>D1 (Q2)</w:t>
            </w:r>
          </w:p>
        </w:tc>
        <w:tc>
          <w:tcPr>
            <w:tcW w:w="8039" w:type="dxa"/>
            <w:tcBorders>
              <w:top w:val="single" w:sz="4" w:space="0" w:color="auto"/>
              <w:left w:val="single" w:sz="4" w:space="0" w:color="auto"/>
              <w:bottom w:val="single" w:sz="4" w:space="0" w:color="auto"/>
              <w:right w:val="single" w:sz="4" w:space="0" w:color="auto"/>
            </w:tcBorders>
            <w:vAlign w:val="center"/>
            <w:hideMark/>
          </w:tcPr>
          <w:p w14:paraId="20250096" w14:textId="77777777" w:rsidR="00131539" w:rsidRPr="00131539" w:rsidRDefault="00131539" w:rsidP="00131539">
            <w:pPr>
              <w:spacing w:before="120" w:after="120"/>
              <w:jc w:val="both"/>
              <w:rPr>
                <w:b/>
                <w:bCs/>
              </w:rPr>
            </w:pPr>
            <w:r w:rsidRPr="00131539">
              <w:t>Learning to use AI techniques or products makes me anxious.</w:t>
            </w:r>
          </w:p>
        </w:tc>
      </w:tr>
      <w:tr w:rsidR="00131539" w:rsidRPr="00131539" w14:paraId="52648D0C" w14:textId="77777777" w:rsidTr="00131539">
        <w:tc>
          <w:tcPr>
            <w:tcW w:w="887" w:type="dxa"/>
            <w:tcBorders>
              <w:top w:val="single" w:sz="4" w:space="0" w:color="auto"/>
              <w:left w:val="single" w:sz="4" w:space="0" w:color="auto"/>
              <w:bottom w:val="single" w:sz="4" w:space="0" w:color="auto"/>
              <w:right w:val="single" w:sz="4" w:space="0" w:color="auto"/>
            </w:tcBorders>
            <w:vAlign w:val="bottom"/>
            <w:hideMark/>
          </w:tcPr>
          <w:p w14:paraId="0E68198B" w14:textId="77777777" w:rsidR="00131539" w:rsidRPr="00131539" w:rsidRDefault="00131539" w:rsidP="00131539">
            <w:pPr>
              <w:spacing w:before="120" w:after="120"/>
              <w:jc w:val="both"/>
              <w:rPr>
                <w:b/>
                <w:bCs/>
              </w:rPr>
            </w:pPr>
            <w:r w:rsidRPr="00131539">
              <w:rPr>
                <w:lang w:val="en-GB"/>
              </w:rPr>
              <w:t>D2 (Q4)</w:t>
            </w:r>
          </w:p>
        </w:tc>
        <w:tc>
          <w:tcPr>
            <w:tcW w:w="8039" w:type="dxa"/>
            <w:tcBorders>
              <w:top w:val="single" w:sz="4" w:space="0" w:color="auto"/>
              <w:left w:val="single" w:sz="4" w:space="0" w:color="auto"/>
              <w:bottom w:val="single" w:sz="4" w:space="0" w:color="auto"/>
              <w:right w:val="single" w:sz="4" w:space="0" w:color="auto"/>
            </w:tcBorders>
            <w:vAlign w:val="center"/>
            <w:hideMark/>
          </w:tcPr>
          <w:p w14:paraId="4AA8A583" w14:textId="77777777" w:rsidR="00131539" w:rsidRPr="00131539" w:rsidRDefault="00131539" w:rsidP="00131539">
            <w:pPr>
              <w:spacing w:before="120" w:after="120"/>
              <w:jc w:val="both"/>
              <w:rPr>
                <w:b/>
                <w:bCs/>
              </w:rPr>
            </w:pPr>
            <w:r w:rsidRPr="00131539">
              <w:t>Learning how an AI technique or product works makes me anxious.</w:t>
            </w:r>
          </w:p>
        </w:tc>
      </w:tr>
      <w:tr w:rsidR="00131539" w:rsidRPr="00131539" w14:paraId="33CDFADF" w14:textId="77777777" w:rsidTr="00131539">
        <w:tc>
          <w:tcPr>
            <w:tcW w:w="887" w:type="dxa"/>
            <w:tcBorders>
              <w:top w:val="single" w:sz="4" w:space="0" w:color="auto"/>
              <w:left w:val="single" w:sz="4" w:space="0" w:color="auto"/>
              <w:bottom w:val="single" w:sz="4" w:space="0" w:color="auto"/>
              <w:right w:val="single" w:sz="4" w:space="0" w:color="auto"/>
            </w:tcBorders>
            <w:vAlign w:val="bottom"/>
            <w:hideMark/>
          </w:tcPr>
          <w:p w14:paraId="7683EEDB" w14:textId="77777777" w:rsidR="00131539" w:rsidRPr="00131539" w:rsidRDefault="00131539" w:rsidP="00131539">
            <w:pPr>
              <w:spacing w:before="120" w:after="120"/>
              <w:jc w:val="both"/>
              <w:rPr>
                <w:b/>
                <w:bCs/>
              </w:rPr>
            </w:pPr>
            <w:r w:rsidRPr="00131539">
              <w:rPr>
                <w:lang w:val="en-GB"/>
              </w:rPr>
              <w:t>D3 (Q7)</w:t>
            </w:r>
          </w:p>
        </w:tc>
        <w:tc>
          <w:tcPr>
            <w:tcW w:w="8039" w:type="dxa"/>
            <w:tcBorders>
              <w:top w:val="single" w:sz="4" w:space="0" w:color="auto"/>
              <w:left w:val="single" w:sz="4" w:space="0" w:color="auto"/>
              <w:bottom w:val="single" w:sz="4" w:space="0" w:color="auto"/>
              <w:right w:val="single" w:sz="4" w:space="0" w:color="auto"/>
            </w:tcBorders>
            <w:vAlign w:val="center"/>
            <w:hideMark/>
          </w:tcPr>
          <w:p w14:paraId="3E6F3E2C" w14:textId="77777777" w:rsidR="00131539" w:rsidRPr="00131539" w:rsidRDefault="00131539" w:rsidP="00131539">
            <w:pPr>
              <w:spacing w:before="120" w:after="120"/>
              <w:jc w:val="both"/>
              <w:rPr>
                <w:b/>
                <w:bCs/>
              </w:rPr>
            </w:pPr>
            <w:r w:rsidRPr="00131539">
              <w:t>Being unable to keep up with the advances associated with AI techniques or products makes me anxious.</w:t>
            </w:r>
          </w:p>
        </w:tc>
      </w:tr>
      <w:tr w:rsidR="00131539" w:rsidRPr="00131539" w14:paraId="3D9BA702" w14:textId="77777777" w:rsidTr="00131539">
        <w:tc>
          <w:tcPr>
            <w:tcW w:w="887" w:type="dxa"/>
            <w:tcBorders>
              <w:top w:val="single" w:sz="4" w:space="0" w:color="auto"/>
              <w:left w:val="single" w:sz="4" w:space="0" w:color="auto"/>
              <w:bottom w:val="single" w:sz="4" w:space="0" w:color="auto"/>
              <w:right w:val="single" w:sz="4" w:space="0" w:color="auto"/>
            </w:tcBorders>
            <w:vAlign w:val="bottom"/>
            <w:hideMark/>
          </w:tcPr>
          <w:p w14:paraId="001DFBE1" w14:textId="77777777" w:rsidR="00131539" w:rsidRPr="00131539" w:rsidRDefault="00131539" w:rsidP="00131539">
            <w:pPr>
              <w:spacing w:before="120" w:after="120"/>
              <w:jc w:val="both"/>
              <w:rPr>
                <w:b/>
                <w:bCs/>
              </w:rPr>
            </w:pPr>
            <w:r w:rsidRPr="00131539">
              <w:rPr>
                <w:lang w:val="en-GB"/>
              </w:rPr>
              <w:t>D4 (Q9)</w:t>
            </w:r>
          </w:p>
        </w:tc>
        <w:tc>
          <w:tcPr>
            <w:tcW w:w="8039" w:type="dxa"/>
            <w:tcBorders>
              <w:top w:val="single" w:sz="4" w:space="0" w:color="auto"/>
              <w:left w:val="single" w:sz="4" w:space="0" w:color="auto"/>
              <w:bottom w:val="single" w:sz="4" w:space="0" w:color="auto"/>
              <w:right w:val="single" w:sz="4" w:space="0" w:color="auto"/>
            </w:tcBorders>
            <w:vAlign w:val="center"/>
            <w:hideMark/>
          </w:tcPr>
          <w:p w14:paraId="1954A96D" w14:textId="77777777" w:rsidR="00131539" w:rsidRPr="00131539" w:rsidRDefault="00131539" w:rsidP="00131539">
            <w:pPr>
              <w:spacing w:before="120" w:after="120"/>
              <w:jc w:val="both"/>
              <w:rPr>
                <w:b/>
                <w:bCs/>
              </w:rPr>
            </w:pPr>
            <w:r w:rsidRPr="00131539">
              <w:t>I am afraid that AI techniques or products will replace someone's job in the future.</w:t>
            </w:r>
          </w:p>
        </w:tc>
      </w:tr>
      <w:tr w:rsidR="00131539" w:rsidRPr="00131539" w14:paraId="78715F9A" w14:textId="77777777" w:rsidTr="00131539">
        <w:tc>
          <w:tcPr>
            <w:tcW w:w="887" w:type="dxa"/>
            <w:tcBorders>
              <w:top w:val="single" w:sz="4" w:space="0" w:color="auto"/>
              <w:left w:val="single" w:sz="4" w:space="0" w:color="auto"/>
              <w:bottom w:val="single" w:sz="4" w:space="0" w:color="auto"/>
              <w:right w:val="single" w:sz="4" w:space="0" w:color="auto"/>
            </w:tcBorders>
            <w:vAlign w:val="bottom"/>
            <w:hideMark/>
          </w:tcPr>
          <w:p w14:paraId="1762D949" w14:textId="77777777" w:rsidR="00131539" w:rsidRPr="00131539" w:rsidRDefault="00131539" w:rsidP="00131539">
            <w:pPr>
              <w:spacing w:before="120" w:after="120"/>
              <w:jc w:val="both"/>
              <w:rPr>
                <w:b/>
                <w:bCs/>
              </w:rPr>
            </w:pPr>
            <w:r w:rsidRPr="00131539">
              <w:rPr>
                <w:lang w:val="en-GB"/>
              </w:rPr>
              <w:t>D5 (Q15)</w:t>
            </w:r>
          </w:p>
        </w:tc>
        <w:tc>
          <w:tcPr>
            <w:tcW w:w="8039" w:type="dxa"/>
            <w:tcBorders>
              <w:top w:val="single" w:sz="4" w:space="0" w:color="auto"/>
              <w:left w:val="single" w:sz="4" w:space="0" w:color="auto"/>
              <w:bottom w:val="single" w:sz="4" w:space="0" w:color="auto"/>
              <w:right w:val="single" w:sz="4" w:space="0" w:color="auto"/>
            </w:tcBorders>
            <w:vAlign w:val="center"/>
            <w:hideMark/>
          </w:tcPr>
          <w:p w14:paraId="46368C07" w14:textId="77777777" w:rsidR="00131539" w:rsidRPr="00131539" w:rsidRDefault="00131539" w:rsidP="00131539">
            <w:pPr>
              <w:spacing w:before="120" w:after="120"/>
              <w:jc w:val="both"/>
              <w:rPr>
                <w:b/>
                <w:bCs/>
              </w:rPr>
            </w:pPr>
            <w:r w:rsidRPr="00131539">
              <w:t>I am afraid that widespread use of humanoid robots will take jobs away from people.</w:t>
            </w:r>
          </w:p>
        </w:tc>
      </w:tr>
      <w:tr w:rsidR="00131539" w:rsidRPr="00131539" w14:paraId="3FBC1BC5" w14:textId="77777777" w:rsidTr="00131539">
        <w:tc>
          <w:tcPr>
            <w:tcW w:w="887" w:type="dxa"/>
            <w:tcBorders>
              <w:top w:val="single" w:sz="4" w:space="0" w:color="auto"/>
              <w:left w:val="single" w:sz="4" w:space="0" w:color="auto"/>
              <w:bottom w:val="single" w:sz="4" w:space="0" w:color="auto"/>
              <w:right w:val="single" w:sz="4" w:space="0" w:color="auto"/>
            </w:tcBorders>
            <w:vAlign w:val="bottom"/>
            <w:hideMark/>
          </w:tcPr>
          <w:p w14:paraId="306D9F51" w14:textId="77777777" w:rsidR="00131539" w:rsidRPr="00131539" w:rsidRDefault="00131539" w:rsidP="00131539">
            <w:pPr>
              <w:spacing w:before="120" w:after="120"/>
              <w:jc w:val="both"/>
              <w:rPr>
                <w:b/>
                <w:bCs/>
              </w:rPr>
            </w:pPr>
            <w:r w:rsidRPr="00131539">
              <w:rPr>
                <w:lang w:val="en-GB"/>
              </w:rPr>
              <w:t>D6 (Q18)</w:t>
            </w:r>
          </w:p>
        </w:tc>
        <w:tc>
          <w:tcPr>
            <w:tcW w:w="8039" w:type="dxa"/>
            <w:tcBorders>
              <w:top w:val="single" w:sz="4" w:space="0" w:color="auto"/>
              <w:left w:val="single" w:sz="4" w:space="0" w:color="auto"/>
              <w:bottom w:val="single" w:sz="4" w:space="0" w:color="auto"/>
              <w:right w:val="single" w:sz="4" w:space="0" w:color="auto"/>
            </w:tcBorders>
            <w:vAlign w:val="center"/>
            <w:hideMark/>
          </w:tcPr>
          <w:p w14:paraId="7885B060" w14:textId="77777777" w:rsidR="00131539" w:rsidRPr="00131539" w:rsidRDefault="00131539" w:rsidP="00131539">
            <w:pPr>
              <w:spacing w:before="120" w:after="120"/>
              <w:jc w:val="both"/>
              <w:rPr>
                <w:b/>
                <w:bCs/>
              </w:rPr>
            </w:pPr>
            <w:r w:rsidRPr="00131539">
              <w:t>I am afraid that an AI technique or product may replace humans.</w:t>
            </w:r>
          </w:p>
        </w:tc>
      </w:tr>
      <w:tr w:rsidR="00131539" w:rsidRPr="00131539" w14:paraId="3F96A8F7" w14:textId="77777777" w:rsidTr="00131539">
        <w:tc>
          <w:tcPr>
            <w:tcW w:w="887" w:type="dxa"/>
            <w:tcBorders>
              <w:top w:val="single" w:sz="4" w:space="0" w:color="auto"/>
              <w:left w:val="single" w:sz="4" w:space="0" w:color="auto"/>
              <w:bottom w:val="single" w:sz="4" w:space="0" w:color="auto"/>
              <w:right w:val="single" w:sz="4" w:space="0" w:color="auto"/>
            </w:tcBorders>
            <w:vAlign w:val="bottom"/>
            <w:hideMark/>
          </w:tcPr>
          <w:p w14:paraId="2E821C33" w14:textId="77777777" w:rsidR="00131539" w:rsidRPr="00131539" w:rsidRDefault="00131539" w:rsidP="00131539">
            <w:pPr>
              <w:spacing w:before="120" w:after="120"/>
              <w:jc w:val="both"/>
              <w:rPr>
                <w:b/>
                <w:bCs/>
              </w:rPr>
            </w:pPr>
            <w:r w:rsidRPr="00131539">
              <w:rPr>
                <w:lang w:val="en-GB"/>
              </w:rPr>
              <w:t>D7 (Q11)</w:t>
            </w:r>
          </w:p>
        </w:tc>
        <w:tc>
          <w:tcPr>
            <w:tcW w:w="8039" w:type="dxa"/>
            <w:tcBorders>
              <w:top w:val="single" w:sz="4" w:space="0" w:color="auto"/>
              <w:left w:val="single" w:sz="4" w:space="0" w:color="auto"/>
              <w:bottom w:val="single" w:sz="4" w:space="0" w:color="auto"/>
              <w:right w:val="single" w:sz="4" w:space="0" w:color="auto"/>
            </w:tcBorders>
            <w:vAlign w:val="center"/>
            <w:hideMark/>
          </w:tcPr>
          <w:p w14:paraId="50809CE1" w14:textId="77777777" w:rsidR="00131539" w:rsidRPr="00131539" w:rsidRDefault="00131539" w:rsidP="00131539">
            <w:pPr>
              <w:spacing w:before="120" w:after="120"/>
              <w:jc w:val="both"/>
              <w:rPr>
                <w:b/>
                <w:bCs/>
              </w:rPr>
            </w:pPr>
            <w:r w:rsidRPr="00131539">
              <w:t xml:space="preserve">I am afraid that if I begin to use AI techniques or </w:t>
            </w:r>
            <w:proofErr w:type="gramStart"/>
            <w:r w:rsidRPr="00131539">
              <w:t>products</w:t>
            </w:r>
            <w:proofErr w:type="gramEnd"/>
            <w:r w:rsidRPr="00131539">
              <w:t xml:space="preserve"> I will become dependent upon them and lose some of my reasoning skills.</w:t>
            </w:r>
          </w:p>
        </w:tc>
      </w:tr>
      <w:tr w:rsidR="00131539" w:rsidRPr="00131539" w14:paraId="5B608058" w14:textId="77777777" w:rsidTr="00131539">
        <w:tc>
          <w:tcPr>
            <w:tcW w:w="887" w:type="dxa"/>
            <w:tcBorders>
              <w:top w:val="single" w:sz="4" w:space="0" w:color="auto"/>
              <w:left w:val="single" w:sz="4" w:space="0" w:color="auto"/>
              <w:bottom w:val="single" w:sz="4" w:space="0" w:color="auto"/>
              <w:right w:val="single" w:sz="4" w:space="0" w:color="auto"/>
            </w:tcBorders>
            <w:vAlign w:val="bottom"/>
            <w:hideMark/>
          </w:tcPr>
          <w:p w14:paraId="11DCF4B5" w14:textId="77777777" w:rsidR="00131539" w:rsidRPr="00131539" w:rsidRDefault="00131539" w:rsidP="00131539">
            <w:pPr>
              <w:spacing w:before="120" w:after="120"/>
              <w:jc w:val="both"/>
              <w:rPr>
                <w:b/>
                <w:bCs/>
              </w:rPr>
            </w:pPr>
            <w:r w:rsidRPr="00131539">
              <w:rPr>
                <w:lang w:val="en-GB"/>
              </w:rPr>
              <w:t>D8 (Q44)</w:t>
            </w:r>
          </w:p>
        </w:tc>
        <w:tc>
          <w:tcPr>
            <w:tcW w:w="8039" w:type="dxa"/>
            <w:tcBorders>
              <w:top w:val="single" w:sz="4" w:space="0" w:color="auto"/>
              <w:left w:val="single" w:sz="4" w:space="0" w:color="auto"/>
              <w:bottom w:val="single" w:sz="4" w:space="0" w:color="auto"/>
              <w:right w:val="single" w:sz="4" w:space="0" w:color="auto"/>
            </w:tcBorders>
            <w:vAlign w:val="center"/>
            <w:hideMark/>
          </w:tcPr>
          <w:p w14:paraId="64A48996" w14:textId="77777777" w:rsidR="00131539" w:rsidRPr="00131539" w:rsidRDefault="00131539" w:rsidP="00131539">
            <w:pPr>
              <w:spacing w:before="120" w:after="120"/>
              <w:jc w:val="both"/>
              <w:rPr>
                <w:b/>
                <w:bCs/>
              </w:rPr>
            </w:pPr>
            <w:r w:rsidRPr="00131539">
              <w:t>I am afraid that an AI technique or product may get out of control and malfunction.</w:t>
            </w:r>
          </w:p>
        </w:tc>
      </w:tr>
      <w:tr w:rsidR="00131539" w:rsidRPr="00131539" w14:paraId="00EC64AE" w14:textId="77777777" w:rsidTr="00131539">
        <w:tc>
          <w:tcPr>
            <w:tcW w:w="887" w:type="dxa"/>
            <w:tcBorders>
              <w:top w:val="single" w:sz="4" w:space="0" w:color="auto"/>
              <w:left w:val="single" w:sz="4" w:space="0" w:color="auto"/>
              <w:bottom w:val="single" w:sz="4" w:space="0" w:color="auto"/>
              <w:right w:val="single" w:sz="4" w:space="0" w:color="auto"/>
            </w:tcBorders>
            <w:vAlign w:val="bottom"/>
            <w:hideMark/>
          </w:tcPr>
          <w:p w14:paraId="202892A7" w14:textId="77777777" w:rsidR="00131539" w:rsidRPr="00131539" w:rsidRDefault="00131539" w:rsidP="00131539">
            <w:pPr>
              <w:spacing w:before="120" w:after="120"/>
              <w:jc w:val="both"/>
              <w:rPr>
                <w:b/>
                <w:bCs/>
              </w:rPr>
            </w:pPr>
            <w:r w:rsidRPr="00131539">
              <w:rPr>
                <w:lang w:val="en-GB"/>
              </w:rPr>
              <w:t>D9 (Q46)</w:t>
            </w:r>
          </w:p>
        </w:tc>
        <w:tc>
          <w:tcPr>
            <w:tcW w:w="8039" w:type="dxa"/>
            <w:tcBorders>
              <w:top w:val="single" w:sz="4" w:space="0" w:color="auto"/>
              <w:left w:val="single" w:sz="4" w:space="0" w:color="auto"/>
              <w:bottom w:val="single" w:sz="4" w:space="0" w:color="auto"/>
              <w:right w:val="single" w:sz="4" w:space="0" w:color="auto"/>
            </w:tcBorders>
            <w:vAlign w:val="center"/>
            <w:hideMark/>
          </w:tcPr>
          <w:p w14:paraId="4F8ECC9C" w14:textId="77777777" w:rsidR="00131539" w:rsidRPr="00131539" w:rsidRDefault="00131539" w:rsidP="00131539">
            <w:pPr>
              <w:spacing w:before="120" w:after="120"/>
              <w:jc w:val="both"/>
              <w:rPr>
                <w:b/>
                <w:bCs/>
              </w:rPr>
            </w:pPr>
            <w:r w:rsidRPr="00131539">
              <w:t>I am afraid of various problems potentially associated with an AI technique or product.</w:t>
            </w:r>
          </w:p>
        </w:tc>
      </w:tr>
      <w:tr w:rsidR="00131539" w:rsidRPr="00131539" w14:paraId="6E59FDF2" w14:textId="77777777" w:rsidTr="00131539">
        <w:tc>
          <w:tcPr>
            <w:tcW w:w="887" w:type="dxa"/>
            <w:tcBorders>
              <w:top w:val="single" w:sz="4" w:space="0" w:color="auto"/>
              <w:left w:val="single" w:sz="4" w:space="0" w:color="auto"/>
              <w:bottom w:val="single" w:sz="4" w:space="0" w:color="auto"/>
              <w:right w:val="single" w:sz="4" w:space="0" w:color="auto"/>
            </w:tcBorders>
            <w:vAlign w:val="bottom"/>
            <w:hideMark/>
          </w:tcPr>
          <w:p w14:paraId="07DF1F90" w14:textId="77777777" w:rsidR="00131539" w:rsidRPr="00131539" w:rsidRDefault="00131539" w:rsidP="00131539">
            <w:pPr>
              <w:spacing w:before="120" w:after="120"/>
              <w:jc w:val="both"/>
              <w:rPr>
                <w:b/>
                <w:bCs/>
              </w:rPr>
            </w:pPr>
            <w:r w:rsidRPr="00131539">
              <w:rPr>
                <w:lang w:val="en-GB"/>
              </w:rPr>
              <w:t>D10 (Q45)</w:t>
            </w:r>
          </w:p>
        </w:tc>
        <w:tc>
          <w:tcPr>
            <w:tcW w:w="8039" w:type="dxa"/>
            <w:tcBorders>
              <w:top w:val="single" w:sz="4" w:space="0" w:color="auto"/>
              <w:left w:val="single" w:sz="4" w:space="0" w:color="auto"/>
              <w:bottom w:val="single" w:sz="4" w:space="0" w:color="auto"/>
              <w:right w:val="single" w:sz="4" w:space="0" w:color="auto"/>
            </w:tcBorders>
            <w:vAlign w:val="center"/>
            <w:hideMark/>
          </w:tcPr>
          <w:p w14:paraId="15CA7B35" w14:textId="77777777" w:rsidR="00131539" w:rsidRPr="00131539" w:rsidRDefault="00131539" w:rsidP="00131539">
            <w:pPr>
              <w:spacing w:before="120" w:after="120"/>
              <w:jc w:val="both"/>
              <w:rPr>
                <w:b/>
                <w:bCs/>
              </w:rPr>
            </w:pPr>
            <w:r w:rsidRPr="00131539">
              <w:t>I am afraid that an AI technique or product may be misused.</w:t>
            </w:r>
          </w:p>
        </w:tc>
      </w:tr>
    </w:tbl>
    <w:p w14:paraId="0D7020AF" w14:textId="77777777" w:rsidR="00131539" w:rsidRPr="00131539" w:rsidRDefault="00131539" w:rsidP="00131539">
      <w:pPr>
        <w:spacing w:before="120" w:after="120"/>
        <w:jc w:val="both"/>
        <w:rPr>
          <w:b/>
          <w:bCs/>
        </w:rPr>
      </w:pPr>
    </w:p>
    <w:p w14:paraId="21A27F1E" w14:textId="77777777" w:rsidR="00131539" w:rsidRPr="00131539" w:rsidRDefault="00131539" w:rsidP="00131539">
      <w:pPr>
        <w:spacing w:before="120" w:after="120"/>
        <w:jc w:val="both"/>
      </w:pPr>
      <w:r w:rsidRPr="00131539">
        <w:br w:type="page"/>
      </w:r>
    </w:p>
    <w:p w14:paraId="4B80A28F" w14:textId="77777777" w:rsidR="00131539" w:rsidRDefault="00131539">
      <w:pPr>
        <w:spacing w:before="120" w:after="120"/>
        <w:jc w:val="both"/>
      </w:pPr>
    </w:p>
    <w:sectPr w:rsidR="0013153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1AC7"/>
    <w:multiLevelType w:val="hybridMultilevel"/>
    <w:tmpl w:val="0A14EBEA"/>
    <w:lvl w:ilvl="0" w:tplc="F654B5E4">
      <w:start w:val="1"/>
      <w:numFmt w:val="bullet"/>
      <w:lvlText w:val="•"/>
      <w:lvlJc w:val="left"/>
      <w:pPr>
        <w:ind w:left="720" w:hanging="360"/>
      </w:pPr>
    </w:lvl>
    <w:lvl w:ilvl="1" w:tplc="91F26274">
      <w:numFmt w:val="decimal"/>
      <w:lvlText w:val=""/>
      <w:lvlJc w:val="left"/>
    </w:lvl>
    <w:lvl w:ilvl="2" w:tplc="5524A8B4">
      <w:numFmt w:val="decimal"/>
      <w:lvlText w:val=""/>
      <w:lvlJc w:val="left"/>
    </w:lvl>
    <w:lvl w:ilvl="3" w:tplc="77F2E252">
      <w:numFmt w:val="decimal"/>
      <w:lvlText w:val=""/>
      <w:lvlJc w:val="left"/>
    </w:lvl>
    <w:lvl w:ilvl="4" w:tplc="F0C08AC0">
      <w:numFmt w:val="decimal"/>
      <w:lvlText w:val=""/>
      <w:lvlJc w:val="left"/>
    </w:lvl>
    <w:lvl w:ilvl="5" w:tplc="4CD4EEAA">
      <w:numFmt w:val="decimal"/>
      <w:lvlText w:val=""/>
      <w:lvlJc w:val="left"/>
    </w:lvl>
    <w:lvl w:ilvl="6" w:tplc="71507C88">
      <w:numFmt w:val="decimal"/>
      <w:lvlText w:val=""/>
      <w:lvlJc w:val="left"/>
    </w:lvl>
    <w:lvl w:ilvl="7" w:tplc="F74CEB3A">
      <w:numFmt w:val="decimal"/>
      <w:lvlText w:val=""/>
      <w:lvlJc w:val="left"/>
    </w:lvl>
    <w:lvl w:ilvl="8" w:tplc="BD3C5C2A">
      <w:numFmt w:val="decimal"/>
      <w:lvlText w:val=""/>
      <w:lvlJc w:val="left"/>
    </w:lvl>
  </w:abstractNum>
  <w:abstractNum w:abstractNumId="1" w15:restartNumberingAfterBreak="0">
    <w:nsid w:val="117D25BE"/>
    <w:multiLevelType w:val="hybridMultilevel"/>
    <w:tmpl w:val="37260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2F2453"/>
    <w:multiLevelType w:val="hybridMultilevel"/>
    <w:tmpl w:val="9542A680"/>
    <w:lvl w:ilvl="0" w:tplc="1E306AD8">
      <w:start w:val="1"/>
      <w:numFmt w:val="bullet"/>
      <w:lvlText w:val="●"/>
      <w:lvlJc w:val="left"/>
      <w:pPr>
        <w:ind w:left="720" w:hanging="360"/>
      </w:pPr>
    </w:lvl>
    <w:lvl w:ilvl="1" w:tplc="64FA4ED4">
      <w:start w:val="1"/>
      <w:numFmt w:val="bullet"/>
      <w:lvlText w:val="○"/>
      <w:lvlJc w:val="left"/>
      <w:pPr>
        <w:ind w:left="1440" w:hanging="360"/>
      </w:pPr>
    </w:lvl>
    <w:lvl w:ilvl="2" w:tplc="B2A4BA26">
      <w:start w:val="1"/>
      <w:numFmt w:val="bullet"/>
      <w:lvlText w:val="■"/>
      <w:lvlJc w:val="left"/>
      <w:pPr>
        <w:ind w:left="2160" w:hanging="360"/>
      </w:pPr>
    </w:lvl>
    <w:lvl w:ilvl="3" w:tplc="FAA2A46E">
      <w:start w:val="1"/>
      <w:numFmt w:val="bullet"/>
      <w:lvlText w:val="●"/>
      <w:lvlJc w:val="left"/>
      <w:pPr>
        <w:ind w:left="2880" w:hanging="360"/>
      </w:pPr>
    </w:lvl>
    <w:lvl w:ilvl="4" w:tplc="B67430A2">
      <w:start w:val="1"/>
      <w:numFmt w:val="bullet"/>
      <w:lvlText w:val="○"/>
      <w:lvlJc w:val="left"/>
      <w:pPr>
        <w:ind w:left="3600" w:hanging="360"/>
      </w:pPr>
    </w:lvl>
    <w:lvl w:ilvl="5" w:tplc="FB98C320">
      <w:start w:val="1"/>
      <w:numFmt w:val="bullet"/>
      <w:lvlText w:val="■"/>
      <w:lvlJc w:val="left"/>
      <w:pPr>
        <w:ind w:left="4320" w:hanging="360"/>
      </w:pPr>
    </w:lvl>
    <w:lvl w:ilvl="6" w:tplc="2200D920">
      <w:start w:val="1"/>
      <w:numFmt w:val="bullet"/>
      <w:lvlText w:val="●"/>
      <w:lvlJc w:val="left"/>
      <w:pPr>
        <w:ind w:left="5040" w:hanging="360"/>
      </w:pPr>
    </w:lvl>
    <w:lvl w:ilvl="7" w:tplc="18B42AA6">
      <w:start w:val="1"/>
      <w:numFmt w:val="bullet"/>
      <w:lvlText w:val="●"/>
      <w:lvlJc w:val="left"/>
      <w:pPr>
        <w:ind w:left="5760" w:hanging="360"/>
      </w:pPr>
    </w:lvl>
    <w:lvl w:ilvl="8" w:tplc="9776FC76">
      <w:start w:val="1"/>
      <w:numFmt w:val="bullet"/>
      <w:lvlText w:val="●"/>
      <w:lvlJc w:val="left"/>
      <w:pPr>
        <w:ind w:left="6480" w:hanging="360"/>
      </w:pPr>
    </w:lvl>
  </w:abstractNum>
  <w:abstractNum w:abstractNumId="3" w15:restartNumberingAfterBreak="0">
    <w:nsid w:val="437F1F23"/>
    <w:multiLevelType w:val="hybridMultilevel"/>
    <w:tmpl w:val="54743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4126438">
    <w:abstractNumId w:val="2"/>
    <w:lvlOverride w:ilvl="0">
      <w:startOverride w:val="1"/>
    </w:lvlOverride>
  </w:num>
  <w:num w:numId="2" w16cid:durableId="628165150">
    <w:abstractNumId w:val="0"/>
    <w:lvlOverride w:ilvl="0">
      <w:startOverride w:val="1"/>
    </w:lvlOverride>
  </w:num>
  <w:num w:numId="3" w16cid:durableId="354695318">
    <w:abstractNumId w:val="1"/>
  </w:num>
  <w:num w:numId="4" w16cid:durableId="13919209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BE9"/>
    <w:rsid w:val="00131539"/>
    <w:rsid w:val="003E0F86"/>
    <w:rsid w:val="00416BE9"/>
    <w:rsid w:val="005E36B4"/>
    <w:rsid w:val="00B633F1"/>
    <w:rsid w:val="00E45918"/>
    <w:rsid w:val="00F96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83EC7"/>
  <w15:docId w15:val="{FDCEC974-996B-42D1-9164-049A37191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59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1315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2272</Words>
  <Characters>12957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SHAFIQ R</cp:lastModifiedBy>
  <cp:revision>3</cp:revision>
  <dcterms:created xsi:type="dcterms:W3CDTF">2026-04-29T22:59:00Z</dcterms:created>
  <dcterms:modified xsi:type="dcterms:W3CDTF">2026-06-21T12:48:00Z</dcterms:modified>
</cp:coreProperties>
</file>