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82B7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3333"/>
      </w:tblGrid>
      <w:tr w:rsidR="005D5FAB" w14:paraId="7A765002" w14:textId="77777777" w:rsidTr="002B19A7">
        <w:trPr>
          <w:trHeight w:val="294"/>
        </w:trPr>
        <w:tc>
          <w:tcPr>
            <w:tcW w:w="1195" w:type="dxa"/>
          </w:tcPr>
          <w:p w14:paraId="34757EA5" w14:textId="019EDAF9" w:rsidR="005D5FAB" w:rsidRDefault="005D5FAB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3333" w:type="dxa"/>
          </w:tcPr>
          <w:p w14:paraId="1A88501E" w14:textId="681CA2B0" w:rsidR="005D5FAB" w:rsidRPr="005D5FAB" w:rsidRDefault="005D5FAB">
            <w:pPr>
              <w:rPr>
                <w:rFonts w:ascii="Liberation Serif" w:eastAsiaTheme="minorEastAsia" w:hAnsi="Liberation Serif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ut-0.4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</w:tc>
      </w:tr>
    </w:tbl>
    <w:p w14:paraId="31FFFFE0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</w:p>
    <w:p w14:paraId="05BF6BA6" w14:textId="23BD58AF" w:rsidR="00DE79BC" w:rsidRPr="00C12916" w:rsidRDefault="00DE79B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6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DE79BC" w:rsidRPr="00CD681B" w14:paraId="7D2817F8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B6F3165" w14:textId="10F8126D" w:rsidR="0006356C" w:rsidRPr="00CD681B" w:rsidRDefault="0006356C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3C6DC9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08573A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1.40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0740E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50FED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94D1E6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E9413F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1CF77CD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7.75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33B15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8.38</w:t>
            </w:r>
          </w:p>
        </w:tc>
      </w:tr>
      <w:tr w:rsidR="00DE79BC" w:rsidRPr="00CD681B" w14:paraId="19A7F575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62C878C" w14:textId="5EAE325C" w:rsidR="0006356C" w:rsidRPr="00CD681B" w:rsidRDefault="00CD681B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558C279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69299A2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2.07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C0B060E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2.72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F4430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BBDB1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D053F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E316846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879F490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</w:tr>
    </w:tbl>
    <w:p w14:paraId="17B3A442" w14:textId="1AF50E6B" w:rsidR="00DE79BC" w:rsidRPr="00C12916" w:rsidRDefault="0006356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4058B032" w14:textId="17E7A4E9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0.14+1.40+1.94+1.97+6.59+7.10+7.75+8.38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=4.41m</m:t>
          </m:r>
        </m:oMath>
      </m:oMathPara>
    </w:p>
    <w:p w14:paraId="04C52F3A" w14:textId="13A9EF05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0.58+2.07+2.72+2.84+8.57+8.84+9.2+9.75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=5.57s</m:t>
          </m:r>
        </m:oMath>
      </m:oMathPara>
    </w:p>
    <w:p w14:paraId="2CC73CFD" w14:textId="2CAE32CC" w:rsidR="0006356C" w:rsidRPr="00CD681B" w:rsidRDefault="0006356C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4.41m, 5.57s</m:t>
            </m:r>
          </m:e>
        </m:d>
      </m:oMath>
    </w:p>
    <w:p w14:paraId="23824D37" w14:textId="77777777" w:rsidR="00CD681B" w:rsidRPr="00CD681B" w:rsidRDefault="00CD681B">
      <w:pPr>
        <w:rPr>
          <w:rFonts w:ascii="Liberation Serif" w:eastAsiaTheme="minorEastAsia" w:hAnsi="Liberation Serif"/>
        </w:rPr>
      </w:pPr>
    </w:p>
    <w:p w14:paraId="17A9B985" w14:textId="0FDBE18F" w:rsidR="00CD681B" w:rsidRPr="00C12916" w:rsidRDefault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 w:rsidR="00C12916">
        <w:rPr>
          <w:rFonts w:ascii="Liberation Serif" w:eastAsiaTheme="minorEastAsia" w:hAnsi="Liberation Serif"/>
          <w:b/>
          <w:bCs/>
        </w:rPr>
        <w:t>:</w:t>
      </w:r>
    </w:p>
    <w:p w14:paraId="033681D4" w14:textId="38660224" w:rsidR="00CD681B" w:rsidRDefault="00CD681B" w:rsidP="00CD681B">
      <w:pPr>
        <w:jc w:val="center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noProof/>
        </w:rPr>
        <w:drawing>
          <wp:inline distT="0" distB="0" distL="0" distR="0" wp14:anchorId="4E3CB4FA" wp14:editId="4B5D3027">
            <wp:extent cx="3146811" cy="2160000"/>
            <wp:effectExtent l="0" t="0" r="0" b="0"/>
            <wp:docPr id="170565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D0023" w14:textId="4A6B3187" w:rsidR="00C12916" w:rsidRPr="00C12916" w:rsidRDefault="00C12916" w:rsidP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 w:rsidR="004E4F5A"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>
        <w:rPr>
          <w:rFonts w:ascii="Liberation Serif" w:eastAsiaTheme="minorEastAsia" w:hAnsi="Liberation Serif"/>
          <w:b/>
          <w:bCs/>
        </w:rPr>
        <w:t>:</w:t>
      </w:r>
    </w:p>
    <w:p w14:paraId="5B6C9D16" w14:textId="76AF4869" w:rsidR="00C12916" w:rsidRP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From graph, take 2 points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2s,1.30m</m:t>
            </m:r>
          </m:e>
        </m:d>
        <m:r>
          <w:rPr>
            <w:rFonts w:ascii="Cambria Math" w:eastAsiaTheme="minorEastAsia" w:hAnsi="Cambria Math"/>
          </w:rPr>
          <m:t>,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8s,6.52m</m:t>
            </m:r>
          </m:e>
        </m:d>
      </m:oMath>
    </w:p>
    <w:p w14:paraId="048FA9CA" w14:textId="2D582239" w:rsid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Calculate the gradient between these two points, </w:t>
      </w:r>
    </w:p>
    <w:p w14:paraId="3FAB4D41" w14:textId="578DA7A7" w:rsidR="00C12916" w:rsidRPr="004E4F5A" w:rsidRDefault="00000000" w:rsidP="00CD681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6.52-1.30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0.87m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0044E3FC" w14:textId="3A1932A0" w:rsidR="004E4F5A" w:rsidRDefault="004E4F5A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Calculating gradient can be done using value for gradient and one of the points above, </w:t>
      </w:r>
    </w:p>
    <w:p w14:paraId="71C81EBB" w14:textId="7E742943" w:rsidR="004E4F5A" w:rsidRPr="006C6E51" w:rsidRDefault="004E4F5A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x=mt+c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2=0.87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highlight w:val="yellow"/>
            </w:rPr>
            <m:t>c=-0.44m</m:t>
          </m:r>
        </m:oMath>
      </m:oMathPara>
    </w:p>
    <w:p w14:paraId="24FD6D00" w14:textId="4F8B3C6E" w:rsidR="006C6E51" w:rsidRDefault="006C6E51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>Equation of straight line is then</w:t>
      </w:r>
    </w:p>
    <w:p w14:paraId="4DD9AF77" w14:textId="332D39FA" w:rsidR="006C6E51" w:rsidRPr="006C6E51" w:rsidRDefault="006C6E51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x=0.87t-0.44---eq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e>
          </m:d>
        </m:oMath>
      </m:oMathPara>
    </w:p>
    <w:p w14:paraId="78D0377B" w14:textId="77777777" w:rsidR="006C6E51" w:rsidRDefault="006C6E51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br w:type="page"/>
      </w:r>
    </w:p>
    <w:p w14:paraId="027DCC7C" w14:textId="5C38598C" w:rsidR="004E4F5A" w:rsidRDefault="004E4F5A" w:rsidP="00CD681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lastRenderedPageBreak/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p w14:paraId="44070C5D" w14:textId="7E008978" w:rsidR="00EC5E51" w:rsidRPr="00EC5E51" w:rsidRDefault="00EC5E51" w:rsidP="00CD681B">
      <w:pPr>
        <w:rPr>
          <w:rFonts w:ascii="Liberation Serif" w:eastAsiaTheme="minorEastAsia" w:hAnsi="Liberation Serif"/>
          <w:u w:val="single"/>
        </w:rPr>
      </w:pPr>
      <w:r w:rsidRPr="00EC5E51">
        <w:rPr>
          <w:rFonts w:ascii="Liberation Serif" w:eastAsiaTheme="minorEastAsia" w:hAnsi="Liberation Serif"/>
          <w:u w:val="single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Pr="00EC5E51">
        <w:rPr>
          <w:rFonts w:ascii="Liberation Serif" w:eastAsiaTheme="minorEastAsia" w:hAnsi="Liberation Serif"/>
          <w:u w:val="single"/>
        </w:rPr>
        <w:t xml:space="preserve"> is calculated from eq. [1].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60"/>
        <w:gridCol w:w="1176"/>
        <w:gridCol w:w="960"/>
        <w:gridCol w:w="960"/>
        <w:gridCol w:w="960"/>
        <w:gridCol w:w="960"/>
      </w:tblGrid>
      <w:tr w:rsidR="00322C6C" w:rsidRPr="006C6E51" w14:paraId="065D85B4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1C7D81E1" w14:textId="1B95553B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EC691D" w14:textId="48CDF54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8935E2" w14:textId="729FEEB2" w:rsidR="006C6E51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E4E95C" w14:textId="1C1EBC2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D9221F" w14:textId="3C7583DA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FEE5D7" w14:textId="43BB112C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C43621" w14:textId="63CFB698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6C6E51" w:rsidRPr="00506EB7" w14:paraId="161EF76F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2E34B26" w14:textId="0D1AAE15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C6BBD0" w14:textId="539506A3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-4.99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1FC738" w14:textId="172C7F19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2A9312" w14:textId="21149A6E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5910AC" w14:textId="2E753837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E18F7F" w14:textId="61FA700B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4ABC19" w14:textId="5FA93C92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1DC71F8C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0B9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C07A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-3.50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E782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4F60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FD77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D76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98F3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5D07FBC3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2020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5451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7C51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0DF7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8D4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EA2D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A7C1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640DB1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24DA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6D30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BC2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4948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26AA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2C6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33B3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958296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E0F2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FCF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CDAA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E2E5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46D0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E8C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CE83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0.18</w:t>
            </w:r>
          </w:p>
        </w:tc>
      </w:tr>
      <w:tr w:rsidR="00322C6C" w:rsidRPr="006C6E51" w14:paraId="3137B9B0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F90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8C0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B88C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625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1927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A4B6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43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</w:t>
            </w:r>
          </w:p>
        </w:tc>
      </w:tr>
      <w:tr w:rsidR="00322C6C" w:rsidRPr="006C6E51" w14:paraId="321A1BEB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B6AC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D40D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C85E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42B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F399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1CD3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9CC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0.04</w:t>
            </w:r>
          </w:p>
        </w:tc>
      </w:tr>
      <w:tr w:rsidR="00322C6C" w:rsidRPr="006C6E51" w14:paraId="3A3F4BD5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DD29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0D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C2D2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C7C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4F7A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C9E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316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</w:tr>
      <w:tr w:rsidR="00322C6C" w:rsidRPr="006C6E51" w14:paraId="0D349F74" w14:textId="77777777" w:rsidTr="00E6665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0012C7D" w14:textId="66847487" w:rsidR="00322C6C" w:rsidRPr="00322C6C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44.57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14747A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4795" w14:textId="52402B9B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103.06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80FF8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98C11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2F1C07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5306B1" w14:textId="02D5C489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</w:tbl>
    <w:p w14:paraId="7DA5DD28" w14:textId="1C72A04E" w:rsidR="00C12916" w:rsidRDefault="003133E8" w:rsidP="00CD681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 w:rsidR="007A35FF"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 w:rsidR="00D522D3">
        <w:rPr>
          <w:rFonts w:ascii="Liberation Serif" w:eastAsiaTheme="minorEastAsia" w:hAnsi="Liberation Serif"/>
          <w:b/>
          <w:bCs/>
        </w:rPr>
        <w:t>:</w:t>
      </w:r>
    </w:p>
    <w:p w14:paraId="78DCB79B" w14:textId="09706E44" w:rsid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3BE6728C" wp14:editId="251185BD">
            <wp:extent cx="1550313" cy="396000"/>
            <wp:effectExtent l="0" t="0" r="0" b="0"/>
            <wp:docPr id="118787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28C" w14:textId="2C45669F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0.36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en>
              </m:f>
            </m:e>
          </m:rad>
        </m:oMath>
      </m:oMathPara>
    </w:p>
    <w:p w14:paraId="7941089A" w14:textId="09A5B8E6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m=0.02m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593A136F" w14:textId="5CF88788" w:rsidR="00B36E4F" w:rsidRDefault="007A35F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F63D781" wp14:editId="43C6906F">
            <wp:extent cx="2365901" cy="432000"/>
            <wp:effectExtent l="0" t="0" r="0" b="0"/>
            <wp:docPr id="8403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3D2" w14:textId="19CDD82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0.36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5.57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63DE80BF" w14:textId="6FC0E05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c=0.16m</m:t>
          </m:r>
        </m:oMath>
      </m:oMathPara>
    </w:p>
    <w:p w14:paraId="0C5C4B18" w14:textId="5666B605" w:rsidR="005D5FAB" w:rsidRDefault="005D5FAB" w:rsidP="005D5FA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537E1578" w14:textId="270A8652" w:rsidR="005D5FAB" w:rsidRDefault="005D5FAB" w:rsidP="005D5FA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x=2ut-0.4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x=mt-0.44</m:t>
        </m:r>
      </m:oMath>
    </w:p>
    <w:p w14:paraId="1E5ADF4D" w14:textId="1F353C68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0.87=2u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u=0.44m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A6F885" w14:textId="468598B1" w:rsidR="005D5FAB" w:rsidRPr="005D5FAB" w:rsidRDefault="00000000" w:rsidP="005D5FA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=0.01m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91C28F5" w14:textId="66E42BD3" w:rsidR="005D5FAB" w:rsidRDefault="005D5FAB" w:rsidP="005D5FA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</w:t>
      </w:r>
      <w:r w:rsidR="00EC5E51">
        <w:rPr>
          <w:rFonts w:ascii="Liberation Serif" w:eastAsiaTheme="minorEastAsia" w:hAnsi="Liberation Serif"/>
        </w:rPr>
        <w:t xml:space="preserve">(along with its uncertainty) </w:t>
      </w:r>
      <w:r>
        <w:rPr>
          <w:rFonts w:ascii="Liberation Serif" w:eastAsiaTheme="minorEastAsia" w:hAnsi="Liberation Serif"/>
        </w:rPr>
        <w:t xml:space="preserve">is </w:t>
      </w:r>
    </w:p>
    <w:p w14:paraId="23A02916" w14:textId="01CEAEEC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±Δ</m:t>
          </m:r>
          <m:r>
            <w:rPr>
              <w:rFonts w:ascii="Cambria Math" w:eastAsiaTheme="minorEastAsia" w:hAnsi="Cambria Math"/>
              <w:highlight w:val="yellow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0.44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±</m:t>
              </m:r>
              <m:r>
                <w:rPr>
                  <w:rFonts w:ascii="Cambria Math" w:eastAsiaTheme="minorEastAsia" w:hAnsi="Cambria Math"/>
                  <w:highlight w:val="yellow"/>
                </w:rPr>
                <m:t>0.01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73464359" w14:textId="400CB8BA" w:rsidR="005D5FAB" w:rsidRPr="005D5FAB" w:rsidRDefault="005D5FAB" w:rsidP="005D5FA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54048728" w14:textId="2B1EC8BD" w:rsidR="005D5FAB" w:rsidRPr="005D5FAB" w:rsidRDefault="00000000" w:rsidP="00C24554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0.45-0.44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0.45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r>
            <w:rPr>
              <w:rFonts w:ascii="Cambria Math" w:eastAsiaTheme="minorEastAsia" w:hAnsi="Cambria Math"/>
              <w:highlight w:val="yellow"/>
            </w:rPr>
            <m:t>2.22%</m:t>
          </m:r>
        </m:oMath>
      </m:oMathPara>
    </w:p>
    <w:sectPr w:rsidR="005D5FAB" w:rsidRPr="005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651"/>
    <w:rsid w:val="0006356C"/>
    <w:rsid w:val="001B5C00"/>
    <w:rsid w:val="002B19A7"/>
    <w:rsid w:val="003133E8"/>
    <w:rsid w:val="00322C6C"/>
    <w:rsid w:val="003A566C"/>
    <w:rsid w:val="00485131"/>
    <w:rsid w:val="004E4F5A"/>
    <w:rsid w:val="00506EB7"/>
    <w:rsid w:val="00507651"/>
    <w:rsid w:val="0051503A"/>
    <w:rsid w:val="005541D6"/>
    <w:rsid w:val="005D5FAB"/>
    <w:rsid w:val="006C6E51"/>
    <w:rsid w:val="007A35FF"/>
    <w:rsid w:val="00B36E4F"/>
    <w:rsid w:val="00B763E0"/>
    <w:rsid w:val="00C12916"/>
    <w:rsid w:val="00C24554"/>
    <w:rsid w:val="00CD681B"/>
    <w:rsid w:val="00D21849"/>
    <w:rsid w:val="00D522D3"/>
    <w:rsid w:val="00DE79BC"/>
    <w:rsid w:val="00E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1C8"/>
  <w15:chartTrackingRefBased/>
  <w15:docId w15:val="{A168BE7B-A89E-4AFB-99B5-90DF3EB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56C"/>
    <w:rPr>
      <w:color w:val="808080"/>
    </w:rPr>
  </w:style>
  <w:style w:type="table" w:styleId="TableGrid">
    <w:name w:val="Table Grid"/>
    <w:basedOn w:val="TableNormal"/>
    <w:uiPriority w:val="39"/>
    <w:rsid w:val="005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23</cp:revision>
  <dcterms:created xsi:type="dcterms:W3CDTF">2023-06-29T14:27:00Z</dcterms:created>
  <dcterms:modified xsi:type="dcterms:W3CDTF">2023-06-30T15:51:00Z</dcterms:modified>
</cp:coreProperties>
</file>