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42D59" w14:textId="77777777" w:rsidR="00D63C0C" w:rsidRDefault="00D63C0C" w:rsidP="00D63C0C">
      <w:pPr>
        <w:spacing w:after="0" w:line="2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284331">
        <w:rPr>
          <w:rFonts w:ascii="Times New Roman" w:eastAsia="Times New Roman" w:hAnsi="Times New Roman" w:cs="Times New Roman"/>
          <w:b/>
          <w:sz w:val="28"/>
          <w:szCs w:val="28"/>
        </w:rPr>
        <w:t>Scaffolded Independent Practice in Physics: An Action Research Study</w:t>
      </w:r>
    </w:p>
    <w:p w14:paraId="35FC831A" w14:textId="77777777" w:rsidR="00D63C0C" w:rsidRPr="00C82F3A" w:rsidRDefault="00D63C0C" w:rsidP="00D63C0C">
      <w:pPr>
        <w:spacing w:after="0" w:line="260" w:lineRule="auto"/>
        <w:jc w:val="center"/>
        <w:rPr>
          <w:rFonts w:ascii="Times New Roman" w:eastAsia="Times New Roman" w:hAnsi="Times New Roman" w:cs="Times New Roman"/>
          <w:i/>
          <w:color w:val="FF0000"/>
          <w:sz w:val="28"/>
          <w:szCs w:val="28"/>
          <w:lang w:val="fi-FI"/>
        </w:rPr>
      </w:pPr>
      <w:r w:rsidRPr="00C82F3A">
        <w:rPr>
          <w:rFonts w:ascii="Times New Roman" w:eastAsia="Times New Roman" w:hAnsi="Times New Roman" w:cs="Times New Roman"/>
          <w:i/>
          <w:sz w:val="28"/>
          <w:szCs w:val="28"/>
          <w:lang w:val="fi-FI"/>
        </w:rPr>
        <w:t>Latihan Kendiri Berperancah dalam Fizik: Satu Kajian Tindakan</w:t>
      </w:r>
    </w:p>
    <w:p w14:paraId="333E5922" w14:textId="77777777" w:rsidR="00D63C0C" w:rsidRPr="00C82F3A" w:rsidRDefault="00D63C0C" w:rsidP="00D63C0C">
      <w:pPr>
        <w:spacing w:after="0" w:line="260" w:lineRule="auto"/>
        <w:jc w:val="center"/>
        <w:rPr>
          <w:rFonts w:ascii="Times New Roman" w:eastAsia="Times New Roman" w:hAnsi="Times New Roman" w:cs="Times New Roman"/>
          <w:i/>
          <w:color w:val="FF0000"/>
          <w:lang w:val="fi-FI"/>
        </w:rPr>
      </w:pPr>
    </w:p>
    <w:p w14:paraId="79EE3B46" w14:textId="77777777" w:rsidR="00D63C0C" w:rsidRDefault="00D63C0C" w:rsidP="00D63C0C">
      <w:pPr>
        <w:spacing w:after="0" w:line="260" w:lineRule="auto"/>
        <w:jc w:val="center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Shafiq Bin Rasulan</w:t>
      </w:r>
      <w:r>
        <w:rPr>
          <w:rFonts w:ascii="Times New Roman" w:eastAsia="Times New Roman" w:hAnsi="Times New Roman" w:cs="Times New Roman"/>
          <w:b/>
          <w:sz w:val="20"/>
          <w:szCs w:val="20"/>
          <w:vertAlign w:val="superscript"/>
        </w:rPr>
        <w:t>1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*</w:t>
      </w:r>
    </w:p>
    <w:p w14:paraId="4364E909" w14:textId="77777777" w:rsidR="00D63C0C" w:rsidRDefault="00D63C0C" w:rsidP="00D63C0C">
      <w:pPr>
        <w:spacing w:after="0" w:line="260" w:lineRule="auto"/>
        <w:jc w:val="center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</w:p>
    <w:p w14:paraId="114CDACF" w14:textId="77777777" w:rsidR="00D63C0C" w:rsidRDefault="00D63C0C" w:rsidP="00D63C0C">
      <w:pPr>
        <w:spacing w:after="0" w:line="26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vertAlign w:val="superscript"/>
        </w:rPr>
        <w:t>1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Sarawak Matriculation College, Sarawak </w:t>
      </w:r>
    </w:p>
    <w:p w14:paraId="4C72F730" w14:textId="77777777" w:rsidR="00D63C0C" w:rsidRPr="00284331" w:rsidRDefault="00D63C0C" w:rsidP="00D63C0C">
      <w:pPr>
        <w:spacing w:after="0" w:line="26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284331">
        <w:rPr>
          <w:rFonts w:ascii="Times New Roman" w:eastAsia="Times New Roman" w:hAnsi="Times New Roman" w:cs="Times New Roman"/>
          <w:sz w:val="18"/>
          <w:szCs w:val="18"/>
        </w:rPr>
        <w:t>*Corresponding author:</w:t>
      </w:r>
      <w:r w:rsidRPr="00284331">
        <w:rPr>
          <w:rFonts w:ascii="Times New Roman" w:hAnsi="Times New Roman" w:cs="Times New Roman"/>
          <w:sz w:val="18"/>
          <w:szCs w:val="18"/>
        </w:rPr>
        <w:t xml:space="preserve"> bm-3542@moe-dl.edu.my</w:t>
      </w:r>
    </w:p>
    <w:p w14:paraId="65EC9093" w14:textId="77777777" w:rsidR="00D63C0C" w:rsidRDefault="00D63C0C"/>
    <w:p w14:paraId="0CAB4271" w14:textId="77777777" w:rsidR="00D63C0C" w:rsidRDefault="00D63C0C" w:rsidP="00D63C0C">
      <w:pPr>
        <w:spacing w:after="0" w:line="260" w:lineRule="auto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Abstrak</w:t>
      </w:r>
      <w:proofErr w:type="spellEnd"/>
    </w:p>
    <w:p w14:paraId="21209C74" w14:textId="77777777" w:rsidR="00D63C0C" w:rsidRDefault="00D63C0C" w:rsidP="00D63C0C">
      <w:pPr>
        <w:spacing w:after="0" w:line="260" w:lineRule="auto"/>
        <w:jc w:val="center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B1ED8D7" w14:textId="77777777" w:rsidR="00D63C0C" w:rsidRPr="00484750" w:rsidRDefault="00D63C0C" w:rsidP="00D63C0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Kajian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ini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mengkaji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kesan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Latihan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Kendiri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Berperancah 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terhadap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kefahaman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konseptual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mekanik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Newton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dalam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kalangan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pelajar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fizik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peringkat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matrikulasi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Penyelidikan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ini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menggunakan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reka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bentuk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kajian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tindakan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dengan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dua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kitaran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pelaksanaan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yang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melibatkan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12 orang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pelajar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yang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dipilih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melalui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persampelan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bertujuan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berdasarkan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pencapaian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rendah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skor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ujian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pra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&lt;40%).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Inventori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Konsep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Daya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Setengah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(HFCI)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digunakan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sebagai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instrumen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ujian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pra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ujian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pasca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dan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penilaian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pertengahan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manakala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temu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bual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separa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berstruktur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memberikan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data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kualitatif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Analisis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kuantitatif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menunjukkan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peningkatan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signifikan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(t=10.79, p&lt;0.001)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dengan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skor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min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meningkat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daripada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48.21% (SP=11.76)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kepada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80.36% (SP=7.03),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menunjukkan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peningkatan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ternormalisasi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tinggi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&lt;g&gt;=0.62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dengan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kesan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saiz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yang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besar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(d=2.80).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Analisis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tematik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mendapati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empat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tema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utama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pengurangan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beban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kognitif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peningkatan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keyakinan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menyelesaikan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masalah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pengukuhan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kemahiran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metakognitif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dan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pemindahan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strategi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penyelesaian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masalah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Hasil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kajian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membuktikan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keberkesanan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Latihan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Kendiri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Berperancah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dalam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meningkatkan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kefahaman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konseptual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fizik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Implikasi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kajian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mencadangkan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integrasi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elemen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perancah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dalam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pedagogi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fizik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dan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penggunaan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kajian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tindakan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dalam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pembangunan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profesional</w:t>
      </w:r>
      <w:proofErr w:type="spellEnd"/>
      <w:r w:rsidRPr="0048475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guru.</w:t>
      </w:r>
    </w:p>
    <w:p w14:paraId="6971B3FA" w14:textId="77777777" w:rsidR="00D63C0C" w:rsidRPr="00484750" w:rsidRDefault="00D63C0C" w:rsidP="00D63C0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A127209" w14:textId="77777777" w:rsidR="00D63C0C" w:rsidRPr="00D63C0C" w:rsidRDefault="00D63C0C" w:rsidP="00D63C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3C0C">
        <w:rPr>
          <w:rFonts w:ascii="Times New Roman" w:eastAsia="Times New Roman" w:hAnsi="Times New Roman" w:cs="Times New Roman"/>
          <w:b/>
          <w:sz w:val="20"/>
          <w:szCs w:val="20"/>
        </w:rPr>
        <w:t xml:space="preserve">Kata </w:t>
      </w:r>
      <w:proofErr w:type="spellStart"/>
      <w:r w:rsidRPr="00D63C0C">
        <w:rPr>
          <w:rFonts w:ascii="Times New Roman" w:eastAsia="Times New Roman" w:hAnsi="Times New Roman" w:cs="Times New Roman"/>
          <w:b/>
          <w:sz w:val="20"/>
          <w:szCs w:val="20"/>
        </w:rPr>
        <w:t>kunci</w:t>
      </w:r>
      <w:proofErr w:type="spellEnd"/>
      <w:r w:rsidRPr="00D63C0C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 w:rsidRPr="00D63C0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Pendidikan Fizik, </w:t>
      </w:r>
      <w:proofErr w:type="spellStart"/>
      <w:r w:rsidRPr="00D63C0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Kefahaman</w:t>
      </w:r>
      <w:proofErr w:type="spellEnd"/>
      <w:r w:rsidRPr="00D63C0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63C0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Konseptual</w:t>
      </w:r>
      <w:proofErr w:type="spellEnd"/>
      <w:r w:rsidRPr="00D63C0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D63C0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Pembelajaran</w:t>
      </w:r>
      <w:proofErr w:type="spellEnd"/>
      <w:r w:rsidRPr="00D63C0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63C0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Berperancah</w:t>
      </w:r>
      <w:proofErr w:type="spellEnd"/>
      <w:r w:rsidRPr="00D63C0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Kajian Tindakan, </w:t>
      </w:r>
      <w:proofErr w:type="spellStart"/>
      <w:r w:rsidRPr="00D63C0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Inventori</w:t>
      </w:r>
      <w:proofErr w:type="spellEnd"/>
      <w:r w:rsidRPr="00D63C0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63C0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Konsep</w:t>
      </w:r>
      <w:proofErr w:type="spellEnd"/>
      <w:r w:rsidRPr="00D63C0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Daya, </w:t>
      </w:r>
      <w:proofErr w:type="spellStart"/>
      <w:r w:rsidRPr="00D63C0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Penyelesaian</w:t>
      </w:r>
      <w:proofErr w:type="spellEnd"/>
      <w:r w:rsidRPr="00D63C0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63C0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Masalah</w:t>
      </w:r>
      <w:proofErr w:type="spellEnd"/>
    </w:p>
    <w:p w14:paraId="5C10D43E" w14:textId="77777777" w:rsidR="00D63C0C" w:rsidRDefault="00D63C0C"/>
    <w:p w14:paraId="3D28AC9A" w14:textId="77777777" w:rsidR="00D63C0C" w:rsidRDefault="00D63C0C"/>
    <w:p w14:paraId="295FF794" w14:textId="77777777" w:rsidR="00D63C0C" w:rsidRDefault="00D63C0C"/>
    <w:p w14:paraId="44D27F8D" w14:textId="3E9BF78A" w:rsidR="00D63C0C" w:rsidRDefault="00D63C0C" w:rsidP="00D63C0C">
      <w:pPr>
        <w:jc w:val="center"/>
      </w:pPr>
      <w:r>
        <w:rPr>
          <w:noProof/>
        </w:rPr>
        <w:drawing>
          <wp:inline distT="0" distB="0" distL="0" distR="0" wp14:anchorId="73313787" wp14:editId="59D43FAF">
            <wp:extent cx="5224780" cy="3274060"/>
            <wp:effectExtent l="0" t="0" r="0" b="2540"/>
            <wp:docPr id="154161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780" cy="3274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E10893" w14:textId="14F3931C" w:rsidR="00D63C0C" w:rsidRPr="00D63C0C" w:rsidRDefault="00D63C0C" w:rsidP="00D63C0C">
      <w:pPr>
        <w:jc w:val="center"/>
        <w:rPr>
          <w:rFonts w:ascii="Times New Roman" w:hAnsi="Times New Roman" w:cs="Times New Roman"/>
          <w:lang w:val="fi-FI"/>
        </w:rPr>
      </w:pPr>
      <w:r w:rsidRPr="00D63C0C">
        <w:rPr>
          <w:rFonts w:ascii="Times New Roman" w:hAnsi="Times New Roman" w:cs="Times New Roman"/>
          <w:b/>
          <w:bCs/>
          <w:lang w:val="fi-FI"/>
        </w:rPr>
        <w:t>Rajah</w:t>
      </w:r>
      <w:r w:rsidRPr="00D63C0C">
        <w:rPr>
          <w:rFonts w:ascii="Times New Roman" w:hAnsi="Times New Roman" w:cs="Times New Roman"/>
          <w:b/>
          <w:bCs/>
          <w:lang w:val="fi-FI"/>
        </w:rPr>
        <w:t>:</w:t>
      </w:r>
      <w:r w:rsidRPr="00D63C0C">
        <w:rPr>
          <w:rFonts w:ascii="Times New Roman" w:hAnsi="Times New Roman" w:cs="Times New Roman"/>
          <w:lang w:val="fi-FI"/>
        </w:rPr>
        <w:t xml:space="preserve"> Skor pra-ujian dan pasca-ujian (%) pelajar </w:t>
      </w:r>
      <w:r w:rsidRPr="00D63C0C">
        <w:rPr>
          <w:rFonts w:ascii="Times New Roman" w:hAnsi="Times New Roman" w:cs="Times New Roman"/>
          <w:lang w:val="fi-FI"/>
        </w:rPr>
        <w:t>sasaran</w:t>
      </w:r>
    </w:p>
    <w:p w14:paraId="69349BE0" w14:textId="523E4146" w:rsidR="00B444CD" w:rsidRPr="00D63C0C" w:rsidRDefault="00B444CD" w:rsidP="00D63C0C">
      <w:pPr>
        <w:jc w:val="center"/>
        <w:rPr>
          <w:lang w:val="fi-FI"/>
        </w:rPr>
      </w:pPr>
    </w:p>
    <w:sectPr w:rsidR="00B444CD" w:rsidRPr="00D63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C0C"/>
    <w:rsid w:val="0010048C"/>
    <w:rsid w:val="004A6271"/>
    <w:rsid w:val="00B444CD"/>
    <w:rsid w:val="00D63C0C"/>
    <w:rsid w:val="00E1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AEA37"/>
  <w15:chartTrackingRefBased/>
  <w15:docId w15:val="{DDA7A820-67D6-4134-A810-F287D455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Theme="minorHAnsi" w:hAnsi="Liberation Serif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C0C"/>
    <w:rPr>
      <w:rFonts w:ascii="Calibri" w:eastAsia="Calibri" w:hAnsi="Calibri" w:cs="Calibri"/>
      <w:kern w:val="0"/>
      <w:lang w:eastAsia="en-MY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C0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C0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C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C0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C0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C0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C0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C0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C0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C0C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C0C"/>
    <w:rPr>
      <w:rFonts w:asciiTheme="minorHAnsi" w:eastAsiaTheme="majorEastAsia" w:hAnsiTheme="minorHAnsi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C0C"/>
    <w:rPr>
      <w:rFonts w:asciiTheme="minorHAnsi" w:eastAsiaTheme="majorEastAsia" w:hAnsiTheme="minorHAnsi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C0C"/>
    <w:rPr>
      <w:rFonts w:asciiTheme="minorHAnsi" w:eastAsiaTheme="majorEastAsia" w:hAnsiTheme="minorHAnsi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C0C"/>
    <w:rPr>
      <w:rFonts w:asciiTheme="minorHAnsi" w:eastAsiaTheme="majorEastAsia" w:hAnsiTheme="minorHAnsi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C0C"/>
    <w:rPr>
      <w:rFonts w:asciiTheme="minorHAnsi" w:eastAsiaTheme="majorEastAsia" w:hAnsiTheme="minorHAnsi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C0C"/>
    <w:rPr>
      <w:rFonts w:asciiTheme="minorHAnsi" w:eastAsiaTheme="majorEastAsia" w:hAnsiTheme="minorHAnsi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63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C0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C0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C0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63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C0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63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C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C0C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63C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Ashyqqeen Binti Azhar</dc:creator>
  <cp:keywords/>
  <dc:description/>
  <cp:lastModifiedBy>Ashyqqeen Binti Azhar</cp:lastModifiedBy>
  <cp:revision>1</cp:revision>
  <dcterms:created xsi:type="dcterms:W3CDTF">2025-08-31T03:05:00Z</dcterms:created>
  <dcterms:modified xsi:type="dcterms:W3CDTF">2025-08-31T03:10:00Z</dcterms:modified>
</cp:coreProperties>
</file>