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8B27"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noProof/>
          <w:sz w:val="28"/>
          <w:szCs w:val="28"/>
        </w:rPr>
        <mc:AlternateContent>
          <mc:Choice Requires="wps">
            <w:drawing>
              <wp:anchor distT="0" distB="0" distL="114300" distR="114300" simplePos="0" relativeHeight="251666944" behindDoc="0" locked="0" layoutInCell="1" allowOverlap="1" wp14:anchorId="016B3C2D" wp14:editId="09F03E47">
                <wp:simplePos x="0" y="0"/>
                <wp:positionH relativeFrom="column">
                  <wp:posOffset>-244475</wp:posOffset>
                </wp:positionH>
                <wp:positionV relativeFrom="paragraph">
                  <wp:posOffset>39370</wp:posOffset>
                </wp:positionV>
                <wp:extent cx="6445250" cy="9314815"/>
                <wp:effectExtent l="13970" t="13970" r="17780" b="24765"/>
                <wp:wrapNone/>
                <wp:docPr id="5" name="Rounded Rectangle 5"/>
                <wp:cNvGraphicFramePr/>
                <a:graphic xmlns:a="http://schemas.openxmlformats.org/drawingml/2006/main">
                  <a:graphicData uri="http://schemas.microsoft.com/office/word/2010/wordprocessingShape">
                    <wps:wsp>
                      <wps:cNvSpPr/>
                      <wps:spPr>
                        <a:xfrm>
                          <a:off x="1156335" y="776605"/>
                          <a:ext cx="6445250" cy="9314815"/>
                        </a:xfrm>
                        <a:prstGeom prst="roundRect">
                          <a:avLst/>
                        </a:prstGeom>
                        <a:noFill/>
                        <a:ln w="2857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KERTAS CADANGAN</w:t>
                            </w:r>
                          </w:p>
                          <w:p w14:paraId="0A59B158"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PENANDAARASAN AMALAN DAN INISIATIF INOVATIF</w:t>
                            </w:r>
                          </w:p>
                          <w:p w14:paraId="38DBDB2F" w14:textId="2DF53C5C"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TAHUN 2025</w:t>
                            </w:r>
                          </w:p>
                          <w:p w14:paraId="657478EE" w14:textId="77777777" w:rsidR="006F51A5" w:rsidRDefault="006F51A5">
                            <w:pPr>
                              <w:jc w:val="both"/>
                              <w:rPr>
                                <w:rFonts w:ascii="Arial" w:hAnsi="Arial" w:cs="Arial"/>
                                <w:color w:val="000000" w:themeColor="text1"/>
                                <w:sz w:val="44"/>
                                <w:szCs w:val="44"/>
                                <w:lang w:val="en-US"/>
                              </w:rPr>
                            </w:pPr>
                          </w:p>
                          <w:p w14:paraId="40504104"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ANJURAN</w:t>
                            </w:r>
                          </w:p>
                          <w:p w14:paraId="2AD94CC2" w14:textId="77777777"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KOLEJ MATRIKULASI SARAWAK</w:t>
                            </w:r>
                          </w:p>
                          <w:p w14:paraId="6D627475" w14:textId="77777777" w:rsidR="006F51A5" w:rsidRDefault="006F51A5">
                            <w:pPr>
                              <w:jc w:val="both"/>
                              <w:rPr>
                                <w:rFonts w:ascii="Arial" w:hAnsi="Arial" w:cs="Arial"/>
                                <w:color w:val="000000" w:themeColor="text1"/>
                                <w:sz w:val="44"/>
                                <w:szCs w:val="44"/>
                                <w:lang w:val="en-US"/>
                              </w:rPr>
                            </w:pPr>
                          </w:p>
                          <w:p w14:paraId="751A9F5E"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proofErr w:type="spellStart"/>
                            <w:r w:rsidRPr="00AC29F6">
                              <w:rPr>
                                <w:rFonts w:ascii="Arial" w:hAnsi="Arial" w:cs="Arial"/>
                                <w:color w:val="000000" w:themeColor="text1"/>
                                <w:sz w:val="44"/>
                                <w:szCs w:val="44"/>
                                <w:lang w:val="en-US"/>
                              </w:rPr>
                              <w:t>Universiti</w:t>
                            </w:r>
                            <w:proofErr w:type="spellEnd"/>
                            <w:r w:rsidRPr="00AC29F6">
                              <w:rPr>
                                <w:rFonts w:ascii="Arial" w:hAnsi="Arial" w:cs="Arial"/>
                                <w:color w:val="000000" w:themeColor="text1"/>
                                <w:sz w:val="44"/>
                                <w:szCs w:val="44"/>
                                <w:lang w:val="en-US"/>
                              </w:rPr>
                              <w:t xml:space="preserve"> Pendidikan Sultan Idris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16B3C2D" id="Rounded Rectangle 5" o:spid="_x0000_s1026" style="position:absolute;margin-left:-19.25pt;margin-top:3.1pt;width:507.5pt;height:733.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" filled="f" fillcolor="#5b9bd5 [3204]" strokecolor="black [3213]" strokeweight="2.25pt">
                <v:stroke joinstyle="miter"/>
                <v:textbo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KERTAS CADANGAN</w:t>
                      </w:r>
                    </w:p>
                    <w:p w14:paraId="0A59B158"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PENANDAARASAN AMALAN DAN INISIATIF INOVATIF</w:t>
                      </w:r>
                    </w:p>
                    <w:p w14:paraId="38DBDB2F" w14:textId="2DF53C5C"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TAHUN 2025</w:t>
                      </w:r>
                    </w:p>
                    <w:p w14:paraId="657478EE" w14:textId="77777777" w:rsidR="006F51A5" w:rsidRDefault="006F51A5">
                      <w:pPr>
                        <w:jc w:val="both"/>
                        <w:rPr>
                          <w:rFonts w:ascii="Arial" w:hAnsi="Arial" w:cs="Arial"/>
                          <w:color w:val="000000" w:themeColor="text1"/>
                          <w:sz w:val="44"/>
                          <w:szCs w:val="44"/>
                          <w:lang w:val="en-US"/>
                        </w:rPr>
                      </w:pPr>
                    </w:p>
                    <w:p w14:paraId="40504104"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ANJURAN</w:t>
                      </w:r>
                    </w:p>
                    <w:p w14:paraId="2AD94CC2" w14:textId="77777777"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KOLEJ MATRIKULASI SARAWAK</w:t>
                      </w:r>
                    </w:p>
                    <w:p w14:paraId="6D627475" w14:textId="77777777" w:rsidR="006F51A5" w:rsidRDefault="006F51A5">
                      <w:pPr>
                        <w:jc w:val="both"/>
                        <w:rPr>
                          <w:rFonts w:ascii="Arial" w:hAnsi="Arial" w:cs="Arial"/>
                          <w:color w:val="000000" w:themeColor="text1"/>
                          <w:sz w:val="44"/>
                          <w:szCs w:val="44"/>
                          <w:lang w:val="en-US"/>
                        </w:rPr>
                      </w:pPr>
                    </w:p>
                    <w:p w14:paraId="751A9F5E"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proofErr w:type="spellStart"/>
                      <w:r w:rsidRPr="00AC29F6">
                        <w:rPr>
                          <w:rFonts w:ascii="Arial" w:hAnsi="Arial" w:cs="Arial"/>
                          <w:color w:val="000000" w:themeColor="text1"/>
                          <w:sz w:val="44"/>
                          <w:szCs w:val="44"/>
                          <w:lang w:val="en-US"/>
                        </w:rPr>
                        <w:t>Universiti</w:t>
                      </w:r>
                      <w:proofErr w:type="spellEnd"/>
                      <w:r w:rsidRPr="00AC29F6">
                        <w:rPr>
                          <w:rFonts w:ascii="Arial" w:hAnsi="Arial" w:cs="Arial"/>
                          <w:color w:val="000000" w:themeColor="text1"/>
                          <w:sz w:val="44"/>
                          <w:szCs w:val="44"/>
                          <w:lang w:val="en-US"/>
                        </w:rPr>
                        <w:t xml:space="preserve"> Pendidikan Sultan Idris</w:t>
                      </w:r>
                    </w:p>
                  </w:txbxContent>
                </v:textbox>
              </v:roundrect>
            </w:pict>
          </mc:Fallback>
        </mc:AlternateContent>
      </w:r>
    </w:p>
    <w:p w14:paraId="243211C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FE0415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937050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EC91C1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474E7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99CFD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C8710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DA523A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354F4FD"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47606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64A4F1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BC9395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A98E7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0CBD07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60824A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736EA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68699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4A7F6E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AB6BAE8"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F2D0D5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6622F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F574AF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2E3061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3A6EB5C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441011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CD4A39C"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49544A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9EECCE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38909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043EAC" w14:textId="77777777" w:rsidR="00AC29F6" w:rsidRPr="00AC29F6" w:rsidRDefault="00AC29F6" w:rsidP="00AC29F6">
      <w:pPr>
        <w:spacing w:after="0" w:line="360" w:lineRule="auto"/>
        <w:jc w:val="center"/>
        <w:outlineLvl w:val="0"/>
        <w:rPr>
          <w:rFonts w:ascii="Arial" w:eastAsia="Times New Roman" w:hAnsi="Arial" w:cs="Arial"/>
          <w:b/>
          <w:bCs/>
          <w:sz w:val="28"/>
          <w:szCs w:val="28"/>
          <w:lang w:val="ms-MY"/>
        </w:rPr>
      </w:pPr>
      <w:r w:rsidRPr="00AC29F6">
        <w:rPr>
          <w:rFonts w:ascii="Arial" w:eastAsia="Times New Roman" w:hAnsi="Arial" w:cs="Arial"/>
          <w:b/>
          <w:bCs/>
          <w:sz w:val="28"/>
          <w:szCs w:val="28"/>
          <w:lang w:val="ms-MY"/>
        </w:rPr>
        <w:lastRenderedPageBreak/>
        <w:t>KERTAS PERMOHONAN</w:t>
      </w:r>
    </w:p>
    <w:p w14:paraId="32E53A1B" w14:textId="77777777" w:rsidR="00AC29F6" w:rsidRPr="00AC29F6" w:rsidRDefault="00AC29F6" w:rsidP="00AC29F6">
      <w:pPr>
        <w:spacing w:after="0" w:line="360" w:lineRule="auto"/>
        <w:jc w:val="center"/>
        <w:rPr>
          <w:rFonts w:ascii="Arial" w:eastAsia="Times New Roman" w:hAnsi="Arial" w:cs="Arial"/>
          <w:b/>
          <w:bCs/>
          <w:i/>
          <w:iCs/>
          <w:sz w:val="28"/>
          <w:szCs w:val="28"/>
          <w:lang w:val="ms-MY"/>
        </w:rPr>
      </w:pPr>
      <w:r w:rsidRPr="00AC29F6">
        <w:rPr>
          <w:rFonts w:ascii="Arial" w:eastAsia="Times New Roman" w:hAnsi="Arial" w:cs="Arial"/>
          <w:b/>
          <w:bCs/>
          <w:sz w:val="28"/>
          <w:szCs w:val="28"/>
          <w:lang w:val="ms-MY"/>
        </w:rPr>
        <w:t xml:space="preserve">MENJALANKAN </w:t>
      </w:r>
      <w:bookmarkStart w:id="0" w:name="_Hlk212553223"/>
      <w:r w:rsidRPr="00AC29F6">
        <w:rPr>
          <w:rFonts w:ascii="Arial" w:eastAsia="Times New Roman" w:hAnsi="Arial" w:cs="Arial"/>
          <w:b/>
          <w:bCs/>
          <w:sz w:val="28"/>
          <w:szCs w:val="28"/>
          <w:lang w:val="ms-MY"/>
        </w:rPr>
        <w:t>PENANDAARASAN AMALAN DAN INISIATIF INOVATIF</w:t>
      </w:r>
      <w:bookmarkEnd w:id="0"/>
    </w:p>
    <w:p w14:paraId="174AE547" w14:textId="77777777" w:rsidR="00BE0C48"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 xml:space="preserve">ANJURAN </w:t>
      </w:r>
      <w:r w:rsidR="00BE0C48" w:rsidRPr="00BE0C48">
        <w:rPr>
          <w:rFonts w:ascii="Arial" w:eastAsia="Times New Roman" w:hAnsi="Arial" w:cs="Arial"/>
          <w:b/>
          <w:bCs/>
          <w:sz w:val="28"/>
          <w:szCs w:val="28"/>
          <w:lang w:val="ms-MY"/>
        </w:rPr>
        <w:t>KOLEJ MATRIKULASI SARAWAK</w:t>
      </w:r>
    </w:p>
    <w:p w14:paraId="0E2452FC" w14:textId="114175A5" w:rsidR="006F51A5" w:rsidRPr="00AC29F6"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TAHUN 2025</w:t>
      </w:r>
    </w:p>
    <w:p w14:paraId="2290472B" w14:textId="77777777" w:rsidR="006F51A5" w:rsidRPr="00AC29F6" w:rsidRDefault="006F51A5" w:rsidP="00AC29F6">
      <w:pPr>
        <w:pBdr>
          <w:bottom w:val="single" w:sz="12" w:space="1" w:color="auto"/>
        </w:pBdr>
        <w:autoSpaceDE w:val="0"/>
        <w:autoSpaceDN w:val="0"/>
        <w:adjustRightInd w:val="0"/>
        <w:spacing w:after="0" w:line="360" w:lineRule="auto"/>
        <w:rPr>
          <w:rFonts w:ascii="Arial" w:hAnsi="Arial" w:cs="Arial"/>
          <w:sz w:val="28"/>
          <w:szCs w:val="28"/>
        </w:rPr>
      </w:pPr>
    </w:p>
    <w:p w14:paraId="14070A40"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6D20F39E"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42EE159" w14:textId="77777777" w:rsidR="006F51A5" w:rsidRPr="00AC29F6" w:rsidRDefault="00000000" w:rsidP="00AC29F6">
      <w:pPr>
        <w:spacing w:line="360" w:lineRule="auto"/>
        <w:rPr>
          <w:rFonts w:ascii="Arial" w:hAnsi="Arial" w:cs="Arial"/>
          <w:b/>
          <w:bCs/>
          <w:sz w:val="28"/>
          <w:szCs w:val="28"/>
          <w:lang w:val="ms-MY"/>
        </w:rPr>
      </w:pPr>
      <w:r w:rsidRPr="00AC29F6">
        <w:rPr>
          <w:rFonts w:ascii="Arial" w:hAnsi="Arial" w:cs="Arial"/>
          <w:b/>
          <w:bCs/>
          <w:sz w:val="28"/>
          <w:szCs w:val="28"/>
          <w:lang w:val="ms-MY"/>
        </w:rPr>
        <w:t>TUJUAN</w:t>
      </w:r>
    </w:p>
    <w:p w14:paraId="3583BDA1" w14:textId="2AC5EFFB" w:rsidR="006F51A5" w:rsidRPr="00AC29F6" w:rsidRDefault="00AC29F6" w:rsidP="00AC29F6">
      <w:pPr>
        <w:autoSpaceDE w:val="0"/>
        <w:autoSpaceDN w:val="0"/>
        <w:adjustRightInd w:val="0"/>
        <w:spacing w:after="0" w:line="360" w:lineRule="auto"/>
        <w:jc w:val="both"/>
        <w:rPr>
          <w:rFonts w:ascii="Arial" w:hAnsi="Arial" w:cs="Arial"/>
          <w:sz w:val="28"/>
          <w:szCs w:val="28"/>
          <w:lang w:val="ms-MY"/>
        </w:rPr>
      </w:pPr>
      <w:r w:rsidRPr="00AC29F6">
        <w:rPr>
          <w:rFonts w:ascii="Arial" w:hAnsi="Arial" w:cs="Arial"/>
          <w:sz w:val="28"/>
          <w:szCs w:val="28"/>
          <w:lang w:val="ms-MY"/>
        </w:rPr>
        <w:t>Kertas kerja ini dikemukakan kepada Pengarah Kolej Matrikulasi Sarawak, Kementerian Pendidikan Malaysia untuk mendapatkan pertimbangan dan kelulusan peruntukan bagi menghadiri International Counselling and Wellness Innovation Competition (INNOCARE 2025). Penyertaan ini bertujuan menjalankan penandaarasan terhadap amalan dan inisiatif inovatif dalam pelbagai bidang berkaitan pembangunan institusi pendidikan.</w:t>
      </w:r>
    </w:p>
    <w:p w14:paraId="00DA6603" w14:textId="77777777" w:rsidR="00AC29F6" w:rsidRPr="00AC29F6" w:rsidRDefault="00AC29F6" w:rsidP="00AC29F6">
      <w:pPr>
        <w:autoSpaceDE w:val="0"/>
        <w:autoSpaceDN w:val="0"/>
        <w:adjustRightInd w:val="0"/>
        <w:spacing w:after="0" w:line="360" w:lineRule="auto"/>
        <w:rPr>
          <w:rFonts w:ascii="Arial" w:hAnsi="Arial" w:cs="Arial"/>
          <w:sz w:val="28"/>
          <w:szCs w:val="28"/>
        </w:rPr>
      </w:pPr>
    </w:p>
    <w:p w14:paraId="1A0EA248"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LATAR BELAKANG</w:t>
      </w:r>
    </w:p>
    <w:p w14:paraId="3E746100"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A9F63F6" w14:textId="77777777" w:rsidR="00AC29F6" w:rsidRPr="00AC29F6"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merupakan</w:t>
      </w:r>
      <w:proofErr w:type="spellEnd"/>
      <w:r w:rsidRPr="00AC29F6">
        <w:rPr>
          <w:rFonts w:ascii="Arial" w:hAnsi="Arial" w:cs="Arial"/>
          <w:sz w:val="28"/>
          <w:szCs w:val="28"/>
        </w:rPr>
        <w:t xml:space="preserve"> teras </w:t>
      </w:r>
      <w:proofErr w:type="spellStart"/>
      <w:r w:rsidRPr="00AC29F6">
        <w:rPr>
          <w:rFonts w:ascii="Arial" w:hAnsi="Arial" w:cs="Arial"/>
          <w:sz w:val="28"/>
          <w:szCs w:val="28"/>
        </w:rPr>
        <w:t>utama</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usaha</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memperkukuh</w:t>
      </w:r>
      <w:proofErr w:type="spellEnd"/>
      <w:r w:rsidRPr="00AC29F6">
        <w:rPr>
          <w:rFonts w:ascii="Arial" w:hAnsi="Arial" w:cs="Arial"/>
          <w:sz w:val="28"/>
          <w:szCs w:val="28"/>
        </w:rPr>
        <w:t xml:space="preserve"> </w:t>
      </w:r>
      <w:proofErr w:type="spellStart"/>
      <w:r w:rsidRPr="00AC29F6">
        <w:rPr>
          <w:rFonts w:ascii="Arial" w:hAnsi="Arial" w:cs="Arial"/>
          <w:sz w:val="28"/>
          <w:szCs w:val="28"/>
        </w:rPr>
        <w:t>keberkesanan</w:t>
      </w:r>
      <w:proofErr w:type="spellEnd"/>
      <w:r w:rsidRPr="00AC29F6">
        <w:rPr>
          <w:rFonts w:ascii="Arial" w:hAnsi="Arial" w:cs="Arial"/>
          <w:sz w:val="28"/>
          <w:szCs w:val="28"/>
        </w:rPr>
        <w:t xml:space="preserve"> </w:t>
      </w:r>
      <w:proofErr w:type="spellStart"/>
      <w:r w:rsidRPr="00AC29F6">
        <w:rPr>
          <w:rFonts w:ascii="Arial" w:hAnsi="Arial" w:cs="Arial"/>
          <w:sz w:val="28"/>
          <w:szCs w:val="28"/>
        </w:rPr>
        <w:t>sistem</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mempertingkatkan</w:t>
      </w:r>
      <w:proofErr w:type="spellEnd"/>
      <w:r w:rsidRPr="00AC29F6">
        <w:rPr>
          <w:rFonts w:ascii="Arial" w:hAnsi="Arial" w:cs="Arial"/>
          <w:sz w:val="28"/>
          <w:szCs w:val="28"/>
        </w:rPr>
        <w:t xml:space="preserve"> </w:t>
      </w:r>
      <w:proofErr w:type="spellStart"/>
      <w:r w:rsidRPr="00AC29F6">
        <w:rPr>
          <w:rFonts w:ascii="Arial" w:hAnsi="Arial" w:cs="Arial"/>
          <w:sz w:val="28"/>
          <w:szCs w:val="28"/>
        </w:rPr>
        <w:t>kualiti</w:t>
      </w:r>
      <w:proofErr w:type="spellEnd"/>
      <w:r w:rsidRPr="00AC29F6">
        <w:rPr>
          <w:rFonts w:ascii="Arial" w:hAnsi="Arial" w:cs="Arial"/>
          <w:sz w:val="28"/>
          <w:szCs w:val="28"/>
        </w:rPr>
        <w:t xml:space="preserve"> </w:t>
      </w:r>
      <w:proofErr w:type="spellStart"/>
      <w:r w:rsidRPr="00AC29F6">
        <w:rPr>
          <w:rFonts w:ascii="Arial" w:hAnsi="Arial" w:cs="Arial"/>
          <w:sz w:val="28"/>
          <w:szCs w:val="28"/>
        </w:rPr>
        <w:t>perkhidmatan</w:t>
      </w:r>
      <w:proofErr w:type="spellEnd"/>
      <w:r w:rsidRPr="00AC29F6">
        <w:rPr>
          <w:rFonts w:ascii="Arial" w:hAnsi="Arial" w:cs="Arial"/>
          <w:sz w:val="28"/>
          <w:szCs w:val="28"/>
        </w:rPr>
        <w:t xml:space="preserve"> di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pengajian</w:t>
      </w:r>
      <w:proofErr w:type="spellEnd"/>
      <w:r w:rsidRPr="00AC29F6">
        <w:rPr>
          <w:rFonts w:ascii="Arial" w:hAnsi="Arial" w:cs="Arial"/>
          <w:sz w:val="28"/>
          <w:szCs w:val="28"/>
        </w:rPr>
        <w:t xml:space="preserve">. Seiring </w:t>
      </w:r>
      <w:proofErr w:type="spellStart"/>
      <w:r w:rsidRPr="00AC29F6">
        <w:rPr>
          <w:rFonts w:ascii="Arial" w:hAnsi="Arial" w:cs="Arial"/>
          <w:sz w:val="28"/>
          <w:szCs w:val="28"/>
        </w:rPr>
        <w:t>dengan</w:t>
      </w:r>
      <w:proofErr w:type="spellEnd"/>
      <w:r w:rsidRPr="00AC29F6">
        <w:rPr>
          <w:rFonts w:ascii="Arial" w:hAnsi="Arial" w:cs="Arial"/>
          <w:sz w:val="28"/>
          <w:szCs w:val="28"/>
        </w:rPr>
        <w:t xml:space="preserve"> </w:t>
      </w:r>
      <w:proofErr w:type="spellStart"/>
      <w:r w:rsidRPr="00AC29F6">
        <w:rPr>
          <w:rFonts w:ascii="Arial" w:hAnsi="Arial" w:cs="Arial"/>
          <w:sz w:val="28"/>
          <w:szCs w:val="28"/>
        </w:rPr>
        <w:t>hasrat</w:t>
      </w:r>
      <w:proofErr w:type="spellEnd"/>
      <w:r w:rsidRPr="00AC29F6">
        <w:rPr>
          <w:rFonts w:ascii="Arial" w:hAnsi="Arial" w:cs="Arial"/>
          <w:sz w:val="28"/>
          <w:szCs w:val="28"/>
        </w:rPr>
        <w:t xml:space="preserve"> Kementerian Pendidikan Malaysia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melahirkan</w:t>
      </w:r>
      <w:proofErr w:type="spellEnd"/>
      <w:r w:rsidRPr="00AC29F6">
        <w:rPr>
          <w:rFonts w:ascii="Arial" w:hAnsi="Arial" w:cs="Arial"/>
          <w:sz w:val="28"/>
          <w:szCs w:val="28"/>
        </w:rPr>
        <w:t xml:space="preserve"> modal </w:t>
      </w:r>
      <w:proofErr w:type="spellStart"/>
      <w:r w:rsidRPr="00AC29F6">
        <w:rPr>
          <w:rFonts w:ascii="Arial" w:hAnsi="Arial" w:cs="Arial"/>
          <w:sz w:val="28"/>
          <w:szCs w:val="28"/>
        </w:rPr>
        <w:t>insan</w:t>
      </w:r>
      <w:proofErr w:type="spellEnd"/>
      <w:r w:rsidRPr="00AC29F6">
        <w:rPr>
          <w:rFonts w:ascii="Arial" w:hAnsi="Arial" w:cs="Arial"/>
          <w:sz w:val="28"/>
          <w:szCs w:val="28"/>
        </w:rPr>
        <w:t xml:space="preserve"> yang </w:t>
      </w:r>
      <w:proofErr w:type="spellStart"/>
      <w:r w:rsidRPr="00AC29F6">
        <w:rPr>
          <w:rFonts w:ascii="Arial" w:hAnsi="Arial" w:cs="Arial"/>
          <w:sz w:val="28"/>
          <w:szCs w:val="28"/>
        </w:rPr>
        <w:t>holistik</w:t>
      </w:r>
      <w:proofErr w:type="spellEnd"/>
      <w:r w:rsidRPr="00AC29F6">
        <w:rPr>
          <w:rFonts w:ascii="Arial" w:hAnsi="Arial" w:cs="Arial"/>
          <w:sz w:val="28"/>
          <w:szCs w:val="28"/>
        </w:rPr>
        <w:t xml:space="preserve">, </w:t>
      </w:r>
      <w:proofErr w:type="spellStart"/>
      <w:r w:rsidRPr="00AC29F6">
        <w:rPr>
          <w:rFonts w:ascii="Arial" w:hAnsi="Arial" w:cs="Arial"/>
          <w:sz w:val="28"/>
          <w:szCs w:val="28"/>
        </w:rPr>
        <w:t>seimbang</w:t>
      </w:r>
      <w:proofErr w:type="spellEnd"/>
      <w:r w:rsidRPr="00AC29F6">
        <w:rPr>
          <w:rFonts w:ascii="Arial" w:hAnsi="Arial" w:cs="Arial"/>
          <w:sz w:val="28"/>
          <w:szCs w:val="28"/>
        </w:rPr>
        <w:t xml:space="preserve"> dan </w:t>
      </w:r>
      <w:proofErr w:type="spellStart"/>
      <w:r w:rsidRPr="00AC29F6">
        <w:rPr>
          <w:rFonts w:ascii="Arial" w:hAnsi="Arial" w:cs="Arial"/>
          <w:sz w:val="28"/>
          <w:szCs w:val="28"/>
        </w:rPr>
        <w:t>berdaya</w:t>
      </w:r>
      <w:proofErr w:type="spellEnd"/>
      <w:r w:rsidRPr="00AC29F6">
        <w:rPr>
          <w:rFonts w:ascii="Arial" w:hAnsi="Arial" w:cs="Arial"/>
          <w:sz w:val="28"/>
          <w:szCs w:val="28"/>
        </w:rPr>
        <w:t xml:space="preserve"> </w:t>
      </w:r>
      <w:proofErr w:type="spellStart"/>
      <w:r w:rsidRPr="00AC29F6">
        <w:rPr>
          <w:rFonts w:ascii="Arial" w:hAnsi="Arial" w:cs="Arial"/>
          <w:sz w:val="28"/>
          <w:szCs w:val="28"/>
        </w:rPr>
        <w:t>saing</w:t>
      </w:r>
      <w:proofErr w:type="spellEnd"/>
      <w:r w:rsidRPr="00AC29F6">
        <w:rPr>
          <w:rFonts w:ascii="Arial" w:hAnsi="Arial" w:cs="Arial"/>
          <w:sz w:val="28"/>
          <w:szCs w:val="28"/>
        </w:rPr>
        <w:t xml:space="preserve">, </w:t>
      </w:r>
      <w:proofErr w:type="spellStart"/>
      <w:r w:rsidRPr="00AC29F6">
        <w:rPr>
          <w:rFonts w:ascii="Arial" w:hAnsi="Arial" w:cs="Arial"/>
          <w:sz w:val="28"/>
          <w:szCs w:val="28"/>
        </w:rPr>
        <w:t>penerapan</w:t>
      </w:r>
      <w:proofErr w:type="spellEnd"/>
      <w:r w:rsidRPr="00AC29F6">
        <w:rPr>
          <w:rFonts w:ascii="Arial" w:hAnsi="Arial" w:cs="Arial"/>
          <w:sz w:val="28"/>
          <w:szCs w:val="28"/>
        </w:rPr>
        <w:t xml:space="preserve"> </w:t>
      </w:r>
      <w:proofErr w:type="spellStart"/>
      <w:r w:rsidRPr="00AC29F6">
        <w:rPr>
          <w:rFonts w:ascii="Arial" w:hAnsi="Arial" w:cs="Arial"/>
          <w:sz w:val="28"/>
          <w:szCs w:val="28"/>
        </w:rPr>
        <w:t>budaya</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perlu</w:t>
      </w:r>
      <w:proofErr w:type="spellEnd"/>
      <w:r w:rsidRPr="00AC29F6">
        <w:rPr>
          <w:rFonts w:ascii="Arial" w:hAnsi="Arial" w:cs="Arial"/>
          <w:sz w:val="28"/>
          <w:szCs w:val="28"/>
        </w:rPr>
        <w:t xml:space="preserve"> </w:t>
      </w:r>
      <w:proofErr w:type="spellStart"/>
      <w:r w:rsidRPr="00AC29F6">
        <w:rPr>
          <w:rFonts w:ascii="Arial" w:hAnsi="Arial" w:cs="Arial"/>
          <w:sz w:val="28"/>
          <w:szCs w:val="28"/>
        </w:rPr>
        <w:t>digerakkan</w:t>
      </w:r>
      <w:proofErr w:type="spellEnd"/>
      <w:r w:rsidRPr="00AC29F6">
        <w:rPr>
          <w:rFonts w:ascii="Arial" w:hAnsi="Arial" w:cs="Arial"/>
          <w:sz w:val="28"/>
          <w:szCs w:val="28"/>
        </w:rPr>
        <w:t xml:space="preserve"> </w:t>
      </w:r>
      <w:proofErr w:type="spellStart"/>
      <w:r w:rsidRPr="00AC29F6">
        <w:rPr>
          <w:rFonts w:ascii="Arial" w:hAnsi="Arial" w:cs="Arial"/>
          <w:sz w:val="28"/>
          <w:szCs w:val="28"/>
        </w:rPr>
        <w:t>secara</w:t>
      </w:r>
      <w:proofErr w:type="spellEnd"/>
      <w:r w:rsidRPr="00AC29F6">
        <w:rPr>
          <w:rFonts w:ascii="Arial" w:hAnsi="Arial" w:cs="Arial"/>
          <w:sz w:val="28"/>
          <w:szCs w:val="28"/>
        </w:rPr>
        <w:t xml:space="preserve"> </w:t>
      </w:r>
      <w:proofErr w:type="spellStart"/>
      <w:r w:rsidRPr="00AC29F6">
        <w:rPr>
          <w:rFonts w:ascii="Arial" w:hAnsi="Arial" w:cs="Arial"/>
          <w:sz w:val="28"/>
          <w:szCs w:val="28"/>
        </w:rPr>
        <w:t>berterusan</w:t>
      </w:r>
      <w:proofErr w:type="spellEnd"/>
      <w:r w:rsidRPr="00AC29F6">
        <w:rPr>
          <w:rFonts w:ascii="Arial" w:hAnsi="Arial" w:cs="Arial"/>
          <w:sz w:val="28"/>
          <w:szCs w:val="28"/>
        </w:rPr>
        <w:t xml:space="preserve"> di </w:t>
      </w:r>
      <w:proofErr w:type="spellStart"/>
      <w:r w:rsidRPr="00AC29F6">
        <w:rPr>
          <w:rFonts w:ascii="Arial" w:hAnsi="Arial" w:cs="Arial"/>
          <w:sz w:val="28"/>
          <w:szCs w:val="28"/>
        </w:rPr>
        <w:t>semua</w:t>
      </w:r>
      <w:proofErr w:type="spellEnd"/>
      <w:r w:rsidRPr="00AC29F6">
        <w:rPr>
          <w:rFonts w:ascii="Arial" w:hAnsi="Arial" w:cs="Arial"/>
          <w:sz w:val="28"/>
          <w:szCs w:val="28"/>
        </w:rPr>
        <w:t xml:space="preserve"> </w:t>
      </w:r>
      <w:proofErr w:type="spellStart"/>
      <w:r w:rsidRPr="00AC29F6">
        <w:rPr>
          <w:rFonts w:ascii="Arial" w:hAnsi="Arial" w:cs="Arial"/>
          <w:sz w:val="28"/>
          <w:szCs w:val="28"/>
        </w:rPr>
        <w:t>peringkat</w:t>
      </w:r>
      <w:proofErr w:type="spellEnd"/>
      <w:r w:rsidRPr="00AC29F6">
        <w:rPr>
          <w:rFonts w:ascii="Arial" w:hAnsi="Arial" w:cs="Arial"/>
          <w:sz w:val="28"/>
          <w:szCs w:val="28"/>
        </w:rPr>
        <w:t xml:space="preserve"> </w:t>
      </w:r>
      <w:proofErr w:type="spellStart"/>
      <w:r w:rsidRPr="00AC29F6">
        <w:rPr>
          <w:rFonts w:ascii="Arial" w:hAnsi="Arial" w:cs="Arial"/>
          <w:sz w:val="28"/>
          <w:szCs w:val="28"/>
        </w:rPr>
        <w:t>organisasi</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w:t>
      </w:r>
    </w:p>
    <w:p w14:paraId="2FEDD660" w14:textId="77777777" w:rsidR="00AC29F6" w:rsidRPr="00AC29F6"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Penyertaan</w:t>
      </w:r>
      <w:proofErr w:type="spellEnd"/>
      <w:r w:rsidRPr="00AC29F6">
        <w:rPr>
          <w:rFonts w:ascii="Arial" w:hAnsi="Arial" w:cs="Arial"/>
          <w:sz w:val="28"/>
          <w:szCs w:val="28"/>
        </w:rPr>
        <w:t xml:space="preserve"> Kolej Matrikulasi Sarawak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r w:rsidRPr="00AC29F6">
        <w:rPr>
          <w:rFonts w:ascii="Arial" w:hAnsi="Arial" w:cs="Arial"/>
          <w:b/>
          <w:bCs/>
          <w:sz w:val="28"/>
          <w:szCs w:val="28"/>
        </w:rPr>
        <w:t>International Counselling and Wellness Innovation Competition (INNOCARE 2025)</w:t>
      </w:r>
      <w:r w:rsidRPr="00AC29F6">
        <w:rPr>
          <w:rFonts w:ascii="Arial" w:hAnsi="Arial" w:cs="Arial"/>
          <w:sz w:val="28"/>
          <w:szCs w:val="28"/>
        </w:rPr>
        <w:t xml:space="preserve"> </w:t>
      </w:r>
      <w:proofErr w:type="spellStart"/>
      <w:r w:rsidRPr="00AC29F6">
        <w:rPr>
          <w:rFonts w:ascii="Arial" w:hAnsi="Arial" w:cs="Arial"/>
          <w:sz w:val="28"/>
          <w:szCs w:val="28"/>
        </w:rPr>
        <w:t>merupakan</w:t>
      </w:r>
      <w:proofErr w:type="spellEnd"/>
      <w:r w:rsidRPr="00AC29F6">
        <w:rPr>
          <w:rFonts w:ascii="Arial" w:hAnsi="Arial" w:cs="Arial"/>
          <w:sz w:val="28"/>
          <w:szCs w:val="28"/>
        </w:rPr>
        <w:t xml:space="preserve"> </w:t>
      </w:r>
      <w:proofErr w:type="spellStart"/>
      <w:r w:rsidRPr="00AC29F6">
        <w:rPr>
          <w:rFonts w:ascii="Arial" w:hAnsi="Arial" w:cs="Arial"/>
          <w:sz w:val="28"/>
          <w:szCs w:val="28"/>
        </w:rPr>
        <w:t>satu</w:t>
      </w:r>
      <w:proofErr w:type="spellEnd"/>
      <w:r w:rsidRPr="00AC29F6">
        <w:rPr>
          <w:rFonts w:ascii="Arial" w:hAnsi="Arial" w:cs="Arial"/>
          <w:sz w:val="28"/>
          <w:szCs w:val="28"/>
        </w:rPr>
        <w:t xml:space="preserve"> </w:t>
      </w:r>
      <w:proofErr w:type="spellStart"/>
      <w:r w:rsidRPr="00AC29F6">
        <w:rPr>
          <w:rFonts w:ascii="Arial" w:hAnsi="Arial" w:cs="Arial"/>
          <w:sz w:val="28"/>
          <w:szCs w:val="28"/>
        </w:rPr>
        <w:t>inisiatif</w:t>
      </w:r>
      <w:proofErr w:type="spellEnd"/>
      <w:r w:rsidRPr="00AC29F6">
        <w:rPr>
          <w:rFonts w:ascii="Arial" w:hAnsi="Arial" w:cs="Arial"/>
          <w:sz w:val="28"/>
          <w:szCs w:val="28"/>
        </w:rPr>
        <w:t xml:space="preserve"> </w:t>
      </w:r>
      <w:proofErr w:type="spellStart"/>
      <w:r w:rsidRPr="00AC29F6">
        <w:rPr>
          <w:rFonts w:ascii="Arial" w:hAnsi="Arial" w:cs="Arial"/>
          <w:sz w:val="28"/>
          <w:szCs w:val="28"/>
        </w:rPr>
        <w:t>strategik</w:t>
      </w:r>
      <w:proofErr w:type="spellEnd"/>
      <w:r w:rsidRPr="00AC29F6">
        <w:rPr>
          <w:rFonts w:ascii="Arial" w:hAnsi="Arial" w:cs="Arial"/>
          <w:sz w:val="28"/>
          <w:szCs w:val="28"/>
        </w:rPr>
        <w:t xml:space="preserve">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memperluas</w:t>
      </w:r>
      <w:proofErr w:type="spellEnd"/>
      <w:r w:rsidRPr="00AC29F6">
        <w:rPr>
          <w:rFonts w:ascii="Arial" w:hAnsi="Arial" w:cs="Arial"/>
          <w:sz w:val="28"/>
          <w:szCs w:val="28"/>
        </w:rPr>
        <w:t xml:space="preserve"> </w:t>
      </w:r>
      <w:proofErr w:type="spellStart"/>
      <w:r w:rsidRPr="00AC29F6">
        <w:rPr>
          <w:rFonts w:ascii="Arial" w:hAnsi="Arial" w:cs="Arial"/>
          <w:sz w:val="28"/>
          <w:szCs w:val="28"/>
        </w:rPr>
        <w:t>jalinan</w:t>
      </w:r>
      <w:proofErr w:type="spellEnd"/>
      <w:r w:rsidRPr="00AC29F6">
        <w:rPr>
          <w:rFonts w:ascii="Arial" w:hAnsi="Arial" w:cs="Arial"/>
          <w:sz w:val="28"/>
          <w:szCs w:val="28"/>
        </w:rPr>
        <w:t xml:space="preserve"> </w:t>
      </w:r>
      <w:proofErr w:type="spellStart"/>
      <w:r w:rsidRPr="00AC29F6">
        <w:rPr>
          <w:rFonts w:ascii="Arial" w:hAnsi="Arial" w:cs="Arial"/>
          <w:sz w:val="28"/>
          <w:szCs w:val="28"/>
        </w:rPr>
        <w:t>kerjasama</w:t>
      </w:r>
      <w:proofErr w:type="spellEnd"/>
      <w:r w:rsidRPr="00AC29F6">
        <w:rPr>
          <w:rFonts w:ascii="Arial" w:hAnsi="Arial" w:cs="Arial"/>
          <w:sz w:val="28"/>
          <w:szCs w:val="28"/>
        </w:rPr>
        <w:t xml:space="preserve"> </w:t>
      </w:r>
      <w:proofErr w:type="spellStart"/>
      <w:r w:rsidRPr="00AC29F6">
        <w:rPr>
          <w:rFonts w:ascii="Arial" w:hAnsi="Arial" w:cs="Arial"/>
          <w:sz w:val="28"/>
          <w:szCs w:val="28"/>
        </w:rPr>
        <w:t>antarabangsa</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menjalankan</w:t>
      </w:r>
      <w:proofErr w:type="spellEnd"/>
      <w:r w:rsidRPr="00AC29F6">
        <w:rPr>
          <w:rFonts w:ascii="Arial" w:hAnsi="Arial" w:cs="Arial"/>
          <w:sz w:val="28"/>
          <w:szCs w:val="28"/>
        </w:rPr>
        <w:t xml:space="preserve"> </w:t>
      </w:r>
      <w:proofErr w:type="spellStart"/>
      <w:r w:rsidRPr="00AC29F6">
        <w:rPr>
          <w:rFonts w:ascii="Arial" w:hAnsi="Arial" w:cs="Arial"/>
          <w:b/>
          <w:bCs/>
          <w:sz w:val="28"/>
          <w:szCs w:val="28"/>
        </w:rPr>
        <w:t>aktiviti</w:t>
      </w:r>
      <w:proofErr w:type="spellEnd"/>
      <w:r w:rsidRPr="00AC29F6">
        <w:rPr>
          <w:rFonts w:ascii="Arial" w:hAnsi="Arial" w:cs="Arial"/>
          <w:b/>
          <w:bCs/>
          <w:sz w:val="28"/>
          <w:szCs w:val="28"/>
        </w:rPr>
        <w:t xml:space="preserve"> </w:t>
      </w:r>
      <w:proofErr w:type="spellStart"/>
      <w:r w:rsidRPr="00AC29F6">
        <w:rPr>
          <w:rFonts w:ascii="Arial" w:hAnsi="Arial" w:cs="Arial"/>
          <w:b/>
          <w:bCs/>
          <w:sz w:val="28"/>
          <w:szCs w:val="28"/>
        </w:rPr>
        <w:t>penandaarasan</w:t>
      </w:r>
      <w:proofErr w:type="spellEnd"/>
      <w:r w:rsidRPr="00AC29F6">
        <w:rPr>
          <w:rFonts w:ascii="Arial" w:hAnsi="Arial" w:cs="Arial"/>
          <w:b/>
          <w:bCs/>
          <w:sz w:val="28"/>
          <w:szCs w:val="28"/>
        </w:rPr>
        <w:t xml:space="preserve"> (benchmarking)</w:t>
      </w:r>
      <w:r w:rsidRPr="00AC29F6">
        <w:rPr>
          <w:rFonts w:ascii="Arial" w:hAnsi="Arial" w:cs="Arial"/>
          <w:sz w:val="28"/>
          <w:szCs w:val="28"/>
        </w:rPr>
        <w:t xml:space="preserve"> </w:t>
      </w:r>
      <w:proofErr w:type="spellStart"/>
      <w:r w:rsidRPr="00AC29F6">
        <w:rPr>
          <w:rFonts w:ascii="Arial" w:hAnsi="Arial" w:cs="Arial"/>
          <w:sz w:val="28"/>
          <w:szCs w:val="28"/>
        </w:rPr>
        <w:t>terhadap</w:t>
      </w:r>
      <w:proofErr w:type="spellEnd"/>
      <w:r w:rsidRPr="00AC29F6">
        <w:rPr>
          <w:rFonts w:ascii="Arial" w:hAnsi="Arial" w:cs="Arial"/>
          <w:sz w:val="28"/>
          <w:szCs w:val="28"/>
        </w:rPr>
        <w:t xml:space="preserve"> </w:t>
      </w:r>
      <w:proofErr w:type="spellStart"/>
      <w:r w:rsidRPr="00AC29F6">
        <w:rPr>
          <w:rFonts w:ascii="Arial" w:hAnsi="Arial" w:cs="Arial"/>
          <w:sz w:val="28"/>
          <w:szCs w:val="28"/>
        </w:rPr>
        <w:t>amalan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pendekatan</w:t>
      </w:r>
      <w:proofErr w:type="spellEnd"/>
      <w:r w:rsidRPr="00AC29F6">
        <w:rPr>
          <w:rFonts w:ascii="Arial" w:hAnsi="Arial" w:cs="Arial"/>
          <w:sz w:val="28"/>
          <w:szCs w:val="28"/>
        </w:rPr>
        <w:t xml:space="preserve"> </w:t>
      </w:r>
      <w:proofErr w:type="spellStart"/>
      <w:r w:rsidRPr="00AC29F6">
        <w:rPr>
          <w:rFonts w:ascii="Arial" w:hAnsi="Arial" w:cs="Arial"/>
          <w:sz w:val="28"/>
          <w:szCs w:val="28"/>
        </w:rPr>
        <w:t>inovatif</w:t>
      </w:r>
      <w:proofErr w:type="spellEnd"/>
      <w:r w:rsidRPr="00AC29F6">
        <w:rPr>
          <w:rFonts w:ascii="Arial" w:hAnsi="Arial" w:cs="Arial"/>
          <w:sz w:val="28"/>
          <w:szCs w:val="28"/>
        </w:rPr>
        <w:t xml:space="preserve"> </w:t>
      </w:r>
      <w:proofErr w:type="spellStart"/>
      <w:r w:rsidRPr="00AC29F6">
        <w:rPr>
          <w:rFonts w:ascii="Arial" w:hAnsi="Arial" w:cs="Arial"/>
          <w:sz w:val="28"/>
          <w:szCs w:val="28"/>
        </w:rPr>
        <w:t>daripada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pelbagai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 xml:space="preserve"> di </w:t>
      </w:r>
      <w:proofErr w:type="spellStart"/>
      <w:r w:rsidRPr="00AC29F6">
        <w:rPr>
          <w:rFonts w:ascii="Arial" w:hAnsi="Arial" w:cs="Arial"/>
          <w:sz w:val="28"/>
          <w:szCs w:val="28"/>
        </w:rPr>
        <w:t>seluruh</w:t>
      </w:r>
      <w:proofErr w:type="spellEnd"/>
      <w:r w:rsidRPr="00AC29F6">
        <w:rPr>
          <w:rFonts w:ascii="Arial" w:hAnsi="Arial" w:cs="Arial"/>
          <w:sz w:val="28"/>
          <w:szCs w:val="28"/>
        </w:rPr>
        <w:t xml:space="preserve"> dunia. Program </w:t>
      </w:r>
      <w:proofErr w:type="spellStart"/>
      <w:r w:rsidRPr="00AC29F6">
        <w:rPr>
          <w:rFonts w:ascii="Arial" w:hAnsi="Arial" w:cs="Arial"/>
          <w:sz w:val="28"/>
          <w:szCs w:val="28"/>
        </w:rPr>
        <w:t>ini</w:t>
      </w:r>
      <w:proofErr w:type="spellEnd"/>
      <w:r w:rsidRPr="00AC29F6">
        <w:rPr>
          <w:rFonts w:ascii="Arial" w:hAnsi="Arial" w:cs="Arial"/>
          <w:sz w:val="28"/>
          <w:szCs w:val="28"/>
        </w:rPr>
        <w:t xml:space="preserve"> </w:t>
      </w:r>
      <w:proofErr w:type="spellStart"/>
      <w:r w:rsidRPr="00AC29F6">
        <w:rPr>
          <w:rFonts w:ascii="Arial" w:hAnsi="Arial" w:cs="Arial"/>
          <w:sz w:val="28"/>
          <w:szCs w:val="28"/>
        </w:rPr>
        <w:t>memberi</w:t>
      </w:r>
      <w:proofErr w:type="spellEnd"/>
      <w:r w:rsidRPr="00AC29F6">
        <w:rPr>
          <w:rFonts w:ascii="Arial" w:hAnsi="Arial" w:cs="Arial"/>
          <w:sz w:val="28"/>
          <w:szCs w:val="28"/>
        </w:rPr>
        <w:t xml:space="preserve"> </w:t>
      </w:r>
      <w:proofErr w:type="spellStart"/>
      <w:r w:rsidRPr="00AC29F6">
        <w:rPr>
          <w:rFonts w:ascii="Arial" w:hAnsi="Arial" w:cs="Arial"/>
          <w:sz w:val="28"/>
          <w:szCs w:val="28"/>
        </w:rPr>
        <w:lastRenderedPageBreak/>
        <w:t>peluang</w:t>
      </w:r>
      <w:proofErr w:type="spellEnd"/>
      <w:r w:rsidRPr="00AC29F6">
        <w:rPr>
          <w:rFonts w:ascii="Arial" w:hAnsi="Arial" w:cs="Arial"/>
          <w:sz w:val="28"/>
          <w:szCs w:val="28"/>
        </w:rPr>
        <w:t xml:space="preserve"> </w:t>
      </w:r>
      <w:proofErr w:type="spellStart"/>
      <w:r w:rsidRPr="00AC29F6">
        <w:rPr>
          <w:rFonts w:ascii="Arial" w:hAnsi="Arial" w:cs="Arial"/>
          <w:sz w:val="28"/>
          <w:szCs w:val="28"/>
        </w:rPr>
        <w:t>kepada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peserta</w:t>
      </w:r>
      <w:proofErr w:type="spellEnd"/>
      <w:r w:rsidRPr="00AC29F6">
        <w:rPr>
          <w:rFonts w:ascii="Arial" w:hAnsi="Arial" w:cs="Arial"/>
          <w:sz w:val="28"/>
          <w:szCs w:val="28"/>
        </w:rPr>
        <w:t xml:space="preserve">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memperoleh</w:t>
      </w:r>
      <w:proofErr w:type="spellEnd"/>
      <w:r w:rsidRPr="00AC29F6">
        <w:rPr>
          <w:rFonts w:ascii="Arial" w:hAnsi="Arial" w:cs="Arial"/>
          <w:sz w:val="28"/>
          <w:szCs w:val="28"/>
        </w:rPr>
        <w:t xml:space="preserve"> </w:t>
      </w:r>
      <w:proofErr w:type="spellStart"/>
      <w:r w:rsidRPr="00AC29F6">
        <w:rPr>
          <w:rFonts w:ascii="Arial" w:hAnsi="Arial" w:cs="Arial"/>
          <w:sz w:val="28"/>
          <w:szCs w:val="28"/>
        </w:rPr>
        <w:t>pengetahuan</w:t>
      </w:r>
      <w:proofErr w:type="spellEnd"/>
      <w:r w:rsidRPr="00AC29F6">
        <w:rPr>
          <w:rFonts w:ascii="Arial" w:hAnsi="Arial" w:cs="Arial"/>
          <w:sz w:val="28"/>
          <w:szCs w:val="28"/>
        </w:rPr>
        <w:t xml:space="preserve">, </w:t>
      </w:r>
      <w:proofErr w:type="spellStart"/>
      <w:r w:rsidRPr="00AC29F6">
        <w:rPr>
          <w:rFonts w:ascii="Arial" w:hAnsi="Arial" w:cs="Arial"/>
          <w:sz w:val="28"/>
          <w:szCs w:val="28"/>
        </w:rPr>
        <w:t>kemahiran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inspirasi</w:t>
      </w:r>
      <w:proofErr w:type="spellEnd"/>
      <w:r w:rsidRPr="00AC29F6">
        <w:rPr>
          <w:rFonts w:ascii="Arial" w:hAnsi="Arial" w:cs="Arial"/>
          <w:sz w:val="28"/>
          <w:szCs w:val="28"/>
        </w:rPr>
        <w:t xml:space="preserve"> </w:t>
      </w:r>
      <w:proofErr w:type="spellStart"/>
      <w:r w:rsidRPr="00AC29F6">
        <w:rPr>
          <w:rFonts w:ascii="Arial" w:hAnsi="Arial" w:cs="Arial"/>
          <w:sz w:val="28"/>
          <w:szCs w:val="28"/>
        </w:rPr>
        <w:t>baharu</w:t>
      </w:r>
      <w:proofErr w:type="spellEnd"/>
      <w:r w:rsidRPr="00AC29F6">
        <w:rPr>
          <w:rFonts w:ascii="Arial" w:hAnsi="Arial" w:cs="Arial"/>
          <w:sz w:val="28"/>
          <w:szCs w:val="28"/>
        </w:rPr>
        <w:t xml:space="preserve"> yang </w:t>
      </w:r>
      <w:proofErr w:type="spellStart"/>
      <w:r w:rsidRPr="00AC29F6">
        <w:rPr>
          <w:rFonts w:ascii="Arial" w:hAnsi="Arial" w:cs="Arial"/>
          <w:sz w:val="28"/>
          <w:szCs w:val="28"/>
        </w:rPr>
        <w:t>dapat</w:t>
      </w:r>
      <w:proofErr w:type="spellEnd"/>
      <w:r w:rsidRPr="00AC29F6">
        <w:rPr>
          <w:rFonts w:ascii="Arial" w:hAnsi="Arial" w:cs="Arial"/>
          <w:sz w:val="28"/>
          <w:szCs w:val="28"/>
        </w:rPr>
        <w:t xml:space="preserve"> </w:t>
      </w:r>
      <w:proofErr w:type="spellStart"/>
      <w:r w:rsidRPr="00AC29F6">
        <w:rPr>
          <w:rFonts w:ascii="Arial" w:hAnsi="Arial" w:cs="Arial"/>
          <w:sz w:val="28"/>
          <w:szCs w:val="28"/>
        </w:rPr>
        <w:t>diaplikasikan</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konteks</w:t>
      </w:r>
      <w:proofErr w:type="spellEnd"/>
      <w:r w:rsidRPr="00AC29F6">
        <w:rPr>
          <w:rFonts w:ascii="Arial" w:hAnsi="Arial" w:cs="Arial"/>
          <w:sz w:val="28"/>
          <w:szCs w:val="28"/>
        </w:rPr>
        <w:t xml:space="preserve"> </w:t>
      </w:r>
      <w:proofErr w:type="spellStart"/>
      <w:r w:rsidRPr="00AC29F6">
        <w:rPr>
          <w:rFonts w:ascii="Arial" w:hAnsi="Arial" w:cs="Arial"/>
          <w:sz w:val="28"/>
          <w:szCs w:val="28"/>
        </w:rPr>
        <w:t>tempatan</w:t>
      </w:r>
      <w:proofErr w:type="spellEnd"/>
      <w:r w:rsidRPr="00AC29F6">
        <w:rPr>
          <w:rFonts w:ascii="Arial" w:hAnsi="Arial" w:cs="Arial"/>
          <w:sz w:val="28"/>
          <w:szCs w:val="28"/>
        </w:rPr>
        <w:t xml:space="preserve"> </w:t>
      </w:r>
      <w:proofErr w:type="spellStart"/>
      <w:r w:rsidRPr="00AC29F6">
        <w:rPr>
          <w:rFonts w:ascii="Arial" w:hAnsi="Arial" w:cs="Arial"/>
          <w:sz w:val="28"/>
          <w:szCs w:val="28"/>
        </w:rPr>
        <w:t>bagi</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mempertingkat</w:t>
      </w:r>
      <w:proofErr w:type="spellEnd"/>
      <w:r w:rsidRPr="00AC29F6">
        <w:rPr>
          <w:rFonts w:ascii="Arial" w:hAnsi="Arial" w:cs="Arial"/>
          <w:sz w:val="28"/>
          <w:szCs w:val="28"/>
        </w:rPr>
        <w:t xml:space="preserve"> </w:t>
      </w:r>
      <w:proofErr w:type="spellStart"/>
      <w:r w:rsidRPr="00AC29F6">
        <w:rPr>
          <w:rFonts w:ascii="Arial" w:hAnsi="Arial" w:cs="Arial"/>
          <w:sz w:val="28"/>
          <w:szCs w:val="28"/>
        </w:rPr>
        <w:t>kecemerlangan</w:t>
      </w:r>
      <w:proofErr w:type="spellEnd"/>
      <w:r w:rsidRPr="00AC29F6">
        <w:rPr>
          <w:rFonts w:ascii="Arial" w:hAnsi="Arial" w:cs="Arial"/>
          <w:sz w:val="28"/>
          <w:szCs w:val="28"/>
        </w:rPr>
        <w:t xml:space="preserve"> </w:t>
      </w:r>
      <w:proofErr w:type="spellStart"/>
      <w:r w:rsidRPr="00AC29F6">
        <w:rPr>
          <w:rFonts w:ascii="Arial" w:hAnsi="Arial" w:cs="Arial"/>
          <w:sz w:val="28"/>
          <w:szCs w:val="28"/>
        </w:rPr>
        <w:t>organisasi</w:t>
      </w:r>
      <w:proofErr w:type="spellEnd"/>
      <w:r w:rsidRPr="00AC29F6">
        <w:rPr>
          <w:rFonts w:ascii="Arial" w:hAnsi="Arial" w:cs="Arial"/>
          <w:sz w:val="28"/>
          <w:szCs w:val="28"/>
        </w:rPr>
        <w:t>.</w:t>
      </w:r>
    </w:p>
    <w:p w14:paraId="61B2AB1C" w14:textId="5413605F" w:rsidR="006F51A5"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Melalui</w:t>
      </w:r>
      <w:proofErr w:type="spellEnd"/>
      <w:r w:rsidRPr="00AC29F6">
        <w:rPr>
          <w:rFonts w:ascii="Arial" w:hAnsi="Arial" w:cs="Arial"/>
          <w:sz w:val="28"/>
          <w:szCs w:val="28"/>
        </w:rPr>
        <w:t xml:space="preserve"> </w:t>
      </w:r>
      <w:proofErr w:type="spellStart"/>
      <w:r w:rsidRPr="00AC29F6">
        <w:rPr>
          <w:rFonts w:ascii="Arial" w:hAnsi="Arial" w:cs="Arial"/>
          <w:sz w:val="28"/>
          <w:szCs w:val="28"/>
        </w:rPr>
        <w:t>penglibatan</w:t>
      </w:r>
      <w:proofErr w:type="spellEnd"/>
      <w:r w:rsidRPr="00AC29F6">
        <w:rPr>
          <w:rFonts w:ascii="Arial" w:hAnsi="Arial" w:cs="Arial"/>
          <w:sz w:val="28"/>
          <w:szCs w:val="28"/>
        </w:rPr>
        <w:t xml:space="preserve"> </w:t>
      </w:r>
      <w:proofErr w:type="spellStart"/>
      <w:r w:rsidRPr="00AC29F6">
        <w:rPr>
          <w:rFonts w:ascii="Arial" w:hAnsi="Arial" w:cs="Arial"/>
          <w:sz w:val="28"/>
          <w:szCs w:val="28"/>
        </w:rPr>
        <w:t>ini</w:t>
      </w:r>
      <w:proofErr w:type="spellEnd"/>
      <w:r w:rsidRPr="00AC29F6">
        <w:rPr>
          <w:rFonts w:ascii="Arial" w:hAnsi="Arial" w:cs="Arial"/>
          <w:sz w:val="28"/>
          <w:szCs w:val="28"/>
        </w:rPr>
        <w:t xml:space="preserve">, Kolej </w:t>
      </w:r>
      <w:proofErr w:type="spellStart"/>
      <w:r w:rsidRPr="00AC29F6">
        <w:rPr>
          <w:rFonts w:ascii="Arial" w:hAnsi="Arial" w:cs="Arial"/>
          <w:sz w:val="28"/>
          <w:szCs w:val="28"/>
        </w:rPr>
        <w:t>Matrikulasi</w:t>
      </w:r>
      <w:proofErr w:type="spellEnd"/>
      <w:r w:rsidRPr="00AC29F6">
        <w:rPr>
          <w:rFonts w:ascii="Arial" w:hAnsi="Arial" w:cs="Arial"/>
          <w:sz w:val="28"/>
          <w:szCs w:val="28"/>
        </w:rPr>
        <w:t xml:space="preserve"> Sarawak </w:t>
      </w:r>
      <w:proofErr w:type="spellStart"/>
      <w:r w:rsidRPr="00AC29F6">
        <w:rPr>
          <w:rFonts w:ascii="Arial" w:hAnsi="Arial" w:cs="Arial"/>
          <w:sz w:val="28"/>
          <w:szCs w:val="28"/>
        </w:rPr>
        <w:t>dapat</w:t>
      </w:r>
      <w:proofErr w:type="spellEnd"/>
      <w:r w:rsidRPr="00AC29F6">
        <w:rPr>
          <w:rFonts w:ascii="Arial" w:hAnsi="Arial" w:cs="Arial"/>
          <w:sz w:val="28"/>
          <w:szCs w:val="28"/>
        </w:rPr>
        <w:t xml:space="preserve"> </w:t>
      </w:r>
      <w:proofErr w:type="spellStart"/>
      <w:r w:rsidRPr="00AC29F6">
        <w:rPr>
          <w:rFonts w:ascii="Arial" w:hAnsi="Arial" w:cs="Arial"/>
          <w:sz w:val="28"/>
          <w:szCs w:val="28"/>
        </w:rPr>
        <w:t>mengenal</w:t>
      </w:r>
      <w:proofErr w:type="spellEnd"/>
      <w:r w:rsidRPr="00AC29F6">
        <w:rPr>
          <w:rFonts w:ascii="Arial" w:hAnsi="Arial" w:cs="Arial"/>
          <w:sz w:val="28"/>
          <w:szCs w:val="28"/>
        </w:rPr>
        <w:t xml:space="preserve"> </w:t>
      </w:r>
      <w:proofErr w:type="spellStart"/>
      <w:r w:rsidRPr="00AC29F6">
        <w:rPr>
          <w:rFonts w:ascii="Arial" w:hAnsi="Arial" w:cs="Arial"/>
          <w:sz w:val="28"/>
          <w:szCs w:val="28"/>
        </w:rPr>
        <w:t>pasti</w:t>
      </w:r>
      <w:proofErr w:type="spellEnd"/>
      <w:r w:rsidRPr="00AC29F6">
        <w:rPr>
          <w:rFonts w:ascii="Arial" w:hAnsi="Arial" w:cs="Arial"/>
          <w:sz w:val="28"/>
          <w:szCs w:val="28"/>
        </w:rPr>
        <w:t xml:space="preserve"> dan </w:t>
      </w:r>
      <w:proofErr w:type="spellStart"/>
      <w:r w:rsidRPr="00AC29F6">
        <w:rPr>
          <w:rFonts w:ascii="Arial" w:hAnsi="Arial" w:cs="Arial"/>
          <w:sz w:val="28"/>
          <w:szCs w:val="28"/>
        </w:rPr>
        <w:t>mengadaptasi</w:t>
      </w:r>
      <w:proofErr w:type="spellEnd"/>
      <w:r w:rsidRPr="00AC29F6">
        <w:rPr>
          <w:rFonts w:ascii="Arial" w:hAnsi="Arial" w:cs="Arial"/>
          <w:sz w:val="28"/>
          <w:szCs w:val="28"/>
        </w:rPr>
        <w:t xml:space="preserve"> </w:t>
      </w:r>
      <w:proofErr w:type="spellStart"/>
      <w:r w:rsidRPr="00AC29F6">
        <w:rPr>
          <w:rFonts w:ascii="Arial" w:hAnsi="Arial" w:cs="Arial"/>
          <w:sz w:val="28"/>
          <w:szCs w:val="28"/>
        </w:rPr>
        <w:t>amalan</w:t>
      </w:r>
      <w:proofErr w:type="spellEnd"/>
      <w:r w:rsidRPr="00AC29F6">
        <w:rPr>
          <w:rFonts w:ascii="Arial" w:hAnsi="Arial" w:cs="Arial"/>
          <w:sz w:val="28"/>
          <w:szCs w:val="28"/>
        </w:rPr>
        <w:t xml:space="preserve"> </w:t>
      </w:r>
      <w:proofErr w:type="spellStart"/>
      <w:r w:rsidRPr="00AC29F6">
        <w:rPr>
          <w:rFonts w:ascii="Arial" w:hAnsi="Arial" w:cs="Arial"/>
          <w:sz w:val="28"/>
          <w:szCs w:val="28"/>
        </w:rPr>
        <w:t>terbaik</w:t>
      </w:r>
      <w:proofErr w:type="spellEnd"/>
      <w:r w:rsidRPr="00AC29F6">
        <w:rPr>
          <w:rFonts w:ascii="Arial" w:hAnsi="Arial" w:cs="Arial"/>
          <w:sz w:val="28"/>
          <w:szCs w:val="28"/>
        </w:rPr>
        <w:t xml:space="preserve"> (</w:t>
      </w:r>
      <w:r w:rsidRPr="00AC29F6">
        <w:rPr>
          <w:rFonts w:ascii="Arial" w:hAnsi="Arial" w:cs="Arial"/>
          <w:i/>
          <w:iCs/>
          <w:sz w:val="28"/>
          <w:szCs w:val="28"/>
        </w:rPr>
        <w:t>best practices</w:t>
      </w:r>
      <w:r w:rsidRPr="00AC29F6">
        <w:rPr>
          <w:rFonts w:ascii="Arial" w:hAnsi="Arial" w:cs="Arial"/>
          <w:sz w:val="28"/>
          <w:szCs w:val="28"/>
        </w:rPr>
        <w:t xml:space="preserve">) yang </w:t>
      </w:r>
      <w:proofErr w:type="spellStart"/>
      <w:r w:rsidRPr="00AC29F6">
        <w:rPr>
          <w:rFonts w:ascii="Arial" w:hAnsi="Arial" w:cs="Arial"/>
          <w:sz w:val="28"/>
          <w:szCs w:val="28"/>
        </w:rPr>
        <w:t>selaras</w:t>
      </w:r>
      <w:proofErr w:type="spellEnd"/>
      <w:r w:rsidRPr="00AC29F6">
        <w:rPr>
          <w:rFonts w:ascii="Arial" w:hAnsi="Arial" w:cs="Arial"/>
          <w:sz w:val="28"/>
          <w:szCs w:val="28"/>
        </w:rPr>
        <w:t xml:space="preserve"> </w:t>
      </w:r>
      <w:proofErr w:type="spellStart"/>
      <w:r w:rsidRPr="00AC29F6">
        <w:rPr>
          <w:rFonts w:ascii="Arial" w:hAnsi="Arial" w:cs="Arial"/>
          <w:sz w:val="28"/>
          <w:szCs w:val="28"/>
        </w:rPr>
        <w:t>dengan</w:t>
      </w:r>
      <w:proofErr w:type="spellEnd"/>
      <w:r w:rsidRPr="00AC29F6">
        <w:rPr>
          <w:rFonts w:ascii="Arial" w:hAnsi="Arial" w:cs="Arial"/>
          <w:sz w:val="28"/>
          <w:szCs w:val="28"/>
        </w:rPr>
        <w:t xml:space="preserve"> </w:t>
      </w:r>
      <w:proofErr w:type="spellStart"/>
      <w:r w:rsidRPr="00AC29F6">
        <w:rPr>
          <w:rFonts w:ascii="Arial" w:hAnsi="Arial" w:cs="Arial"/>
          <w:sz w:val="28"/>
          <w:szCs w:val="28"/>
        </w:rPr>
        <w:t>keperluan</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visi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sekali</w:t>
      </w:r>
      <w:proofErr w:type="spellEnd"/>
      <w:r w:rsidRPr="00AC29F6">
        <w:rPr>
          <w:rFonts w:ascii="Arial" w:hAnsi="Arial" w:cs="Arial"/>
          <w:sz w:val="28"/>
          <w:szCs w:val="28"/>
        </w:rPr>
        <w:t xml:space="preserve"> </w:t>
      </w:r>
      <w:proofErr w:type="spellStart"/>
      <w:r w:rsidRPr="00AC29F6">
        <w:rPr>
          <w:rFonts w:ascii="Arial" w:hAnsi="Arial" w:cs="Arial"/>
          <w:sz w:val="28"/>
          <w:szCs w:val="28"/>
        </w:rPr>
        <w:t>gus</w:t>
      </w:r>
      <w:proofErr w:type="spellEnd"/>
      <w:r w:rsidRPr="00AC29F6">
        <w:rPr>
          <w:rFonts w:ascii="Arial" w:hAnsi="Arial" w:cs="Arial"/>
          <w:sz w:val="28"/>
          <w:szCs w:val="28"/>
        </w:rPr>
        <w:t xml:space="preserve"> </w:t>
      </w:r>
      <w:proofErr w:type="spellStart"/>
      <w:r w:rsidRPr="00AC29F6">
        <w:rPr>
          <w:rFonts w:ascii="Arial" w:hAnsi="Arial" w:cs="Arial"/>
          <w:sz w:val="28"/>
          <w:szCs w:val="28"/>
        </w:rPr>
        <w:t>menyumbang</w:t>
      </w:r>
      <w:proofErr w:type="spellEnd"/>
      <w:r w:rsidRPr="00AC29F6">
        <w:rPr>
          <w:rFonts w:ascii="Arial" w:hAnsi="Arial" w:cs="Arial"/>
          <w:sz w:val="28"/>
          <w:szCs w:val="28"/>
        </w:rPr>
        <w:t xml:space="preserve"> </w:t>
      </w:r>
      <w:proofErr w:type="spellStart"/>
      <w:r w:rsidRPr="00AC29F6">
        <w:rPr>
          <w:rFonts w:ascii="Arial" w:hAnsi="Arial" w:cs="Arial"/>
          <w:sz w:val="28"/>
          <w:szCs w:val="28"/>
        </w:rPr>
        <w:t>kepada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peningkatan</w:t>
      </w:r>
      <w:proofErr w:type="spellEnd"/>
      <w:r w:rsidRPr="00AC29F6">
        <w:rPr>
          <w:rFonts w:ascii="Arial" w:hAnsi="Arial" w:cs="Arial"/>
          <w:sz w:val="28"/>
          <w:szCs w:val="28"/>
        </w:rPr>
        <w:t xml:space="preserve"> </w:t>
      </w:r>
      <w:proofErr w:type="spellStart"/>
      <w:r w:rsidRPr="00AC29F6">
        <w:rPr>
          <w:rFonts w:ascii="Arial" w:hAnsi="Arial" w:cs="Arial"/>
          <w:sz w:val="28"/>
          <w:szCs w:val="28"/>
        </w:rPr>
        <w:t>kecekapan</w:t>
      </w:r>
      <w:proofErr w:type="spellEnd"/>
      <w:r w:rsidRPr="00AC29F6">
        <w:rPr>
          <w:rFonts w:ascii="Arial" w:hAnsi="Arial" w:cs="Arial"/>
          <w:sz w:val="28"/>
          <w:szCs w:val="28"/>
        </w:rPr>
        <w:t xml:space="preserve">, </w:t>
      </w:r>
      <w:proofErr w:type="spellStart"/>
      <w:r w:rsidRPr="00AC29F6">
        <w:rPr>
          <w:rFonts w:ascii="Arial" w:hAnsi="Arial" w:cs="Arial"/>
          <w:sz w:val="28"/>
          <w:szCs w:val="28"/>
        </w:rPr>
        <w:t>kreativiti</w:t>
      </w:r>
      <w:proofErr w:type="spellEnd"/>
      <w:r w:rsidRPr="00AC29F6">
        <w:rPr>
          <w:rFonts w:ascii="Arial" w:hAnsi="Arial" w:cs="Arial"/>
          <w:sz w:val="28"/>
          <w:szCs w:val="28"/>
        </w:rPr>
        <w:t xml:space="preserve"> dan </w:t>
      </w:r>
      <w:proofErr w:type="spellStart"/>
      <w:r w:rsidRPr="00AC29F6">
        <w:rPr>
          <w:rFonts w:ascii="Arial" w:hAnsi="Arial" w:cs="Arial"/>
          <w:sz w:val="28"/>
          <w:szCs w:val="28"/>
        </w:rPr>
        <w:t>daya</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warga</w:t>
      </w:r>
      <w:proofErr w:type="spellEnd"/>
      <w:r w:rsidRPr="00AC29F6">
        <w:rPr>
          <w:rFonts w:ascii="Arial" w:hAnsi="Arial" w:cs="Arial"/>
          <w:sz w:val="28"/>
          <w:szCs w:val="28"/>
        </w:rPr>
        <w:t xml:space="preserve"> </w:t>
      </w:r>
      <w:proofErr w:type="spellStart"/>
      <w:r w:rsidRPr="00AC29F6">
        <w:rPr>
          <w:rFonts w:ascii="Arial" w:hAnsi="Arial" w:cs="Arial"/>
          <w:sz w:val="28"/>
          <w:szCs w:val="28"/>
        </w:rPr>
        <w:t>kolej</w:t>
      </w:r>
      <w:proofErr w:type="spellEnd"/>
      <w:r>
        <w:rPr>
          <w:rFonts w:ascii="Arial" w:hAnsi="Arial" w:cs="Arial"/>
          <w:sz w:val="28"/>
          <w:szCs w:val="28"/>
        </w:rPr>
        <w:t>.</w:t>
      </w:r>
    </w:p>
    <w:p w14:paraId="699F3420" w14:textId="77777777" w:rsidR="00AC29F6" w:rsidRPr="00AC29F6" w:rsidRDefault="00AC29F6" w:rsidP="00AC29F6">
      <w:pPr>
        <w:spacing w:after="0" w:line="360" w:lineRule="auto"/>
        <w:jc w:val="both"/>
        <w:rPr>
          <w:rFonts w:ascii="Arial" w:hAnsi="Arial" w:cs="Arial"/>
          <w:sz w:val="28"/>
          <w:szCs w:val="28"/>
        </w:rPr>
      </w:pPr>
    </w:p>
    <w:p w14:paraId="320F138B" w14:textId="77777777" w:rsidR="00AC29F6" w:rsidRPr="00AC29F6" w:rsidRDefault="00AC29F6" w:rsidP="00AC29F6">
      <w:pPr>
        <w:autoSpaceDE w:val="0"/>
        <w:autoSpaceDN w:val="0"/>
        <w:adjustRightInd w:val="0"/>
        <w:spacing w:after="0" w:line="360" w:lineRule="auto"/>
        <w:rPr>
          <w:rFonts w:ascii="Arial" w:hAnsi="Arial" w:cs="Arial"/>
          <w:b/>
          <w:bCs/>
          <w:sz w:val="28"/>
          <w:szCs w:val="28"/>
        </w:rPr>
      </w:pPr>
    </w:p>
    <w:p w14:paraId="1E5B3115" w14:textId="28D943E9"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OBJEKTIF PROGRAM</w:t>
      </w:r>
    </w:p>
    <w:p w14:paraId="2B76B94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5CB46D72" w14:textId="77777777" w:rsidR="00AC29F6" w:rsidRPr="00AC29F6" w:rsidRDefault="00AC29F6" w:rsidP="00AC29F6">
      <w:p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Secara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khususnya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objektif</w:t>
      </w:r>
      <w:proofErr w:type="spellEnd"/>
      <w:r w:rsidRPr="00AC29F6">
        <w:rPr>
          <w:rFonts w:ascii="Arial" w:eastAsia="Times New Roman" w:hAnsi="Arial" w:cs="Arial"/>
          <w:sz w:val="28"/>
          <w:szCs w:val="28"/>
          <w:lang w:eastAsia="x-none"/>
        </w:rPr>
        <w:t xml:space="preserve"> program </w:t>
      </w:r>
      <w:proofErr w:type="spellStart"/>
      <w:r w:rsidRPr="00AC29F6">
        <w:rPr>
          <w:rFonts w:ascii="Arial" w:eastAsia="Times New Roman" w:hAnsi="Arial" w:cs="Arial"/>
          <w:sz w:val="28"/>
          <w:szCs w:val="28"/>
          <w:lang w:eastAsia="x-none"/>
        </w:rPr>
        <w:t>ini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adalah</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untuk</w:t>
      </w:r>
      <w:proofErr w:type="spellEnd"/>
      <w:r w:rsidRPr="00AC29F6">
        <w:rPr>
          <w:rFonts w:ascii="Arial" w:eastAsia="Times New Roman" w:hAnsi="Arial" w:cs="Arial"/>
          <w:sz w:val="28"/>
          <w:szCs w:val="28"/>
          <w:lang w:eastAsia="x-none"/>
        </w:rPr>
        <w:t>:</w:t>
      </w:r>
    </w:p>
    <w:p w14:paraId="10D79465" w14:textId="77777777" w:rsidR="00AC29F6" w:rsidRPr="00AC29F6" w:rsidRDefault="00AC29F6" w:rsidP="00AC29F6">
      <w:pPr>
        <w:pStyle w:val="ListParagraph"/>
        <w:spacing w:after="0" w:line="360" w:lineRule="auto"/>
        <w:jc w:val="both"/>
        <w:rPr>
          <w:rFonts w:ascii="Arial" w:eastAsia="Times New Roman" w:hAnsi="Arial" w:cs="Arial"/>
          <w:b/>
          <w:sz w:val="28"/>
          <w:szCs w:val="28"/>
          <w:lang w:val="ms-MY" w:eastAsia="x-none"/>
        </w:rPr>
      </w:pPr>
    </w:p>
    <w:p w14:paraId="3964A256"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Menjalankan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penandaarasan</w:t>
      </w:r>
      <w:proofErr w:type="spellEnd"/>
      <w:r w:rsidRPr="00AC29F6">
        <w:rPr>
          <w:rFonts w:ascii="Arial" w:eastAsia="Times New Roman" w:hAnsi="Arial" w:cs="Arial"/>
          <w:sz w:val="28"/>
          <w:szCs w:val="28"/>
          <w:lang w:eastAsia="x-none"/>
        </w:rPr>
        <w:t xml:space="preserve"> (benchmarking) </w:t>
      </w:r>
      <w:proofErr w:type="spellStart"/>
      <w:r w:rsidRPr="00AC29F6">
        <w:rPr>
          <w:rFonts w:ascii="Arial" w:eastAsia="Times New Roman" w:hAnsi="Arial" w:cs="Arial"/>
          <w:sz w:val="28"/>
          <w:szCs w:val="28"/>
          <w:lang w:eastAsia="x-none"/>
        </w:rPr>
        <w:t>terhadap</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amalan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pendekatan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inovatif</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dilaksanakan</w:t>
      </w:r>
      <w:proofErr w:type="spellEnd"/>
      <w:r w:rsidRPr="00AC29F6">
        <w:rPr>
          <w:rFonts w:ascii="Arial" w:eastAsia="Times New Roman" w:hAnsi="Arial" w:cs="Arial"/>
          <w:sz w:val="28"/>
          <w:szCs w:val="28"/>
          <w:lang w:eastAsia="x-none"/>
        </w:rPr>
        <w:t xml:space="preserve"> oleh </w:t>
      </w:r>
      <w:proofErr w:type="spellStart"/>
      <w:r w:rsidRPr="00AC29F6">
        <w:rPr>
          <w:rFonts w:ascii="Arial" w:eastAsia="Times New Roman" w:hAnsi="Arial" w:cs="Arial"/>
          <w:sz w:val="28"/>
          <w:szCs w:val="28"/>
          <w:lang w:eastAsia="x-none"/>
        </w:rPr>
        <w:t>institusi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dalam</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luar</w:t>
      </w:r>
      <w:proofErr w:type="spellEnd"/>
      <w:r w:rsidRPr="00AC29F6">
        <w:rPr>
          <w:rFonts w:ascii="Arial" w:eastAsia="Times New Roman" w:hAnsi="Arial" w:cs="Arial"/>
          <w:sz w:val="28"/>
          <w:szCs w:val="28"/>
          <w:lang w:eastAsia="x-none"/>
        </w:rPr>
        <w:t xml:space="preserve"> negara.</w:t>
      </w:r>
    </w:p>
    <w:p w14:paraId="64B48732"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Meneroka</w:t>
      </w:r>
      <w:proofErr w:type="spellEnd"/>
      <w:r w:rsidRPr="00AC29F6">
        <w:rPr>
          <w:rFonts w:ascii="Arial" w:eastAsia="Times New Roman" w:hAnsi="Arial" w:cs="Arial"/>
          <w:sz w:val="28"/>
          <w:szCs w:val="28"/>
          <w:lang w:eastAsia="x-none"/>
        </w:rPr>
        <w:t xml:space="preserve"> idea, </w:t>
      </w:r>
      <w:proofErr w:type="spellStart"/>
      <w:r w:rsidRPr="00AC29F6">
        <w:rPr>
          <w:rFonts w:ascii="Arial" w:eastAsia="Times New Roman" w:hAnsi="Arial" w:cs="Arial"/>
          <w:sz w:val="28"/>
          <w:szCs w:val="28"/>
          <w:lang w:eastAsia="x-none"/>
        </w:rPr>
        <w:t>teknologi</w:t>
      </w:r>
      <w:proofErr w:type="spellEnd"/>
      <w:r w:rsidRPr="00AC29F6">
        <w:rPr>
          <w:rFonts w:ascii="Arial" w:eastAsia="Times New Roman" w:hAnsi="Arial" w:cs="Arial"/>
          <w:sz w:val="28"/>
          <w:szCs w:val="28"/>
          <w:lang w:eastAsia="x-none"/>
        </w:rPr>
        <w:t xml:space="preserve">, dan strategi </w:t>
      </w:r>
      <w:proofErr w:type="spellStart"/>
      <w:r w:rsidRPr="00AC29F6">
        <w:rPr>
          <w:rFonts w:ascii="Arial" w:eastAsia="Times New Roman" w:hAnsi="Arial" w:cs="Arial"/>
          <w:sz w:val="28"/>
          <w:szCs w:val="28"/>
          <w:lang w:eastAsia="x-none"/>
        </w:rPr>
        <w:t>baharu</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berpotensi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meningkatkan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keberkesanan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pelaksanaan</w:t>
      </w:r>
      <w:proofErr w:type="spellEnd"/>
      <w:r w:rsidRPr="00AC29F6">
        <w:rPr>
          <w:rFonts w:ascii="Arial" w:eastAsia="Times New Roman" w:hAnsi="Arial" w:cs="Arial"/>
          <w:sz w:val="28"/>
          <w:szCs w:val="28"/>
          <w:lang w:eastAsia="x-none"/>
        </w:rPr>
        <w:t xml:space="preserve"> program dan </w:t>
      </w:r>
      <w:proofErr w:type="spellStart"/>
      <w:r w:rsidRPr="00AC29F6">
        <w:rPr>
          <w:rFonts w:ascii="Arial" w:eastAsia="Times New Roman" w:hAnsi="Arial" w:cs="Arial"/>
          <w:sz w:val="28"/>
          <w:szCs w:val="28"/>
          <w:lang w:eastAsia="x-none"/>
        </w:rPr>
        <w:t>perkhidmatan</w:t>
      </w:r>
      <w:proofErr w:type="spellEnd"/>
      <w:r w:rsidRPr="00AC29F6">
        <w:rPr>
          <w:rFonts w:ascii="Arial" w:eastAsia="Times New Roman" w:hAnsi="Arial" w:cs="Arial"/>
          <w:sz w:val="28"/>
          <w:szCs w:val="28"/>
          <w:lang w:eastAsia="x-none"/>
        </w:rPr>
        <w:t xml:space="preserve"> di </w:t>
      </w:r>
      <w:proofErr w:type="spellStart"/>
      <w:r w:rsidRPr="00AC29F6">
        <w:rPr>
          <w:rFonts w:ascii="Arial" w:eastAsia="Times New Roman" w:hAnsi="Arial" w:cs="Arial"/>
          <w:sz w:val="28"/>
          <w:szCs w:val="28"/>
          <w:lang w:eastAsia="x-none"/>
        </w:rPr>
        <w:t>kolej</w:t>
      </w:r>
      <w:proofErr w:type="spellEnd"/>
      <w:r w:rsidRPr="00AC29F6">
        <w:rPr>
          <w:rFonts w:ascii="Arial" w:eastAsia="Times New Roman" w:hAnsi="Arial" w:cs="Arial"/>
          <w:sz w:val="28"/>
          <w:szCs w:val="28"/>
          <w:lang w:eastAsia="x-none"/>
        </w:rPr>
        <w:t>.</w:t>
      </w:r>
    </w:p>
    <w:p w14:paraId="7CB36DB7"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Meningkatkan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kecekapan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daya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saing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institusi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melalui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pengadaptasian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hasil</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inovasi</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relevan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dengan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konteks</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matrikulasi</w:t>
      </w:r>
      <w:proofErr w:type="spellEnd"/>
      <w:r w:rsidRPr="00AC29F6">
        <w:rPr>
          <w:rFonts w:ascii="Arial" w:eastAsia="Times New Roman" w:hAnsi="Arial" w:cs="Arial"/>
          <w:sz w:val="28"/>
          <w:szCs w:val="28"/>
          <w:lang w:eastAsia="x-none"/>
        </w:rPr>
        <w:t>.</w:t>
      </w:r>
    </w:p>
    <w:p w14:paraId="0A84FC8C"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Memperkukuh</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jaringan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profesional</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kolaborasi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antarabangsa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bagi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menyokong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pembangunan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berterusan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dalam</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bidang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kesejahteraan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pelajar</w:t>
      </w:r>
      <w:proofErr w:type="spellEnd"/>
      <w:r w:rsidRPr="00AC29F6">
        <w:rPr>
          <w:rFonts w:ascii="Arial" w:eastAsia="Times New Roman" w:hAnsi="Arial" w:cs="Arial"/>
          <w:sz w:val="28"/>
          <w:szCs w:val="28"/>
          <w:lang w:eastAsia="x-none"/>
        </w:rPr>
        <w:t>.</w:t>
      </w:r>
    </w:p>
    <w:p w14:paraId="4A2DCB15"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69A0BB76" w14:textId="77777777" w:rsidR="00AC29F6" w:rsidRDefault="00AC29F6">
      <w:pPr>
        <w:spacing w:after="0" w:line="240" w:lineRule="auto"/>
        <w:rPr>
          <w:rFonts w:ascii="Arial" w:hAnsi="Arial" w:cs="Arial"/>
          <w:b/>
          <w:bCs/>
          <w:sz w:val="28"/>
          <w:szCs w:val="28"/>
        </w:rPr>
      </w:pPr>
      <w:r>
        <w:rPr>
          <w:rFonts w:ascii="Arial" w:hAnsi="Arial" w:cs="Arial"/>
          <w:b/>
          <w:bCs/>
          <w:sz w:val="28"/>
          <w:szCs w:val="28"/>
        </w:rPr>
        <w:br w:type="page"/>
      </w:r>
    </w:p>
    <w:p w14:paraId="59D4C609" w14:textId="2B4AA4CB" w:rsidR="006F51A5" w:rsidRPr="00AC29F6" w:rsidRDefault="00000000" w:rsidP="00AC29F6">
      <w:pPr>
        <w:autoSpaceDE w:val="0"/>
        <w:autoSpaceDN w:val="0"/>
        <w:adjustRightInd w:val="0"/>
        <w:spacing w:after="0" w:line="360" w:lineRule="auto"/>
        <w:rPr>
          <w:rFonts w:ascii="Arial" w:hAnsi="Arial" w:cs="Arial"/>
          <w:sz w:val="28"/>
          <w:szCs w:val="28"/>
          <w:lang w:val="en-US"/>
        </w:rPr>
      </w:pPr>
      <w:r w:rsidRPr="00AC29F6">
        <w:rPr>
          <w:rFonts w:ascii="Arial" w:hAnsi="Arial" w:cs="Arial"/>
          <w:b/>
          <w:bCs/>
          <w:sz w:val="28"/>
          <w:szCs w:val="28"/>
        </w:rPr>
        <w:lastRenderedPageBreak/>
        <w:t>KUMPULAN SASAR</w:t>
      </w:r>
      <w:r w:rsidRPr="00AC29F6">
        <w:rPr>
          <w:rFonts w:ascii="Arial" w:hAnsi="Arial" w:cs="Arial"/>
          <w:b/>
          <w:bCs/>
          <w:sz w:val="28"/>
          <w:szCs w:val="28"/>
          <w:lang w:val="en-US"/>
        </w:rPr>
        <w:t xml:space="preserve"> </w:t>
      </w:r>
    </w:p>
    <w:p w14:paraId="52BE2634"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5F0CCAEC" w14:textId="77777777" w:rsidR="00AC29F6" w:rsidRPr="00AC29F6" w:rsidRDefault="00AC29F6" w:rsidP="00AC29F6">
      <w:pPr>
        <w:spacing w:after="0" w:line="360" w:lineRule="auto"/>
        <w:jc w:val="both"/>
        <w:rPr>
          <w:rFonts w:ascii="Arial" w:hAnsi="Arial" w:cs="Arial"/>
          <w:sz w:val="28"/>
          <w:szCs w:val="28"/>
        </w:rPr>
      </w:pPr>
      <w:r w:rsidRPr="00AC29F6">
        <w:rPr>
          <w:rFonts w:ascii="Arial" w:hAnsi="Arial" w:cs="Arial"/>
          <w:sz w:val="28"/>
          <w:szCs w:val="28"/>
        </w:rPr>
        <w:t xml:space="preserve">Kumpulan </w:t>
      </w:r>
      <w:proofErr w:type="spellStart"/>
      <w:r w:rsidRPr="00AC29F6">
        <w:rPr>
          <w:rFonts w:ascii="Arial" w:hAnsi="Arial" w:cs="Arial"/>
          <w:sz w:val="28"/>
          <w:szCs w:val="28"/>
        </w:rPr>
        <w:t>sasaran</w:t>
      </w:r>
      <w:proofErr w:type="spellEnd"/>
      <w:r w:rsidRPr="00AC29F6">
        <w:rPr>
          <w:rFonts w:ascii="Arial" w:hAnsi="Arial" w:cs="Arial"/>
          <w:sz w:val="28"/>
          <w:szCs w:val="28"/>
        </w:rPr>
        <w:t xml:space="preserve"> </w:t>
      </w:r>
      <w:proofErr w:type="spellStart"/>
      <w:r w:rsidRPr="00AC29F6">
        <w:rPr>
          <w:rFonts w:ascii="Arial" w:hAnsi="Arial" w:cs="Arial"/>
          <w:sz w:val="28"/>
          <w:szCs w:val="28"/>
        </w:rPr>
        <w:t>bagi</w:t>
      </w:r>
      <w:proofErr w:type="spellEnd"/>
      <w:r w:rsidRPr="00AC29F6">
        <w:rPr>
          <w:rFonts w:ascii="Arial" w:hAnsi="Arial" w:cs="Arial"/>
          <w:sz w:val="28"/>
          <w:szCs w:val="28"/>
        </w:rPr>
        <w:t xml:space="preserve"> </w:t>
      </w:r>
      <w:proofErr w:type="spellStart"/>
      <w:r w:rsidRPr="00AC29F6">
        <w:rPr>
          <w:rFonts w:ascii="Arial" w:hAnsi="Arial" w:cs="Arial"/>
          <w:sz w:val="28"/>
          <w:szCs w:val="28"/>
        </w:rPr>
        <w:t>penyertaan</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r w:rsidRPr="00AC29F6">
        <w:rPr>
          <w:rFonts w:ascii="Arial" w:hAnsi="Arial" w:cs="Arial"/>
          <w:b/>
          <w:bCs/>
          <w:sz w:val="28"/>
          <w:szCs w:val="28"/>
        </w:rPr>
        <w:t>International Counselling and Wellness Innovation Competition (INNOCARE 2025)</w:t>
      </w:r>
      <w:r w:rsidRPr="00AC29F6">
        <w:rPr>
          <w:rFonts w:ascii="Arial" w:hAnsi="Arial" w:cs="Arial"/>
          <w:sz w:val="28"/>
          <w:szCs w:val="28"/>
        </w:rPr>
        <w:t xml:space="preserve"> </w:t>
      </w:r>
      <w:proofErr w:type="spellStart"/>
      <w:r w:rsidRPr="00AC29F6">
        <w:rPr>
          <w:rFonts w:ascii="Arial" w:hAnsi="Arial" w:cs="Arial"/>
          <w:sz w:val="28"/>
          <w:szCs w:val="28"/>
        </w:rPr>
        <w:t>terdiri</w:t>
      </w:r>
      <w:proofErr w:type="spellEnd"/>
      <w:r w:rsidRPr="00AC29F6">
        <w:rPr>
          <w:rFonts w:ascii="Arial" w:hAnsi="Arial" w:cs="Arial"/>
          <w:sz w:val="28"/>
          <w:szCs w:val="28"/>
        </w:rPr>
        <w:t xml:space="preserve"> </w:t>
      </w:r>
      <w:proofErr w:type="spellStart"/>
      <w:r w:rsidRPr="00AC29F6">
        <w:rPr>
          <w:rFonts w:ascii="Arial" w:hAnsi="Arial" w:cs="Arial"/>
          <w:sz w:val="28"/>
          <w:szCs w:val="28"/>
        </w:rPr>
        <w:t>daripada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pegawai</w:t>
      </w:r>
      <w:proofErr w:type="spellEnd"/>
      <w:r w:rsidRPr="00AC29F6">
        <w:rPr>
          <w:rFonts w:ascii="Arial" w:hAnsi="Arial" w:cs="Arial"/>
          <w:sz w:val="28"/>
          <w:szCs w:val="28"/>
        </w:rPr>
        <w:t xml:space="preserve"> dan </w:t>
      </w:r>
      <w:proofErr w:type="spellStart"/>
      <w:r w:rsidRPr="00AC29F6">
        <w:rPr>
          <w:rFonts w:ascii="Arial" w:hAnsi="Arial" w:cs="Arial"/>
          <w:sz w:val="28"/>
          <w:szCs w:val="28"/>
        </w:rPr>
        <w:t>warga</w:t>
      </w:r>
      <w:proofErr w:type="spellEnd"/>
      <w:r w:rsidRPr="00AC29F6">
        <w:rPr>
          <w:rFonts w:ascii="Arial" w:hAnsi="Arial" w:cs="Arial"/>
          <w:sz w:val="28"/>
          <w:szCs w:val="28"/>
        </w:rPr>
        <w:t xml:space="preserve"> </w:t>
      </w:r>
      <w:proofErr w:type="spellStart"/>
      <w:r w:rsidRPr="00AC29F6">
        <w:rPr>
          <w:rFonts w:ascii="Arial" w:hAnsi="Arial" w:cs="Arial"/>
          <w:sz w:val="28"/>
          <w:szCs w:val="28"/>
        </w:rPr>
        <w:t>kerja</w:t>
      </w:r>
      <w:proofErr w:type="spellEnd"/>
      <w:r w:rsidRPr="00AC29F6">
        <w:rPr>
          <w:rFonts w:ascii="Arial" w:hAnsi="Arial" w:cs="Arial"/>
          <w:sz w:val="28"/>
          <w:szCs w:val="28"/>
        </w:rPr>
        <w:t xml:space="preserve"> Kolej </w:t>
      </w:r>
      <w:proofErr w:type="spellStart"/>
      <w:r w:rsidRPr="00AC29F6">
        <w:rPr>
          <w:rFonts w:ascii="Arial" w:hAnsi="Arial" w:cs="Arial"/>
          <w:sz w:val="28"/>
          <w:szCs w:val="28"/>
        </w:rPr>
        <w:t>Matrikulasi</w:t>
      </w:r>
      <w:proofErr w:type="spellEnd"/>
      <w:r w:rsidRPr="00AC29F6">
        <w:rPr>
          <w:rFonts w:ascii="Arial" w:hAnsi="Arial" w:cs="Arial"/>
          <w:sz w:val="28"/>
          <w:szCs w:val="28"/>
        </w:rPr>
        <w:t xml:space="preserve"> Sarawak yang </w:t>
      </w:r>
      <w:proofErr w:type="spellStart"/>
      <w:r w:rsidRPr="00AC29F6">
        <w:rPr>
          <w:rFonts w:ascii="Arial" w:hAnsi="Arial" w:cs="Arial"/>
          <w:sz w:val="28"/>
          <w:szCs w:val="28"/>
        </w:rPr>
        <w:t>terlibat</w:t>
      </w:r>
      <w:proofErr w:type="spellEnd"/>
      <w:r w:rsidRPr="00AC29F6">
        <w:rPr>
          <w:rFonts w:ascii="Arial" w:hAnsi="Arial" w:cs="Arial"/>
          <w:sz w:val="28"/>
          <w:szCs w:val="28"/>
        </w:rPr>
        <w:t xml:space="preserve"> </w:t>
      </w:r>
      <w:proofErr w:type="spellStart"/>
      <w:r w:rsidRPr="00AC29F6">
        <w:rPr>
          <w:rFonts w:ascii="Arial" w:hAnsi="Arial" w:cs="Arial"/>
          <w:sz w:val="28"/>
          <w:szCs w:val="28"/>
        </w:rPr>
        <w:t>secara</w:t>
      </w:r>
      <w:proofErr w:type="spellEnd"/>
      <w:r w:rsidRPr="00AC29F6">
        <w:rPr>
          <w:rFonts w:ascii="Arial" w:hAnsi="Arial" w:cs="Arial"/>
          <w:sz w:val="28"/>
          <w:szCs w:val="28"/>
        </w:rPr>
        <w:t xml:space="preserve"> </w:t>
      </w:r>
      <w:proofErr w:type="spellStart"/>
      <w:r w:rsidRPr="00AC29F6">
        <w:rPr>
          <w:rFonts w:ascii="Arial" w:hAnsi="Arial" w:cs="Arial"/>
          <w:sz w:val="28"/>
          <w:szCs w:val="28"/>
        </w:rPr>
        <w:t>langsung</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perancangan</w:t>
      </w:r>
      <w:proofErr w:type="spellEnd"/>
      <w:r w:rsidRPr="00AC29F6">
        <w:rPr>
          <w:rFonts w:ascii="Arial" w:hAnsi="Arial" w:cs="Arial"/>
          <w:sz w:val="28"/>
          <w:szCs w:val="28"/>
        </w:rPr>
        <w:t xml:space="preserve">, </w:t>
      </w:r>
      <w:proofErr w:type="spellStart"/>
      <w:r w:rsidRPr="00AC29F6">
        <w:rPr>
          <w:rFonts w:ascii="Arial" w:hAnsi="Arial" w:cs="Arial"/>
          <w:sz w:val="28"/>
          <w:szCs w:val="28"/>
        </w:rPr>
        <w:t>pelaksanaan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penilaian</w:t>
      </w:r>
      <w:proofErr w:type="spellEnd"/>
      <w:r w:rsidRPr="00AC29F6">
        <w:rPr>
          <w:rFonts w:ascii="Arial" w:hAnsi="Arial" w:cs="Arial"/>
          <w:sz w:val="28"/>
          <w:szCs w:val="28"/>
        </w:rPr>
        <w:t xml:space="preserve"> program </w:t>
      </w:r>
      <w:proofErr w:type="spellStart"/>
      <w:r w:rsidRPr="00AC29F6">
        <w:rPr>
          <w:rFonts w:ascii="Arial" w:hAnsi="Arial" w:cs="Arial"/>
          <w:sz w:val="28"/>
          <w:szCs w:val="28"/>
        </w:rPr>
        <w:t>pembangunan</w:t>
      </w:r>
      <w:proofErr w:type="spellEnd"/>
      <w:r w:rsidRPr="00AC29F6">
        <w:rPr>
          <w:rFonts w:ascii="Arial" w:hAnsi="Arial" w:cs="Arial"/>
          <w:sz w:val="28"/>
          <w:szCs w:val="28"/>
        </w:rPr>
        <w:t xml:space="preserve"> </w:t>
      </w:r>
      <w:proofErr w:type="spellStart"/>
      <w:r w:rsidRPr="00AC29F6">
        <w:rPr>
          <w:rFonts w:ascii="Arial" w:hAnsi="Arial" w:cs="Arial"/>
          <w:sz w:val="28"/>
          <w:szCs w:val="28"/>
        </w:rPr>
        <w:t>pelajar</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inisiatif</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w:t>
      </w:r>
    </w:p>
    <w:p w14:paraId="3626586D" w14:textId="77777777" w:rsidR="006F51A5" w:rsidRPr="00AC29F6" w:rsidRDefault="006F51A5" w:rsidP="00AC29F6">
      <w:pPr>
        <w:autoSpaceDE w:val="0"/>
        <w:autoSpaceDN w:val="0"/>
        <w:adjustRightInd w:val="0"/>
        <w:spacing w:after="0" w:line="360" w:lineRule="auto"/>
        <w:rPr>
          <w:rFonts w:ascii="Arial" w:hAnsi="Arial" w:cs="Arial"/>
          <w:color w:val="000000" w:themeColor="text1"/>
          <w:sz w:val="28"/>
          <w:szCs w:val="28"/>
        </w:rPr>
      </w:pPr>
    </w:p>
    <w:p w14:paraId="781B0EEF"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8C93C29" w14:textId="76FACD43" w:rsidR="00AC29F6"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BUTIRAN PELAKSANAAN PROGRA</w:t>
      </w:r>
      <w:r w:rsidR="00AC29F6">
        <w:rPr>
          <w:rFonts w:ascii="Arial" w:hAnsi="Arial" w:cs="Arial"/>
          <w:b/>
          <w:bCs/>
          <w:sz w:val="28"/>
          <w:szCs w:val="28"/>
        </w:rPr>
        <w:t>M</w:t>
      </w:r>
    </w:p>
    <w:tbl>
      <w:tblPr>
        <w:tblStyle w:val="TableGrid"/>
        <w:tblW w:w="8194" w:type="dxa"/>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94"/>
        <w:gridCol w:w="6734"/>
      </w:tblGrid>
      <w:tr w:rsidR="00AC29F6" w:rsidRPr="00AC29F6" w14:paraId="2F7609E2" w14:textId="77777777" w:rsidTr="00726F67">
        <w:tc>
          <w:tcPr>
            <w:tcW w:w="1030" w:type="dxa"/>
          </w:tcPr>
          <w:p w14:paraId="4B15AA70"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Tarikh </w:t>
            </w:r>
          </w:p>
        </w:tc>
        <w:tc>
          <w:tcPr>
            <w:tcW w:w="283" w:type="dxa"/>
          </w:tcPr>
          <w:p w14:paraId="193877B6"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6553F9C" w14:textId="77777777" w:rsidR="00AC29F6" w:rsidRPr="00AC29F6" w:rsidRDefault="00AC29F6" w:rsidP="00AC29F6">
            <w:pPr>
              <w:pStyle w:val="ListParagraph"/>
              <w:spacing w:line="360" w:lineRule="auto"/>
              <w:ind w:left="0"/>
              <w:jc w:val="both"/>
              <w:rPr>
                <w:rFonts w:ascii="Arial" w:hAnsi="Arial" w:cs="Arial"/>
                <w:sz w:val="28"/>
                <w:szCs w:val="28"/>
              </w:rPr>
            </w:pPr>
            <w:bookmarkStart w:id="1" w:name="_Hlk212553248"/>
            <w:r w:rsidRPr="00AC29F6">
              <w:rPr>
                <w:rFonts w:ascii="Arial" w:hAnsi="Arial" w:cs="Arial"/>
                <w:sz w:val="28"/>
                <w:szCs w:val="28"/>
              </w:rPr>
              <w:t>5 - 6 November 2025</w:t>
            </w:r>
            <w:bookmarkEnd w:id="1"/>
          </w:p>
        </w:tc>
      </w:tr>
      <w:tr w:rsidR="00AC29F6" w:rsidRPr="00AC29F6" w14:paraId="56E5B0F8" w14:textId="77777777" w:rsidTr="00726F67">
        <w:tc>
          <w:tcPr>
            <w:tcW w:w="1030" w:type="dxa"/>
          </w:tcPr>
          <w:p w14:paraId="5E65DE25"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Masa  </w:t>
            </w:r>
          </w:p>
        </w:tc>
        <w:tc>
          <w:tcPr>
            <w:tcW w:w="283" w:type="dxa"/>
          </w:tcPr>
          <w:p w14:paraId="05081061"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1691209"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8.00 </w:t>
            </w:r>
            <w:proofErr w:type="spellStart"/>
            <w:r w:rsidRPr="00AC29F6">
              <w:rPr>
                <w:rFonts w:ascii="Arial" w:hAnsi="Arial" w:cs="Arial"/>
                <w:sz w:val="28"/>
                <w:szCs w:val="28"/>
              </w:rPr>
              <w:t>pagi</w:t>
            </w:r>
            <w:proofErr w:type="spellEnd"/>
            <w:r w:rsidRPr="00AC29F6">
              <w:rPr>
                <w:rFonts w:ascii="Arial" w:hAnsi="Arial" w:cs="Arial"/>
                <w:sz w:val="28"/>
                <w:szCs w:val="28"/>
              </w:rPr>
              <w:t xml:space="preserve"> – 5.00 </w:t>
            </w:r>
            <w:proofErr w:type="spellStart"/>
            <w:r w:rsidRPr="00AC29F6">
              <w:rPr>
                <w:rFonts w:ascii="Arial" w:hAnsi="Arial" w:cs="Arial"/>
                <w:sz w:val="28"/>
                <w:szCs w:val="28"/>
              </w:rPr>
              <w:t>petang</w:t>
            </w:r>
            <w:proofErr w:type="spellEnd"/>
          </w:p>
        </w:tc>
      </w:tr>
      <w:tr w:rsidR="00AC29F6" w:rsidRPr="00AC29F6" w14:paraId="20B1ACC8" w14:textId="77777777" w:rsidTr="00726F67">
        <w:tc>
          <w:tcPr>
            <w:tcW w:w="1030" w:type="dxa"/>
          </w:tcPr>
          <w:p w14:paraId="44C301CB" w14:textId="77777777" w:rsidR="00AC29F6" w:rsidRPr="00AC29F6" w:rsidRDefault="00AC29F6" w:rsidP="00AC29F6">
            <w:pPr>
              <w:pStyle w:val="ListParagraph"/>
              <w:spacing w:line="360" w:lineRule="auto"/>
              <w:ind w:left="0"/>
              <w:jc w:val="both"/>
              <w:rPr>
                <w:rFonts w:ascii="Arial" w:hAnsi="Arial" w:cs="Arial"/>
                <w:sz w:val="28"/>
                <w:szCs w:val="28"/>
              </w:rPr>
            </w:pPr>
            <w:proofErr w:type="spellStart"/>
            <w:r w:rsidRPr="00AC29F6">
              <w:rPr>
                <w:rFonts w:ascii="Arial" w:hAnsi="Arial" w:cs="Arial"/>
                <w:sz w:val="28"/>
                <w:szCs w:val="28"/>
              </w:rPr>
              <w:t>Tempat</w:t>
            </w:r>
            <w:proofErr w:type="spellEnd"/>
            <w:r w:rsidRPr="00AC29F6">
              <w:rPr>
                <w:rFonts w:ascii="Arial" w:hAnsi="Arial" w:cs="Arial"/>
                <w:sz w:val="28"/>
                <w:szCs w:val="28"/>
              </w:rPr>
              <w:t xml:space="preserve"> </w:t>
            </w:r>
          </w:p>
        </w:tc>
        <w:tc>
          <w:tcPr>
            <w:tcW w:w="283" w:type="dxa"/>
          </w:tcPr>
          <w:p w14:paraId="0828B193"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1C310C4D" w14:textId="77777777" w:rsidR="00AC29F6" w:rsidRPr="00AC29F6" w:rsidRDefault="00AC29F6" w:rsidP="00AC29F6">
            <w:pPr>
              <w:pStyle w:val="ListParagraph"/>
              <w:spacing w:line="360" w:lineRule="auto"/>
              <w:ind w:left="0"/>
              <w:jc w:val="both"/>
              <w:rPr>
                <w:rFonts w:ascii="Arial" w:hAnsi="Arial" w:cs="Arial"/>
                <w:i/>
                <w:iCs/>
                <w:sz w:val="28"/>
                <w:szCs w:val="28"/>
              </w:rPr>
            </w:pPr>
            <w:bookmarkStart w:id="2" w:name="_Hlk212553258"/>
            <w:r w:rsidRPr="00AC29F6">
              <w:rPr>
                <w:rFonts w:ascii="Arial" w:hAnsi="Arial" w:cs="Arial"/>
                <w:sz w:val="28"/>
                <w:szCs w:val="28"/>
              </w:rPr>
              <w:t xml:space="preserve">E-Learning Conventional Hall, Sultan Abdul Jalil Shah Campus, </w:t>
            </w:r>
            <w:proofErr w:type="spellStart"/>
            <w:r w:rsidRPr="00AC29F6">
              <w:rPr>
                <w:rFonts w:ascii="Arial" w:hAnsi="Arial" w:cs="Arial"/>
                <w:sz w:val="28"/>
                <w:szCs w:val="28"/>
              </w:rPr>
              <w:t>Universiti</w:t>
            </w:r>
            <w:proofErr w:type="spellEnd"/>
            <w:r w:rsidRPr="00AC29F6">
              <w:rPr>
                <w:rFonts w:ascii="Arial" w:hAnsi="Arial" w:cs="Arial"/>
                <w:sz w:val="28"/>
                <w:szCs w:val="28"/>
              </w:rPr>
              <w:t xml:space="preserve"> Pendidikan Sultan Idris</w:t>
            </w:r>
            <w:bookmarkEnd w:id="2"/>
          </w:p>
        </w:tc>
      </w:tr>
    </w:tbl>
    <w:p w14:paraId="4648514E" w14:textId="0B7BD5E4" w:rsidR="006F51A5" w:rsidRPr="00AC29F6" w:rsidRDefault="006F51A5" w:rsidP="00AC29F6">
      <w:pPr>
        <w:autoSpaceDE w:val="0"/>
        <w:autoSpaceDN w:val="0"/>
        <w:adjustRightInd w:val="0"/>
        <w:spacing w:after="0" w:line="360" w:lineRule="auto"/>
        <w:rPr>
          <w:rFonts w:ascii="Arial" w:hAnsi="Arial" w:cs="Arial"/>
          <w:sz w:val="28"/>
          <w:szCs w:val="28"/>
          <w:lang w:val="ms-MY"/>
        </w:rPr>
      </w:pPr>
    </w:p>
    <w:p w14:paraId="5F63FAB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4D132F65" w14:textId="7597D5CB" w:rsidR="00AC29F6"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rPr>
        <w:t xml:space="preserve"> JAWATANKUASA KERJA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4906"/>
      </w:tblGrid>
      <w:tr w:rsidR="00AC29F6" w:rsidRPr="00AC29F6" w14:paraId="6F54F957" w14:textId="77777777" w:rsidTr="00AC29F6">
        <w:trPr>
          <w:jc w:val="center"/>
        </w:trPr>
        <w:tc>
          <w:tcPr>
            <w:tcW w:w="2454" w:type="dxa"/>
            <w:vAlign w:val="center"/>
          </w:tcPr>
          <w:p w14:paraId="740E11D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Penasihat</w:t>
            </w:r>
            <w:proofErr w:type="spellEnd"/>
          </w:p>
        </w:tc>
        <w:tc>
          <w:tcPr>
            <w:tcW w:w="4906" w:type="dxa"/>
            <w:vAlign w:val="center"/>
          </w:tcPr>
          <w:p w14:paraId="5ACFC211"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 Tn. Mohd Junaidi bin Abd Aziz</w:t>
            </w:r>
          </w:p>
        </w:tc>
      </w:tr>
      <w:tr w:rsidR="00AC29F6" w:rsidRPr="00AC29F6" w14:paraId="7FE6A036" w14:textId="77777777" w:rsidTr="00AC29F6">
        <w:trPr>
          <w:jc w:val="center"/>
        </w:trPr>
        <w:tc>
          <w:tcPr>
            <w:tcW w:w="2454" w:type="dxa"/>
            <w:vAlign w:val="center"/>
          </w:tcPr>
          <w:p w14:paraId="29EE5F6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Penyelaras</w:t>
            </w:r>
            <w:proofErr w:type="spellEnd"/>
          </w:p>
        </w:tc>
        <w:tc>
          <w:tcPr>
            <w:tcW w:w="4906" w:type="dxa"/>
            <w:vAlign w:val="center"/>
          </w:tcPr>
          <w:p w14:paraId="38CF330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Yip Hiong Chang</w:t>
            </w:r>
          </w:p>
        </w:tc>
      </w:tr>
      <w:tr w:rsidR="00AC29F6" w:rsidRPr="00AC29F6" w14:paraId="149CBCB7" w14:textId="77777777" w:rsidTr="00AC29F6">
        <w:trPr>
          <w:jc w:val="center"/>
        </w:trPr>
        <w:tc>
          <w:tcPr>
            <w:tcW w:w="2454" w:type="dxa"/>
            <w:vAlign w:val="center"/>
          </w:tcPr>
          <w:p w14:paraId="4D9D28A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Perhubungan</w:t>
            </w:r>
            <w:proofErr w:type="spellEnd"/>
          </w:p>
        </w:tc>
        <w:tc>
          <w:tcPr>
            <w:tcW w:w="4906" w:type="dxa"/>
            <w:vAlign w:val="center"/>
          </w:tcPr>
          <w:p w14:paraId="212E9F29"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En. Shafiq bin Rasulan</w:t>
            </w:r>
          </w:p>
        </w:tc>
      </w:tr>
      <w:tr w:rsidR="00AC29F6" w:rsidRPr="00AC29F6" w14:paraId="5592E6B0" w14:textId="77777777" w:rsidTr="00AC29F6">
        <w:trPr>
          <w:jc w:val="center"/>
        </w:trPr>
        <w:tc>
          <w:tcPr>
            <w:tcW w:w="2454" w:type="dxa"/>
            <w:vAlign w:val="center"/>
          </w:tcPr>
          <w:p w14:paraId="5C0083A2"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Teknologi</w:t>
            </w:r>
            <w:proofErr w:type="spellEnd"/>
            <w:r w:rsidRPr="00AC29F6">
              <w:rPr>
                <w:rFonts w:ascii="Arial" w:hAnsi="Arial" w:cs="Arial"/>
                <w:sz w:val="28"/>
                <w:szCs w:val="28"/>
              </w:rPr>
              <w:t xml:space="preserve"> Maklumat</w:t>
            </w:r>
          </w:p>
        </w:tc>
        <w:tc>
          <w:tcPr>
            <w:tcW w:w="4906" w:type="dxa"/>
            <w:vAlign w:val="center"/>
          </w:tcPr>
          <w:p w14:paraId="1AC6BED0"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Tevya Letchumanan</w:t>
            </w:r>
          </w:p>
        </w:tc>
      </w:tr>
    </w:tbl>
    <w:p w14:paraId="1C0E2F24" w14:textId="77777777" w:rsidR="00A35B21" w:rsidRPr="00AC29F6" w:rsidRDefault="00A35B21" w:rsidP="00AC29F6">
      <w:pPr>
        <w:autoSpaceDE w:val="0"/>
        <w:autoSpaceDN w:val="0"/>
        <w:adjustRightInd w:val="0"/>
        <w:spacing w:after="0" w:line="360" w:lineRule="auto"/>
        <w:rPr>
          <w:rFonts w:ascii="Arial" w:hAnsi="Arial" w:cs="Arial"/>
          <w:sz w:val="28"/>
          <w:szCs w:val="28"/>
        </w:rPr>
      </w:pPr>
    </w:p>
    <w:p w14:paraId="40D514AE" w14:textId="77777777" w:rsidR="00AC29F6" w:rsidRDefault="00AC29F6">
      <w:pPr>
        <w:spacing w:after="0" w:line="240" w:lineRule="auto"/>
        <w:rPr>
          <w:rFonts w:ascii="Arial" w:hAnsi="Arial" w:cs="Arial"/>
          <w:b/>
          <w:bCs/>
          <w:sz w:val="28"/>
          <w:szCs w:val="28"/>
        </w:rPr>
      </w:pPr>
      <w:r>
        <w:rPr>
          <w:rFonts w:ascii="Arial" w:hAnsi="Arial" w:cs="Arial"/>
          <w:b/>
          <w:bCs/>
          <w:sz w:val="28"/>
          <w:szCs w:val="28"/>
        </w:rPr>
        <w:br w:type="page"/>
      </w:r>
    </w:p>
    <w:p w14:paraId="149B02E7" w14:textId="5CF1BC63" w:rsidR="006F51A5"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IMPLIKASI KEWANGAN</w:t>
      </w:r>
    </w:p>
    <w:tbl>
      <w:tblPr>
        <w:tblStyle w:val="TableGrid2"/>
        <w:tblW w:w="8643" w:type="dxa"/>
        <w:tblInd w:w="817" w:type="dxa"/>
        <w:tblLook w:val="04A0" w:firstRow="1" w:lastRow="0" w:firstColumn="1" w:lastColumn="0" w:noHBand="0" w:noVBand="1"/>
      </w:tblPr>
      <w:tblGrid>
        <w:gridCol w:w="1310"/>
        <w:gridCol w:w="3243"/>
        <w:gridCol w:w="1401"/>
        <w:gridCol w:w="1275"/>
        <w:gridCol w:w="1414"/>
      </w:tblGrid>
      <w:tr w:rsidR="00BE0C48" w:rsidRPr="00090E06" w14:paraId="234C16AB" w14:textId="77777777" w:rsidTr="00BE0C48">
        <w:tc>
          <w:tcPr>
            <w:tcW w:w="1310" w:type="dxa"/>
          </w:tcPr>
          <w:p w14:paraId="15198777"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OBJEK SEBAGAI</w:t>
            </w:r>
          </w:p>
          <w:p w14:paraId="0F6EA95D" w14:textId="77777777" w:rsidR="00BE0C48" w:rsidRPr="00090E06" w:rsidRDefault="00BE0C48" w:rsidP="00726F67">
            <w:pPr>
              <w:jc w:val="center"/>
              <w:rPr>
                <w:rFonts w:ascii="Arial" w:eastAsia="Times New Roman" w:hAnsi="Arial" w:cs="Arial"/>
                <w:b/>
                <w:sz w:val="24"/>
                <w:szCs w:val="24"/>
                <w:lang w:val="fi-FI"/>
              </w:rPr>
            </w:pPr>
          </w:p>
        </w:tc>
        <w:tc>
          <w:tcPr>
            <w:tcW w:w="3243" w:type="dxa"/>
          </w:tcPr>
          <w:p w14:paraId="2364130D"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PERKARA</w:t>
            </w:r>
          </w:p>
        </w:tc>
        <w:tc>
          <w:tcPr>
            <w:tcW w:w="1401" w:type="dxa"/>
          </w:tcPr>
          <w:p w14:paraId="513BB163"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BIL. ITEM (UNIT)</w:t>
            </w:r>
          </w:p>
          <w:p w14:paraId="7A1110BB" w14:textId="77777777" w:rsidR="00BE0C48" w:rsidRPr="00090E06" w:rsidRDefault="00BE0C48" w:rsidP="00726F67">
            <w:pPr>
              <w:jc w:val="center"/>
              <w:rPr>
                <w:rFonts w:ascii="Arial" w:eastAsia="Times New Roman" w:hAnsi="Arial" w:cs="Arial"/>
                <w:b/>
                <w:sz w:val="24"/>
                <w:szCs w:val="24"/>
                <w:lang w:val="fi-FI"/>
              </w:rPr>
            </w:pPr>
          </w:p>
        </w:tc>
        <w:tc>
          <w:tcPr>
            <w:tcW w:w="1275" w:type="dxa"/>
          </w:tcPr>
          <w:p w14:paraId="7BBBDA1B"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 xml:space="preserve">KOS </w:t>
            </w:r>
          </w:p>
          <w:p w14:paraId="70AB2788"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(RM)</w:t>
            </w:r>
          </w:p>
        </w:tc>
        <w:tc>
          <w:tcPr>
            <w:tcW w:w="1414" w:type="dxa"/>
          </w:tcPr>
          <w:p w14:paraId="711871A2"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JUMLAH</w:t>
            </w:r>
          </w:p>
          <w:p w14:paraId="51CC3CFA" w14:textId="77777777" w:rsidR="00BE0C48" w:rsidRPr="00090E06" w:rsidRDefault="00BE0C48" w:rsidP="00726F67">
            <w:pPr>
              <w:jc w:val="center"/>
              <w:rPr>
                <w:rFonts w:ascii="Arial" w:eastAsia="Times New Roman" w:hAnsi="Arial" w:cs="Arial"/>
                <w:b/>
                <w:sz w:val="24"/>
                <w:szCs w:val="24"/>
                <w:lang w:val="fi-FI"/>
              </w:rPr>
            </w:pPr>
            <w:r w:rsidRPr="00090E06">
              <w:rPr>
                <w:rFonts w:ascii="Arial" w:eastAsia="Times New Roman" w:hAnsi="Arial" w:cs="Arial"/>
                <w:b/>
                <w:sz w:val="24"/>
                <w:szCs w:val="24"/>
                <w:lang w:val="fi-FI"/>
              </w:rPr>
              <w:t>(RM)</w:t>
            </w:r>
          </w:p>
        </w:tc>
      </w:tr>
      <w:tr w:rsidR="00BE0C48" w:rsidRPr="001533D9" w14:paraId="1F7C5E1F" w14:textId="77777777" w:rsidTr="00BE0C48">
        <w:trPr>
          <w:trHeight w:val="243"/>
        </w:trPr>
        <w:tc>
          <w:tcPr>
            <w:tcW w:w="1310" w:type="dxa"/>
            <w:vMerge w:val="restart"/>
            <w:vAlign w:val="center"/>
          </w:tcPr>
          <w:p w14:paraId="390E5B6A" w14:textId="77777777" w:rsidR="00BE0C48" w:rsidRPr="001533D9" w:rsidRDefault="00BE0C48" w:rsidP="00BE0C48">
            <w:pPr>
              <w:jc w:val="center"/>
              <w:rPr>
                <w:rFonts w:ascii="Arial" w:eastAsia="Times New Roman" w:hAnsi="Arial" w:cs="Arial"/>
                <w:sz w:val="24"/>
                <w:szCs w:val="24"/>
                <w:lang w:val="fi-FI"/>
              </w:rPr>
            </w:pPr>
          </w:p>
          <w:p w14:paraId="007FC2AF" w14:textId="2DE0D1BE" w:rsidR="00BE0C48" w:rsidRPr="001533D9" w:rsidRDefault="00BE0C48" w:rsidP="00BE0C48">
            <w:pPr>
              <w:jc w:val="center"/>
              <w:rPr>
                <w:rFonts w:ascii="Arial" w:eastAsia="Times New Roman" w:hAnsi="Arial" w:cs="Arial"/>
                <w:sz w:val="24"/>
                <w:szCs w:val="24"/>
                <w:lang w:val="fi-FI"/>
              </w:rPr>
            </w:pPr>
            <w:r w:rsidRPr="001533D9">
              <w:rPr>
                <w:rFonts w:ascii="Arial" w:eastAsia="Times New Roman" w:hAnsi="Arial" w:cs="Arial"/>
                <w:sz w:val="24"/>
                <w:szCs w:val="24"/>
                <w:lang w:val="fi-FI"/>
              </w:rPr>
              <w:t>OS 29000</w:t>
            </w:r>
          </w:p>
        </w:tc>
        <w:tc>
          <w:tcPr>
            <w:tcW w:w="3243" w:type="dxa"/>
            <w:vAlign w:val="center"/>
          </w:tcPr>
          <w:p w14:paraId="405C6627" w14:textId="1460351E" w:rsidR="00BE0C48" w:rsidRPr="00BE0C48" w:rsidRDefault="00BE0C48" w:rsidP="00BE0C48">
            <w:pPr>
              <w:spacing w:after="0"/>
              <w:jc w:val="center"/>
              <w:rPr>
                <w:rFonts w:ascii="Arial" w:eastAsia="Times New Roman" w:hAnsi="Arial" w:cs="Arial"/>
                <w:sz w:val="24"/>
                <w:szCs w:val="24"/>
                <w:lang w:val="fi-FI"/>
              </w:rPr>
            </w:pPr>
            <w:r>
              <w:rPr>
                <w:rFonts w:ascii="Arial" w:eastAsia="Times New Roman" w:hAnsi="Arial" w:cs="Arial"/>
                <w:sz w:val="24"/>
                <w:szCs w:val="24"/>
                <w:lang w:val="fi-FI"/>
              </w:rPr>
              <w:t xml:space="preserve">Penerbangan </w:t>
            </w:r>
            <w:r>
              <w:rPr>
                <w:rFonts w:ascii="Arial" w:eastAsia="Times New Roman" w:hAnsi="Arial" w:cs="Arial"/>
                <w:i/>
                <w:iCs/>
                <w:sz w:val="24"/>
                <w:szCs w:val="24"/>
                <w:lang w:val="fi-FI"/>
              </w:rPr>
              <w:t>Return</w:t>
            </w:r>
            <w:r>
              <w:rPr>
                <w:rFonts w:ascii="Arial" w:eastAsia="Times New Roman" w:hAnsi="Arial" w:cs="Arial"/>
                <w:sz w:val="24"/>
                <w:szCs w:val="24"/>
                <w:lang w:val="fi-FI"/>
              </w:rPr>
              <w:t xml:space="preserve"> KCH-KUL</w:t>
            </w:r>
          </w:p>
        </w:tc>
        <w:tc>
          <w:tcPr>
            <w:tcW w:w="1401" w:type="dxa"/>
            <w:vAlign w:val="center"/>
          </w:tcPr>
          <w:p w14:paraId="0EDC23DC" w14:textId="1F3CE9DF"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1</w:t>
            </w:r>
          </w:p>
        </w:tc>
        <w:tc>
          <w:tcPr>
            <w:tcW w:w="1275" w:type="dxa"/>
            <w:vAlign w:val="center"/>
          </w:tcPr>
          <w:p w14:paraId="11E5DC28" w14:textId="03FD24B1"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400</w:t>
            </w:r>
          </w:p>
        </w:tc>
        <w:tc>
          <w:tcPr>
            <w:tcW w:w="1414" w:type="dxa"/>
            <w:vAlign w:val="center"/>
          </w:tcPr>
          <w:p w14:paraId="3A3BB430" w14:textId="144B13A2"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400</w:t>
            </w:r>
          </w:p>
        </w:tc>
      </w:tr>
      <w:tr w:rsidR="00BE0C48" w:rsidRPr="001533D9" w14:paraId="7D1E3418" w14:textId="77777777" w:rsidTr="00BE0C48">
        <w:trPr>
          <w:trHeight w:val="562"/>
        </w:trPr>
        <w:tc>
          <w:tcPr>
            <w:tcW w:w="1310" w:type="dxa"/>
            <w:vMerge/>
          </w:tcPr>
          <w:p w14:paraId="3B0EF8C1" w14:textId="77777777" w:rsidR="00BE0C48" w:rsidRPr="001533D9" w:rsidRDefault="00BE0C48" w:rsidP="00726F67">
            <w:pPr>
              <w:rPr>
                <w:rFonts w:ascii="Arial" w:eastAsia="Times New Roman" w:hAnsi="Arial" w:cs="Arial"/>
                <w:sz w:val="24"/>
                <w:szCs w:val="24"/>
                <w:lang w:val="fi-FI"/>
              </w:rPr>
            </w:pPr>
          </w:p>
        </w:tc>
        <w:tc>
          <w:tcPr>
            <w:tcW w:w="3243" w:type="dxa"/>
            <w:vAlign w:val="center"/>
          </w:tcPr>
          <w:p w14:paraId="4869CB4C" w14:textId="284EAA67" w:rsidR="00BE0C48" w:rsidRDefault="00BE0C48" w:rsidP="00BE0C48">
            <w:pPr>
              <w:spacing w:after="0"/>
              <w:jc w:val="center"/>
              <w:rPr>
                <w:rFonts w:ascii="Arial" w:eastAsia="Times New Roman" w:hAnsi="Arial" w:cs="Arial"/>
                <w:sz w:val="24"/>
                <w:szCs w:val="24"/>
                <w:lang w:val="fi-FI"/>
              </w:rPr>
            </w:pPr>
            <w:r>
              <w:rPr>
                <w:rFonts w:ascii="Arial" w:eastAsia="Times New Roman" w:hAnsi="Arial" w:cs="Arial"/>
                <w:sz w:val="24"/>
                <w:szCs w:val="24"/>
                <w:lang w:val="fi-FI"/>
              </w:rPr>
              <w:t xml:space="preserve">Tiket </w:t>
            </w:r>
            <w:r w:rsidRPr="00BE0C48">
              <w:rPr>
                <w:rFonts w:ascii="Arial" w:eastAsia="Times New Roman" w:hAnsi="Arial" w:cs="Arial"/>
                <w:i/>
                <w:iCs/>
                <w:sz w:val="24"/>
                <w:szCs w:val="24"/>
                <w:lang w:val="fi-FI"/>
              </w:rPr>
              <w:t>Return</w:t>
            </w:r>
            <w:r>
              <w:rPr>
                <w:rFonts w:ascii="Arial" w:eastAsia="Times New Roman" w:hAnsi="Arial" w:cs="Arial"/>
                <w:sz w:val="24"/>
                <w:szCs w:val="24"/>
                <w:lang w:val="fi-FI"/>
              </w:rPr>
              <w:t xml:space="preserve"> ETS KL – Tanjung Malim</w:t>
            </w:r>
          </w:p>
        </w:tc>
        <w:tc>
          <w:tcPr>
            <w:tcW w:w="1401" w:type="dxa"/>
            <w:vAlign w:val="center"/>
          </w:tcPr>
          <w:p w14:paraId="1DA8EB84" w14:textId="75FD1628"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1</w:t>
            </w:r>
          </w:p>
        </w:tc>
        <w:tc>
          <w:tcPr>
            <w:tcW w:w="1275" w:type="dxa"/>
            <w:vAlign w:val="center"/>
          </w:tcPr>
          <w:p w14:paraId="745FF6AD" w14:textId="3109733E"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45</w:t>
            </w:r>
          </w:p>
        </w:tc>
        <w:tc>
          <w:tcPr>
            <w:tcW w:w="1414" w:type="dxa"/>
            <w:vAlign w:val="center"/>
          </w:tcPr>
          <w:p w14:paraId="20872EE1" w14:textId="02B9217F"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45</w:t>
            </w:r>
          </w:p>
        </w:tc>
      </w:tr>
      <w:tr w:rsidR="00BE0C48" w:rsidRPr="001533D9" w14:paraId="42EDC117" w14:textId="77777777" w:rsidTr="00BE0C48">
        <w:trPr>
          <w:trHeight w:val="556"/>
        </w:trPr>
        <w:tc>
          <w:tcPr>
            <w:tcW w:w="1310" w:type="dxa"/>
            <w:vMerge/>
          </w:tcPr>
          <w:p w14:paraId="01338616" w14:textId="77777777" w:rsidR="00BE0C48" w:rsidRPr="001533D9" w:rsidRDefault="00BE0C48" w:rsidP="00726F67">
            <w:pPr>
              <w:jc w:val="center"/>
              <w:rPr>
                <w:rFonts w:ascii="Arial" w:eastAsia="Times New Roman" w:hAnsi="Arial" w:cs="Arial"/>
                <w:sz w:val="24"/>
                <w:szCs w:val="24"/>
                <w:lang w:val="fi-FI"/>
              </w:rPr>
            </w:pPr>
          </w:p>
        </w:tc>
        <w:tc>
          <w:tcPr>
            <w:tcW w:w="3243" w:type="dxa"/>
            <w:vAlign w:val="center"/>
          </w:tcPr>
          <w:p w14:paraId="30AB9DA9" w14:textId="552C5530" w:rsidR="00BE0C48" w:rsidRPr="001533D9" w:rsidRDefault="00BE0C48" w:rsidP="00BE0C48">
            <w:pPr>
              <w:spacing w:after="0"/>
              <w:jc w:val="center"/>
              <w:rPr>
                <w:rFonts w:ascii="Arial" w:eastAsia="Times New Roman" w:hAnsi="Arial" w:cs="Arial"/>
                <w:sz w:val="24"/>
                <w:szCs w:val="24"/>
                <w:lang w:val="fi-FI"/>
              </w:rPr>
            </w:pPr>
            <w:r>
              <w:rPr>
                <w:rFonts w:ascii="Arial" w:eastAsia="Times New Roman" w:hAnsi="Arial" w:cs="Arial"/>
                <w:sz w:val="24"/>
                <w:szCs w:val="24"/>
                <w:lang w:val="fi-FI"/>
              </w:rPr>
              <w:t>Yuran Penyertaan</w:t>
            </w:r>
          </w:p>
        </w:tc>
        <w:tc>
          <w:tcPr>
            <w:tcW w:w="1401" w:type="dxa"/>
            <w:vAlign w:val="center"/>
          </w:tcPr>
          <w:p w14:paraId="42CC218E" w14:textId="20CCF772"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1</w:t>
            </w:r>
          </w:p>
        </w:tc>
        <w:tc>
          <w:tcPr>
            <w:tcW w:w="1275" w:type="dxa"/>
            <w:vAlign w:val="center"/>
          </w:tcPr>
          <w:p w14:paraId="2C301CAA" w14:textId="5C8677F7"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200</w:t>
            </w:r>
          </w:p>
        </w:tc>
        <w:tc>
          <w:tcPr>
            <w:tcW w:w="1414" w:type="dxa"/>
            <w:vAlign w:val="center"/>
          </w:tcPr>
          <w:p w14:paraId="4CC88045" w14:textId="1C811125" w:rsidR="00BE0C48" w:rsidRPr="001533D9"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200</w:t>
            </w:r>
          </w:p>
        </w:tc>
      </w:tr>
      <w:tr w:rsidR="00BE0C48" w:rsidRPr="001533D9" w14:paraId="53BE643A" w14:textId="77777777" w:rsidTr="00BE0C48">
        <w:trPr>
          <w:trHeight w:val="556"/>
        </w:trPr>
        <w:tc>
          <w:tcPr>
            <w:tcW w:w="1310" w:type="dxa"/>
            <w:vMerge/>
          </w:tcPr>
          <w:p w14:paraId="614894B2" w14:textId="77777777" w:rsidR="00BE0C48" w:rsidRPr="001533D9" w:rsidRDefault="00BE0C48" w:rsidP="00726F67">
            <w:pPr>
              <w:jc w:val="center"/>
              <w:rPr>
                <w:rFonts w:ascii="Arial" w:eastAsia="Times New Roman" w:hAnsi="Arial" w:cs="Arial"/>
                <w:sz w:val="24"/>
                <w:szCs w:val="24"/>
                <w:lang w:val="fi-FI"/>
              </w:rPr>
            </w:pPr>
          </w:p>
        </w:tc>
        <w:tc>
          <w:tcPr>
            <w:tcW w:w="3243" w:type="dxa"/>
            <w:vAlign w:val="center"/>
          </w:tcPr>
          <w:p w14:paraId="387D6D45" w14:textId="0FCB49B6" w:rsidR="00BE0C48" w:rsidRDefault="00BE0C48" w:rsidP="00BE0C48">
            <w:pPr>
              <w:spacing w:after="0"/>
              <w:jc w:val="center"/>
              <w:rPr>
                <w:rFonts w:ascii="Arial" w:eastAsia="Times New Roman" w:hAnsi="Arial" w:cs="Arial"/>
                <w:sz w:val="24"/>
                <w:szCs w:val="24"/>
                <w:lang w:val="fi-FI"/>
              </w:rPr>
            </w:pPr>
            <w:r>
              <w:rPr>
                <w:rFonts w:ascii="Arial" w:eastAsia="Times New Roman" w:hAnsi="Arial" w:cs="Arial"/>
                <w:sz w:val="24"/>
                <w:szCs w:val="24"/>
                <w:lang w:val="fi-FI"/>
              </w:rPr>
              <w:t>Penginapan</w:t>
            </w:r>
          </w:p>
        </w:tc>
        <w:tc>
          <w:tcPr>
            <w:tcW w:w="1401" w:type="dxa"/>
            <w:vAlign w:val="center"/>
          </w:tcPr>
          <w:p w14:paraId="3ED5CC87" w14:textId="04D7966D"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1</w:t>
            </w:r>
          </w:p>
        </w:tc>
        <w:tc>
          <w:tcPr>
            <w:tcW w:w="1275" w:type="dxa"/>
            <w:vAlign w:val="center"/>
          </w:tcPr>
          <w:p w14:paraId="2B14366E" w14:textId="2127456C"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200</w:t>
            </w:r>
          </w:p>
        </w:tc>
        <w:tc>
          <w:tcPr>
            <w:tcW w:w="1414" w:type="dxa"/>
            <w:vAlign w:val="center"/>
          </w:tcPr>
          <w:p w14:paraId="4178D634" w14:textId="6A390F22" w:rsidR="00BE0C48" w:rsidRDefault="00BE0C48" w:rsidP="00BE0C48">
            <w:pPr>
              <w:jc w:val="center"/>
              <w:rPr>
                <w:rFonts w:ascii="Arial" w:eastAsia="Times New Roman" w:hAnsi="Arial" w:cs="Arial"/>
                <w:sz w:val="24"/>
                <w:szCs w:val="24"/>
                <w:lang w:val="fi-FI"/>
              </w:rPr>
            </w:pPr>
            <w:r>
              <w:rPr>
                <w:rFonts w:ascii="Arial" w:eastAsia="Times New Roman" w:hAnsi="Arial" w:cs="Arial"/>
                <w:sz w:val="24"/>
                <w:szCs w:val="24"/>
                <w:lang w:val="fi-FI"/>
              </w:rPr>
              <w:t>200</w:t>
            </w:r>
          </w:p>
        </w:tc>
      </w:tr>
      <w:tr w:rsidR="00BE0C48" w:rsidRPr="001533D9" w14:paraId="4EA29BEE" w14:textId="77777777" w:rsidTr="00BE0C48">
        <w:tc>
          <w:tcPr>
            <w:tcW w:w="8643" w:type="dxa"/>
            <w:gridSpan w:val="5"/>
          </w:tcPr>
          <w:p w14:paraId="6E911369" w14:textId="22A9221A" w:rsidR="00BE0C48" w:rsidRPr="001533D9" w:rsidRDefault="00BE0C48" w:rsidP="00726F67">
            <w:pPr>
              <w:jc w:val="right"/>
              <w:rPr>
                <w:rFonts w:ascii="Arial" w:eastAsia="Times New Roman" w:hAnsi="Arial" w:cs="Arial"/>
                <w:b/>
                <w:sz w:val="24"/>
                <w:szCs w:val="24"/>
                <w:lang w:val="fi-FI"/>
              </w:rPr>
            </w:pPr>
            <w:r w:rsidRPr="001533D9">
              <w:rPr>
                <w:rFonts w:ascii="Arial" w:eastAsia="Times New Roman" w:hAnsi="Arial" w:cs="Arial"/>
                <w:b/>
                <w:sz w:val="24"/>
                <w:szCs w:val="24"/>
                <w:lang w:val="fi-FI"/>
              </w:rPr>
              <w:t xml:space="preserve">JUMLAH : RM </w:t>
            </w:r>
            <w:r>
              <w:rPr>
                <w:rFonts w:ascii="Arial" w:eastAsia="Times New Roman" w:hAnsi="Arial" w:cs="Arial"/>
                <w:b/>
                <w:sz w:val="24"/>
                <w:szCs w:val="24"/>
                <w:lang w:val="fi-FI"/>
              </w:rPr>
              <w:t>845</w:t>
            </w:r>
            <w:r w:rsidRPr="001533D9">
              <w:rPr>
                <w:rFonts w:ascii="Arial" w:eastAsia="Times New Roman" w:hAnsi="Arial" w:cs="Arial"/>
                <w:b/>
                <w:sz w:val="24"/>
                <w:szCs w:val="24"/>
                <w:lang w:val="fi-FI"/>
              </w:rPr>
              <w:t>.00</w:t>
            </w:r>
          </w:p>
        </w:tc>
      </w:tr>
    </w:tbl>
    <w:p w14:paraId="19CB167C" w14:textId="77777777" w:rsidR="006F51A5" w:rsidRDefault="006F51A5" w:rsidP="00AC29F6">
      <w:pPr>
        <w:autoSpaceDE w:val="0"/>
        <w:autoSpaceDN w:val="0"/>
        <w:adjustRightInd w:val="0"/>
        <w:spacing w:after="0" w:line="360" w:lineRule="auto"/>
        <w:rPr>
          <w:rFonts w:ascii="Arial" w:hAnsi="Arial" w:cs="Arial"/>
          <w:b/>
          <w:bCs/>
          <w:sz w:val="28"/>
          <w:szCs w:val="28"/>
        </w:rPr>
      </w:pPr>
    </w:p>
    <w:p w14:paraId="6572DB40" w14:textId="77777777" w:rsidR="00AC29F6" w:rsidRDefault="00AC29F6" w:rsidP="00AC29F6">
      <w:pPr>
        <w:autoSpaceDE w:val="0"/>
        <w:autoSpaceDN w:val="0"/>
        <w:adjustRightInd w:val="0"/>
        <w:spacing w:after="0" w:line="360" w:lineRule="auto"/>
        <w:rPr>
          <w:rFonts w:ascii="Arial" w:hAnsi="Arial" w:cs="Arial"/>
          <w:b/>
          <w:bCs/>
          <w:sz w:val="28"/>
          <w:szCs w:val="28"/>
        </w:rPr>
      </w:pPr>
    </w:p>
    <w:p w14:paraId="22EDB516" w14:textId="77777777" w:rsidR="00AC29F6" w:rsidRPr="00AC29F6" w:rsidRDefault="00AC29F6" w:rsidP="00AC29F6">
      <w:pPr>
        <w:autoSpaceDE w:val="0"/>
        <w:autoSpaceDN w:val="0"/>
        <w:adjustRightInd w:val="0"/>
        <w:spacing w:after="0" w:line="360" w:lineRule="auto"/>
        <w:rPr>
          <w:rFonts w:ascii="Arial" w:hAnsi="Arial" w:cs="Arial"/>
          <w:b/>
          <w:bCs/>
          <w:sz w:val="28"/>
          <w:szCs w:val="28"/>
        </w:rPr>
      </w:pPr>
    </w:p>
    <w:p w14:paraId="42A804E6" w14:textId="76DEE7EC" w:rsidR="00AC29F6" w:rsidRPr="00AC29F6" w:rsidRDefault="00AC29F6"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CADANGAN PELAKSANAAN PROGRAM</w:t>
      </w:r>
    </w:p>
    <w:tbl>
      <w:tblPr>
        <w:tblStyle w:val="TableGrid1"/>
        <w:tblW w:w="0" w:type="auto"/>
        <w:jc w:val="right"/>
        <w:tblLook w:val="04A0" w:firstRow="1" w:lastRow="0" w:firstColumn="1" w:lastColumn="0" w:noHBand="0" w:noVBand="1"/>
      </w:tblPr>
      <w:tblGrid>
        <w:gridCol w:w="1838"/>
        <w:gridCol w:w="2467"/>
        <w:gridCol w:w="4815"/>
      </w:tblGrid>
      <w:tr w:rsidR="00AC29F6" w:rsidRPr="00AC29F6" w14:paraId="1ACDC515" w14:textId="77777777" w:rsidTr="00726F67">
        <w:trPr>
          <w:jc w:val="right"/>
        </w:trPr>
        <w:tc>
          <w:tcPr>
            <w:tcW w:w="1838" w:type="dxa"/>
            <w:shd w:val="clear" w:color="auto" w:fill="BFBFBF"/>
          </w:tcPr>
          <w:p w14:paraId="42D0CDB6"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TARIKH</w:t>
            </w:r>
          </w:p>
        </w:tc>
        <w:tc>
          <w:tcPr>
            <w:tcW w:w="2467" w:type="dxa"/>
            <w:shd w:val="clear" w:color="auto" w:fill="BFBFBF"/>
          </w:tcPr>
          <w:p w14:paraId="5F709702"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MASA</w:t>
            </w:r>
          </w:p>
        </w:tc>
        <w:tc>
          <w:tcPr>
            <w:tcW w:w="4815" w:type="dxa"/>
            <w:shd w:val="clear" w:color="auto" w:fill="BFBFBF"/>
          </w:tcPr>
          <w:p w14:paraId="7D5E0409"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AGENDA</w:t>
            </w:r>
          </w:p>
        </w:tc>
      </w:tr>
      <w:tr w:rsidR="00AC29F6" w:rsidRPr="00AC29F6" w14:paraId="3092D45C" w14:textId="77777777" w:rsidTr="00726F67">
        <w:trPr>
          <w:trHeight w:val="241"/>
          <w:jc w:val="right"/>
        </w:trPr>
        <w:tc>
          <w:tcPr>
            <w:tcW w:w="1838" w:type="dxa"/>
          </w:tcPr>
          <w:p w14:paraId="630E7B3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5 November 2025</w:t>
            </w:r>
          </w:p>
        </w:tc>
        <w:tc>
          <w:tcPr>
            <w:tcW w:w="2467" w:type="dxa"/>
          </w:tcPr>
          <w:p w14:paraId="3D98C1F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2.30pm – 5.00pm</w:t>
            </w:r>
          </w:p>
        </w:tc>
        <w:tc>
          <w:tcPr>
            <w:tcW w:w="4815" w:type="dxa"/>
          </w:tcPr>
          <w:p w14:paraId="28571A25"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 xml:space="preserve">Webinar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Kaunseling, Pendidikan &amp; </w:t>
            </w:r>
            <w:proofErr w:type="spellStart"/>
            <w:r w:rsidRPr="00AC29F6">
              <w:rPr>
                <w:rFonts w:ascii="Arial" w:hAnsi="Arial" w:cs="Arial"/>
                <w:sz w:val="28"/>
                <w:szCs w:val="28"/>
              </w:rPr>
              <w:t>Kesejahteraan</w:t>
            </w:r>
            <w:proofErr w:type="spellEnd"/>
          </w:p>
        </w:tc>
      </w:tr>
      <w:tr w:rsidR="00AC29F6" w:rsidRPr="00AC29F6" w14:paraId="27533917" w14:textId="77777777" w:rsidTr="00726F67">
        <w:trPr>
          <w:trHeight w:val="241"/>
          <w:jc w:val="right"/>
        </w:trPr>
        <w:tc>
          <w:tcPr>
            <w:tcW w:w="1838" w:type="dxa"/>
            <w:vMerge w:val="restart"/>
          </w:tcPr>
          <w:p w14:paraId="0BE99BE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6 November 2025</w:t>
            </w:r>
          </w:p>
        </w:tc>
        <w:tc>
          <w:tcPr>
            <w:tcW w:w="2467" w:type="dxa"/>
          </w:tcPr>
          <w:p w14:paraId="1C0D9AAC"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8.30pm – 12.30pm</w:t>
            </w:r>
          </w:p>
        </w:tc>
        <w:tc>
          <w:tcPr>
            <w:tcW w:w="4815" w:type="dxa"/>
          </w:tcPr>
          <w:p w14:paraId="50F37819" w14:textId="77777777" w:rsidR="00AC29F6" w:rsidRPr="00AC29F6" w:rsidRDefault="00AC29F6" w:rsidP="00AC29F6">
            <w:pPr>
              <w:spacing w:line="360" w:lineRule="auto"/>
              <w:jc w:val="both"/>
              <w:rPr>
                <w:rFonts w:ascii="Arial" w:hAnsi="Arial" w:cs="Arial"/>
                <w:i/>
                <w:iCs/>
                <w:sz w:val="28"/>
                <w:szCs w:val="28"/>
              </w:rPr>
            </w:pPr>
            <w:r w:rsidRPr="00AC29F6">
              <w:rPr>
                <w:rFonts w:ascii="Arial" w:hAnsi="Arial" w:cs="Arial"/>
                <w:i/>
                <w:iCs/>
                <w:sz w:val="28"/>
                <w:szCs w:val="28"/>
              </w:rPr>
              <w:t>Final Pitching</w:t>
            </w:r>
          </w:p>
        </w:tc>
      </w:tr>
      <w:tr w:rsidR="00AC29F6" w:rsidRPr="00AC29F6" w14:paraId="39E9E697" w14:textId="77777777" w:rsidTr="00726F67">
        <w:trPr>
          <w:trHeight w:val="241"/>
          <w:jc w:val="right"/>
        </w:trPr>
        <w:tc>
          <w:tcPr>
            <w:tcW w:w="1838" w:type="dxa"/>
            <w:vMerge/>
          </w:tcPr>
          <w:p w14:paraId="3EC1F14F" w14:textId="77777777" w:rsidR="00AC29F6" w:rsidRPr="00AC29F6" w:rsidRDefault="00AC29F6" w:rsidP="00AC29F6">
            <w:pPr>
              <w:spacing w:line="360" w:lineRule="auto"/>
              <w:jc w:val="center"/>
              <w:rPr>
                <w:rFonts w:ascii="Arial" w:hAnsi="Arial" w:cs="Arial"/>
                <w:sz w:val="28"/>
                <w:szCs w:val="28"/>
              </w:rPr>
            </w:pPr>
          </w:p>
        </w:tc>
        <w:tc>
          <w:tcPr>
            <w:tcW w:w="2467" w:type="dxa"/>
          </w:tcPr>
          <w:p w14:paraId="3153484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10.00 am – 11am</w:t>
            </w:r>
          </w:p>
        </w:tc>
        <w:tc>
          <w:tcPr>
            <w:tcW w:w="4815" w:type="dxa"/>
          </w:tcPr>
          <w:p w14:paraId="6307B64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Industry and Academia Innovation Talk</w:t>
            </w:r>
          </w:p>
        </w:tc>
      </w:tr>
      <w:tr w:rsidR="00AC29F6" w:rsidRPr="00AC29F6" w14:paraId="503D80E2" w14:textId="77777777" w:rsidTr="00726F67">
        <w:trPr>
          <w:trHeight w:val="241"/>
          <w:jc w:val="right"/>
        </w:trPr>
        <w:tc>
          <w:tcPr>
            <w:tcW w:w="1838" w:type="dxa"/>
            <w:vMerge/>
          </w:tcPr>
          <w:p w14:paraId="5D400C4A" w14:textId="77777777" w:rsidR="00AC29F6" w:rsidRPr="00AC29F6" w:rsidRDefault="00AC29F6" w:rsidP="00AC29F6">
            <w:pPr>
              <w:spacing w:line="360" w:lineRule="auto"/>
              <w:jc w:val="center"/>
              <w:rPr>
                <w:rFonts w:ascii="Arial" w:hAnsi="Arial" w:cs="Arial"/>
                <w:sz w:val="28"/>
                <w:szCs w:val="28"/>
              </w:rPr>
            </w:pPr>
          </w:p>
        </w:tc>
        <w:tc>
          <w:tcPr>
            <w:tcW w:w="2467" w:type="dxa"/>
          </w:tcPr>
          <w:p w14:paraId="7D246020"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4.00pm – 5.00pm</w:t>
            </w:r>
          </w:p>
        </w:tc>
        <w:tc>
          <w:tcPr>
            <w:tcW w:w="4815" w:type="dxa"/>
          </w:tcPr>
          <w:p w14:paraId="7788A56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Closing and Prize Giving Ceremony</w:t>
            </w:r>
          </w:p>
        </w:tc>
      </w:tr>
    </w:tbl>
    <w:p w14:paraId="39615A5B" w14:textId="44D536E7" w:rsidR="006F51A5" w:rsidRPr="00AC29F6" w:rsidRDefault="006F51A5" w:rsidP="00AC29F6">
      <w:pPr>
        <w:autoSpaceDE w:val="0"/>
        <w:autoSpaceDN w:val="0"/>
        <w:adjustRightInd w:val="0"/>
        <w:spacing w:after="0" w:line="360" w:lineRule="auto"/>
        <w:rPr>
          <w:rFonts w:ascii="Arial" w:hAnsi="Arial" w:cs="Arial"/>
          <w:sz w:val="28"/>
          <w:szCs w:val="28"/>
        </w:rPr>
      </w:pPr>
    </w:p>
    <w:p w14:paraId="66D4277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73FB6C07"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1BDDF54" w14:textId="77777777" w:rsidR="00BE0C48" w:rsidRDefault="00BE0C48">
      <w:pPr>
        <w:spacing w:after="0" w:line="240" w:lineRule="auto"/>
        <w:rPr>
          <w:rFonts w:ascii="Arial" w:hAnsi="Arial" w:cs="Arial"/>
          <w:b/>
          <w:bCs/>
          <w:sz w:val="28"/>
          <w:szCs w:val="28"/>
        </w:rPr>
      </w:pPr>
      <w:r>
        <w:rPr>
          <w:rFonts w:ascii="Arial" w:hAnsi="Arial" w:cs="Arial"/>
          <w:b/>
          <w:bCs/>
          <w:sz w:val="28"/>
          <w:szCs w:val="28"/>
        </w:rPr>
        <w:br w:type="page"/>
      </w:r>
    </w:p>
    <w:p w14:paraId="0F6C3A4A" w14:textId="5CB11D4C"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PENUTUP</w:t>
      </w:r>
    </w:p>
    <w:p w14:paraId="4604D22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4A176B66" w14:textId="1671E289" w:rsidR="00AC29F6" w:rsidRPr="00AC29F6" w:rsidRDefault="00AC29F6" w:rsidP="00AC29F6">
      <w:pPr>
        <w:spacing w:after="0" w:line="360" w:lineRule="auto"/>
        <w:jc w:val="both"/>
        <w:rPr>
          <w:rFonts w:ascii="Arial" w:eastAsia="Times New Roman" w:hAnsi="Arial" w:cs="Arial"/>
          <w:sz w:val="28"/>
          <w:szCs w:val="28"/>
        </w:rPr>
      </w:pPr>
      <w:r w:rsidRPr="00AC29F6">
        <w:rPr>
          <w:rFonts w:ascii="Arial" w:eastAsia="Times New Roman" w:hAnsi="Arial" w:cs="Arial"/>
          <w:sz w:val="28"/>
          <w:szCs w:val="28"/>
        </w:rPr>
        <w:t>8.</w:t>
      </w:r>
      <w:r>
        <w:rPr>
          <w:rFonts w:ascii="Arial" w:eastAsia="Times New Roman" w:hAnsi="Arial" w:cs="Arial"/>
          <w:sz w:val="28"/>
          <w:szCs w:val="28"/>
        </w:rPr>
        <w:t xml:space="preserve"> </w:t>
      </w:r>
      <w:r w:rsidRPr="00AC29F6">
        <w:rPr>
          <w:rFonts w:ascii="Arial" w:eastAsia="Times New Roman" w:hAnsi="Arial" w:cs="Arial"/>
          <w:sz w:val="28"/>
          <w:szCs w:val="28"/>
        </w:rPr>
        <w:t xml:space="preserve">Besar </w:t>
      </w:r>
      <w:proofErr w:type="spellStart"/>
      <w:r w:rsidRPr="00AC29F6">
        <w:rPr>
          <w:rFonts w:ascii="Arial" w:eastAsia="Times New Roman" w:hAnsi="Arial" w:cs="Arial"/>
          <w:sz w:val="28"/>
          <w:szCs w:val="28"/>
        </w:rPr>
        <w:t>harapan</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semoga</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ini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akan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mendapat</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pertimbangan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kelulusan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dari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merakamkan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ucapan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terima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kasih</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tidak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terhingga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kepada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kerana </w:t>
      </w:r>
      <w:proofErr w:type="spellStart"/>
      <w:r w:rsidRPr="00AC29F6">
        <w:rPr>
          <w:rFonts w:ascii="Arial" w:eastAsia="Times New Roman" w:hAnsi="Arial" w:cs="Arial"/>
          <w:sz w:val="28"/>
          <w:szCs w:val="28"/>
        </w:rPr>
        <w:t>segala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kejayaan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kelancaran</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anjuran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Perpustakaan</w:t>
      </w:r>
      <w:proofErr w:type="spellEnd"/>
      <w:r w:rsidRPr="00AC29F6">
        <w:rPr>
          <w:rFonts w:ascii="Arial" w:eastAsia="Times New Roman" w:hAnsi="Arial" w:cs="Arial"/>
          <w:sz w:val="28"/>
          <w:szCs w:val="28"/>
        </w:rPr>
        <w:t xml:space="preserve"> Tra Zehnder </w:t>
      </w:r>
      <w:proofErr w:type="spellStart"/>
      <w:r w:rsidRPr="00AC29F6">
        <w:rPr>
          <w:rFonts w:ascii="Arial" w:eastAsia="Times New Roman" w:hAnsi="Arial" w:cs="Arial"/>
          <w:sz w:val="28"/>
          <w:szCs w:val="28"/>
        </w:rPr>
        <w:t>adalah</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hasil</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sokongan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galakan</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berterusan</w:t>
      </w:r>
      <w:proofErr w:type="spellEnd"/>
      <w:r w:rsidRPr="00AC29F6">
        <w:rPr>
          <w:rFonts w:ascii="Arial" w:eastAsia="Times New Roman" w:hAnsi="Arial" w:cs="Arial"/>
          <w:sz w:val="28"/>
          <w:szCs w:val="28"/>
        </w:rPr>
        <w:t xml:space="preserve">. </w:t>
      </w:r>
    </w:p>
    <w:p w14:paraId="41FF98AF" w14:textId="7F800077" w:rsidR="006F51A5" w:rsidRPr="00AC29F6" w:rsidRDefault="006F51A5" w:rsidP="00AC29F6">
      <w:pPr>
        <w:autoSpaceDE w:val="0"/>
        <w:autoSpaceDN w:val="0"/>
        <w:adjustRightInd w:val="0"/>
        <w:spacing w:after="0" w:line="360" w:lineRule="auto"/>
        <w:rPr>
          <w:rFonts w:ascii="Arial" w:hAnsi="Arial" w:cs="Arial"/>
          <w:sz w:val="28"/>
          <w:szCs w:val="28"/>
          <w:lang w:val="en-US"/>
        </w:rPr>
      </w:pPr>
    </w:p>
    <w:p w14:paraId="05913BFB"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FB6CDD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302CFA0" w14:textId="77777777" w:rsidR="006F51A5" w:rsidRPr="00AC29F6" w:rsidRDefault="006F51A5" w:rsidP="00AC29F6">
      <w:pPr>
        <w:autoSpaceDE w:val="0"/>
        <w:autoSpaceDN w:val="0"/>
        <w:adjustRightInd w:val="0"/>
        <w:spacing w:after="0" w:line="360" w:lineRule="auto"/>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851"/>
        <w:gridCol w:w="4578"/>
      </w:tblGrid>
      <w:tr w:rsidR="006079DE" w:rsidRPr="00AC29F6" w14:paraId="5FABC5A6" w14:textId="77777777" w:rsidTr="006079DE">
        <w:tc>
          <w:tcPr>
            <w:tcW w:w="4111" w:type="dxa"/>
          </w:tcPr>
          <w:p w14:paraId="6DE3FAE6" w14:textId="77777777"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Disediakan</w:t>
            </w:r>
            <w:proofErr w:type="spellEnd"/>
            <w:r w:rsidRPr="00AC29F6">
              <w:rPr>
                <w:rFonts w:ascii="Arial" w:hAnsi="Arial" w:cs="Arial"/>
                <w:sz w:val="28"/>
                <w:szCs w:val="28"/>
              </w:rPr>
              <w:t xml:space="preserve"> oleh: </w:t>
            </w:r>
          </w:p>
          <w:p w14:paraId="5E1D3839"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851" w:type="dxa"/>
          </w:tcPr>
          <w:p w14:paraId="646FF34C" w14:textId="77777777" w:rsidR="006079DE" w:rsidRDefault="006079DE" w:rsidP="00AC29F6">
            <w:pPr>
              <w:autoSpaceDE w:val="0"/>
              <w:autoSpaceDN w:val="0"/>
              <w:adjustRightInd w:val="0"/>
              <w:spacing w:after="0" w:line="360" w:lineRule="auto"/>
              <w:rPr>
                <w:rFonts w:ascii="Arial" w:hAnsi="Arial" w:cs="Arial"/>
                <w:sz w:val="28"/>
                <w:szCs w:val="28"/>
              </w:rPr>
            </w:pPr>
          </w:p>
        </w:tc>
        <w:tc>
          <w:tcPr>
            <w:tcW w:w="4578" w:type="dxa"/>
          </w:tcPr>
          <w:p w14:paraId="2202C77D" w14:textId="0D85E35C"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Disemak</w:t>
            </w:r>
            <w:proofErr w:type="spellEnd"/>
            <w:r>
              <w:rPr>
                <w:rFonts w:ascii="Arial" w:hAnsi="Arial" w:cs="Arial"/>
                <w:sz w:val="28"/>
                <w:szCs w:val="28"/>
              </w:rPr>
              <w:t xml:space="preserve"> oleh:</w:t>
            </w:r>
          </w:p>
        </w:tc>
      </w:tr>
      <w:tr w:rsidR="006079DE" w:rsidRPr="00AC29F6" w14:paraId="6B8FE18D" w14:textId="77777777" w:rsidTr="006079DE">
        <w:tc>
          <w:tcPr>
            <w:tcW w:w="4111" w:type="dxa"/>
            <w:tcBorders>
              <w:bottom w:val="single" w:sz="4" w:space="0" w:color="auto"/>
            </w:tcBorders>
          </w:tcPr>
          <w:p w14:paraId="3DA764DE"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851" w:type="dxa"/>
          </w:tcPr>
          <w:p w14:paraId="5D328B55"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4578" w:type="dxa"/>
            <w:tcBorders>
              <w:bottom w:val="single" w:sz="4" w:space="0" w:color="auto"/>
            </w:tcBorders>
          </w:tcPr>
          <w:p w14:paraId="6DDDA856" w14:textId="35D59143" w:rsidR="006079DE" w:rsidRPr="00AC29F6" w:rsidRDefault="006079DE" w:rsidP="00AC29F6">
            <w:pPr>
              <w:autoSpaceDE w:val="0"/>
              <w:autoSpaceDN w:val="0"/>
              <w:adjustRightInd w:val="0"/>
              <w:spacing w:after="0" w:line="360" w:lineRule="auto"/>
              <w:rPr>
                <w:rFonts w:ascii="Arial" w:hAnsi="Arial" w:cs="Arial"/>
                <w:sz w:val="28"/>
                <w:szCs w:val="28"/>
              </w:rPr>
            </w:pPr>
          </w:p>
        </w:tc>
      </w:tr>
      <w:tr w:rsidR="006079DE" w:rsidRPr="006079DE" w14:paraId="17C0A4B6" w14:textId="77777777" w:rsidTr="006079DE">
        <w:tc>
          <w:tcPr>
            <w:tcW w:w="4111" w:type="dxa"/>
            <w:tcBorders>
              <w:top w:val="single" w:sz="4" w:space="0" w:color="auto"/>
            </w:tcBorders>
          </w:tcPr>
          <w:p w14:paraId="512F4D78" w14:textId="0EC9BB49"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(SHAFIQ BIN RASULAN)</w:t>
            </w:r>
          </w:p>
        </w:tc>
        <w:tc>
          <w:tcPr>
            <w:tcW w:w="851" w:type="dxa"/>
          </w:tcPr>
          <w:p w14:paraId="75953C84" w14:textId="77777777" w:rsidR="006079DE" w:rsidRPr="006079DE" w:rsidRDefault="006079DE" w:rsidP="00AC29F6">
            <w:pPr>
              <w:autoSpaceDE w:val="0"/>
              <w:autoSpaceDN w:val="0"/>
              <w:adjustRightInd w:val="0"/>
              <w:spacing w:after="0" w:line="360" w:lineRule="auto"/>
              <w:rPr>
                <w:rFonts w:ascii="Arial" w:hAnsi="Arial" w:cs="Arial"/>
                <w:b/>
                <w:bCs/>
                <w:sz w:val="28"/>
                <w:szCs w:val="28"/>
              </w:rPr>
            </w:pPr>
          </w:p>
        </w:tc>
        <w:tc>
          <w:tcPr>
            <w:tcW w:w="4578" w:type="dxa"/>
            <w:tcBorders>
              <w:top w:val="single" w:sz="4" w:space="0" w:color="auto"/>
            </w:tcBorders>
          </w:tcPr>
          <w:p w14:paraId="59792656" w14:textId="6C2293AB"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(ROZIAH BINTI DERASIT)</w:t>
            </w:r>
          </w:p>
        </w:tc>
      </w:tr>
      <w:tr w:rsidR="006079DE" w:rsidRPr="00AC29F6" w14:paraId="17B5D205" w14:textId="77777777" w:rsidTr="006079DE">
        <w:tc>
          <w:tcPr>
            <w:tcW w:w="4111" w:type="dxa"/>
            <w:vAlign w:val="center"/>
          </w:tcPr>
          <w:p w14:paraId="7D097576" w14:textId="0587F126" w:rsidR="006079DE" w:rsidRP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Pensyarah</w:t>
            </w:r>
            <w:proofErr w:type="spellEnd"/>
            <w:r>
              <w:rPr>
                <w:rFonts w:ascii="Arial" w:hAnsi="Arial" w:cs="Arial"/>
                <w:sz w:val="28"/>
                <w:szCs w:val="28"/>
              </w:rPr>
              <w:t xml:space="preserve"> Fizik</w:t>
            </w:r>
          </w:p>
        </w:tc>
        <w:tc>
          <w:tcPr>
            <w:tcW w:w="851" w:type="dxa"/>
            <w:vAlign w:val="center"/>
          </w:tcPr>
          <w:p w14:paraId="6EEC378F"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vAlign w:val="center"/>
          </w:tcPr>
          <w:p w14:paraId="771C675A" w14:textId="3CAD0C4C" w:rsid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Ketua</w:t>
            </w:r>
            <w:proofErr w:type="spellEnd"/>
            <w:r>
              <w:rPr>
                <w:rFonts w:ascii="Arial" w:hAnsi="Arial" w:cs="Arial"/>
                <w:sz w:val="28"/>
                <w:szCs w:val="28"/>
              </w:rPr>
              <w:t xml:space="preserve"> </w:t>
            </w:r>
            <w:proofErr w:type="spellStart"/>
            <w:r>
              <w:rPr>
                <w:rFonts w:ascii="Arial" w:hAnsi="Arial" w:cs="Arial"/>
                <w:sz w:val="28"/>
                <w:szCs w:val="28"/>
              </w:rPr>
              <w:t>Penyelaras</w:t>
            </w:r>
            <w:proofErr w:type="spellEnd"/>
            <w:r>
              <w:rPr>
                <w:rFonts w:ascii="Arial" w:hAnsi="Arial" w:cs="Arial"/>
                <w:sz w:val="28"/>
                <w:szCs w:val="28"/>
              </w:rPr>
              <w:t xml:space="preserve"> </w:t>
            </w:r>
            <w:proofErr w:type="spellStart"/>
            <w:r>
              <w:rPr>
                <w:rFonts w:ascii="Arial" w:hAnsi="Arial" w:cs="Arial"/>
                <w:sz w:val="28"/>
                <w:szCs w:val="28"/>
              </w:rPr>
              <w:t>Jawatankuasa</w:t>
            </w:r>
            <w:proofErr w:type="spellEnd"/>
            <w:r>
              <w:rPr>
                <w:rFonts w:ascii="Arial" w:hAnsi="Arial" w:cs="Arial"/>
                <w:sz w:val="28"/>
                <w:szCs w:val="28"/>
              </w:rPr>
              <w:t xml:space="preserve"> </w:t>
            </w:r>
            <w:proofErr w:type="spellStart"/>
            <w:r>
              <w:rPr>
                <w:rFonts w:ascii="Arial" w:hAnsi="Arial" w:cs="Arial"/>
                <w:sz w:val="28"/>
                <w:szCs w:val="28"/>
              </w:rPr>
              <w:t>Kesarjanaan</w:t>
            </w:r>
            <w:proofErr w:type="spellEnd"/>
          </w:p>
        </w:tc>
      </w:tr>
      <w:tr w:rsidR="006079DE" w:rsidRPr="00AC29F6" w14:paraId="36FC47F2" w14:textId="77777777" w:rsidTr="006079DE">
        <w:tc>
          <w:tcPr>
            <w:tcW w:w="4111" w:type="dxa"/>
          </w:tcPr>
          <w:p w14:paraId="35CF234E"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6D5C2B9B" w14:textId="668A3BDA" w:rsidR="006079DE" w:rsidRDefault="006079DE" w:rsidP="006079DE">
            <w:pPr>
              <w:autoSpaceDE w:val="0"/>
              <w:autoSpaceDN w:val="0"/>
              <w:adjustRightInd w:val="0"/>
              <w:spacing w:after="0" w:line="360" w:lineRule="auto"/>
              <w:rPr>
                <w:rFonts w:ascii="Arial" w:hAnsi="Arial" w:cs="Arial"/>
                <w:b/>
                <w:bCs/>
                <w:sz w:val="28"/>
                <w:szCs w:val="28"/>
              </w:rPr>
            </w:pPr>
            <w:r w:rsidRPr="00AC29F6">
              <w:rPr>
                <w:rFonts w:ascii="Arial" w:hAnsi="Arial" w:cs="Arial"/>
                <w:sz w:val="28"/>
                <w:szCs w:val="28"/>
              </w:rPr>
              <w:t>Tarikh:</w:t>
            </w:r>
          </w:p>
        </w:tc>
        <w:tc>
          <w:tcPr>
            <w:tcW w:w="851" w:type="dxa"/>
          </w:tcPr>
          <w:p w14:paraId="0401C6D2"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tcPr>
          <w:p w14:paraId="326E32C8"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53351891" w14:textId="489EE890" w:rsidR="006079DE"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rPr>
              <w:t>Tarikh:</w:t>
            </w:r>
          </w:p>
        </w:tc>
      </w:tr>
    </w:tbl>
    <w:p w14:paraId="547B8A12"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b/>
          <w:bCs/>
          <w:sz w:val="28"/>
          <w:szCs w:val="28"/>
        </w:rPr>
        <w:t xml:space="preserve"> </w:t>
      </w:r>
    </w:p>
    <w:p w14:paraId="226CB7F9"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FDA805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C7B060A" w14:textId="77777777" w:rsidR="006F51A5" w:rsidRPr="00AC29F6" w:rsidRDefault="006F51A5" w:rsidP="00AC29F6">
      <w:pPr>
        <w:autoSpaceDE w:val="0"/>
        <w:autoSpaceDN w:val="0"/>
        <w:adjustRightInd w:val="0"/>
        <w:spacing w:after="0" w:line="360" w:lineRule="auto"/>
        <w:ind w:left="7200"/>
        <w:rPr>
          <w:rFonts w:ascii="Arial" w:hAnsi="Arial" w:cs="Arial"/>
          <w:b/>
          <w:bCs/>
          <w:sz w:val="28"/>
          <w:szCs w:val="28"/>
        </w:rPr>
      </w:pPr>
    </w:p>
    <w:p w14:paraId="7B68DF81" w14:textId="77777777" w:rsidR="00AC29F6" w:rsidRDefault="00AC29F6" w:rsidP="00AC29F6">
      <w:pPr>
        <w:spacing w:before="100" w:beforeAutospacing="1" w:after="240" w:line="360" w:lineRule="auto"/>
        <w:contextualSpacing/>
        <w:jc w:val="center"/>
        <w:rPr>
          <w:rFonts w:ascii="Arial" w:hAnsi="Arial" w:cs="Arial"/>
          <w:b/>
          <w:sz w:val="24"/>
          <w:szCs w:val="24"/>
          <w:lang w:val="sv-SE"/>
        </w:rPr>
      </w:pPr>
    </w:p>
    <w:p w14:paraId="317697DE" w14:textId="77777777" w:rsidR="00BE0C48" w:rsidRDefault="00BE0C48">
      <w:pPr>
        <w:spacing w:after="0" w:line="240" w:lineRule="auto"/>
        <w:rPr>
          <w:rFonts w:ascii="Arial" w:hAnsi="Arial" w:cs="Arial"/>
          <w:b/>
          <w:sz w:val="28"/>
          <w:szCs w:val="28"/>
          <w:lang w:val="sv-SE"/>
        </w:rPr>
      </w:pPr>
      <w:r>
        <w:rPr>
          <w:rFonts w:ascii="Arial" w:hAnsi="Arial" w:cs="Arial"/>
          <w:b/>
          <w:sz w:val="28"/>
          <w:szCs w:val="28"/>
          <w:lang w:val="sv-SE"/>
        </w:rPr>
        <w:br w:type="page"/>
      </w:r>
    </w:p>
    <w:p w14:paraId="02B0C685" w14:textId="3C2D5083" w:rsidR="00AC29F6" w:rsidRPr="00AC29F6" w:rsidRDefault="00AC29F6" w:rsidP="00BE0C48">
      <w:pPr>
        <w:spacing w:before="100" w:beforeAutospacing="1" w:after="240" w:line="360" w:lineRule="auto"/>
        <w:contextualSpacing/>
        <w:jc w:val="center"/>
        <w:rPr>
          <w:rFonts w:ascii="Arial" w:hAnsi="Arial" w:cs="Arial"/>
          <w:b/>
          <w:sz w:val="28"/>
          <w:szCs w:val="28"/>
          <w:lang w:val="sv-SE"/>
        </w:rPr>
      </w:pPr>
      <w:r w:rsidRPr="00AC29F6">
        <w:rPr>
          <w:rFonts w:ascii="Arial" w:hAnsi="Arial" w:cs="Arial"/>
          <w:b/>
          <w:sz w:val="28"/>
          <w:szCs w:val="28"/>
          <w:lang w:val="sv-SE"/>
        </w:rPr>
        <w:lastRenderedPageBreak/>
        <w:t xml:space="preserve">ULASAN </w:t>
      </w:r>
      <w:r w:rsidRPr="00AC29F6">
        <w:rPr>
          <w:rFonts w:ascii="Arial" w:hAnsi="Arial" w:cs="Arial"/>
          <w:b/>
          <w:sz w:val="28"/>
          <w:szCs w:val="28"/>
          <w:lang w:val="sv-SE"/>
        </w:rPr>
        <w:t>PENOLONG AKAUNTAN</w:t>
      </w:r>
    </w:p>
    <w:p w14:paraId="52BC9BC8"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8B11BBB"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D8197C5"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bookmarkStart w:id="3" w:name="_Hlk188253538"/>
      <w:r w:rsidRPr="00AC29F6">
        <w:rPr>
          <w:rFonts w:ascii="Arial" w:hAnsi="Arial" w:cs="Arial"/>
          <w:b/>
          <w:sz w:val="28"/>
          <w:szCs w:val="28"/>
          <w:lang w:val="sv-SE"/>
        </w:rPr>
        <w:t xml:space="preserve"> ____________________________ </w:t>
      </w:r>
    </w:p>
    <w:p w14:paraId="5FA83B4E"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p>
    <w:p w14:paraId="53F7F7E6"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r w:rsidRPr="00AC29F6">
        <w:rPr>
          <w:rFonts w:ascii="Arial" w:hAnsi="Arial" w:cs="Arial"/>
          <w:b/>
          <w:sz w:val="28"/>
          <w:szCs w:val="28"/>
          <w:lang w:val="sv-SE"/>
        </w:rPr>
        <w:t>(MOHD NURHARFIEZZIE BIN LEHEN)</w:t>
      </w:r>
    </w:p>
    <w:p w14:paraId="6AEE273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Penolong Akauntan</w:t>
      </w:r>
    </w:p>
    <w:p w14:paraId="4D636210"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Kolej Matrikulasi Sarawak</w:t>
      </w:r>
    </w:p>
    <w:p w14:paraId="78B5EE0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 xml:space="preserve">Tarikh : </w:t>
      </w:r>
    </w:p>
    <w:p w14:paraId="76798A29"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p>
    <w:p w14:paraId="2FB63E68" w14:textId="77777777" w:rsidR="00AC29F6" w:rsidRPr="00AC29F6" w:rsidRDefault="00AC29F6" w:rsidP="00AC29F6">
      <w:pPr>
        <w:spacing w:before="100" w:beforeAutospacing="1" w:after="240" w:line="360" w:lineRule="auto"/>
        <w:contextualSpacing/>
        <w:jc w:val="both"/>
        <w:rPr>
          <w:rFonts w:ascii="Arial" w:hAnsi="Arial" w:cs="Arial"/>
          <w:bCs/>
          <w:sz w:val="28"/>
          <w:szCs w:val="28"/>
          <w:lang w:val="sv-SE"/>
        </w:rPr>
      </w:pPr>
      <w:r w:rsidRPr="00AC29F6">
        <w:rPr>
          <w:rFonts w:ascii="Arial" w:hAnsi="Arial" w:cs="Arial"/>
          <w:bCs/>
          <w:sz w:val="28"/>
          <w:szCs w:val="28"/>
          <w:lang w:val="sv-SE"/>
        </w:rPr>
        <w:t xml:space="preserve">Ulasan : </w:t>
      </w:r>
    </w:p>
    <w:bookmarkEnd w:id="3"/>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540"/>
      </w:tblGrid>
      <w:tr w:rsidR="00BE0C48" w14:paraId="3B66BFA9" w14:textId="77777777" w:rsidTr="00BE0C48">
        <w:tc>
          <w:tcPr>
            <w:tcW w:w="9756" w:type="dxa"/>
          </w:tcPr>
          <w:p w14:paraId="2644E089" w14:textId="77777777" w:rsidR="00BE0C48" w:rsidRDefault="00BE0C48">
            <w:pPr>
              <w:spacing w:after="0" w:line="240" w:lineRule="auto"/>
              <w:rPr>
                <w:rFonts w:ascii="Arial" w:hAnsi="Arial" w:cs="Arial"/>
                <w:sz w:val="28"/>
                <w:szCs w:val="28"/>
              </w:rPr>
            </w:pPr>
          </w:p>
        </w:tc>
      </w:tr>
      <w:tr w:rsidR="00BE0C48" w14:paraId="22AFFB34" w14:textId="77777777" w:rsidTr="00BE0C48">
        <w:tc>
          <w:tcPr>
            <w:tcW w:w="9756" w:type="dxa"/>
          </w:tcPr>
          <w:p w14:paraId="6FD392B4" w14:textId="77777777" w:rsidR="00BE0C48" w:rsidRDefault="00BE0C48">
            <w:pPr>
              <w:spacing w:after="0" w:line="240" w:lineRule="auto"/>
              <w:rPr>
                <w:rFonts w:ascii="Arial" w:hAnsi="Arial" w:cs="Arial"/>
                <w:sz w:val="28"/>
                <w:szCs w:val="28"/>
              </w:rPr>
            </w:pPr>
          </w:p>
        </w:tc>
      </w:tr>
      <w:tr w:rsidR="00BE0C48" w14:paraId="6C4B2355" w14:textId="77777777" w:rsidTr="00BE0C48">
        <w:tc>
          <w:tcPr>
            <w:tcW w:w="9756" w:type="dxa"/>
          </w:tcPr>
          <w:p w14:paraId="5444BE73" w14:textId="77777777" w:rsidR="00BE0C48" w:rsidRDefault="00BE0C48">
            <w:pPr>
              <w:spacing w:after="0" w:line="240" w:lineRule="auto"/>
              <w:rPr>
                <w:rFonts w:ascii="Arial" w:hAnsi="Arial" w:cs="Arial"/>
                <w:sz w:val="28"/>
                <w:szCs w:val="28"/>
              </w:rPr>
            </w:pPr>
          </w:p>
        </w:tc>
      </w:tr>
    </w:tbl>
    <w:p w14:paraId="0AE08BEA" w14:textId="77777777" w:rsidR="00BE0C48" w:rsidRDefault="00BE0C48">
      <w:pPr>
        <w:spacing w:after="0" w:line="240" w:lineRule="auto"/>
        <w:rPr>
          <w:rFonts w:ascii="Arial" w:hAnsi="Arial" w:cs="Arial"/>
          <w:sz w:val="28"/>
          <w:szCs w:val="28"/>
        </w:rPr>
      </w:pPr>
      <w:r>
        <w:rPr>
          <w:rFonts w:ascii="Arial" w:hAnsi="Arial" w:cs="Arial"/>
          <w:sz w:val="28"/>
          <w:szCs w:val="28"/>
        </w:rPr>
        <w:br w:type="page"/>
      </w:r>
    </w:p>
    <w:p w14:paraId="43C9A80D" w14:textId="5BF96D3C" w:rsidR="006F51A5" w:rsidRPr="00AC29F6" w:rsidRDefault="00000000" w:rsidP="00AC29F6">
      <w:pPr>
        <w:autoSpaceDE w:val="0"/>
        <w:autoSpaceDN w:val="0"/>
        <w:adjustRightInd w:val="0"/>
        <w:spacing w:after="0" w:line="360" w:lineRule="auto"/>
        <w:jc w:val="center"/>
        <w:rPr>
          <w:rFonts w:ascii="Arial" w:hAnsi="Arial" w:cs="Arial"/>
          <w:b/>
          <w:bCs/>
          <w:sz w:val="28"/>
          <w:szCs w:val="28"/>
          <w:lang w:val="en-US"/>
        </w:rPr>
      </w:pPr>
      <w:r w:rsidRPr="00AC29F6">
        <w:rPr>
          <w:rFonts w:ascii="Arial" w:hAnsi="Arial" w:cs="Arial"/>
          <w:b/>
          <w:bCs/>
          <w:sz w:val="28"/>
          <w:szCs w:val="28"/>
        </w:rPr>
        <w:lastRenderedPageBreak/>
        <w:t>KEPUTUSAN PENG</w:t>
      </w:r>
      <w:r w:rsidR="00A35B21" w:rsidRPr="00AC29F6">
        <w:rPr>
          <w:rFonts w:ascii="Arial" w:hAnsi="Arial" w:cs="Arial"/>
          <w:b/>
          <w:bCs/>
          <w:sz w:val="28"/>
          <w:szCs w:val="28"/>
        </w:rPr>
        <w:t>ARAH</w:t>
      </w:r>
      <w:r w:rsidRPr="00AC29F6">
        <w:rPr>
          <w:rFonts w:ascii="Arial" w:hAnsi="Arial" w:cs="Arial"/>
          <w:b/>
          <w:bCs/>
          <w:sz w:val="28"/>
          <w:szCs w:val="28"/>
        </w:rPr>
        <w:t xml:space="preserve"> </w:t>
      </w:r>
      <w:r w:rsidRPr="00AC29F6">
        <w:rPr>
          <w:rFonts w:ascii="Arial" w:hAnsi="Arial" w:cs="Arial"/>
          <w:b/>
          <w:bCs/>
          <w:sz w:val="28"/>
          <w:szCs w:val="28"/>
          <w:lang w:val="en-US"/>
        </w:rPr>
        <w:t>KOLEJ MATRIKULASI SARAWAK</w:t>
      </w:r>
    </w:p>
    <w:p w14:paraId="1E3AD216" w14:textId="77777777" w:rsidR="00AC29F6" w:rsidRDefault="00AC29F6" w:rsidP="00AC29F6">
      <w:pPr>
        <w:autoSpaceDE w:val="0"/>
        <w:autoSpaceDN w:val="0"/>
        <w:adjustRightInd w:val="0"/>
        <w:spacing w:after="0" w:line="360" w:lineRule="auto"/>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7777"/>
      </w:tblGrid>
      <w:tr w:rsidR="00AC29F6" w14:paraId="2965573D"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317E8752"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tcBorders>
              <w:left w:val="single" w:sz="4" w:space="0" w:color="auto"/>
            </w:tcBorders>
            <w:vAlign w:val="center"/>
          </w:tcPr>
          <w:p w14:paraId="5E1A135A" w14:textId="56767022" w:rsidR="00AC29F6" w:rsidRDefault="00AC29F6" w:rsidP="00AC29F6">
            <w:pPr>
              <w:autoSpaceDE w:val="0"/>
              <w:autoSpaceDN w:val="0"/>
              <w:adjustRightInd w:val="0"/>
              <w:spacing w:after="0" w:line="360" w:lineRule="auto"/>
              <w:rPr>
                <w:rFonts w:ascii="Arial" w:hAnsi="Arial" w:cs="Arial"/>
                <w:b/>
                <w:bCs/>
                <w:sz w:val="28"/>
                <w:szCs w:val="28"/>
              </w:rPr>
            </w:pPr>
            <w:proofErr w:type="spellStart"/>
            <w:r w:rsidRPr="00AC29F6">
              <w:rPr>
                <w:rFonts w:ascii="Arial" w:hAnsi="Arial" w:cs="Arial"/>
                <w:sz w:val="28"/>
                <w:szCs w:val="28"/>
              </w:rPr>
              <w:t>Meluluskan</w:t>
            </w:r>
            <w:proofErr w:type="spellEnd"/>
            <w:r w:rsidRPr="00AC29F6">
              <w:rPr>
                <w:rFonts w:ascii="Arial" w:hAnsi="Arial" w:cs="Arial"/>
                <w:sz w:val="28"/>
                <w:szCs w:val="28"/>
              </w:rPr>
              <w:t xml:space="preserve"> </w:t>
            </w:r>
            <w:proofErr w:type="spellStart"/>
            <w:r w:rsidRPr="00AC29F6">
              <w:rPr>
                <w:rFonts w:ascii="Arial" w:hAnsi="Arial" w:cs="Arial"/>
                <w:sz w:val="28"/>
                <w:szCs w:val="28"/>
              </w:rPr>
              <w:t>Kertas</w:t>
            </w:r>
            <w:proofErr w:type="spellEnd"/>
            <w:r w:rsidRPr="00AC29F6">
              <w:rPr>
                <w:rFonts w:ascii="Arial" w:hAnsi="Arial" w:cs="Arial"/>
                <w:sz w:val="28"/>
                <w:szCs w:val="28"/>
              </w:rPr>
              <w:t xml:space="preserve"> Cadangan PENANDAARASAN AMALAN DAN INISIATIF INOVATIF</w:t>
            </w:r>
          </w:p>
        </w:tc>
      </w:tr>
      <w:tr w:rsidR="00AC29F6" w14:paraId="080AD745" w14:textId="77777777" w:rsidTr="00AC29F6">
        <w:tc>
          <w:tcPr>
            <w:tcW w:w="1809" w:type="dxa"/>
            <w:tcBorders>
              <w:top w:val="single" w:sz="4" w:space="0" w:color="auto"/>
              <w:bottom w:val="single" w:sz="4" w:space="0" w:color="auto"/>
            </w:tcBorders>
            <w:vAlign w:val="center"/>
          </w:tcPr>
          <w:p w14:paraId="7F823D81"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vAlign w:val="center"/>
          </w:tcPr>
          <w:p w14:paraId="427E72E7" w14:textId="77777777" w:rsidR="00AC29F6" w:rsidRPr="00AC29F6" w:rsidRDefault="00AC29F6" w:rsidP="00AC29F6">
            <w:pPr>
              <w:autoSpaceDE w:val="0"/>
              <w:autoSpaceDN w:val="0"/>
              <w:adjustRightInd w:val="0"/>
              <w:spacing w:after="0" w:line="360" w:lineRule="auto"/>
              <w:rPr>
                <w:rFonts w:ascii="Arial" w:hAnsi="Arial" w:cs="Arial"/>
                <w:sz w:val="28"/>
                <w:szCs w:val="28"/>
              </w:rPr>
            </w:pPr>
          </w:p>
        </w:tc>
      </w:tr>
      <w:tr w:rsidR="00AC29F6" w14:paraId="4C64ECD3"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2FD07615"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tcBorders>
              <w:left w:val="single" w:sz="4" w:space="0" w:color="auto"/>
            </w:tcBorders>
            <w:vAlign w:val="center"/>
          </w:tcPr>
          <w:p w14:paraId="6B4EE2EF" w14:textId="4D0ADF8F" w:rsidR="00AC29F6" w:rsidRDefault="00AC29F6" w:rsidP="00AC29F6">
            <w:pPr>
              <w:autoSpaceDE w:val="0"/>
              <w:autoSpaceDN w:val="0"/>
              <w:adjustRightInd w:val="0"/>
              <w:spacing w:after="0" w:line="360" w:lineRule="auto"/>
              <w:rPr>
                <w:rFonts w:ascii="Arial" w:hAnsi="Arial" w:cs="Arial"/>
                <w:b/>
                <w:bCs/>
                <w:sz w:val="28"/>
                <w:szCs w:val="28"/>
              </w:rPr>
            </w:pPr>
            <w:r>
              <w:rPr>
                <w:rFonts w:ascii="Arial" w:hAnsi="Arial" w:cs="Arial"/>
                <w:sz w:val="28"/>
                <w:szCs w:val="28"/>
              </w:rPr>
              <w:t xml:space="preserve">Tidak </w:t>
            </w:r>
            <w:proofErr w:type="spellStart"/>
            <w:r>
              <w:rPr>
                <w:rFonts w:ascii="Arial" w:hAnsi="Arial" w:cs="Arial"/>
                <w:sz w:val="28"/>
                <w:szCs w:val="28"/>
              </w:rPr>
              <w:t>m</w:t>
            </w:r>
            <w:r w:rsidRPr="00AC29F6">
              <w:rPr>
                <w:rFonts w:ascii="Arial" w:hAnsi="Arial" w:cs="Arial"/>
                <w:sz w:val="28"/>
                <w:szCs w:val="28"/>
              </w:rPr>
              <w:t>eluluskan</w:t>
            </w:r>
            <w:proofErr w:type="spellEnd"/>
            <w:r w:rsidRPr="00AC29F6">
              <w:rPr>
                <w:rFonts w:ascii="Arial" w:hAnsi="Arial" w:cs="Arial"/>
                <w:sz w:val="28"/>
                <w:szCs w:val="28"/>
              </w:rPr>
              <w:t xml:space="preserve"> </w:t>
            </w:r>
            <w:proofErr w:type="spellStart"/>
            <w:r w:rsidRPr="00AC29F6">
              <w:rPr>
                <w:rFonts w:ascii="Arial" w:hAnsi="Arial" w:cs="Arial"/>
                <w:sz w:val="28"/>
                <w:szCs w:val="28"/>
              </w:rPr>
              <w:t>Kertas</w:t>
            </w:r>
            <w:proofErr w:type="spellEnd"/>
            <w:r w:rsidRPr="00AC29F6">
              <w:rPr>
                <w:rFonts w:ascii="Arial" w:hAnsi="Arial" w:cs="Arial"/>
                <w:sz w:val="28"/>
                <w:szCs w:val="28"/>
              </w:rPr>
              <w:t xml:space="preserve"> Cadangan PENANDAARASAN AMALAN DAN INISIATIF INOVATIF</w:t>
            </w:r>
          </w:p>
        </w:tc>
      </w:tr>
    </w:tbl>
    <w:p w14:paraId="0735F2D6"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3BB1A5B4" w14:textId="29743FEA" w:rsidR="006F51A5" w:rsidRPr="00AC29F6" w:rsidRDefault="00000000"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Ulasan</w:t>
      </w:r>
      <w:proofErr w:type="spellEnd"/>
      <w:r w:rsidRPr="00AC29F6">
        <w:rPr>
          <w:rFonts w:ascii="Arial" w:hAnsi="Arial" w:cs="Arial"/>
          <w:sz w:val="28"/>
          <w:szCs w:val="28"/>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40"/>
      </w:tblGrid>
      <w:tr w:rsidR="00BE0C48" w14:paraId="5D8FE562" w14:textId="77777777" w:rsidTr="00BE0C48">
        <w:tc>
          <w:tcPr>
            <w:tcW w:w="9756" w:type="dxa"/>
          </w:tcPr>
          <w:p w14:paraId="448280B1"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1A63117D" w14:textId="77777777" w:rsidTr="00BE0C48">
        <w:tc>
          <w:tcPr>
            <w:tcW w:w="9756" w:type="dxa"/>
            <w:tcBorders>
              <w:bottom w:val="single" w:sz="4" w:space="0" w:color="auto"/>
            </w:tcBorders>
          </w:tcPr>
          <w:p w14:paraId="745FCDB2"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2C768BCA" w14:textId="77777777" w:rsidTr="00BE0C48">
        <w:tc>
          <w:tcPr>
            <w:tcW w:w="9756" w:type="dxa"/>
            <w:tcBorders>
              <w:top w:val="single" w:sz="4" w:space="0" w:color="auto"/>
              <w:bottom w:val="single" w:sz="4" w:space="0" w:color="auto"/>
            </w:tcBorders>
          </w:tcPr>
          <w:p w14:paraId="65A2AA92" w14:textId="77777777" w:rsidR="00BE0C48" w:rsidRDefault="00BE0C48" w:rsidP="00AC29F6">
            <w:pPr>
              <w:autoSpaceDE w:val="0"/>
              <w:autoSpaceDN w:val="0"/>
              <w:adjustRightInd w:val="0"/>
              <w:spacing w:after="0" w:line="360" w:lineRule="auto"/>
              <w:rPr>
                <w:rFonts w:ascii="Arial" w:hAnsi="Arial" w:cs="Arial"/>
                <w:b/>
                <w:bCs/>
                <w:sz w:val="28"/>
                <w:szCs w:val="28"/>
              </w:rPr>
            </w:pPr>
          </w:p>
        </w:tc>
      </w:tr>
    </w:tbl>
    <w:p w14:paraId="02DD2633"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0F1D4F"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53E4550A"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9F3C6B"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w:t>
      </w:r>
    </w:p>
    <w:p w14:paraId="6CDDC244" w14:textId="77777777" w:rsidR="006F51A5" w:rsidRPr="00AC29F6" w:rsidRDefault="006F51A5" w:rsidP="00AC29F6">
      <w:pPr>
        <w:autoSpaceDE w:val="0"/>
        <w:autoSpaceDN w:val="0"/>
        <w:adjustRightInd w:val="0"/>
        <w:spacing w:after="0" w:line="360" w:lineRule="auto"/>
        <w:rPr>
          <w:rFonts w:ascii="Arial" w:hAnsi="Arial" w:cs="Arial"/>
          <w:b/>
          <w:bCs/>
          <w:sz w:val="28"/>
          <w:szCs w:val="28"/>
          <w:lang w:val="en-US"/>
        </w:rPr>
      </w:pPr>
    </w:p>
    <w:p w14:paraId="12728C0A" w14:textId="77777777"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w:t>
      </w:r>
      <w:r w:rsidRPr="00AC29F6">
        <w:rPr>
          <w:rFonts w:ascii="Arial" w:hAnsi="Arial" w:cs="Arial"/>
          <w:b/>
          <w:bCs/>
          <w:sz w:val="28"/>
          <w:szCs w:val="28"/>
          <w:lang w:val="en-US"/>
        </w:rPr>
        <w:t>MOHD JUNAIDI BIN ABD AZIZ</w:t>
      </w:r>
      <w:r w:rsidRPr="00AC29F6">
        <w:rPr>
          <w:rFonts w:ascii="Arial" w:hAnsi="Arial" w:cs="Arial"/>
          <w:b/>
          <w:bCs/>
          <w:sz w:val="28"/>
          <w:szCs w:val="28"/>
        </w:rPr>
        <w:t>)</w:t>
      </w:r>
    </w:p>
    <w:p w14:paraId="4F730D4F" w14:textId="77777777" w:rsidR="006F51A5" w:rsidRPr="00AC29F6" w:rsidRDefault="00000000" w:rsidP="00AC29F6">
      <w:pPr>
        <w:autoSpaceDE w:val="0"/>
        <w:autoSpaceDN w:val="0"/>
        <w:adjustRightInd w:val="0"/>
        <w:spacing w:after="0" w:line="360" w:lineRule="auto"/>
        <w:rPr>
          <w:rFonts w:ascii="Arial" w:hAnsi="Arial" w:cs="Arial"/>
          <w:sz w:val="28"/>
          <w:szCs w:val="28"/>
          <w:lang w:val="en-US"/>
        </w:rPr>
      </w:pPr>
      <w:proofErr w:type="spellStart"/>
      <w:r w:rsidRPr="00AC29F6">
        <w:rPr>
          <w:rFonts w:ascii="Arial" w:hAnsi="Arial" w:cs="Arial"/>
          <w:sz w:val="28"/>
          <w:szCs w:val="28"/>
          <w:lang w:val="en-US"/>
        </w:rPr>
        <w:t>Pengarah</w:t>
      </w:r>
      <w:proofErr w:type="spellEnd"/>
    </w:p>
    <w:p w14:paraId="0BD279F3" w14:textId="77777777" w:rsidR="006F51A5" w:rsidRPr="00AC29F6" w:rsidRDefault="00000000" w:rsidP="00AC29F6">
      <w:pPr>
        <w:autoSpaceDE w:val="0"/>
        <w:autoSpaceDN w:val="0"/>
        <w:adjustRightInd w:val="0"/>
        <w:spacing w:after="0" w:line="360" w:lineRule="auto"/>
        <w:rPr>
          <w:rFonts w:ascii="Arial" w:hAnsi="Arial" w:cs="Arial"/>
          <w:sz w:val="28"/>
          <w:szCs w:val="28"/>
          <w:lang w:val="en-US"/>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249D287C" w14:textId="77777777" w:rsidR="006F51A5" w:rsidRPr="00AC29F6" w:rsidRDefault="00000000" w:rsidP="00AC29F6">
      <w:pPr>
        <w:spacing w:line="360" w:lineRule="auto"/>
        <w:rPr>
          <w:rFonts w:ascii="Arial" w:hAnsi="Arial" w:cs="Arial"/>
          <w:b/>
          <w:bCs/>
          <w:sz w:val="28"/>
          <w:szCs w:val="28"/>
        </w:rPr>
      </w:pPr>
      <w:r w:rsidRPr="00AC29F6">
        <w:rPr>
          <w:rFonts w:ascii="Arial" w:hAnsi="Arial" w:cs="Arial"/>
          <w:b/>
          <w:bCs/>
          <w:sz w:val="28"/>
          <w:szCs w:val="28"/>
        </w:rPr>
        <w:t>Tarikh:</w:t>
      </w:r>
    </w:p>
    <w:p w14:paraId="3C26E248" w14:textId="77777777" w:rsidR="006F51A5" w:rsidRPr="00AC29F6" w:rsidRDefault="006F51A5" w:rsidP="00AC29F6">
      <w:pPr>
        <w:spacing w:line="360" w:lineRule="auto"/>
        <w:rPr>
          <w:rFonts w:ascii="Arial" w:hAnsi="Arial" w:cs="Arial"/>
          <w:b/>
          <w:bCs/>
          <w:sz w:val="28"/>
          <w:szCs w:val="28"/>
          <w:lang w:val="ms-MY"/>
        </w:rPr>
      </w:pPr>
    </w:p>
    <w:p w14:paraId="3AC3B7B4" w14:textId="77777777" w:rsidR="006F51A5" w:rsidRPr="00AC29F6" w:rsidRDefault="006F51A5" w:rsidP="00AC29F6">
      <w:pPr>
        <w:spacing w:line="360" w:lineRule="auto"/>
        <w:rPr>
          <w:rFonts w:ascii="Arial" w:hAnsi="Arial" w:cs="Arial"/>
          <w:sz w:val="28"/>
          <w:szCs w:val="28"/>
        </w:rPr>
      </w:pPr>
    </w:p>
    <w:sectPr w:rsidR="006F51A5" w:rsidRPr="00AC29F6">
      <w:headerReference w:type="default" r:id="rId9"/>
      <w:pgSz w:w="11906" w:h="16838"/>
      <w:pgMar w:top="568" w:right="1106" w:bottom="993" w:left="126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3D01" w14:textId="77777777" w:rsidR="00B270E5" w:rsidRDefault="00B270E5">
      <w:pPr>
        <w:spacing w:line="240" w:lineRule="auto"/>
      </w:pPr>
      <w:r>
        <w:separator/>
      </w:r>
    </w:p>
  </w:endnote>
  <w:endnote w:type="continuationSeparator" w:id="0">
    <w:p w14:paraId="2AA1F6B3" w14:textId="77777777" w:rsidR="00B270E5" w:rsidRDefault="00B2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B8916" w14:textId="77777777" w:rsidR="00B270E5" w:rsidRDefault="00B270E5">
      <w:pPr>
        <w:spacing w:after="0"/>
      </w:pPr>
      <w:r>
        <w:separator/>
      </w:r>
    </w:p>
  </w:footnote>
  <w:footnote w:type="continuationSeparator" w:id="0">
    <w:p w14:paraId="4AD9BCFB" w14:textId="77777777" w:rsidR="00B270E5" w:rsidRDefault="00B270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5C94" w14:textId="77777777" w:rsidR="006F51A5" w:rsidRDefault="00000000">
    <w:pPr>
      <w:pStyle w:val="Header"/>
    </w:pPr>
    <w:r>
      <w:rPr>
        <w:noProof/>
      </w:rPr>
      <mc:AlternateContent>
        <mc:Choice Requires="wps">
          <w:drawing>
            <wp:anchor distT="0" distB="0" distL="114300" distR="114300" simplePos="0" relativeHeight="251659264" behindDoc="0" locked="0" layoutInCell="1" allowOverlap="1" wp14:anchorId="0ABB2238" wp14:editId="481C6B9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BB2238"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081C"/>
    <w:multiLevelType w:val="hybridMultilevel"/>
    <w:tmpl w:val="FC0CDB6C"/>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704261"/>
    <w:multiLevelType w:val="multilevel"/>
    <w:tmpl w:val="8940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A340C"/>
    <w:multiLevelType w:val="multilevel"/>
    <w:tmpl w:val="1FDA34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1B6985"/>
    <w:multiLevelType w:val="hybridMultilevel"/>
    <w:tmpl w:val="C0143F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E04521"/>
    <w:multiLevelType w:val="hybridMultilevel"/>
    <w:tmpl w:val="72C8D3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50876504">
    <w:abstractNumId w:val="2"/>
  </w:num>
  <w:num w:numId="2" w16cid:durableId="42607333">
    <w:abstractNumId w:val="4"/>
  </w:num>
  <w:num w:numId="3" w16cid:durableId="1348019963">
    <w:abstractNumId w:val="0"/>
  </w:num>
  <w:num w:numId="4" w16cid:durableId="1320311100">
    <w:abstractNumId w:val="1"/>
  </w:num>
  <w:num w:numId="5" w16cid:durableId="9398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526C77"/>
    <w:rsid w:val="005478F1"/>
    <w:rsid w:val="006079DE"/>
    <w:rsid w:val="006E216F"/>
    <w:rsid w:val="006F51A5"/>
    <w:rsid w:val="00A05A5F"/>
    <w:rsid w:val="00A35B21"/>
    <w:rsid w:val="00AC29F6"/>
    <w:rsid w:val="00B270E5"/>
    <w:rsid w:val="00BE0C48"/>
    <w:rsid w:val="00FA6988"/>
    <w:rsid w:val="156E5716"/>
    <w:rsid w:val="6852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05C18"/>
  <w15:docId w15:val="{A31DD976-884A-48D6-AD60-1BCA1E4F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next w:val="TableGrid"/>
    <w:uiPriority w:val="39"/>
    <w:qFormat/>
    <w:rsid w:val="00AC29F6"/>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E0C48"/>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ROZIAH BINTI DERASIT (KMSW)</dc:creator>
  <cp:lastModifiedBy>Shafiq</cp:lastModifiedBy>
  <cp:revision>3</cp:revision>
  <cp:lastPrinted>2025-10-28T06:31:00Z</cp:lastPrinted>
  <dcterms:created xsi:type="dcterms:W3CDTF">2025-10-28T06:31:00Z</dcterms:created>
  <dcterms:modified xsi:type="dcterms:W3CDTF">2025-10-28T06:35:00Z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A59470E92227494FB31B56025376728C_11</vt:lpwstr>
  </property>
</Properties>
</file>