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86154" w:rsidRPr="00D86154" w14:paraId="7EFB7833" w14:textId="1BEA08EC" w:rsidTr="00D86154">
        <w:trPr>
          <w:jc w:val="right"/>
        </w:trPr>
        <w:tc>
          <w:tcPr>
            <w:tcW w:w="3964" w:type="dxa"/>
            <w:tcBorders>
              <w:bottom w:val="single" w:sz="4" w:space="0" w:color="auto"/>
            </w:tcBorders>
          </w:tcPr>
          <w:p w14:paraId="1E130726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Disediakan oleh,</w:t>
            </w:r>
          </w:p>
          <w:p w14:paraId="6533601F" w14:textId="1C4F5130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62F2FBBC" w14:textId="4C4B752A" w:rsidTr="00D86154">
        <w:trPr>
          <w:jc w:val="right"/>
        </w:trPr>
        <w:tc>
          <w:tcPr>
            <w:tcW w:w="3964" w:type="dxa"/>
            <w:tcBorders>
              <w:top w:val="single" w:sz="4" w:space="0" w:color="auto"/>
            </w:tcBorders>
          </w:tcPr>
          <w:p w14:paraId="7CA2754F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(Shafiq Rasulan)</w:t>
            </w:r>
          </w:p>
          <w:p w14:paraId="103F2ECC" w14:textId="3C62E621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Pensyarah Fizik</w:t>
            </w:r>
          </w:p>
        </w:tc>
      </w:tr>
      <w:tr w:rsidR="00D86154" w:rsidRPr="00D86154" w14:paraId="69D0A76D" w14:textId="2F25EA23" w:rsidTr="00D86154">
        <w:trPr>
          <w:trHeight w:val="1465"/>
          <w:jc w:val="right"/>
        </w:trPr>
        <w:tc>
          <w:tcPr>
            <w:tcW w:w="3964" w:type="dxa"/>
          </w:tcPr>
          <w:p w14:paraId="1EB03AE8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06EEBCE7" w14:textId="3595703F" w:rsidTr="00D86154">
        <w:trPr>
          <w:jc w:val="right"/>
        </w:trPr>
        <w:tc>
          <w:tcPr>
            <w:tcW w:w="3964" w:type="dxa"/>
            <w:tcBorders>
              <w:bottom w:val="single" w:sz="4" w:space="0" w:color="auto"/>
            </w:tcBorders>
          </w:tcPr>
          <w:p w14:paraId="5AC650AE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 xml:space="preserve">Disemak oleh, </w:t>
            </w:r>
          </w:p>
          <w:p w14:paraId="04B3F5F0" w14:textId="63F4210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750EFA33" w14:textId="35991662" w:rsidTr="00D86154">
        <w:trPr>
          <w:jc w:val="right"/>
        </w:trPr>
        <w:tc>
          <w:tcPr>
            <w:tcW w:w="3964" w:type="dxa"/>
            <w:tcBorders>
              <w:top w:val="single" w:sz="4" w:space="0" w:color="auto"/>
            </w:tcBorders>
          </w:tcPr>
          <w:p w14:paraId="2A891073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(Mary Gwadoline Yusus)</w:t>
            </w:r>
          </w:p>
          <w:p w14:paraId="0FD18CB0" w14:textId="4A12723D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Ketua Unit Fizik</w:t>
            </w:r>
          </w:p>
        </w:tc>
      </w:tr>
      <w:tr w:rsidR="00D86154" w:rsidRPr="00D86154" w14:paraId="24BCD71C" w14:textId="0E3E133A" w:rsidTr="00D86154">
        <w:trPr>
          <w:trHeight w:val="1477"/>
          <w:jc w:val="right"/>
        </w:trPr>
        <w:tc>
          <w:tcPr>
            <w:tcW w:w="3964" w:type="dxa"/>
          </w:tcPr>
          <w:p w14:paraId="7BCDE450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7F015981" w14:textId="4FC4FD0C" w:rsidTr="00D86154">
        <w:trPr>
          <w:jc w:val="right"/>
        </w:trPr>
        <w:tc>
          <w:tcPr>
            <w:tcW w:w="3964" w:type="dxa"/>
            <w:tcBorders>
              <w:bottom w:val="single" w:sz="4" w:space="0" w:color="auto"/>
            </w:tcBorders>
          </w:tcPr>
          <w:p w14:paraId="54AFAA55" w14:textId="77777777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 xml:space="preserve">Disahkan oleh, </w:t>
            </w:r>
          </w:p>
          <w:p w14:paraId="5AA1748E" w14:textId="628B6C31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</w:p>
        </w:tc>
      </w:tr>
      <w:tr w:rsidR="00D86154" w:rsidRPr="00D86154" w14:paraId="456E5C90" w14:textId="6F44EBC8" w:rsidTr="00D86154">
        <w:trPr>
          <w:jc w:val="right"/>
        </w:trPr>
        <w:tc>
          <w:tcPr>
            <w:tcW w:w="3964" w:type="dxa"/>
            <w:tcBorders>
              <w:top w:val="single" w:sz="4" w:space="0" w:color="auto"/>
            </w:tcBorders>
          </w:tcPr>
          <w:p w14:paraId="46B5BF07" w14:textId="388BEB3A" w:rsidR="00D86154" w:rsidRPr="00D86154" w:rsidRDefault="00D86154">
            <w:pPr>
              <w:spacing w:after="160" w:line="278" w:lineRule="auto"/>
              <w:jc w:val="left"/>
              <w:rPr>
                <w:sz w:val="32"/>
                <w:szCs w:val="28"/>
                <w:lang w:val="ms-MY"/>
              </w:rPr>
            </w:pPr>
            <w:r w:rsidRPr="00D86154">
              <w:rPr>
                <w:sz w:val="32"/>
                <w:szCs w:val="28"/>
                <w:lang w:val="ms-MY"/>
              </w:rPr>
              <w:t>(                                        )</w:t>
            </w:r>
          </w:p>
        </w:tc>
      </w:tr>
    </w:tbl>
    <w:p w14:paraId="64FEC42C" w14:textId="77777777" w:rsidR="00DC2155" w:rsidRDefault="00DC2155">
      <w:pPr>
        <w:spacing w:after="160" w:line="278" w:lineRule="auto"/>
        <w:jc w:val="left"/>
        <w:rPr>
          <w:rFonts w:eastAsiaTheme="majorEastAsia" w:cstheme="majorBidi"/>
          <w:b/>
          <w:bCs/>
          <w:color w:val="0F4761" w:themeColor="accent1" w:themeShade="BF"/>
          <w:kern w:val="2"/>
          <w:sz w:val="32"/>
          <w:szCs w:val="28"/>
          <w:lang w:val="ms-MY"/>
          <w14:ligatures w14:val="standardContextual"/>
        </w:rPr>
      </w:pPr>
      <w:r>
        <w:rPr>
          <w:lang w:val="ms-MY"/>
        </w:rPr>
        <w:br w:type="page"/>
      </w:r>
    </w:p>
    <w:p w14:paraId="58FEC911" w14:textId="3E07FCA2" w:rsidR="00735362" w:rsidRPr="00AF4033" w:rsidRDefault="00A145D8" w:rsidP="001237C5">
      <w:pPr>
        <w:pStyle w:val="Heading1"/>
        <w:jc w:val="center"/>
        <w:rPr>
          <w:lang w:val="ms-MY"/>
        </w:rPr>
      </w:pPr>
      <w:r w:rsidRPr="00AF4033">
        <w:rPr>
          <w:lang w:val="ms-MY"/>
        </w:rPr>
        <w:lastRenderedPageBreak/>
        <w:t xml:space="preserve">Laporan </w:t>
      </w:r>
      <w:r w:rsidR="00FE46DC" w:rsidRPr="00FE46DC">
        <w:rPr>
          <w:lang w:val="ms-MY"/>
        </w:rPr>
        <w:t>Pementoran: Meningkatkan Kecekapan Guru Baharu dalam Sistem Matrikulasi</w:t>
      </w:r>
    </w:p>
    <w:p w14:paraId="2E931B7B" w14:textId="77777777" w:rsidR="00A145D8" w:rsidRPr="00AF4033" w:rsidRDefault="00A145D8" w:rsidP="001A1AA7">
      <w:pPr>
        <w:spacing w:line="480" w:lineRule="auto"/>
        <w:rPr>
          <w:lang w:val="ms-MY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113"/>
      </w:tblGrid>
      <w:tr w:rsidR="00EC74A9" w:rsidRPr="00AF4033" w14:paraId="7D14B896" w14:textId="77777777" w:rsidTr="00DC2155">
        <w:trPr>
          <w:jc w:val="right"/>
        </w:trPr>
        <w:tc>
          <w:tcPr>
            <w:tcW w:w="1985" w:type="dxa"/>
            <w:vAlign w:val="center"/>
          </w:tcPr>
          <w:p w14:paraId="0A8D2973" w14:textId="6E587F67" w:rsidR="00EC74A9" w:rsidRPr="001237C5" w:rsidRDefault="00EC74A9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 w:rsidRPr="001237C5">
              <w:rPr>
                <w:b/>
                <w:bCs/>
                <w:lang w:val="ms-MY"/>
              </w:rPr>
              <w:t>Disediakan oleh</w:t>
            </w:r>
          </w:p>
        </w:tc>
        <w:tc>
          <w:tcPr>
            <w:tcW w:w="3113" w:type="dxa"/>
            <w:vAlign w:val="center"/>
          </w:tcPr>
          <w:p w14:paraId="647BD12E" w14:textId="3495754A" w:rsidR="00EC74A9" w:rsidRPr="00AF4033" w:rsidRDefault="00EC74A9" w:rsidP="001237C5">
            <w:pPr>
              <w:spacing w:before="80" w:after="80"/>
              <w:jc w:val="left"/>
              <w:rPr>
                <w:lang w:val="ms-MY"/>
              </w:rPr>
            </w:pPr>
            <w:r w:rsidRPr="00AF4033">
              <w:rPr>
                <w:lang w:val="ms-MY"/>
              </w:rPr>
              <w:t>Shafiq Rasulan</w:t>
            </w:r>
          </w:p>
        </w:tc>
      </w:tr>
      <w:tr w:rsidR="00EC74A9" w:rsidRPr="00AF4033" w14:paraId="2CB040A3" w14:textId="77777777" w:rsidTr="00DC2155">
        <w:trPr>
          <w:jc w:val="right"/>
        </w:trPr>
        <w:tc>
          <w:tcPr>
            <w:tcW w:w="1985" w:type="dxa"/>
            <w:vAlign w:val="center"/>
          </w:tcPr>
          <w:p w14:paraId="1EFA3B65" w14:textId="78490299" w:rsidR="00EC74A9" w:rsidRPr="001237C5" w:rsidRDefault="00EC74A9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 w:rsidRPr="001237C5">
              <w:rPr>
                <w:b/>
                <w:bCs/>
                <w:lang w:val="ms-MY"/>
              </w:rPr>
              <w:t>Tahun</w:t>
            </w:r>
          </w:p>
        </w:tc>
        <w:tc>
          <w:tcPr>
            <w:tcW w:w="3113" w:type="dxa"/>
            <w:vAlign w:val="center"/>
          </w:tcPr>
          <w:p w14:paraId="00C5508F" w14:textId="1F73E632" w:rsidR="00EC74A9" w:rsidRPr="00AF4033" w:rsidRDefault="00EC74A9" w:rsidP="001237C5">
            <w:pPr>
              <w:spacing w:before="80" w:after="80"/>
              <w:jc w:val="left"/>
              <w:rPr>
                <w:lang w:val="ms-MY"/>
              </w:rPr>
            </w:pPr>
            <w:r w:rsidRPr="00AF4033">
              <w:rPr>
                <w:lang w:val="ms-MY"/>
              </w:rPr>
              <w:t>202</w:t>
            </w:r>
            <w:r w:rsidR="008B0975">
              <w:rPr>
                <w:lang w:val="ms-MY"/>
              </w:rPr>
              <w:t>4</w:t>
            </w:r>
          </w:p>
        </w:tc>
      </w:tr>
      <w:tr w:rsidR="00EC74A9" w:rsidRPr="00AF4033" w14:paraId="544F300A" w14:textId="77777777" w:rsidTr="00DC2155">
        <w:trPr>
          <w:jc w:val="right"/>
        </w:trPr>
        <w:tc>
          <w:tcPr>
            <w:tcW w:w="1985" w:type="dxa"/>
            <w:vAlign w:val="center"/>
          </w:tcPr>
          <w:p w14:paraId="00AC7A06" w14:textId="1F582502" w:rsidR="00EC74A9" w:rsidRPr="001237C5" w:rsidRDefault="00EC74A9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 w:rsidRPr="001237C5">
              <w:rPr>
                <w:b/>
                <w:bCs/>
                <w:lang w:val="ms-MY"/>
              </w:rPr>
              <w:t>Unit</w:t>
            </w:r>
          </w:p>
        </w:tc>
        <w:tc>
          <w:tcPr>
            <w:tcW w:w="3113" w:type="dxa"/>
            <w:vAlign w:val="center"/>
          </w:tcPr>
          <w:p w14:paraId="73D1D7C2" w14:textId="7975A01C" w:rsidR="00EC74A9" w:rsidRPr="00AF4033" w:rsidRDefault="00EC74A9" w:rsidP="001237C5">
            <w:pPr>
              <w:spacing w:before="80" w:after="80"/>
              <w:jc w:val="left"/>
              <w:rPr>
                <w:lang w:val="ms-MY"/>
              </w:rPr>
            </w:pPr>
            <w:r w:rsidRPr="00AF4033">
              <w:rPr>
                <w:lang w:val="ms-MY"/>
              </w:rPr>
              <w:t>Unit Fizik, KMSw</w:t>
            </w:r>
          </w:p>
        </w:tc>
      </w:tr>
      <w:tr w:rsidR="001237C5" w:rsidRPr="00AF4033" w14:paraId="4B256F10" w14:textId="77777777" w:rsidTr="00DC2155">
        <w:trPr>
          <w:jc w:val="right"/>
        </w:trPr>
        <w:tc>
          <w:tcPr>
            <w:tcW w:w="1985" w:type="dxa"/>
            <w:vAlign w:val="center"/>
          </w:tcPr>
          <w:p w14:paraId="41ACEA33" w14:textId="445EE36C" w:rsidR="001237C5" w:rsidRPr="001237C5" w:rsidRDefault="001237C5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>
              <w:rPr>
                <w:b/>
                <w:bCs/>
                <w:lang w:val="ms-MY"/>
              </w:rPr>
              <w:t>Mentor</w:t>
            </w:r>
          </w:p>
        </w:tc>
        <w:tc>
          <w:tcPr>
            <w:tcW w:w="3113" w:type="dxa"/>
            <w:vAlign w:val="center"/>
          </w:tcPr>
          <w:p w14:paraId="21A17C2C" w14:textId="2537B12C" w:rsidR="001237C5" w:rsidRPr="00AF4033" w:rsidRDefault="001237C5" w:rsidP="001237C5">
            <w:pPr>
              <w:spacing w:before="80" w:after="80"/>
              <w:jc w:val="left"/>
              <w:rPr>
                <w:lang w:val="ms-MY"/>
              </w:rPr>
            </w:pPr>
            <w:r w:rsidRPr="00AF4033">
              <w:rPr>
                <w:lang w:val="ms-MY"/>
              </w:rPr>
              <w:t>Shafiq Rasulan</w:t>
            </w:r>
          </w:p>
        </w:tc>
      </w:tr>
      <w:tr w:rsidR="00AF4033" w:rsidRPr="00AF4033" w14:paraId="0CBC3E17" w14:textId="77777777" w:rsidTr="00DC2155">
        <w:trPr>
          <w:jc w:val="right"/>
        </w:trPr>
        <w:tc>
          <w:tcPr>
            <w:tcW w:w="1985" w:type="dxa"/>
            <w:vAlign w:val="center"/>
          </w:tcPr>
          <w:p w14:paraId="2A1E26B4" w14:textId="1AF446F4" w:rsidR="00AF4033" w:rsidRPr="001237C5" w:rsidRDefault="00AF4033" w:rsidP="001237C5">
            <w:pPr>
              <w:spacing w:before="80" w:after="80"/>
              <w:jc w:val="left"/>
              <w:rPr>
                <w:b/>
                <w:bCs/>
                <w:lang w:val="ms-MY"/>
              </w:rPr>
            </w:pPr>
            <w:r w:rsidRPr="001237C5">
              <w:rPr>
                <w:b/>
                <w:bCs/>
                <w:lang w:val="ms-MY"/>
              </w:rPr>
              <w:t>Mentee</w:t>
            </w:r>
          </w:p>
        </w:tc>
        <w:tc>
          <w:tcPr>
            <w:tcW w:w="3113" w:type="dxa"/>
            <w:vAlign w:val="center"/>
          </w:tcPr>
          <w:p w14:paraId="61BF8E20" w14:textId="33994FFC" w:rsidR="00AF4033" w:rsidRPr="00AF4033" w:rsidRDefault="008B0975" w:rsidP="001237C5">
            <w:pPr>
              <w:spacing w:before="80" w:after="80"/>
              <w:jc w:val="left"/>
              <w:rPr>
                <w:lang w:val="ms-MY"/>
              </w:rPr>
            </w:pPr>
            <w:r>
              <w:rPr>
                <w:lang w:val="ms-MY"/>
              </w:rPr>
              <w:t>En John Liew</w:t>
            </w:r>
          </w:p>
        </w:tc>
      </w:tr>
    </w:tbl>
    <w:p w14:paraId="64D1A384" w14:textId="77777777" w:rsidR="00EC74A9" w:rsidRPr="00AF4033" w:rsidRDefault="00EC74A9" w:rsidP="001A1AA7">
      <w:pPr>
        <w:spacing w:line="480" w:lineRule="auto"/>
        <w:rPr>
          <w:lang w:val="ms-MY"/>
        </w:rPr>
      </w:pPr>
    </w:p>
    <w:p w14:paraId="0241048F" w14:textId="57C74B15" w:rsidR="00EC74A9" w:rsidRPr="00AF4033" w:rsidRDefault="00EC74A9" w:rsidP="001A1AA7">
      <w:pPr>
        <w:pStyle w:val="Heading1"/>
        <w:spacing w:line="480" w:lineRule="auto"/>
        <w:rPr>
          <w:lang w:val="ms-MY"/>
        </w:rPr>
      </w:pPr>
      <w:r w:rsidRPr="00AF4033">
        <w:rPr>
          <w:lang w:val="ms-MY"/>
        </w:rPr>
        <w:t>Pengenalan</w:t>
      </w:r>
    </w:p>
    <w:p w14:paraId="1DD1C80E" w14:textId="77777777" w:rsidR="008B0975" w:rsidRPr="008B0975" w:rsidRDefault="008B0975" w:rsidP="008B0975">
      <w:pPr>
        <w:spacing w:line="480" w:lineRule="auto"/>
        <w:ind w:firstLine="720"/>
        <w:rPr>
          <w:lang w:val="en-US"/>
        </w:rPr>
      </w:pPr>
      <w:proofErr w:type="spellStart"/>
      <w:r w:rsidRPr="008B0975">
        <w:rPr>
          <w:lang w:val="en-US"/>
        </w:rPr>
        <w:t>Pementoran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ini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telah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dijalankan</w:t>
      </w:r>
      <w:proofErr w:type="spellEnd"/>
      <w:r w:rsidRPr="008B0975">
        <w:rPr>
          <w:lang w:val="en-US"/>
        </w:rPr>
        <w:t xml:space="preserve"> pada </w:t>
      </w:r>
      <w:proofErr w:type="spellStart"/>
      <w:r w:rsidRPr="008B0975">
        <w:rPr>
          <w:lang w:val="en-US"/>
        </w:rPr>
        <w:t>tahun</w:t>
      </w:r>
      <w:proofErr w:type="spellEnd"/>
      <w:r w:rsidRPr="008B0975">
        <w:rPr>
          <w:lang w:val="en-US"/>
        </w:rPr>
        <w:t xml:space="preserve"> 2024 </w:t>
      </w:r>
      <w:proofErr w:type="spellStart"/>
      <w:r w:rsidRPr="008B0975">
        <w:rPr>
          <w:lang w:val="en-US"/>
        </w:rPr>
        <w:t>sebagai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inisiatif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pembangunan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profesional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dalaman</w:t>
      </w:r>
      <w:proofErr w:type="spellEnd"/>
      <w:r w:rsidRPr="008B0975">
        <w:rPr>
          <w:lang w:val="en-US"/>
        </w:rPr>
        <w:t xml:space="preserve"> di Unit Fizik, Kolej </w:t>
      </w:r>
      <w:proofErr w:type="spellStart"/>
      <w:r w:rsidRPr="008B0975">
        <w:rPr>
          <w:lang w:val="en-US"/>
        </w:rPr>
        <w:t>Matrikulasi</w:t>
      </w:r>
      <w:proofErr w:type="spellEnd"/>
      <w:r w:rsidRPr="008B0975">
        <w:rPr>
          <w:lang w:val="en-US"/>
        </w:rPr>
        <w:t xml:space="preserve"> Sarawak (</w:t>
      </w:r>
      <w:proofErr w:type="spellStart"/>
      <w:r w:rsidRPr="008B0975">
        <w:rPr>
          <w:lang w:val="en-US"/>
        </w:rPr>
        <w:t>KMSw</w:t>
      </w:r>
      <w:proofErr w:type="spellEnd"/>
      <w:r w:rsidRPr="008B0975">
        <w:rPr>
          <w:lang w:val="en-US"/>
        </w:rPr>
        <w:t xml:space="preserve">). </w:t>
      </w:r>
      <w:proofErr w:type="spellStart"/>
      <w:r w:rsidRPr="008B0975">
        <w:rPr>
          <w:lang w:val="en-US"/>
        </w:rPr>
        <w:t>Ia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bertujuan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untuk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membimbing</w:t>
      </w:r>
      <w:proofErr w:type="spellEnd"/>
      <w:r w:rsidRPr="008B0975">
        <w:rPr>
          <w:lang w:val="en-US"/>
        </w:rPr>
        <w:t xml:space="preserve"> En. John Liew, </w:t>
      </w:r>
      <w:proofErr w:type="spellStart"/>
      <w:r w:rsidRPr="008B0975">
        <w:rPr>
          <w:lang w:val="en-US"/>
        </w:rPr>
        <w:t>seorang</w:t>
      </w:r>
      <w:proofErr w:type="spellEnd"/>
      <w:r w:rsidRPr="008B0975">
        <w:rPr>
          <w:lang w:val="en-US"/>
        </w:rPr>
        <w:t xml:space="preserve"> guru Fizik </w:t>
      </w:r>
      <w:proofErr w:type="spellStart"/>
      <w:r w:rsidRPr="008B0975">
        <w:rPr>
          <w:lang w:val="en-US"/>
        </w:rPr>
        <w:t>berpengalaman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dalam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sistem</w:t>
      </w:r>
      <w:proofErr w:type="spellEnd"/>
      <w:r w:rsidRPr="008B0975">
        <w:rPr>
          <w:lang w:val="en-US"/>
        </w:rPr>
        <w:t xml:space="preserve"> STPM </w:t>
      </w:r>
      <w:proofErr w:type="spellStart"/>
      <w:r w:rsidRPr="008B0975">
        <w:rPr>
          <w:lang w:val="en-US"/>
        </w:rPr>
        <w:t>tetapi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baharu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menyertai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sistem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Matrikulasi</w:t>
      </w:r>
      <w:proofErr w:type="spellEnd"/>
      <w:r w:rsidRPr="008B0975">
        <w:rPr>
          <w:lang w:val="en-US"/>
        </w:rPr>
        <w:t xml:space="preserve"> Malaysia.</w:t>
      </w:r>
    </w:p>
    <w:p w14:paraId="13F47610" w14:textId="77777777" w:rsidR="008B0975" w:rsidRPr="008B0975" w:rsidRDefault="008B0975" w:rsidP="008B0975">
      <w:pPr>
        <w:spacing w:line="480" w:lineRule="auto"/>
        <w:ind w:firstLine="720"/>
        <w:rPr>
          <w:lang w:val="en-US"/>
        </w:rPr>
      </w:pPr>
    </w:p>
    <w:p w14:paraId="726D7120" w14:textId="24620766" w:rsidR="00CE5611" w:rsidRPr="00AF4033" w:rsidRDefault="008B0975" w:rsidP="008B0975">
      <w:pPr>
        <w:spacing w:line="480" w:lineRule="auto"/>
        <w:ind w:firstLine="720"/>
        <w:rPr>
          <w:lang w:val="ms-MY"/>
        </w:rPr>
      </w:pPr>
      <w:r w:rsidRPr="008B0975">
        <w:rPr>
          <w:lang w:val="en-US"/>
        </w:rPr>
        <w:t xml:space="preserve">Program </w:t>
      </w:r>
      <w:proofErr w:type="spellStart"/>
      <w:r w:rsidRPr="008B0975">
        <w:rPr>
          <w:lang w:val="en-US"/>
        </w:rPr>
        <w:t>ini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menumpukan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kepada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pemahaman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mendalam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terhadap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Silibus</w:t>
      </w:r>
      <w:proofErr w:type="spellEnd"/>
      <w:r w:rsidRPr="008B0975">
        <w:rPr>
          <w:lang w:val="en-US"/>
        </w:rPr>
        <w:t xml:space="preserve"> Fizik Program </w:t>
      </w:r>
      <w:proofErr w:type="spellStart"/>
      <w:r w:rsidRPr="008B0975">
        <w:rPr>
          <w:lang w:val="en-US"/>
        </w:rPr>
        <w:t>Matrikulasi</w:t>
      </w:r>
      <w:proofErr w:type="spellEnd"/>
      <w:r w:rsidRPr="008B0975">
        <w:rPr>
          <w:lang w:val="en-US"/>
        </w:rPr>
        <w:t xml:space="preserve"> Malaysia, </w:t>
      </w:r>
      <w:proofErr w:type="spellStart"/>
      <w:r w:rsidRPr="008B0975">
        <w:rPr>
          <w:lang w:val="en-US"/>
        </w:rPr>
        <w:t>terutamanya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kandungan</w:t>
      </w:r>
      <w:proofErr w:type="spellEnd"/>
      <w:r w:rsidRPr="008B0975">
        <w:rPr>
          <w:lang w:val="en-US"/>
        </w:rPr>
        <w:t xml:space="preserve"> dan </w:t>
      </w:r>
      <w:proofErr w:type="spellStart"/>
      <w:r w:rsidRPr="008B0975">
        <w:rPr>
          <w:lang w:val="en-US"/>
        </w:rPr>
        <w:t>pendekatan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pengajaran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bagi</w:t>
      </w:r>
      <w:proofErr w:type="spellEnd"/>
      <w:r w:rsidRPr="008B0975">
        <w:rPr>
          <w:lang w:val="en-US"/>
        </w:rPr>
        <w:t xml:space="preserve"> semester </w:t>
      </w:r>
      <w:proofErr w:type="spellStart"/>
      <w:r w:rsidRPr="008B0975">
        <w:rPr>
          <w:lang w:val="en-US"/>
        </w:rPr>
        <w:t>satu</w:t>
      </w:r>
      <w:proofErr w:type="spellEnd"/>
      <w:r w:rsidRPr="008B0975">
        <w:rPr>
          <w:lang w:val="en-US"/>
        </w:rPr>
        <w:t xml:space="preserve">. </w:t>
      </w:r>
      <w:proofErr w:type="spellStart"/>
      <w:r w:rsidRPr="008B0975">
        <w:rPr>
          <w:lang w:val="en-US"/>
        </w:rPr>
        <w:t>Memandangkan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perbezaan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struktur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kurikulum</w:t>
      </w:r>
      <w:proofErr w:type="spellEnd"/>
      <w:r w:rsidRPr="008B0975">
        <w:rPr>
          <w:lang w:val="en-US"/>
        </w:rPr>
        <w:t xml:space="preserve"> dan </w:t>
      </w:r>
      <w:proofErr w:type="spellStart"/>
      <w:r w:rsidRPr="008B0975">
        <w:rPr>
          <w:lang w:val="en-US"/>
        </w:rPr>
        <w:t>sistem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pentaksiran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antara</w:t>
      </w:r>
      <w:proofErr w:type="spellEnd"/>
      <w:r w:rsidRPr="008B0975">
        <w:rPr>
          <w:lang w:val="en-US"/>
        </w:rPr>
        <w:t xml:space="preserve"> STPM dan </w:t>
      </w:r>
      <w:proofErr w:type="spellStart"/>
      <w:r w:rsidRPr="008B0975">
        <w:rPr>
          <w:lang w:val="en-US"/>
        </w:rPr>
        <w:t>Matrikulasi</w:t>
      </w:r>
      <w:proofErr w:type="spellEnd"/>
      <w:r w:rsidRPr="008B0975">
        <w:rPr>
          <w:lang w:val="en-US"/>
        </w:rPr>
        <w:t xml:space="preserve">, </w:t>
      </w:r>
      <w:proofErr w:type="spellStart"/>
      <w:r w:rsidRPr="008B0975">
        <w:rPr>
          <w:lang w:val="en-US"/>
        </w:rPr>
        <w:t>pementoran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ini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berperanan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penting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dalam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mempercepatkan</w:t>
      </w:r>
      <w:proofErr w:type="spellEnd"/>
      <w:r w:rsidRPr="008B0975">
        <w:rPr>
          <w:lang w:val="en-US"/>
        </w:rPr>
        <w:t xml:space="preserve"> proses </w:t>
      </w:r>
      <w:proofErr w:type="spellStart"/>
      <w:r w:rsidRPr="008B0975">
        <w:rPr>
          <w:lang w:val="en-US"/>
        </w:rPr>
        <w:t>penyesuaian</w:t>
      </w:r>
      <w:proofErr w:type="spellEnd"/>
      <w:r w:rsidRPr="008B0975">
        <w:rPr>
          <w:lang w:val="en-US"/>
        </w:rPr>
        <w:t xml:space="preserve"> dan </w:t>
      </w:r>
      <w:proofErr w:type="spellStart"/>
      <w:r w:rsidRPr="008B0975">
        <w:rPr>
          <w:lang w:val="en-US"/>
        </w:rPr>
        <w:t>keberkesanan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pengajaran</w:t>
      </w:r>
      <w:proofErr w:type="spellEnd"/>
      <w:r w:rsidRPr="008B0975">
        <w:rPr>
          <w:lang w:val="en-US"/>
        </w:rPr>
        <w:t xml:space="preserve"> </w:t>
      </w:r>
      <w:proofErr w:type="spellStart"/>
      <w:r w:rsidRPr="008B0975">
        <w:rPr>
          <w:lang w:val="en-US"/>
        </w:rPr>
        <w:t>beliau</w:t>
      </w:r>
      <w:proofErr w:type="spellEnd"/>
      <w:r w:rsidRPr="008B0975">
        <w:rPr>
          <w:lang w:val="en-US"/>
        </w:rPr>
        <w:t>.</w:t>
      </w:r>
    </w:p>
    <w:p w14:paraId="49AA4678" w14:textId="77777777" w:rsidR="008B0975" w:rsidRDefault="008B0975">
      <w:pPr>
        <w:spacing w:after="160" w:line="278" w:lineRule="auto"/>
        <w:jc w:val="left"/>
        <w:rPr>
          <w:rFonts w:eastAsiaTheme="majorEastAsia" w:cstheme="majorBidi"/>
          <w:b/>
          <w:bCs/>
          <w:color w:val="0F4761" w:themeColor="accent1" w:themeShade="BF"/>
          <w:kern w:val="2"/>
          <w:sz w:val="32"/>
          <w:szCs w:val="28"/>
          <w:lang w:val="ms-MY"/>
          <w14:ligatures w14:val="standardContextual"/>
        </w:rPr>
      </w:pPr>
      <w:r>
        <w:rPr>
          <w:lang w:val="ms-MY"/>
        </w:rPr>
        <w:br w:type="page"/>
      </w:r>
    </w:p>
    <w:p w14:paraId="517CDE67" w14:textId="5FC2A7BF" w:rsidR="00EC74A9" w:rsidRDefault="00EC74A9" w:rsidP="001A1AA7">
      <w:pPr>
        <w:pStyle w:val="Heading1"/>
        <w:spacing w:line="480" w:lineRule="auto"/>
        <w:rPr>
          <w:lang w:val="ms-MY"/>
        </w:rPr>
      </w:pPr>
      <w:r w:rsidRPr="00AF4033">
        <w:rPr>
          <w:lang w:val="ms-MY"/>
        </w:rPr>
        <w:lastRenderedPageBreak/>
        <w:t xml:space="preserve">Objektif </w:t>
      </w:r>
      <w:r w:rsidR="00A145D8" w:rsidRPr="00AF4033">
        <w:rPr>
          <w:lang w:val="ms-MY"/>
        </w:rPr>
        <w:t>Pementoran</w:t>
      </w:r>
    </w:p>
    <w:p w14:paraId="7392A292" w14:textId="77777777" w:rsidR="00117ADC" w:rsidRPr="00117ADC" w:rsidRDefault="00117ADC" w:rsidP="00117ADC">
      <w:pPr>
        <w:spacing w:line="480" w:lineRule="auto"/>
        <w:rPr>
          <w:lang w:val="en-US"/>
        </w:rPr>
      </w:pPr>
      <w:proofErr w:type="spellStart"/>
      <w:r w:rsidRPr="00117ADC">
        <w:rPr>
          <w:lang w:val="en-US"/>
        </w:rPr>
        <w:t>Pementoran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ini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bertujuan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untuk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menyokong</w:t>
      </w:r>
      <w:proofErr w:type="spellEnd"/>
      <w:r w:rsidRPr="00117ADC">
        <w:rPr>
          <w:lang w:val="en-US"/>
        </w:rPr>
        <w:t xml:space="preserve"> En. John Liew </w:t>
      </w:r>
      <w:proofErr w:type="spellStart"/>
      <w:r w:rsidRPr="00117ADC">
        <w:rPr>
          <w:lang w:val="en-US"/>
        </w:rPr>
        <w:t>dalam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menyesuaikan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diri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dengan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sistem</w:t>
      </w:r>
      <w:proofErr w:type="spellEnd"/>
      <w:r w:rsidRPr="00117ADC">
        <w:rPr>
          <w:lang w:val="en-US"/>
        </w:rPr>
        <w:t xml:space="preserve"> Fizik </w:t>
      </w:r>
      <w:proofErr w:type="spellStart"/>
      <w:r w:rsidRPr="00117ADC">
        <w:rPr>
          <w:lang w:val="en-US"/>
        </w:rPr>
        <w:t>Matrikulasi</w:t>
      </w:r>
      <w:proofErr w:type="spellEnd"/>
      <w:r w:rsidRPr="00117ADC">
        <w:rPr>
          <w:lang w:val="en-US"/>
        </w:rPr>
        <w:t xml:space="preserve"> Malaysia. </w:t>
      </w:r>
      <w:proofErr w:type="spellStart"/>
      <w:r w:rsidRPr="00117ADC">
        <w:rPr>
          <w:lang w:val="en-US"/>
        </w:rPr>
        <w:t>Objektif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khusus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adalah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seperti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berikut</w:t>
      </w:r>
      <w:proofErr w:type="spellEnd"/>
      <w:r w:rsidRPr="00117ADC">
        <w:rPr>
          <w:lang w:val="en-US"/>
        </w:rPr>
        <w:t>:</w:t>
      </w:r>
    </w:p>
    <w:p w14:paraId="5B73B2EC" w14:textId="3705ACC0" w:rsidR="00117ADC" w:rsidRPr="00117ADC" w:rsidRDefault="00117ADC" w:rsidP="00117ADC">
      <w:pPr>
        <w:numPr>
          <w:ilvl w:val="0"/>
          <w:numId w:val="3"/>
        </w:numPr>
        <w:spacing w:line="480" w:lineRule="auto"/>
        <w:rPr>
          <w:lang w:val="en-US"/>
        </w:rPr>
      </w:pPr>
      <w:proofErr w:type="spellStart"/>
      <w:r w:rsidRPr="00117ADC">
        <w:rPr>
          <w:b/>
          <w:bCs/>
          <w:lang w:val="en-US"/>
        </w:rPr>
        <w:t>Membimbing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pemahaman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terhadap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struktur</w:t>
      </w:r>
      <w:proofErr w:type="spellEnd"/>
      <w:r w:rsidRPr="00117ADC">
        <w:rPr>
          <w:b/>
          <w:bCs/>
          <w:lang w:val="en-US"/>
        </w:rPr>
        <w:t xml:space="preserve"> dan </w:t>
      </w:r>
      <w:proofErr w:type="spellStart"/>
      <w:r w:rsidRPr="00117ADC">
        <w:rPr>
          <w:b/>
          <w:bCs/>
          <w:lang w:val="en-US"/>
        </w:rPr>
        <w:t>kandungan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Silibus</w:t>
      </w:r>
      <w:proofErr w:type="spellEnd"/>
      <w:r w:rsidRPr="00117ADC">
        <w:rPr>
          <w:b/>
          <w:bCs/>
          <w:lang w:val="en-US"/>
        </w:rPr>
        <w:t xml:space="preserve"> Fizik semester 1</w:t>
      </w:r>
      <w:r>
        <w:rPr>
          <w:lang w:val="en-US"/>
        </w:rPr>
        <w:t xml:space="preserve">: </w:t>
      </w:r>
      <w:proofErr w:type="spellStart"/>
      <w:r w:rsidRPr="00117ADC">
        <w:rPr>
          <w:lang w:val="en-US"/>
        </w:rPr>
        <w:t>Penting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bagi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memastikan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pengajaran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beliau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sejajar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dengan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kehendak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kurikulum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matrikulasi</w:t>
      </w:r>
      <w:proofErr w:type="spellEnd"/>
      <w:r w:rsidRPr="00117ADC">
        <w:rPr>
          <w:lang w:val="en-US"/>
        </w:rPr>
        <w:t>.</w:t>
      </w:r>
    </w:p>
    <w:p w14:paraId="00A3F98E" w14:textId="1C590B63" w:rsidR="00117ADC" w:rsidRPr="00117ADC" w:rsidRDefault="00117ADC" w:rsidP="00117ADC">
      <w:pPr>
        <w:numPr>
          <w:ilvl w:val="0"/>
          <w:numId w:val="3"/>
        </w:numPr>
        <w:spacing w:line="480" w:lineRule="auto"/>
        <w:rPr>
          <w:lang w:val="en-US"/>
        </w:rPr>
      </w:pPr>
      <w:proofErr w:type="spellStart"/>
      <w:r w:rsidRPr="00117ADC">
        <w:rPr>
          <w:b/>
          <w:bCs/>
          <w:lang w:val="en-US"/>
        </w:rPr>
        <w:t>Memperkenalkan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pendekatan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PdPc</w:t>
      </w:r>
      <w:proofErr w:type="spellEnd"/>
      <w:r w:rsidRPr="00117ADC">
        <w:rPr>
          <w:b/>
          <w:bCs/>
          <w:lang w:val="en-US"/>
        </w:rPr>
        <w:t xml:space="preserve"> yang </w:t>
      </w:r>
      <w:proofErr w:type="spellStart"/>
      <w:r w:rsidRPr="00117ADC">
        <w:rPr>
          <w:b/>
          <w:bCs/>
          <w:lang w:val="en-US"/>
        </w:rPr>
        <w:t>sesuai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dengan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sistem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matrikulasi</w:t>
      </w:r>
      <w:proofErr w:type="spellEnd"/>
      <w:r>
        <w:rPr>
          <w:lang w:val="en-US"/>
        </w:rPr>
        <w:t xml:space="preserve">: </w:t>
      </w:r>
      <w:proofErr w:type="spellStart"/>
      <w:r w:rsidRPr="00117ADC">
        <w:rPr>
          <w:lang w:val="en-US"/>
        </w:rPr>
        <w:t>Membantu</w:t>
      </w:r>
      <w:proofErr w:type="spellEnd"/>
      <w:r w:rsidRPr="00117ADC">
        <w:rPr>
          <w:lang w:val="en-US"/>
        </w:rPr>
        <w:t xml:space="preserve"> guru </w:t>
      </w:r>
      <w:proofErr w:type="spellStart"/>
      <w:r w:rsidRPr="00117ADC">
        <w:rPr>
          <w:lang w:val="en-US"/>
        </w:rPr>
        <w:t>memilih</w:t>
      </w:r>
      <w:proofErr w:type="spellEnd"/>
      <w:r w:rsidRPr="00117ADC">
        <w:rPr>
          <w:lang w:val="en-US"/>
        </w:rPr>
        <w:t xml:space="preserve"> strategi </w:t>
      </w:r>
      <w:proofErr w:type="spellStart"/>
      <w:r w:rsidRPr="00117ADC">
        <w:rPr>
          <w:lang w:val="en-US"/>
        </w:rPr>
        <w:t>pengajaran</w:t>
      </w:r>
      <w:proofErr w:type="spellEnd"/>
      <w:r w:rsidRPr="00117ADC">
        <w:rPr>
          <w:lang w:val="en-US"/>
        </w:rPr>
        <w:t xml:space="preserve"> yang </w:t>
      </w:r>
      <w:proofErr w:type="spellStart"/>
      <w:r w:rsidRPr="00117ADC">
        <w:rPr>
          <w:lang w:val="en-US"/>
        </w:rPr>
        <w:t>lebih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berfokus</w:t>
      </w:r>
      <w:proofErr w:type="spellEnd"/>
      <w:r w:rsidRPr="00117ADC">
        <w:rPr>
          <w:lang w:val="en-US"/>
        </w:rPr>
        <w:t xml:space="preserve"> dan </w:t>
      </w:r>
      <w:proofErr w:type="spellStart"/>
      <w:r w:rsidRPr="00117ADC">
        <w:rPr>
          <w:lang w:val="en-US"/>
        </w:rPr>
        <w:t>berkesan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untuk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pelajar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prauniversiti</w:t>
      </w:r>
      <w:proofErr w:type="spellEnd"/>
      <w:r w:rsidRPr="00117ADC">
        <w:rPr>
          <w:lang w:val="en-US"/>
        </w:rPr>
        <w:t>.</w:t>
      </w:r>
    </w:p>
    <w:p w14:paraId="2DA96CB1" w14:textId="7F15991C" w:rsidR="00117ADC" w:rsidRPr="00117ADC" w:rsidRDefault="00117ADC" w:rsidP="00117ADC">
      <w:pPr>
        <w:numPr>
          <w:ilvl w:val="0"/>
          <w:numId w:val="3"/>
        </w:numPr>
        <w:spacing w:line="480" w:lineRule="auto"/>
        <w:rPr>
          <w:lang w:val="en-US"/>
        </w:rPr>
      </w:pPr>
      <w:proofErr w:type="spellStart"/>
      <w:r w:rsidRPr="00117ADC">
        <w:rPr>
          <w:b/>
          <w:bCs/>
          <w:lang w:val="en-US"/>
        </w:rPr>
        <w:t>Menjelaskan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aras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kognitif</w:t>
      </w:r>
      <w:proofErr w:type="spellEnd"/>
      <w:r w:rsidRPr="00117ADC">
        <w:rPr>
          <w:b/>
          <w:bCs/>
          <w:lang w:val="en-US"/>
        </w:rPr>
        <w:t xml:space="preserve"> dan </w:t>
      </w:r>
      <w:proofErr w:type="spellStart"/>
      <w:r w:rsidRPr="00117ADC">
        <w:rPr>
          <w:b/>
          <w:bCs/>
          <w:lang w:val="en-US"/>
        </w:rPr>
        <w:t>objektif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pembelajaran</w:t>
      </w:r>
      <w:proofErr w:type="spellEnd"/>
      <w:r w:rsidRPr="00117ADC">
        <w:rPr>
          <w:b/>
          <w:bCs/>
          <w:lang w:val="en-US"/>
        </w:rPr>
        <w:t xml:space="preserve"> yang </w:t>
      </w:r>
      <w:proofErr w:type="spellStart"/>
      <w:r w:rsidRPr="00117ADC">
        <w:rPr>
          <w:b/>
          <w:bCs/>
          <w:lang w:val="en-US"/>
        </w:rPr>
        <w:t>digariskan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dalam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kurikulum</w:t>
      </w:r>
      <w:proofErr w:type="spellEnd"/>
      <w:r>
        <w:rPr>
          <w:lang w:val="en-US"/>
        </w:rPr>
        <w:t xml:space="preserve">: </w:t>
      </w:r>
      <w:r w:rsidRPr="00117ADC">
        <w:rPr>
          <w:lang w:val="en-US"/>
        </w:rPr>
        <w:t xml:space="preserve">Supaya guru </w:t>
      </w:r>
      <w:proofErr w:type="spellStart"/>
      <w:r w:rsidRPr="00117ADC">
        <w:rPr>
          <w:lang w:val="en-US"/>
        </w:rPr>
        <w:t>dapat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menyusun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soalan</w:t>
      </w:r>
      <w:proofErr w:type="spellEnd"/>
      <w:r w:rsidRPr="00117ADC">
        <w:rPr>
          <w:lang w:val="en-US"/>
        </w:rPr>
        <w:t xml:space="preserve">, </w:t>
      </w:r>
      <w:proofErr w:type="spellStart"/>
      <w:r w:rsidRPr="00117ADC">
        <w:rPr>
          <w:lang w:val="en-US"/>
        </w:rPr>
        <w:t>aktiviti</w:t>
      </w:r>
      <w:proofErr w:type="spellEnd"/>
      <w:r w:rsidRPr="00117ADC">
        <w:rPr>
          <w:lang w:val="en-US"/>
        </w:rPr>
        <w:t xml:space="preserve">, dan </w:t>
      </w:r>
      <w:proofErr w:type="spellStart"/>
      <w:r w:rsidRPr="00117ADC">
        <w:rPr>
          <w:lang w:val="en-US"/>
        </w:rPr>
        <w:t>penilaian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selaras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dengan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aras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pemikiran</w:t>
      </w:r>
      <w:proofErr w:type="spellEnd"/>
      <w:r w:rsidRPr="00117ADC">
        <w:rPr>
          <w:lang w:val="en-US"/>
        </w:rPr>
        <w:t xml:space="preserve"> yang </w:t>
      </w:r>
      <w:proofErr w:type="spellStart"/>
      <w:r w:rsidRPr="00117ADC">
        <w:rPr>
          <w:lang w:val="en-US"/>
        </w:rPr>
        <w:t>ditetapkan</w:t>
      </w:r>
      <w:proofErr w:type="spellEnd"/>
      <w:r w:rsidRPr="00117ADC">
        <w:rPr>
          <w:lang w:val="en-US"/>
        </w:rPr>
        <w:t>.</w:t>
      </w:r>
    </w:p>
    <w:p w14:paraId="57BB8D4E" w14:textId="3921815F" w:rsidR="00117ADC" w:rsidRPr="00117ADC" w:rsidRDefault="00117ADC" w:rsidP="00117ADC">
      <w:pPr>
        <w:numPr>
          <w:ilvl w:val="0"/>
          <w:numId w:val="3"/>
        </w:numPr>
        <w:spacing w:line="480" w:lineRule="auto"/>
        <w:rPr>
          <w:lang w:val="en-US"/>
        </w:rPr>
      </w:pPr>
      <w:proofErr w:type="spellStart"/>
      <w:r w:rsidRPr="00117ADC">
        <w:rPr>
          <w:b/>
          <w:bCs/>
          <w:lang w:val="en-US"/>
        </w:rPr>
        <w:t>Menyokong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pembangunan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bahan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bantu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mengajar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seperti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buku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kerja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pelajar</w:t>
      </w:r>
      <w:proofErr w:type="spellEnd"/>
      <w:r>
        <w:rPr>
          <w:lang w:val="en-US"/>
        </w:rPr>
        <w:t xml:space="preserve">: </w:t>
      </w:r>
      <w:proofErr w:type="spellStart"/>
      <w:r w:rsidRPr="00117ADC">
        <w:rPr>
          <w:lang w:val="en-US"/>
        </w:rPr>
        <w:t>Memberi</w:t>
      </w:r>
      <w:proofErr w:type="spellEnd"/>
      <w:r w:rsidRPr="00117ADC">
        <w:rPr>
          <w:lang w:val="en-US"/>
        </w:rPr>
        <w:t xml:space="preserve"> guru </w:t>
      </w:r>
      <w:proofErr w:type="spellStart"/>
      <w:r w:rsidRPr="00117ADC">
        <w:rPr>
          <w:lang w:val="en-US"/>
        </w:rPr>
        <w:t>ruang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untuk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menyumbang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bahan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berkualiti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tinggi</w:t>
      </w:r>
      <w:proofErr w:type="spellEnd"/>
      <w:r w:rsidRPr="00117ADC">
        <w:rPr>
          <w:lang w:val="en-US"/>
        </w:rPr>
        <w:t xml:space="preserve"> dan </w:t>
      </w:r>
      <w:proofErr w:type="spellStart"/>
      <w:r w:rsidRPr="00117ADC">
        <w:rPr>
          <w:lang w:val="en-US"/>
        </w:rPr>
        <w:t>tersusun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mengikut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silibus</w:t>
      </w:r>
      <w:proofErr w:type="spellEnd"/>
      <w:r w:rsidRPr="00117ADC">
        <w:rPr>
          <w:lang w:val="en-US"/>
        </w:rPr>
        <w:t>.</w:t>
      </w:r>
    </w:p>
    <w:p w14:paraId="5128C7DB" w14:textId="01396A42" w:rsidR="00117ADC" w:rsidRPr="00117ADC" w:rsidRDefault="00117ADC" w:rsidP="00117ADC">
      <w:pPr>
        <w:numPr>
          <w:ilvl w:val="0"/>
          <w:numId w:val="3"/>
        </w:numPr>
        <w:spacing w:line="480" w:lineRule="auto"/>
        <w:rPr>
          <w:lang w:val="en-US"/>
        </w:rPr>
      </w:pPr>
      <w:proofErr w:type="spellStart"/>
      <w:r w:rsidRPr="00117ADC">
        <w:rPr>
          <w:b/>
          <w:bCs/>
          <w:lang w:val="en-US"/>
        </w:rPr>
        <w:t>Menggalakkan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refleksi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kendiri</w:t>
      </w:r>
      <w:proofErr w:type="spellEnd"/>
      <w:r w:rsidRPr="00117ADC">
        <w:rPr>
          <w:b/>
          <w:bCs/>
          <w:lang w:val="en-US"/>
        </w:rPr>
        <w:t xml:space="preserve"> dan </w:t>
      </w:r>
      <w:proofErr w:type="spellStart"/>
      <w:r w:rsidRPr="00117ADC">
        <w:rPr>
          <w:b/>
          <w:bCs/>
          <w:lang w:val="en-US"/>
        </w:rPr>
        <w:t>pemantauan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berasaskan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prestasi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pelajar</w:t>
      </w:r>
      <w:proofErr w:type="spellEnd"/>
      <w:r>
        <w:rPr>
          <w:lang w:val="en-US"/>
        </w:rPr>
        <w:t xml:space="preserve">: </w:t>
      </w:r>
      <w:proofErr w:type="spellStart"/>
      <w:r w:rsidRPr="00117ADC">
        <w:rPr>
          <w:lang w:val="en-US"/>
        </w:rPr>
        <w:t>Meningkatkan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keupayaan</w:t>
      </w:r>
      <w:proofErr w:type="spellEnd"/>
      <w:r w:rsidRPr="00117ADC">
        <w:rPr>
          <w:lang w:val="en-US"/>
        </w:rPr>
        <w:t xml:space="preserve"> guru </w:t>
      </w:r>
      <w:proofErr w:type="spellStart"/>
      <w:r w:rsidRPr="00117ADC">
        <w:rPr>
          <w:lang w:val="en-US"/>
        </w:rPr>
        <w:t>menilai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keberkesanan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PdPc</w:t>
      </w:r>
      <w:proofErr w:type="spellEnd"/>
      <w:r w:rsidRPr="00117ADC">
        <w:rPr>
          <w:lang w:val="en-US"/>
        </w:rPr>
        <w:t xml:space="preserve"> dan </w:t>
      </w:r>
      <w:proofErr w:type="spellStart"/>
      <w:r w:rsidRPr="00117ADC">
        <w:rPr>
          <w:lang w:val="en-US"/>
        </w:rPr>
        <w:t>membuat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penambahbaikan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berterusan</w:t>
      </w:r>
      <w:proofErr w:type="spellEnd"/>
      <w:r w:rsidRPr="00117ADC">
        <w:rPr>
          <w:lang w:val="en-US"/>
        </w:rPr>
        <w:t>.</w:t>
      </w:r>
    </w:p>
    <w:p w14:paraId="24880EE7" w14:textId="1378A912" w:rsidR="00117ADC" w:rsidRPr="00117ADC" w:rsidRDefault="00117ADC" w:rsidP="00117ADC">
      <w:pPr>
        <w:numPr>
          <w:ilvl w:val="0"/>
          <w:numId w:val="3"/>
        </w:numPr>
        <w:spacing w:line="480" w:lineRule="auto"/>
        <w:rPr>
          <w:lang w:val="en-US"/>
        </w:rPr>
      </w:pPr>
      <w:proofErr w:type="spellStart"/>
      <w:r w:rsidRPr="00117ADC">
        <w:rPr>
          <w:b/>
          <w:bCs/>
          <w:lang w:val="en-US"/>
        </w:rPr>
        <w:t>Meningkatkan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keyakinan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profesional</w:t>
      </w:r>
      <w:proofErr w:type="spellEnd"/>
      <w:r w:rsidRPr="00117ADC">
        <w:rPr>
          <w:b/>
          <w:bCs/>
          <w:lang w:val="en-US"/>
        </w:rPr>
        <w:t xml:space="preserve"> dan </w:t>
      </w:r>
      <w:proofErr w:type="spellStart"/>
      <w:r w:rsidRPr="00117ADC">
        <w:rPr>
          <w:b/>
          <w:bCs/>
          <w:lang w:val="en-US"/>
        </w:rPr>
        <w:t>kecekapan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pengajaran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dalam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konteks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matrikulasi</w:t>
      </w:r>
      <w:proofErr w:type="spellEnd"/>
      <w:r>
        <w:rPr>
          <w:lang w:val="en-US"/>
        </w:rPr>
        <w:t xml:space="preserve">: </w:t>
      </w:r>
      <w:r w:rsidRPr="00117ADC">
        <w:rPr>
          <w:lang w:val="en-US"/>
        </w:rPr>
        <w:t xml:space="preserve">Supaya guru </w:t>
      </w:r>
      <w:proofErr w:type="spellStart"/>
      <w:r w:rsidRPr="00117ADC">
        <w:rPr>
          <w:lang w:val="en-US"/>
        </w:rPr>
        <w:t>lebih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bersedia</w:t>
      </w:r>
      <w:proofErr w:type="spellEnd"/>
      <w:r w:rsidRPr="00117ADC">
        <w:rPr>
          <w:lang w:val="en-US"/>
        </w:rPr>
        <w:t xml:space="preserve"> dan </w:t>
      </w:r>
      <w:proofErr w:type="spellStart"/>
      <w:r w:rsidRPr="00117ADC">
        <w:rPr>
          <w:lang w:val="en-US"/>
        </w:rPr>
        <w:t>yakin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mengendalikan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kelas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dengan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keberkesanan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tinggi</w:t>
      </w:r>
      <w:proofErr w:type="spellEnd"/>
      <w:r w:rsidRPr="00117ADC">
        <w:rPr>
          <w:lang w:val="en-US"/>
        </w:rPr>
        <w:t>.</w:t>
      </w:r>
    </w:p>
    <w:p w14:paraId="27736813" w14:textId="77777777" w:rsidR="00AF4033" w:rsidRPr="00AF4033" w:rsidRDefault="00AF4033" w:rsidP="001A1AA7">
      <w:pPr>
        <w:spacing w:line="480" w:lineRule="auto"/>
        <w:rPr>
          <w:lang w:val="ms-MY"/>
        </w:rPr>
      </w:pPr>
    </w:p>
    <w:p w14:paraId="73CC6EBE" w14:textId="77777777" w:rsidR="001A1AA7" w:rsidRDefault="001A1AA7">
      <w:pPr>
        <w:spacing w:after="160" w:line="278" w:lineRule="auto"/>
        <w:jc w:val="left"/>
        <w:rPr>
          <w:rFonts w:eastAsiaTheme="majorEastAsia" w:cstheme="majorBidi"/>
          <w:b/>
          <w:bCs/>
          <w:color w:val="0F4761" w:themeColor="accent1" w:themeShade="BF"/>
          <w:kern w:val="2"/>
          <w:sz w:val="32"/>
          <w:szCs w:val="28"/>
          <w:lang w:val="ms-MY"/>
          <w14:ligatures w14:val="standardContextual"/>
        </w:rPr>
      </w:pPr>
      <w:r>
        <w:rPr>
          <w:lang w:val="ms-MY"/>
        </w:rPr>
        <w:br w:type="page"/>
      </w:r>
    </w:p>
    <w:p w14:paraId="7E26A2F3" w14:textId="5166E783" w:rsidR="00EC74A9" w:rsidRDefault="000569DB" w:rsidP="001A1AA7">
      <w:pPr>
        <w:pStyle w:val="Heading1"/>
        <w:spacing w:line="480" w:lineRule="auto"/>
        <w:rPr>
          <w:lang w:val="ms-MY"/>
        </w:rPr>
      </w:pPr>
      <w:r w:rsidRPr="00AF4033">
        <w:rPr>
          <w:lang w:val="ms-MY"/>
        </w:rPr>
        <w:lastRenderedPageBreak/>
        <w:t>Keberhasilan</w:t>
      </w:r>
      <w:r w:rsidR="00A145D8" w:rsidRPr="00AF4033">
        <w:rPr>
          <w:lang w:val="ms-MY"/>
        </w:rPr>
        <w:t xml:space="preserve"> Pementoran</w:t>
      </w:r>
    </w:p>
    <w:p w14:paraId="7DA93D36" w14:textId="77777777" w:rsidR="00117ADC" w:rsidRPr="00117ADC" w:rsidRDefault="00117ADC" w:rsidP="00117ADC">
      <w:pPr>
        <w:spacing w:line="480" w:lineRule="auto"/>
        <w:rPr>
          <w:lang w:val="en-US"/>
        </w:rPr>
      </w:pPr>
      <w:proofErr w:type="spellStart"/>
      <w:r w:rsidRPr="00117ADC">
        <w:rPr>
          <w:lang w:val="en-US"/>
        </w:rPr>
        <w:t>Sepanjang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tempoh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pementoran</w:t>
      </w:r>
      <w:proofErr w:type="spellEnd"/>
      <w:r w:rsidRPr="00117ADC">
        <w:rPr>
          <w:lang w:val="en-US"/>
        </w:rPr>
        <w:t xml:space="preserve">, </w:t>
      </w:r>
      <w:proofErr w:type="spellStart"/>
      <w:r w:rsidRPr="00117ADC">
        <w:rPr>
          <w:lang w:val="en-US"/>
        </w:rPr>
        <w:t>beberapa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keberhasilan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utama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telah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dicapai</w:t>
      </w:r>
      <w:proofErr w:type="spellEnd"/>
      <w:r w:rsidRPr="00117ADC">
        <w:rPr>
          <w:lang w:val="en-US"/>
        </w:rPr>
        <w:t xml:space="preserve"> oleh mentee:</w:t>
      </w:r>
    </w:p>
    <w:p w14:paraId="324A4726" w14:textId="77777777" w:rsidR="006C7A43" w:rsidRDefault="00117ADC" w:rsidP="00117ADC">
      <w:pPr>
        <w:pStyle w:val="ListParagraph"/>
        <w:numPr>
          <w:ilvl w:val="0"/>
          <w:numId w:val="5"/>
        </w:numPr>
        <w:spacing w:line="480" w:lineRule="auto"/>
        <w:rPr>
          <w:b/>
          <w:bCs/>
          <w:lang w:val="en-US"/>
        </w:rPr>
      </w:pPr>
      <w:proofErr w:type="spellStart"/>
      <w:r w:rsidRPr="006C7A43">
        <w:rPr>
          <w:b/>
          <w:bCs/>
          <w:lang w:val="en-US"/>
        </w:rPr>
        <w:t>Penguasaan</w:t>
      </w:r>
      <w:proofErr w:type="spellEnd"/>
      <w:r w:rsidRPr="006C7A43">
        <w:rPr>
          <w:b/>
          <w:bCs/>
          <w:lang w:val="en-US"/>
        </w:rPr>
        <w:t xml:space="preserve"> </w:t>
      </w:r>
      <w:proofErr w:type="spellStart"/>
      <w:r w:rsidRPr="006C7A43">
        <w:rPr>
          <w:b/>
          <w:bCs/>
          <w:lang w:val="en-US"/>
        </w:rPr>
        <w:t>Silibus</w:t>
      </w:r>
      <w:proofErr w:type="spellEnd"/>
      <w:r w:rsidRPr="006C7A43">
        <w:rPr>
          <w:b/>
          <w:bCs/>
          <w:lang w:val="en-US"/>
        </w:rPr>
        <w:t xml:space="preserve"> Fizik </w:t>
      </w:r>
      <w:proofErr w:type="spellStart"/>
      <w:r w:rsidRPr="006C7A43">
        <w:rPr>
          <w:b/>
          <w:bCs/>
          <w:lang w:val="en-US"/>
        </w:rPr>
        <w:t>Matrikulasi</w:t>
      </w:r>
      <w:proofErr w:type="spellEnd"/>
    </w:p>
    <w:p w14:paraId="3309BFF3" w14:textId="7199BF3C" w:rsidR="00117ADC" w:rsidRDefault="00117ADC" w:rsidP="006C7A43">
      <w:pPr>
        <w:pStyle w:val="ListParagraph"/>
        <w:spacing w:line="480" w:lineRule="auto"/>
        <w:rPr>
          <w:lang w:val="en-US"/>
        </w:rPr>
      </w:pPr>
      <w:r w:rsidRPr="006C7A43">
        <w:rPr>
          <w:lang w:val="en-US"/>
        </w:rPr>
        <w:t xml:space="preserve">En. John </w:t>
      </w:r>
      <w:proofErr w:type="spellStart"/>
      <w:r w:rsidRPr="006C7A43">
        <w:rPr>
          <w:lang w:val="en-US"/>
        </w:rPr>
        <w:t>telah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menunjukkan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pemahaman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kukuh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terhadap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isi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kandungan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silibus</w:t>
      </w:r>
      <w:proofErr w:type="spellEnd"/>
      <w:r w:rsidRPr="006C7A43">
        <w:rPr>
          <w:lang w:val="en-US"/>
        </w:rPr>
        <w:t xml:space="preserve"> semester 1, </w:t>
      </w:r>
      <w:proofErr w:type="spellStart"/>
      <w:r w:rsidRPr="006C7A43">
        <w:rPr>
          <w:lang w:val="en-US"/>
        </w:rPr>
        <w:t>termasuk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penguasaan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terhadap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tema</w:t>
      </w:r>
      <w:proofErr w:type="spellEnd"/>
      <w:r w:rsidRPr="006C7A43">
        <w:rPr>
          <w:lang w:val="en-US"/>
        </w:rPr>
        <w:t xml:space="preserve">, </w:t>
      </w:r>
      <w:proofErr w:type="spellStart"/>
      <w:r w:rsidRPr="006C7A43">
        <w:rPr>
          <w:lang w:val="en-US"/>
        </w:rPr>
        <w:t>objektif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pembelajaran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aras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kognitif</w:t>
      </w:r>
      <w:proofErr w:type="spellEnd"/>
      <w:r w:rsidRPr="006C7A43">
        <w:rPr>
          <w:lang w:val="en-US"/>
        </w:rPr>
        <w:t xml:space="preserve"> yang </w:t>
      </w:r>
      <w:proofErr w:type="spellStart"/>
      <w:r w:rsidRPr="006C7A43">
        <w:rPr>
          <w:lang w:val="en-US"/>
        </w:rPr>
        <w:t>ditekankan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dalam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sukatan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pelajaran</w:t>
      </w:r>
      <w:proofErr w:type="spellEnd"/>
      <w:r w:rsidRPr="006C7A43">
        <w:rPr>
          <w:lang w:val="en-US"/>
        </w:rPr>
        <w:t>.</w:t>
      </w:r>
    </w:p>
    <w:p w14:paraId="7F0039AB" w14:textId="77777777" w:rsidR="005421D3" w:rsidRPr="006C7A43" w:rsidRDefault="005421D3" w:rsidP="006C7A43">
      <w:pPr>
        <w:pStyle w:val="ListParagraph"/>
        <w:spacing w:line="480" w:lineRule="auto"/>
        <w:rPr>
          <w:b/>
          <w:bCs/>
          <w:lang w:val="en-US"/>
        </w:rPr>
      </w:pPr>
    </w:p>
    <w:p w14:paraId="6CDF30A3" w14:textId="77777777" w:rsidR="006C7A43" w:rsidRDefault="00117ADC" w:rsidP="00117ADC">
      <w:pPr>
        <w:pStyle w:val="ListParagraph"/>
        <w:numPr>
          <w:ilvl w:val="0"/>
          <w:numId w:val="5"/>
        </w:numPr>
        <w:spacing w:line="480" w:lineRule="auto"/>
        <w:rPr>
          <w:b/>
          <w:bCs/>
          <w:lang w:val="en-US"/>
        </w:rPr>
      </w:pPr>
      <w:proofErr w:type="spellStart"/>
      <w:r w:rsidRPr="006C7A43">
        <w:rPr>
          <w:b/>
          <w:bCs/>
          <w:lang w:val="en-US"/>
        </w:rPr>
        <w:t>Penghasilan</w:t>
      </w:r>
      <w:proofErr w:type="spellEnd"/>
      <w:r w:rsidRPr="006C7A43">
        <w:rPr>
          <w:b/>
          <w:bCs/>
          <w:lang w:val="en-US"/>
        </w:rPr>
        <w:t xml:space="preserve"> Bahan </w:t>
      </w:r>
      <w:proofErr w:type="spellStart"/>
      <w:r w:rsidRPr="006C7A43">
        <w:rPr>
          <w:b/>
          <w:bCs/>
          <w:lang w:val="en-US"/>
        </w:rPr>
        <w:t>Pengajaran</w:t>
      </w:r>
      <w:proofErr w:type="spellEnd"/>
      <w:r w:rsidRPr="006C7A43">
        <w:rPr>
          <w:b/>
          <w:bCs/>
          <w:lang w:val="en-US"/>
        </w:rPr>
        <w:t xml:space="preserve"> </w:t>
      </w:r>
      <w:proofErr w:type="spellStart"/>
      <w:r w:rsidRPr="006C7A43">
        <w:rPr>
          <w:b/>
          <w:bCs/>
          <w:lang w:val="en-US"/>
        </w:rPr>
        <w:t>Bertema</w:t>
      </w:r>
      <w:proofErr w:type="spellEnd"/>
    </w:p>
    <w:p w14:paraId="71A1CB6A" w14:textId="77777777" w:rsidR="006C7A43" w:rsidRDefault="00117ADC" w:rsidP="006C7A43">
      <w:pPr>
        <w:pStyle w:val="ListParagraph"/>
        <w:spacing w:line="480" w:lineRule="auto"/>
        <w:rPr>
          <w:lang w:val="en-US"/>
        </w:rPr>
      </w:pPr>
      <w:proofErr w:type="spellStart"/>
      <w:r w:rsidRPr="006C7A43">
        <w:rPr>
          <w:lang w:val="en-US"/>
        </w:rPr>
        <w:t>Sebagai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bukti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penguasaan</w:t>
      </w:r>
      <w:proofErr w:type="spellEnd"/>
      <w:r w:rsidRPr="006C7A43">
        <w:rPr>
          <w:lang w:val="en-US"/>
        </w:rPr>
        <w:t xml:space="preserve">, </w:t>
      </w:r>
      <w:proofErr w:type="spellStart"/>
      <w:r w:rsidRPr="006C7A43">
        <w:rPr>
          <w:lang w:val="en-US"/>
        </w:rPr>
        <w:t>beliau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telah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berjaya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menghasilkan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sebuah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buku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kerja</w:t>
      </w:r>
      <w:proofErr w:type="spellEnd"/>
      <w:r w:rsidRPr="006C7A43">
        <w:rPr>
          <w:lang w:val="en-US"/>
        </w:rPr>
        <w:t xml:space="preserve"> Fizik </w:t>
      </w:r>
      <w:proofErr w:type="spellStart"/>
      <w:r w:rsidRPr="006C7A43">
        <w:rPr>
          <w:lang w:val="en-US"/>
        </w:rPr>
        <w:t>untuk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pelajar</w:t>
      </w:r>
      <w:proofErr w:type="spellEnd"/>
      <w:r w:rsidRPr="006C7A43">
        <w:rPr>
          <w:lang w:val="en-US"/>
        </w:rPr>
        <w:t xml:space="preserve"> semester 1. </w:t>
      </w:r>
      <w:proofErr w:type="spellStart"/>
      <w:r w:rsidRPr="006C7A43">
        <w:rPr>
          <w:lang w:val="en-US"/>
        </w:rPr>
        <w:t>Buku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kerja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ini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disusun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berdasarkan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struktur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silibus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keperluan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peperiksaan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dalaman</w:t>
      </w:r>
      <w:proofErr w:type="spellEnd"/>
      <w:r w:rsidRPr="006C7A43">
        <w:rPr>
          <w:lang w:val="en-US"/>
        </w:rPr>
        <w:t xml:space="preserve">, </w:t>
      </w:r>
      <w:proofErr w:type="spellStart"/>
      <w:r w:rsidRPr="006C7A43">
        <w:rPr>
          <w:lang w:val="en-US"/>
        </w:rPr>
        <w:t>serta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boleh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digunakan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sebagai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sumber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pengukuhan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latih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tubi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pelajar</w:t>
      </w:r>
      <w:proofErr w:type="spellEnd"/>
      <w:r w:rsidRPr="006C7A43">
        <w:rPr>
          <w:lang w:val="en-US"/>
        </w:rPr>
        <w:t>.</w:t>
      </w:r>
    </w:p>
    <w:p w14:paraId="190406DB" w14:textId="581C3F9A" w:rsidR="005421D3" w:rsidRDefault="005421D3" w:rsidP="005421D3">
      <w:pPr>
        <w:pStyle w:val="ListParagraph"/>
        <w:spacing w:line="48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C5FA8" wp14:editId="422B5CAB">
            <wp:extent cx="2544170" cy="3600000"/>
            <wp:effectExtent l="19050" t="19050" r="27940" b="19685"/>
            <wp:docPr id="69947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7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A9DD6" w14:textId="77777777" w:rsidR="006C7A43" w:rsidRPr="006C7A43" w:rsidRDefault="00117ADC" w:rsidP="00117ADC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proofErr w:type="spellStart"/>
      <w:r w:rsidRPr="00117ADC">
        <w:rPr>
          <w:b/>
          <w:bCs/>
          <w:lang w:val="en-US"/>
        </w:rPr>
        <w:lastRenderedPageBreak/>
        <w:t>Prestasi</w:t>
      </w:r>
      <w:proofErr w:type="spellEnd"/>
      <w:r w:rsidRPr="00117ADC">
        <w:rPr>
          <w:b/>
          <w:bCs/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Pelajar</w:t>
      </w:r>
      <w:proofErr w:type="spellEnd"/>
      <w:r w:rsidRPr="00117ADC">
        <w:rPr>
          <w:b/>
          <w:bCs/>
          <w:lang w:val="en-US"/>
        </w:rPr>
        <w:t xml:space="preserve"> yang </w:t>
      </w:r>
      <w:proofErr w:type="spellStart"/>
      <w:r w:rsidRPr="00117ADC">
        <w:rPr>
          <w:b/>
          <w:bCs/>
          <w:lang w:val="en-US"/>
        </w:rPr>
        <w:t>Cemerlang</w:t>
      </w:r>
      <w:proofErr w:type="spellEnd"/>
    </w:p>
    <w:p w14:paraId="28531364" w14:textId="77777777" w:rsidR="006C7A43" w:rsidRDefault="00117ADC" w:rsidP="006C7A43">
      <w:pPr>
        <w:pStyle w:val="ListParagraph"/>
        <w:spacing w:line="480" w:lineRule="auto"/>
        <w:rPr>
          <w:lang w:val="en-US"/>
        </w:rPr>
      </w:pPr>
      <w:proofErr w:type="spellStart"/>
      <w:r w:rsidRPr="006C7A43">
        <w:rPr>
          <w:lang w:val="en-US"/>
        </w:rPr>
        <w:t>Pelajar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dalam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kelas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kendalian</w:t>
      </w:r>
      <w:proofErr w:type="spellEnd"/>
      <w:r w:rsidRPr="006C7A43">
        <w:rPr>
          <w:lang w:val="en-US"/>
        </w:rPr>
        <w:t xml:space="preserve"> En. John </w:t>
      </w:r>
      <w:proofErr w:type="spellStart"/>
      <w:r w:rsidRPr="006C7A43">
        <w:rPr>
          <w:lang w:val="en-US"/>
        </w:rPr>
        <w:t>menunjukkan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prestasi</w:t>
      </w:r>
      <w:proofErr w:type="spellEnd"/>
      <w:r w:rsidRPr="006C7A43">
        <w:rPr>
          <w:lang w:val="en-US"/>
        </w:rPr>
        <w:t xml:space="preserve"> yang sangat </w:t>
      </w:r>
      <w:proofErr w:type="spellStart"/>
      <w:r w:rsidRPr="006C7A43">
        <w:rPr>
          <w:lang w:val="en-US"/>
        </w:rPr>
        <w:t>memberangsangkan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dalam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penilaian</w:t>
      </w:r>
      <w:proofErr w:type="spellEnd"/>
      <w:r w:rsidRPr="006C7A43">
        <w:rPr>
          <w:lang w:val="en-US"/>
        </w:rPr>
        <w:t xml:space="preserve"> semester 1:</w:t>
      </w:r>
    </w:p>
    <w:p w14:paraId="7A572CD1" w14:textId="77777777" w:rsidR="006C7A43" w:rsidRDefault="00117ADC" w:rsidP="006C7A43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 w:rsidRPr="00117ADC">
        <w:rPr>
          <w:b/>
          <w:bCs/>
          <w:lang w:val="en-US"/>
        </w:rPr>
        <w:t>70%</w:t>
      </w:r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pelajar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lang w:val="en-US"/>
        </w:rPr>
        <w:t>memperoleh</w:t>
      </w:r>
      <w:proofErr w:type="spellEnd"/>
      <w:r w:rsidRPr="00117ADC">
        <w:rPr>
          <w:lang w:val="en-US"/>
        </w:rPr>
        <w:t xml:space="preserve"> </w:t>
      </w:r>
      <w:proofErr w:type="spellStart"/>
      <w:r w:rsidRPr="00117ADC">
        <w:rPr>
          <w:b/>
          <w:bCs/>
          <w:lang w:val="en-US"/>
        </w:rPr>
        <w:t>gred</w:t>
      </w:r>
      <w:proofErr w:type="spellEnd"/>
      <w:r w:rsidRPr="00117ADC">
        <w:rPr>
          <w:b/>
          <w:bCs/>
          <w:lang w:val="en-US"/>
        </w:rPr>
        <w:t xml:space="preserve"> A (</w:t>
      </w:r>
      <w:proofErr w:type="spellStart"/>
      <w:r w:rsidRPr="00117ADC">
        <w:rPr>
          <w:b/>
          <w:bCs/>
          <w:lang w:val="en-US"/>
        </w:rPr>
        <w:t>Tertinggi</w:t>
      </w:r>
      <w:proofErr w:type="spellEnd"/>
      <w:r w:rsidRPr="00117ADC">
        <w:rPr>
          <w:b/>
          <w:bCs/>
          <w:lang w:val="en-US"/>
        </w:rPr>
        <w:t>)</w:t>
      </w:r>
      <w:r w:rsidRPr="00117ADC">
        <w:rPr>
          <w:lang w:val="en-US"/>
        </w:rPr>
        <w:t>.</w:t>
      </w:r>
    </w:p>
    <w:p w14:paraId="632DB607" w14:textId="77777777" w:rsidR="006C7A43" w:rsidRDefault="00117ADC" w:rsidP="006C7A43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 w:rsidRPr="006C7A43">
        <w:rPr>
          <w:b/>
          <w:bCs/>
          <w:lang w:val="en-US"/>
        </w:rPr>
        <w:t>98%</w:t>
      </w:r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pelajar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berada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dalam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kategori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b/>
          <w:bCs/>
          <w:lang w:val="en-US"/>
        </w:rPr>
        <w:t>Cemerlang</w:t>
      </w:r>
      <w:proofErr w:type="spellEnd"/>
      <w:r w:rsidRPr="006C7A43">
        <w:rPr>
          <w:lang w:val="en-US"/>
        </w:rPr>
        <w:t xml:space="preserve"> (</w:t>
      </w:r>
      <w:proofErr w:type="spellStart"/>
      <w:r w:rsidRPr="006C7A43">
        <w:rPr>
          <w:lang w:val="en-US"/>
        </w:rPr>
        <w:t>gred</w:t>
      </w:r>
      <w:proofErr w:type="spellEnd"/>
      <w:r w:rsidRPr="006C7A43">
        <w:rPr>
          <w:lang w:val="en-US"/>
        </w:rPr>
        <w:t xml:space="preserve"> A, A-, B+).</w:t>
      </w:r>
    </w:p>
    <w:p w14:paraId="66A269B9" w14:textId="178EFA86" w:rsidR="00117ADC" w:rsidRDefault="00117ADC" w:rsidP="006C7A43">
      <w:pPr>
        <w:spacing w:line="480" w:lineRule="auto"/>
        <w:ind w:left="1080"/>
        <w:rPr>
          <w:lang w:val="en-US"/>
        </w:rPr>
      </w:pPr>
      <w:r w:rsidRPr="006C7A43">
        <w:rPr>
          <w:lang w:val="en-US"/>
        </w:rPr>
        <w:t xml:space="preserve">Ini </w:t>
      </w:r>
      <w:proofErr w:type="spellStart"/>
      <w:r w:rsidRPr="006C7A43">
        <w:rPr>
          <w:lang w:val="en-US"/>
        </w:rPr>
        <w:t>membuktikan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bahawa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pengajaran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beliau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selaras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dengan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kehendak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silibus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berjaya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memberi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impak</w:t>
      </w:r>
      <w:proofErr w:type="spellEnd"/>
      <w:r w:rsidRPr="006C7A43">
        <w:rPr>
          <w:lang w:val="en-US"/>
        </w:rPr>
        <w:t xml:space="preserve"> yang </w:t>
      </w:r>
      <w:proofErr w:type="spellStart"/>
      <w:r w:rsidRPr="006C7A43">
        <w:rPr>
          <w:lang w:val="en-US"/>
        </w:rPr>
        <w:t>signifikan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terhadap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pencapaian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pelajar</w:t>
      </w:r>
      <w:proofErr w:type="spellEnd"/>
      <w:r w:rsidRPr="006C7A43">
        <w:rPr>
          <w:lang w:val="en-US"/>
        </w:rPr>
        <w:t>.</w:t>
      </w:r>
    </w:p>
    <w:p w14:paraId="531D0FBE" w14:textId="565D8BF1" w:rsidR="005421D3" w:rsidRPr="006C7A43" w:rsidRDefault="005421D3" w:rsidP="005421D3">
      <w:pPr>
        <w:spacing w:line="48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D17123" wp14:editId="62C0F4CB">
            <wp:extent cx="4791152" cy="2880000"/>
            <wp:effectExtent l="0" t="0" r="0" b="0"/>
            <wp:docPr id="17668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52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6BF72" w14:textId="77777777" w:rsidR="005421D3" w:rsidRDefault="005421D3" w:rsidP="005421D3">
      <w:pPr>
        <w:pStyle w:val="ListParagraph"/>
        <w:spacing w:line="480" w:lineRule="auto"/>
        <w:rPr>
          <w:b/>
          <w:bCs/>
          <w:lang w:val="en-US"/>
        </w:rPr>
      </w:pPr>
    </w:p>
    <w:p w14:paraId="6FE0CB58" w14:textId="1F7BF3DA" w:rsidR="006C7A43" w:rsidRDefault="00117ADC" w:rsidP="00117ADC">
      <w:pPr>
        <w:pStyle w:val="ListParagraph"/>
        <w:numPr>
          <w:ilvl w:val="0"/>
          <w:numId w:val="5"/>
        </w:numPr>
        <w:spacing w:line="480" w:lineRule="auto"/>
        <w:rPr>
          <w:b/>
          <w:bCs/>
          <w:lang w:val="en-US"/>
        </w:rPr>
      </w:pPr>
      <w:proofErr w:type="spellStart"/>
      <w:r w:rsidRPr="006C7A43">
        <w:rPr>
          <w:b/>
          <w:bCs/>
          <w:lang w:val="en-US"/>
        </w:rPr>
        <w:t>Peningkatan</w:t>
      </w:r>
      <w:proofErr w:type="spellEnd"/>
      <w:r w:rsidRPr="006C7A43">
        <w:rPr>
          <w:b/>
          <w:bCs/>
          <w:lang w:val="en-US"/>
        </w:rPr>
        <w:t xml:space="preserve"> </w:t>
      </w:r>
      <w:proofErr w:type="spellStart"/>
      <w:r w:rsidRPr="006C7A43">
        <w:rPr>
          <w:b/>
          <w:bCs/>
          <w:lang w:val="en-US"/>
        </w:rPr>
        <w:t>Keyakinan</w:t>
      </w:r>
      <w:proofErr w:type="spellEnd"/>
      <w:r w:rsidRPr="006C7A43">
        <w:rPr>
          <w:b/>
          <w:bCs/>
          <w:lang w:val="en-US"/>
        </w:rPr>
        <w:t xml:space="preserve"> </w:t>
      </w:r>
      <w:proofErr w:type="spellStart"/>
      <w:r w:rsidRPr="006C7A43">
        <w:rPr>
          <w:b/>
          <w:bCs/>
          <w:lang w:val="en-US"/>
        </w:rPr>
        <w:t>Profesional</w:t>
      </w:r>
      <w:proofErr w:type="spellEnd"/>
    </w:p>
    <w:p w14:paraId="538AA2D1" w14:textId="421D0F4D" w:rsidR="00117ADC" w:rsidRPr="006C7A43" w:rsidRDefault="00117ADC" w:rsidP="006C7A43">
      <w:pPr>
        <w:pStyle w:val="ListParagraph"/>
        <w:spacing w:line="480" w:lineRule="auto"/>
        <w:rPr>
          <w:b/>
          <w:bCs/>
          <w:lang w:val="en-US"/>
        </w:rPr>
      </w:pPr>
      <w:r w:rsidRPr="006C7A43">
        <w:rPr>
          <w:lang w:val="en-US"/>
        </w:rPr>
        <w:t xml:space="preserve">En. John </w:t>
      </w:r>
      <w:proofErr w:type="spellStart"/>
      <w:r w:rsidRPr="006C7A43">
        <w:rPr>
          <w:lang w:val="en-US"/>
        </w:rPr>
        <w:t>kini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lebih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yakin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selesa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dalam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menguruskan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kandungan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pengajaran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pentaksiran</w:t>
      </w:r>
      <w:proofErr w:type="spellEnd"/>
      <w:r w:rsidRPr="006C7A43">
        <w:rPr>
          <w:lang w:val="en-US"/>
        </w:rPr>
        <w:t xml:space="preserve"> di </w:t>
      </w:r>
      <w:proofErr w:type="spellStart"/>
      <w:r w:rsidRPr="006C7A43">
        <w:rPr>
          <w:lang w:val="en-US"/>
        </w:rPr>
        <w:t>bawah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sistem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matrikulasi</w:t>
      </w:r>
      <w:proofErr w:type="spellEnd"/>
      <w:r w:rsidRPr="006C7A43">
        <w:rPr>
          <w:lang w:val="en-US"/>
        </w:rPr>
        <w:t xml:space="preserve">. </w:t>
      </w:r>
      <w:proofErr w:type="spellStart"/>
      <w:r w:rsidRPr="006C7A43">
        <w:rPr>
          <w:lang w:val="en-US"/>
        </w:rPr>
        <w:t>Beliau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turut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menunjukkan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komitmen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untuk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terus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menambah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baik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bahan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PdPc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berkongsi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amalan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terbaik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bersama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rakan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sejawat</w:t>
      </w:r>
      <w:proofErr w:type="spellEnd"/>
      <w:r w:rsidRPr="006C7A43">
        <w:rPr>
          <w:lang w:val="en-US"/>
        </w:rPr>
        <w:t>.</w:t>
      </w:r>
    </w:p>
    <w:p w14:paraId="06E4BCC6" w14:textId="77777777" w:rsidR="00AF4033" w:rsidRPr="00AF4033" w:rsidRDefault="00AF4033" w:rsidP="001A1AA7">
      <w:pPr>
        <w:spacing w:line="480" w:lineRule="auto"/>
        <w:rPr>
          <w:lang w:val="ms-MY"/>
        </w:rPr>
      </w:pPr>
    </w:p>
    <w:p w14:paraId="216F22AC" w14:textId="1E23DB89" w:rsidR="000569DB" w:rsidRDefault="005A33D1" w:rsidP="001A1AA7">
      <w:pPr>
        <w:pStyle w:val="Heading1"/>
        <w:spacing w:line="480" w:lineRule="auto"/>
        <w:rPr>
          <w:lang w:val="ms-MY"/>
        </w:rPr>
      </w:pPr>
      <w:r w:rsidRPr="00AF4033">
        <w:rPr>
          <w:lang w:val="ms-MY"/>
        </w:rPr>
        <w:lastRenderedPageBreak/>
        <w:t>Kesimpulan</w:t>
      </w:r>
    </w:p>
    <w:p w14:paraId="48C3A16E" w14:textId="77777777" w:rsidR="006C7A43" w:rsidRPr="006C7A43" w:rsidRDefault="006C7A43" w:rsidP="006C7A43">
      <w:pPr>
        <w:spacing w:line="480" w:lineRule="auto"/>
        <w:rPr>
          <w:lang w:val="en-US"/>
        </w:rPr>
      </w:pPr>
      <w:proofErr w:type="spellStart"/>
      <w:r w:rsidRPr="006C7A43">
        <w:rPr>
          <w:lang w:val="en-US"/>
        </w:rPr>
        <w:t>Pementoran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ini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telah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berjaya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mencapai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objektif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utamanya</w:t>
      </w:r>
      <w:proofErr w:type="spellEnd"/>
      <w:r w:rsidRPr="006C7A43">
        <w:rPr>
          <w:lang w:val="en-US"/>
        </w:rPr>
        <w:t xml:space="preserve">, </w:t>
      </w:r>
      <w:proofErr w:type="spellStart"/>
      <w:r w:rsidRPr="006C7A43">
        <w:rPr>
          <w:lang w:val="en-US"/>
        </w:rPr>
        <w:t>iaitu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membimbing</w:t>
      </w:r>
      <w:proofErr w:type="spellEnd"/>
      <w:r w:rsidRPr="006C7A43">
        <w:rPr>
          <w:lang w:val="en-US"/>
        </w:rPr>
        <w:t xml:space="preserve"> guru </w:t>
      </w:r>
      <w:proofErr w:type="spellStart"/>
      <w:r w:rsidRPr="006C7A43">
        <w:rPr>
          <w:lang w:val="en-US"/>
        </w:rPr>
        <w:t>baharu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dalam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sistem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matrikulasi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untuk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menguasai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silibus</w:t>
      </w:r>
      <w:proofErr w:type="spellEnd"/>
      <w:r w:rsidRPr="006C7A43">
        <w:rPr>
          <w:lang w:val="en-US"/>
        </w:rPr>
        <w:t xml:space="preserve"> Fizik semester </w:t>
      </w:r>
      <w:proofErr w:type="spellStart"/>
      <w:r w:rsidRPr="006C7A43">
        <w:rPr>
          <w:lang w:val="en-US"/>
        </w:rPr>
        <w:t>satu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dengan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berkesan</w:t>
      </w:r>
      <w:proofErr w:type="spellEnd"/>
      <w:r w:rsidRPr="006C7A43">
        <w:rPr>
          <w:lang w:val="en-US"/>
        </w:rPr>
        <w:t xml:space="preserve">. </w:t>
      </w:r>
      <w:proofErr w:type="spellStart"/>
      <w:r w:rsidRPr="006C7A43">
        <w:rPr>
          <w:lang w:val="en-US"/>
        </w:rPr>
        <w:t>Penghasilan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buku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kerja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pelajar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serta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prestasi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cemerlang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kelas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bimbingan</w:t>
      </w:r>
      <w:proofErr w:type="spellEnd"/>
      <w:r w:rsidRPr="006C7A43">
        <w:rPr>
          <w:lang w:val="en-US"/>
        </w:rPr>
        <w:t xml:space="preserve"> En. John Liew </w:t>
      </w:r>
      <w:proofErr w:type="spellStart"/>
      <w:r w:rsidRPr="006C7A43">
        <w:rPr>
          <w:lang w:val="en-US"/>
        </w:rPr>
        <w:t>menjadi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bukti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keberkesanan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pementoran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ini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secara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menyeluruh</w:t>
      </w:r>
      <w:proofErr w:type="spellEnd"/>
      <w:r w:rsidRPr="006C7A43">
        <w:rPr>
          <w:lang w:val="en-US"/>
        </w:rPr>
        <w:t>.</w:t>
      </w:r>
    </w:p>
    <w:p w14:paraId="1414E11D" w14:textId="77777777" w:rsidR="006C7A43" w:rsidRPr="006C7A43" w:rsidRDefault="006C7A43" w:rsidP="006C7A43">
      <w:pPr>
        <w:spacing w:line="480" w:lineRule="auto"/>
        <w:ind w:firstLine="720"/>
        <w:rPr>
          <w:lang w:val="en-US"/>
        </w:rPr>
      </w:pPr>
      <w:r w:rsidRPr="006C7A43">
        <w:rPr>
          <w:lang w:val="en-US"/>
        </w:rPr>
        <w:t xml:space="preserve">En. John </w:t>
      </w:r>
      <w:proofErr w:type="spellStart"/>
      <w:r w:rsidRPr="006C7A43">
        <w:rPr>
          <w:lang w:val="en-US"/>
        </w:rPr>
        <w:t>bukan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sahaja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memahami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kandungan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silibus</w:t>
      </w:r>
      <w:proofErr w:type="spellEnd"/>
      <w:r w:rsidRPr="006C7A43">
        <w:rPr>
          <w:lang w:val="en-US"/>
        </w:rPr>
        <w:t xml:space="preserve">, </w:t>
      </w:r>
      <w:proofErr w:type="spellStart"/>
      <w:r w:rsidRPr="006C7A43">
        <w:rPr>
          <w:lang w:val="en-US"/>
        </w:rPr>
        <w:t>tetapi</w:t>
      </w:r>
      <w:proofErr w:type="spellEnd"/>
      <w:r w:rsidRPr="006C7A43">
        <w:rPr>
          <w:lang w:val="en-US"/>
        </w:rPr>
        <w:t xml:space="preserve"> juga </w:t>
      </w:r>
      <w:proofErr w:type="spellStart"/>
      <w:r w:rsidRPr="006C7A43">
        <w:rPr>
          <w:lang w:val="en-US"/>
        </w:rPr>
        <w:t>menunjukkan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kemampuan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untuk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menyampaikan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pengajaran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secara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berstruktur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berkesan</w:t>
      </w:r>
      <w:proofErr w:type="spellEnd"/>
      <w:r w:rsidRPr="006C7A43">
        <w:rPr>
          <w:lang w:val="en-US"/>
        </w:rPr>
        <w:t xml:space="preserve">, </w:t>
      </w:r>
      <w:proofErr w:type="spellStart"/>
      <w:r w:rsidRPr="006C7A43">
        <w:rPr>
          <w:lang w:val="en-US"/>
        </w:rPr>
        <w:t>disesuaikan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dengan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kehendak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sistem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matrikulasi</w:t>
      </w:r>
      <w:proofErr w:type="spellEnd"/>
      <w:r w:rsidRPr="006C7A43">
        <w:rPr>
          <w:lang w:val="en-US"/>
        </w:rPr>
        <w:t xml:space="preserve">. </w:t>
      </w:r>
      <w:proofErr w:type="spellStart"/>
      <w:r w:rsidRPr="006C7A43">
        <w:rPr>
          <w:lang w:val="en-US"/>
        </w:rPr>
        <w:t>Pementoran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ini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turut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memberi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impak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positif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terhadap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keyakinan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beliau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sebagai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pendidik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mendorong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semangat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profesionalisme</w:t>
      </w:r>
      <w:proofErr w:type="spellEnd"/>
      <w:r w:rsidRPr="006C7A43">
        <w:rPr>
          <w:lang w:val="en-US"/>
        </w:rPr>
        <w:t xml:space="preserve"> yang </w:t>
      </w:r>
      <w:proofErr w:type="spellStart"/>
      <w:r w:rsidRPr="006C7A43">
        <w:rPr>
          <w:lang w:val="en-US"/>
        </w:rPr>
        <w:t>tinggi</w:t>
      </w:r>
      <w:proofErr w:type="spellEnd"/>
      <w:r w:rsidRPr="006C7A43">
        <w:rPr>
          <w:lang w:val="en-US"/>
        </w:rPr>
        <w:t>.</w:t>
      </w:r>
    </w:p>
    <w:p w14:paraId="000CDB73" w14:textId="77777777" w:rsidR="006C7A43" w:rsidRPr="006C7A43" w:rsidRDefault="006C7A43" w:rsidP="006C7A43">
      <w:pPr>
        <w:spacing w:line="480" w:lineRule="auto"/>
        <w:ind w:firstLine="720"/>
        <w:rPr>
          <w:lang w:val="en-US"/>
        </w:rPr>
      </w:pPr>
      <w:proofErr w:type="spellStart"/>
      <w:r w:rsidRPr="006C7A43">
        <w:rPr>
          <w:lang w:val="en-US"/>
        </w:rPr>
        <w:t>Keupayaan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beliau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untuk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menghasilkan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bahan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PdPc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sendiri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serta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mengangkat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prestasi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pelajar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menunjukkan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bahawa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bimbingan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berstruktur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berfokus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berpotensi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besar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dalam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memperkasa</w:t>
      </w:r>
      <w:proofErr w:type="spellEnd"/>
      <w:r w:rsidRPr="006C7A43">
        <w:rPr>
          <w:lang w:val="en-US"/>
        </w:rPr>
        <w:t xml:space="preserve"> guru. </w:t>
      </w:r>
      <w:proofErr w:type="spellStart"/>
      <w:r w:rsidRPr="006C7A43">
        <w:rPr>
          <w:lang w:val="en-US"/>
        </w:rPr>
        <w:t>Justeru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itu</w:t>
      </w:r>
      <w:proofErr w:type="spellEnd"/>
      <w:r w:rsidRPr="006C7A43">
        <w:rPr>
          <w:lang w:val="en-US"/>
        </w:rPr>
        <w:t xml:space="preserve">, program </w:t>
      </w:r>
      <w:proofErr w:type="spellStart"/>
      <w:r w:rsidRPr="006C7A43">
        <w:rPr>
          <w:lang w:val="en-US"/>
        </w:rPr>
        <w:t>seumpama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ini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wajar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diteruskan</w:t>
      </w:r>
      <w:proofErr w:type="spellEnd"/>
      <w:r w:rsidRPr="006C7A43">
        <w:rPr>
          <w:lang w:val="en-US"/>
        </w:rPr>
        <w:t xml:space="preserve"> dan </w:t>
      </w:r>
      <w:proofErr w:type="spellStart"/>
      <w:r w:rsidRPr="006C7A43">
        <w:rPr>
          <w:lang w:val="en-US"/>
        </w:rPr>
        <w:t>diperluaskan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untuk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menyokong</w:t>
      </w:r>
      <w:proofErr w:type="spellEnd"/>
      <w:r w:rsidRPr="006C7A43">
        <w:rPr>
          <w:lang w:val="en-US"/>
        </w:rPr>
        <w:t xml:space="preserve"> guru-guru lain yang </w:t>
      </w:r>
      <w:proofErr w:type="spellStart"/>
      <w:r w:rsidRPr="006C7A43">
        <w:rPr>
          <w:lang w:val="en-US"/>
        </w:rPr>
        <w:t>baharu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dalam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sistem</w:t>
      </w:r>
      <w:proofErr w:type="spellEnd"/>
      <w:r w:rsidRPr="006C7A43">
        <w:rPr>
          <w:lang w:val="en-US"/>
        </w:rPr>
        <w:t xml:space="preserve"> </w:t>
      </w:r>
      <w:proofErr w:type="spellStart"/>
      <w:r w:rsidRPr="006C7A43">
        <w:rPr>
          <w:lang w:val="en-US"/>
        </w:rPr>
        <w:t>matrikulasi</w:t>
      </w:r>
      <w:proofErr w:type="spellEnd"/>
      <w:r w:rsidRPr="006C7A43">
        <w:rPr>
          <w:lang w:val="en-US"/>
        </w:rPr>
        <w:t>.</w:t>
      </w:r>
    </w:p>
    <w:p w14:paraId="4DDC5F06" w14:textId="77777777" w:rsidR="00AF4033" w:rsidRPr="00AF4033" w:rsidRDefault="00AF4033" w:rsidP="001A1AA7">
      <w:pPr>
        <w:spacing w:line="480" w:lineRule="auto"/>
        <w:rPr>
          <w:lang w:val="ms-MY"/>
        </w:rPr>
      </w:pPr>
    </w:p>
    <w:sectPr w:rsidR="00AF4033" w:rsidRPr="00AF403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35AD1" w14:textId="77777777" w:rsidR="00E41A08" w:rsidRDefault="00E41A08" w:rsidP="008266C0">
      <w:r>
        <w:separator/>
      </w:r>
    </w:p>
  </w:endnote>
  <w:endnote w:type="continuationSeparator" w:id="0">
    <w:p w14:paraId="1AA68BA3" w14:textId="77777777" w:rsidR="00E41A08" w:rsidRDefault="00E41A08" w:rsidP="00826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53583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D324B92" w14:textId="2F1151A4" w:rsidR="008266C0" w:rsidRDefault="008266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9BDA0DC" w14:textId="77777777" w:rsidR="008266C0" w:rsidRDefault="00826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0EE04" w14:textId="77777777" w:rsidR="00E41A08" w:rsidRDefault="00E41A08" w:rsidP="008266C0">
      <w:r>
        <w:separator/>
      </w:r>
    </w:p>
  </w:footnote>
  <w:footnote w:type="continuationSeparator" w:id="0">
    <w:p w14:paraId="112F79ED" w14:textId="77777777" w:rsidR="00E41A08" w:rsidRDefault="00E41A08" w:rsidP="00826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B5B90"/>
    <w:multiLevelType w:val="multilevel"/>
    <w:tmpl w:val="B6D8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10DA7"/>
    <w:multiLevelType w:val="hybridMultilevel"/>
    <w:tmpl w:val="BF20A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5012D6"/>
    <w:multiLevelType w:val="multilevel"/>
    <w:tmpl w:val="88A2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5393F"/>
    <w:multiLevelType w:val="multilevel"/>
    <w:tmpl w:val="C350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05115"/>
    <w:multiLevelType w:val="multilevel"/>
    <w:tmpl w:val="BB36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A771D"/>
    <w:multiLevelType w:val="hybridMultilevel"/>
    <w:tmpl w:val="157A6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99269">
    <w:abstractNumId w:val="3"/>
  </w:num>
  <w:num w:numId="2" w16cid:durableId="1329290988">
    <w:abstractNumId w:val="0"/>
  </w:num>
  <w:num w:numId="3" w16cid:durableId="9838309">
    <w:abstractNumId w:val="2"/>
  </w:num>
  <w:num w:numId="4" w16cid:durableId="1613977181">
    <w:abstractNumId w:val="4"/>
  </w:num>
  <w:num w:numId="5" w16cid:durableId="356320525">
    <w:abstractNumId w:val="5"/>
  </w:num>
  <w:num w:numId="6" w16cid:durableId="48378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9"/>
    <w:rsid w:val="00006C24"/>
    <w:rsid w:val="0001694C"/>
    <w:rsid w:val="000223F9"/>
    <w:rsid w:val="00041D69"/>
    <w:rsid w:val="00043878"/>
    <w:rsid w:val="000453C8"/>
    <w:rsid w:val="000569DB"/>
    <w:rsid w:val="00087CAD"/>
    <w:rsid w:val="00090E5E"/>
    <w:rsid w:val="0009265A"/>
    <w:rsid w:val="000929D6"/>
    <w:rsid w:val="00095D4A"/>
    <w:rsid w:val="000A53AF"/>
    <w:rsid w:val="000B0495"/>
    <w:rsid w:val="000B7F99"/>
    <w:rsid w:val="000C49CC"/>
    <w:rsid w:val="000D39DA"/>
    <w:rsid w:val="000E5AE9"/>
    <w:rsid w:val="000F5D66"/>
    <w:rsid w:val="00104356"/>
    <w:rsid w:val="00106746"/>
    <w:rsid w:val="00117ADC"/>
    <w:rsid w:val="001237C5"/>
    <w:rsid w:val="0012616F"/>
    <w:rsid w:val="001265A7"/>
    <w:rsid w:val="0013522F"/>
    <w:rsid w:val="00147FF0"/>
    <w:rsid w:val="00151B81"/>
    <w:rsid w:val="00155B58"/>
    <w:rsid w:val="00162D68"/>
    <w:rsid w:val="00173DA3"/>
    <w:rsid w:val="001929C4"/>
    <w:rsid w:val="00193884"/>
    <w:rsid w:val="00194258"/>
    <w:rsid w:val="00195B1B"/>
    <w:rsid w:val="001A1AA7"/>
    <w:rsid w:val="001A2B2C"/>
    <w:rsid w:val="001A7920"/>
    <w:rsid w:val="001B37E9"/>
    <w:rsid w:val="001B6070"/>
    <w:rsid w:val="001C39C8"/>
    <w:rsid w:val="001D7392"/>
    <w:rsid w:val="001E4731"/>
    <w:rsid w:val="001E488B"/>
    <w:rsid w:val="001E4F15"/>
    <w:rsid w:val="0020538B"/>
    <w:rsid w:val="00205BE2"/>
    <w:rsid w:val="00211E56"/>
    <w:rsid w:val="00216C8B"/>
    <w:rsid w:val="00225982"/>
    <w:rsid w:val="00234A59"/>
    <w:rsid w:val="00237D2A"/>
    <w:rsid w:val="0025080C"/>
    <w:rsid w:val="002509E1"/>
    <w:rsid w:val="00265B45"/>
    <w:rsid w:val="002740F7"/>
    <w:rsid w:val="002A3E7F"/>
    <w:rsid w:val="002A6202"/>
    <w:rsid w:val="002B1D19"/>
    <w:rsid w:val="002C2AA9"/>
    <w:rsid w:val="002D5DDD"/>
    <w:rsid w:val="003113CC"/>
    <w:rsid w:val="003136BE"/>
    <w:rsid w:val="00314B52"/>
    <w:rsid w:val="00336F0A"/>
    <w:rsid w:val="003402F1"/>
    <w:rsid w:val="00374404"/>
    <w:rsid w:val="003B266E"/>
    <w:rsid w:val="003B2848"/>
    <w:rsid w:val="003C3021"/>
    <w:rsid w:val="003C72A4"/>
    <w:rsid w:val="003D38CE"/>
    <w:rsid w:val="004078D2"/>
    <w:rsid w:val="00415276"/>
    <w:rsid w:val="004176C2"/>
    <w:rsid w:val="00426D5E"/>
    <w:rsid w:val="00432B82"/>
    <w:rsid w:val="0043798C"/>
    <w:rsid w:val="0044484A"/>
    <w:rsid w:val="00445721"/>
    <w:rsid w:val="0046249D"/>
    <w:rsid w:val="004624AB"/>
    <w:rsid w:val="004650B0"/>
    <w:rsid w:val="004656B2"/>
    <w:rsid w:val="00471D75"/>
    <w:rsid w:val="0047214B"/>
    <w:rsid w:val="004742A5"/>
    <w:rsid w:val="00493B24"/>
    <w:rsid w:val="004B3FCB"/>
    <w:rsid w:val="004C597E"/>
    <w:rsid w:val="004E0278"/>
    <w:rsid w:val="004E63BD"/>
    <w:rsid w:val="00506945"/>
    <w:rsid w:val="00516953"/>
    <w:rsid w:val="00520F35"/>
    <w:rsid w:val="00523066"/>
    <w:rsid w:val="005421D3"/>
    <w:rsid w:val="00542562"/>
    <w:rsid w:val="00546EEB"/>
    <w:rsid w:val="00547DEC"/>
    <w:rsid w:val="00564FAE"/>
    <w:rsid w:val="005704FF"/>
    <w:rsid w:val="00571141"/>
    <w:rsid w:val="005763A2"/>
    <w:rsid w:val="00587005"/>
    <w:rsid w:val="005A02F4"/>
    <w:rsid w:val="005A33D1"/>
    <w:rsid w:val="005B0317"/>
    <w:rsid w:val="005B43B5"/>
    <w:rsid w:val="005C33D0"/>
    <w:rsid w:val="005C386D"/>
    <w:rsid w:val="005C52AB"/>
    <w:rsid w:val="005C55F0"/>
    <w:rsid w:val="005D0179"/>
    <w:rsid w:val="005D0832"/>
    <w:rsid w:val="00626DCD"/>
    <w:rsid w:val="00637F62"/>
    <w:rsid w:val="006541BA"/>
    <w:rsid w:val="00660ACE"/>
    <w:rsid w:val="00662DA1"/>
    <w:rsid w:val="00670272"/>
    <w:rsid w:val="00681B65"/>
    <w:rsid w:val="00692B49"/>
    <w:rsid w:val="006A18FB"/>
    <w:rsid w:val="006A1E56"/>
    <w:rsid w:val="006B3634"/>
    <w:rsid w:val="006B686F"/>
    <w:rsid w:val="006C72DE"/>
    <w:rsid w:val="006C7A43"/>
    <w:rsid w:val="006D2625"/>
    <w:rsid w:val="006F74CE"/>
    <w:rsid w:val="00710B93"/>
    <w:rsid w:val="00713872"/>
    <w:rsid w:val="00724241"/>
    <w:rsid w:val="00725B1E"/>
    <w:rsid w:val="00726A77"/>
    <w:rsid w:val="00732BCB"/>
    <w:rsid w:val="00735362"/>
    <w:rsid w:val="00737C21"/>
    <w:rsid w:val="00751E88"/>
    <w:rsid w:val="0075556C"/>
    <w:rsid w:val="007658FB"/>
    <w:rsid w:val="00774B25"/>
    <w:rsid w:val="007819AD"/>
    <w:rsid w:val="007830F1"/>
    <w:rsid w:val="00790A68"/>
    <w:rsid w:val="007A4B20"/>
    <w:rsid w:val="007B2495"/>
    <w:rsid w:val="007B32CD"/>
    <w:rsid w:val="007E7FED"/>
    <w:rsid w:val="007F55ED"/>
    <w:rsid w:val="008160AC"/>
    <w:rsid w:val="00821A6B"/>
    <w:rsid w:val="008266C0"/>
    <w:rsid w:val="00845E24"/>
    <w:rsid w:val="008568AC"/>
    <w:rsid w:val="00857138"/>
    <w:rsid w:val="00862ABC"/>
    <w:rsid w:val="0087349D"/>
    <w:rsid w:val="00873E16"/>
    <w:rsid w:val="008741D3"/>
    <w:rsid w:val="0089453E"/>
    <w:rsid w:val="00895C84"/>
    <w:rsid w:val="008A1414"/>
    <w:rsid w:val="008A223D"/>
    <w:rsid w:val="008A44B8"/>
    <w:rsid w:val="008B0975"/>
    <w:rsid w:val="008B1DB8"/>
    <w:rsid w:val="008B2FB5"/>
    <w:rsid w:val="008C2E2B"/>
    <w:rsid w:val="008D0F23"/>
    <w:rsid w:val="008E2B04"/>
    <w:rsid w:val="008F0453"/>
    <w:rsid w:val="008F3760"/>
    <w:rsid w:val="008F5F64"/>
    <w:rsid w:val="00916965"/>
    <w:rsid w:val="00925F11"/>
    <w:rsid w:val="00927847"/>
    <w:rsid w:val="009301B5"/>
    <w:rsid w:val="0093404F"/>
    <w:rsid w:val="00936817"/>
    <w:rsid w:val="00945DA0"/>
    <w:rsid w:val="009464D4"/>
    <w:rsid w:val="00951C95"/>
    <w:rsid w:val="00952EA5"/>
    <w:rsid w:val="0096156D"/>
    <w:rsid w:val="00971852"/>
    <w:rsid w:val="00971E94"/>
    <w:rsid w:val="00991546"/>
    <w:rsid w:val="0099386F"/>
    <w:rsid w:val="00993F6B"/>
    <w:rsid w:val="00997EA6"/>
    <w:rsid w:val="009A461E"/>
    <w:rsid w:val="009B5AD8"/>
    <w:rsid w:val="009D1758"/>
    <w:rsid w:val="009E1204"/>
    <w:rsid w:val="009E2783"/>
    <w:rsid w:val="00A06EF1"/>
    <w:rsid w:val="00A11059"/>
    <w:rsid w:val="00A145D8"/>
    <w:rsid w:val="00A210FD"/>
    <w:rsid w:val="00A25FE8"/>
    <w:rsid w:val="00A43EBE"/>
    <w:rsid w:val="00A545A1"/>
    <w:rsid w:val="00A64328"/>
    <w:rsid w:val="00A645CB"/>
    <w:rsid w:val="00A75BE5"/>
    <w:rsid w:val="00A762DD"/>
    <w:rsid w:val="00A84363"/>
    <w:rsid w:val="00A86A4C"/>
    <w:rsid w:val="00A90087"/>
    <w:rsid w:val="00AA7EA1"/>
    <w:rsid w:val="00AC4F8B"/>
    <w:rsid w:val="00AC524A"/>
    <w:rsid w:val="00AD61AD"/>
    <w:rsid w:val="00AF4033"/>
    <w:rsid w:val="00B13267"/>
    <w:rsid w:val="00B24C99"/>
    <w:rsid w:val="00B4497F"/>
    <w:rsid w:val="00B45DBB"/>
    <w:rsid w:val="00B54B84"/>
    <w:rsid w:val="00B62D03"/>
    <w:rsid w:val="00B63FC5"/>
    <w:rsid w:val="00B87673"/>
    <w:rsid w:val="00B95878"/>
    <w:rsid w:val="00BA395B"/>
    <w:rsid w:val="00BA7354"/>
    <w:rsid w:val="00BB26CC"/>
    <w:rsid w:val="00BB31FF"/>
    <w:rsid w:val="00BC6793"/>
    <w:rsid w:val="00BD3817"/>
    <w:rsid w:val="00BD3BA7"/>
    <w:rsid w:val="00BF6442"/>
    <w:rsid w:val="00C12EBA"/>
    <w:rsid w:val="00C2354A"/>
    <w:rsid w:val="00C31CD3"/>
    <w:rsid w:val="00C439EF"/>
    <w:rsid w:val="00C552E7"/>
    <w:rsid w:val="00C65407"/>
    <w:rsid w:val="00C72A7D"/>
    <w:rsid w:val="00C760E1"/>
    <w:rsid w:val="00C763BA"/>
    <w:rsid w:val="00CA1FBB"/>
    <w:rsid w:val="00CA65E9"/>
    <w:rsid w:val="00CC1D21"/>
    <w:rsid w:val="00CC551A"/>
    <w:rsid w:val="00CE5611"/>
    <w:rsid w:val="00CE7487"/>
    <w:rsid w:val="00CE786F"/>
    <w:rsid w:val="00CF1E6E"/>
    <w:rsid w:val="00CF6485"/>
    <w:rsid w:val="00D020AC"/>
    <w:rsid w:val="00D06529"/>
    <w:rsid w:val="00D27F73"/>
    <w:rsid w:val="00D32029"/>
    <w:rsid w:val="00D458F3"/>
    <w:rsid w:val="00D503DE"/>
    <w:rsid w:val="00D563C9"/>
    <w:rsid w:val="00D601DC"/>
    <w:rsid w:val="00D602EA"/>
    <w:rsid w:val="00D75206"/>
    <w:rsid w:val="00D76416"/>
    <w:rsid w:val="00D815A4"/>
    <w:rsid w:val="00D827D1"/>
    <w:rsid w:val="00D86154"/>
    <w:rsid w:val="00D86303"/>
    <w:rsid w:val="00D8744E"/>
    <w:rsid w:val="00DA35F2"/>
    <w:rsid w:val="00DB2421"/>
    <w:rsid w:val="00DC12BA"/>
    <w:rsid w:val="00DC2155"/>
    <w:rsid w:val="00DC25E9"/>
    <w:rsid w:val="00DC2BE3"/>
    <w:rsid w:val="00DC65FE"/>
    <w:rsid w:val="00DD2BB2"/>
    <w:rsid w:val="00DF7312"/>
    <w:rsid w:val="00E01AA4"/>
    <w:rsid w:val="00E07930"/>
    <w:rsid w:val="00E24AF1"/>
    <w:rsid w:val="00E367D1"/>
    <w:rsid w:val="00E41A08"/>
    <w:rsid w:val="00E51BAF"/>
    <w:rsid w:val="00E573DD"/>
    <w:rsid w:val="00E653DE"/>
    <w:rsid w:val="00E748E3"/>
    <w:rsid w:val="00E81CC4"/>
    <w:rsid w:val="00E86355"/>
    <w:rsid w:val="00EA0F34"/>
    <w:rsid w:val="00EA10B6"/>
    <w:rsid w:val="00EA6C47"/>
    <w:rsid w:val="00EC2893"/>
    <w:rsid w:val="00EC74A9"/>
    <w:rsid w:val="00ED3032"/>
    <w:rsid w:val="00ED4B02"/>
    <w:rsid w:val="00EE2FA6"/>
    <w:rsid w:val="00F03243"/>
    <w:rsid w:val="00F0632B"/>
    <w:rsid w:val="00F12055"/>
    <w:rsid w:val="00F21B92"/>
    <w:rsid w:val="00F22EFA"/>
    <w:rsid w:val="00F60A52"/>
    <w:rsid w:val="00F727ED"/>
    <w:rsid w:val="00F73B62"/>
    <w:rsid w:val="00F828A1"/>
    <w:rsid w:val="00F8654C"/>
    <w:rsid w:val="00FA3670"/>
    <w:rsid w:val="00FA54BE"/>
    <w:rsid w:val="00FB1A7A"/>
    <w:rsid w:val="00FB475E"/>
    <w:rsid w:val="00FC146A"/>
    <w:rsid w:val="00FC2E98"/>
    <w:rsid w:val="00FE049C"/>
    <w:rsid w:val="00FE46DC"/>
    <w:rsid w:val="00F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2B60"/>
  <w14:defaultImageDpi w14:val="330"/>
  <w15:chartTrackingRefBased/>
  <w15:docId w15:val="{11116658-A2F9-4941-91AF-FAE751E8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F2"/>
    <w:pPr>
      <w:spacing w:after="0" w:line="240" w:lineRule="auto"/>
      <w:jc w:val="both"/>
    </w:pPr>
    <w:rPr>
      <w:rFonts w:eastAsiaTheme="minorEastAsia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68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56C"/>
    <w:pPr>
      <w:keepNext/>
      <w:keepLines/>
      <w:spacing w:before="120" w:after="12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8"/>
    <w:rPr>
      <w:rFonts w:eastAsiaTheme="majorEastAsia" w:cstheme="majorBidi"/>
      <w:b/>
      <w:bCs/>
      <w:color w:val="0F476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56C"/>
    <w:rPr>
      <w:rFonts w:eastAsiaTheme="majorEastAsia" w:cstheme="majorBidi"/>
      <w:b/>
      <w:color w:val="0F4761" w:themeColor="accent1" w:themeShade="BF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A9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A9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A9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A9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A9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A9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A9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C74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A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A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A9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C74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A9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EC7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A9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C74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6C0"/>
    <w:rPr>
      <w:rFonts w:eastAsiaTheme="minorEastAsia"/>
      <w:kern w:val="0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6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6C0"/>
    <w:rPr>
      <w:rFonts w:eastAsiaTheme="minorEastAsia"/>
      <w:kern w:val="0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3</cp:revision>
  <cp:lastPrinted>2025-07-04T17:34:00Z</cp:lastPrinted>
  <dcterms:created xsi:type="dcterms:W3CDTF">2025-07-09T15:19:00Z</dcterms:created>
  <dcterms:modified xsi:type="dcterms:W3CDTF">2025-07-09T15:31:00Z</dcterms:modified>
</cp:coreProperties>
</file>