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D" w:rsidRPr="00476018" w:rsidRDefault="00E25BCD" w:rsidP="00E25BC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PROPOSAL VLOG</w:t>
      </w:r>
    </w:p>
    <w:p w:rsidR="00E25BCD" w:rsidRPr="00476018" w:rsidRDefault="00E25BCD" w:rsidP="00E25BC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76018">
        <w:rPr>
          <w:rFonts w:ascii="Times New Roman" w:hAnsi="Times New Roman" w:cs="Times New Roman"/>
          <w:b/>
          <w:sz w:val="40"/>
          <w:szCs w:val="40"/>
        </w:rPr>
        <w:t>FILSAFAT ILMU</w:t>
      </w:r>
    </w:p>
    <w:p w:rsidR="00E25BCD" w:rsidRDefault="00E25BCD" w:rsidP="00E25BC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BCD" w:rsidRPr="00476018" w:rsidRDefault="00E25BCD" w:rsidP="00E25BC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6018">
        <w:rPr>
          <w:rFonts w:ascii="Times New Roman" w:hAnsi="Times New Roman" w:cs="Times New Roman"/>
          <w:b/>
          <w:sz w:val="36"/>
          <w:szCs w:val="36"/>
        </w:rPr>
        <w:t>“LOGIKA METODE ABDUKSI”</w:t>
      </w:r>
    </w:p>
    <w:p w:rsidR="00E25BCD" w:rsidRDefault="00E25BCD" w:rsidP="00E25B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18332" wp14:editId="6BE309AD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air-Universitas-Airlangga-Orig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19" cy="22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CD" w:rsidRDefault="00E25BCD" w:rsidP="00E25B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BCD" w:rsidRPr="00323E3A" w:rsidRDefault="00E25BCD" w:rsidP="00E25BC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23E3A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323E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32"/>
          <w:szCs w:val="32"/>
        </w:rPr>
        <w:t>Pengajar</w:t>
      </w:r>
      <w:proofErr w:type="spellEnd"/>
      <w:r w:rsidRPr="00323E3A">
        <w:rPr>
          <w:rFonts w:ascii="Times New Roman" w:hAnsi="Times New Roman" w:cs="Times New Roman"/>
          <w:sz w:val="32"/>
          <w:szCs w:val="32"/>
        </w:rPr>
        <w:t>:</w:t>
      </w:r>
    </w:p>
    <w:p w:rsidR="00E25BCD" w:rsidRPr="00323E3A" w:rsidRDefault="00E25BCD" w:rsidP="00E25BC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3E3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r. D</w:t>
      </w:r>
      <w:r w:rsidRPr="00323E3A">
        <w:rPr>
          <w:rFonts w:ascii="Times New Roman" w:hAnsi="Times New Roman" w:cs="Times New Roman"/>
          <w:sz w:val="32"/>
          <w:szCs w:val="32"/>
        </w:rPr>
        <w:t xml:space="preserve">rs. H. Mohammad </w:t>
      </w:r>
      <w:proofErr w:type="spellStart"/>
      <w:r w:rsidRPr="00323E3A">
        <w:rPr>
          <w:rFonts w:ascii="Times New Roman" w:hAnsi="Times New Roman" w:cs="Times New Roman"/>
          <w:sz w:val="32"/>
          <w:szCs w:val="32"/>
        </w:rPr>
        <w:t>Adib</w:t>
      </w:r>
      <w:proofErr w:type="spellEnd"/>
      <w:r w:rsidRPr="00323E3A">
        <w:rPr>
          <w:rFonts w:ascii="Times New Roman" w:hAnsi="Times New Roman" w:cs="Times New Roman"/>
          <w:sz w:val="32"/>
          <w:szCs w:val="32"/>
        </w:rPr>
        <w:t>, MA.</w:t>
      </w:r>
    </w:p>
    <w:p w:rsidR="00E25BCD" w:rsidRDefault="00E25BCD" w:rsidP="00E25BC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BCD" w:rsidRDefault="00E25BCD" w:rsidP="00E25B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E3A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Susun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>: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3E3A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3B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3E3A">
        <w:rPr>
          <w:rFonts w:ascii="Times New Roman" w:hAnsi="Times New Roman" w:cs="Times New Roman"/>
          <w:sz w:val="28"/>
          <w:szCs w:val="28"/>
        </w:rPr>
        <w:t>Bayu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(071911633069)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3E3A">
        <w:rPr>
          <w:rFonts w:ascii="Times New Roman" w:hAnsi="Times New Roman" w:cs="Times New Roman"/>
          <w:sz w:val="28"/>
          <w:szCs w:val="28"/>
        </w:rPr>
        <w:t>Adhitya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Permana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Putra (071911633052)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3E3A">
        <w:rPr>
          <w:rFonts w:ascii="Times New Roman" w:hAnsi="Times New Roman" w:cs="Times New Roman"/>
          <w:sz w:val="28"/>
          <w:szCs w:val="28"/>
        </w:rPr>
        <w:t>Ajeng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Prameswari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(071911633053)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23E3A">
        <w:rPr>
          <w:rFonts w:ascii="Times New Roman" w:hAnsi="Times New Roman" w:cs="Times New Roman"/>
          <w:sz w:val="28"/>
          <w:szCs w:val="28"/>
        </w:rPr>
        <w:t>Ramadhanty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Armelia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Putri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(071911633024)</w:t>
      </w:r>
    </w:p>
    <w:p w:rsidR="00E25BCD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E3A">
        <w:rPr>
          <w:rFonts w:ascii="Times New Roman" w:hAnsi="Times New Roman" w:cs="Times New Roman"/>
          <w:sz w:val="28"/>
          <w:szCs w:val="28"/>
        </w:rPr>
        <w:t xml:space="preserve">Shafira </w:t>
      </w:r>
      <w:proofErr w:type="spellStart"/>
      <w:r w:rsidRPr="00323E3A">
        <w:rPr>
          <w:rFonts w:ascii="Times New Roman" w:hAnsi="Times New Roman" w:cs="Times New Roman"/>
          <w:sz w:val="28"/>
          <w:szCs w:val="28"/>
        </w:rPr>
        <w:t>Isnaini</w:t>
      </w:r>
      <w:proofErr w:type="spellEnd"/>
      <w:r w:rsidRPr="00323E3A">
        <w:rPr>
          <w:rFonts w:ascii="Times New Roman" w:hAnsi="Times New Roman" w:cs="Times New Roman"/>
          <w:sz w:val="28"/>
          <w:szCs w:val="28"/>
        </w:rPr>
        <w:t xml:space="preserve"> R (071911633046)</w:t>
      </w:r>
    </w:p>
    <w:p w:rsidR="00E25BCD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Izza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Gardian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(071911633001)</w:t>
      </w:r>
    </w:p>
    <w:p w:rsidR="00E25BCD" w:rsidRPr="00323E3A" w:rsidRDefault="00E25BCD" w:rsidP="00E25B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7479" w:rsidRPr="00E25BCD" w:rsidRDefault="00371BB5" w:rsidP="00371BB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E25BCD">
        <w:rPr>
          <w:rFonts w:ascii="Times New Roman" w:hAnsi="Times New Roman" w:cs="Times New Roman"/>
          <w:b/>
          <w:sz w:val="32"/>
          <w:szCs w:val="32"/>
          <w:lang w:val="en-ID"/>
        </w:rPr>
        <w:t>Latar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  <w:lang w:val="en-ID"/>
        </w:rPr>
        <w:t>Belakang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  <w:lang w:val="en-ID"/>
        </w:rPr>
        <w:t>Kegiatan</w:t>
      </w:r>
      <w:proofErr w:type="spellEnd"/>
    </w:p>
    <w:p w:rsidR="00E25BCD" w:rsidRPr="00E25BCD" w:rsidRDefault="00E25BCD" w:rsidP="00371BB5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:rsidR="00371BB5" w:rsidRPr="00E25BCD" w:rsidRDefault="00371BB5" w:rsidP="00371BB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penarikan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dianggap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valid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,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penarikannya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berpikir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dipandang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sudut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kelurusan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ketepatannya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formal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ialah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mencarikan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ekplanasi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Keraf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, 2001:91).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kata lain,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pemikiran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Inilah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berpikir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ilmuan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berusaha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hipotesa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mendekati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kebenaran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fenomena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data.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berpikir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senantiasa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merumuskan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hipotesa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berpikir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Keraf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>, 2001:92).</w:t>
      </w:r>
    </w:p>
    <w:p w:rsidR="00E25BCD" w:rsidRDefault="00371BB5" w:rsidP="00E33A1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penyimpulan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proposisi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menempatkan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khu</w:t>
      </w:r>
      <w:r w:rsidRPr="00E25BCD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Kadang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kala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diselesaikan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indra</w:t>
      </w:r>
      <w:proofErr w:type="spellEnd"/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penalaran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pembahasan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vlog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video yang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terfokus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penalaran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video yang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diunggah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E58" w:rsidRPr="00E25BCD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DE6E58" w:rsidRPr="00E25B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E58" w:rsidRPr="00E25BCD" w:rsidRDefault="00DE6E58" w:rsidP="00E25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lastRenderedPageBreak/>
        <w:t>Rumusan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Masalah</w:t>
      </w:r>
      <w:proofErr w:type="spellEnd"/>
    </w:p>
    <w:p w:rsidR="00DE6E58" w:rsidRPr="00E25BCD" w:rsidRDefault="00DE6E58" w:rsidP="00DE6E58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E6E58" w:rsidRPr="00E25BCD" w:rsidRDefault="00DE6E58" w:rsidP="00DE6E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>?</w:t>
      </w:r>
    </w:p>
    <w:p w:rsidR="00DE6E58" w:rsidRPr="00E25BCD" w:rsidRDefault="00DE6E58" w:rsidP="00DE6E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ciri-ciri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>?</w:t>
      </w:r>
    </w:p>
    <w:p w:rsidR="00DE6E58" w:rsidRDefault="00DE6E58" w:rsidP="00DE6E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hipotesis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>?</w:t>
      </w:r>
    </w:p>
    <w:p w:rsidR="00E25BCD" w:rsidRPr="00E25BCD" w:rsidRDefault="00E25BCD" w:rsidP="00E25BC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5BCD" w:rsidRDefault="00DE6E58" w:rsidP="00E25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Tujuan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Kegiatan</w:t>
      </w:r>
      <w:proofErr w:type="spellEnd"/>
    </w:p>
    <w:p w:rsidR="00DE6E58" w:rsidRPr="00E25BCD" w:rsidRDefault="00DE6E58" w:rsidP="00E25B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Adapun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E6E58" w:rsidRPr="00E25BCD" w:rsidRDefault="00DE6E58" w:rsidP="00DE6E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filsafat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283" w:rsidRPr="00E25BCD" w:rsidRDefault="00AB2283" w:rsidP="00AB22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abduksi</w:t>
      </w:r>
      <w:proofErr w:type="spellEnd"/>
    </w:p>
    <w:p w:rsidR="00DE6E58" w:rsidRPr="00E25BCD" w:rsidRDefault="00AB2283" w:rsidP="00DE6E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penonton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283" w:rsidRPr="00E25BCD" w:rsidRDefault="00AB2283" w:rsidP="00AB2283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B2283" w:rsidRPr="00E25BCD" w:rsidRDefault="00AB2283" w:rsidP="00E25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Kerangka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Konsep</w:t>
      </w:r>
      <w:proofErr w:type="spellEnd"/>
    </w:p>
    <w:p w:rsidR="00E25BCD" w:rsidRDefault="00AB2283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ambil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vlog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pemateri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berbicara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langsun</w:t>
      </w:r>
      <w:r w:rsidR="00961E4C" w:rsidRPr="00E25BCD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membahas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materi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disampaikan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61E4C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1E4C" w:rsidRPr="00E25BCD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Vlog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ditambah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animasi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penjelas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diterima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penonton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5BCD" w:rsidRDefault="00E25BCD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3A1E" w:rsidRDefault="00E33A1E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3A1E" w:rsidRPr="00E25BCD" w:rsidRDefault="00E33A1E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1E4C" w:rsidRDefault="00961E4C" w:rsidP="00E25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lastRenderedPageBreak/>
        <w:t>Jadwal</w:t>
      </w:r>
      <w:proofErr w:type="spellEnd"/>
      <w:r w:rsidRPr="00E25B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5BCD">
        <w:rPr>
          <w:rFonts w:ascii="Times New Roman" w:hAnsi="Times New Roman" w:cs="Times New Roman"/>
          <w:b/>
          <w:sz w:val="32"/>
          <w:szCs w:val="32"/>
        </w:rPr>
        <w:t>Kegiatan</w:t>
      </w:r>
      <w:proofErr w:type="spellEnd"/>
    </w:p>
    <w:p w:rsidR="00E25BCD" w:rsidRPr="00E25BCD" w:rsidRDefault="00E25BCD" w:rsidP="00E25B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3A1E" w:rsidRDefault="00961E4C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Tugas</w:t>
      </w:r>
      <w:proofErr w:type="spellEnd"/>
      <w:proofErr w:type="gramStart"/>
      <w:r w:rsidRPr="00E25BC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25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Sutradara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Bayu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Nuswantoro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Pemateri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Ajeng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Prameswari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Kameramen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: Shafira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Isnaini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br/>
        <w:t xml:space="preserve">Editor: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Ramadhanty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Armelia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Putri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Naskah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Izza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Gardian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E4C" w:rsidRDefault="00961E4C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5BCD">
        <w:rPr>
          <w:rFonts w:ascii="Times New Roman" w:hAnsi="Times New Roman" w:cs="Times New Roman"/>
          <w:sz w:val="28"/>
          <w:szCs w:val="28"/>
        </w:rPr>
        <w:t>Penata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Artistik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BCD" w:rsidRPr="00E25BCD">
        <w:rPr>
          <w:rFonts w:ascii="Times New Roman" w:hAnsi="Times New Roman" w:cs="Times New Roman"/>
          <w:sz w:val="28"/>
          <w:szCs w:val="28"/>
        </w:rPr>
        <w:t>Adhitya</w:t>
      </w:r>
      <w:proofErr w:type="spellEnd"/>
      <w:r w:rsidR="00E25BCD"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BCD" w:rsidRPr="00E25BCD">
        <w:rPr>
          <w:rFonts w:ascii="Times New Roman" w:hAnsi="Times New Roman" w:cs="Times New Roman"/>
          <w:sz w:val="28"/>
          <w:szCs w:val="28"/>
        </w:rPr>
        <w:t>Permana</w:t>
      </w:r>
      <w:proofErr w:type="spellEnd"/>
      <w:r w:rsidR="00E25BCD" w:rsidRPr="00E25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A1E" w:rsidRPr="00E25BCD" w:rsidRDefault="00E33A1E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5BCD" w:rsidRPr="00E25BCD" w:rsidRDefault="00E25BCD" w:rsidP="00E25B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BCD">
        <w:rPr>
          <w:rFonts w:ascii="Times New Roman" w:hAnsi="Times New Roman" w:cs="Times New Roman"/>
          <w:sz w:val="28"/>
          <w:szCs w:val="28"/>
        </w:rPr>
        <w:t xml:space="preserve">Deadline </w:t>
      </w:r>
      <w:proofErr w:type="spellStart"/>
      <w:proofErr w:type="gramStart"/>
      <w:r w:rsidRPr="00E25BC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5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E25BCD"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 w:rsidRPr="00E25BCD">
        <w:rPr>
          <w:rFonts w:ascii="Times New Roman" w:hAnsi="Times New Roman" w:cs="Times New Roman"/>
          <w:sz w:val="28"/>
          <w:szCs w:val="28"/>
        </w:rPr>
        <w:t xml:space="preserve"> 2019 </w:t>
      </w:r>
    </w:p>
    <w:p w:rsidR="00DE6E58" w:rsidRPr="00E25BCD" w:rsidRDefault="00DE6E58" w:rsidP="00AB2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BB5" w:rsidRPr="00E25BCD" w:rsidRDefault="00371BB5" w:rsidP="00371BB5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:rsidR="00371BB5" w:rsidRPr="00E25BCD" w:rsidRDefault="00371BB5" w:rsidP="00371BB5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sectPr w:rsidR="00371BB5" w:rsidRPr="00E25BCD" w:rsidSect="00E25BCD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5321"/>
    <w:multiLevelType w:val="multilevel"/>
    <w:tmpl w:val="59BACC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-70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7A7AD2"/>
    <w:multiLevelType w:val="hybridMultilevel"/>
    <w:tmpl w:val="4E4E660C"/>
    <w:lvl w:ilvl="0" w:tplc="02E0C9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D4BE6"/>
    <w:multiLevelType w:val="hybridMultilevel"/>
    <w:tmpl w:val="3A2C1702"/>
    <w:lvl w:ilvl="0" w:tplc="D7AED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3A6DFF"/>
    <w:multiLevelType w:val="hybridMultilevel"/>
    <w:tmpl w:val="F9A27984"/>
    <w:lvl w:ilvl="0" w:tplc="64E29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B5"/>
    <w:rsid w:val="00007479"/>
    <w:rsid w:val="00371BB5"/>
    <w:rsid w:val="00961E4C"/>
    <w:rsid w:val="00AB2283"/>
    <w:rsid w:val="00DE6E58"/>
    <w:rsid w:val="00E25BCD"/>
    <w:rsid w:val="00E3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7C8DD-26D7-4F93-9900-8852CBDD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</dc:creator>
  <cp:keywords/>
  <dc:description/>
  <cp:lastModifiedBy>Shafira</cp:lastModifiedBy>
  <cp:revision>1</cp:revision>
  <dcterms:created xsi:type="dcterms:W3CDTF">2019-10-17T03:13:00Z</dcterms:created>
  <dcterms:modified xsi:type="dcterms:W3CDTF">2019-10-17T04:07:00Z</dcterms:modified>
</cp:coreProperties>
</file>