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D72A" w14:textId="77777777" w:rsidR="00465E67" w:rsidRDefault="00000000">
      <w:pPr>
        <w:jc w:val="center"/>
      </w:pPr>
      <w:r>
        <w:rPr>
          <w:b/>
          <w:color w:val="0D406F"/>
          <w:sz w:val="40"/>
        </w:rPr>
        <w:t>UNIT 7</w:t>
      </w:r>
      <w:r>
        <w:rPr>
          <w:b/>
          <w:color w:val="0D406F"/>
          <w:sz w:val="40"/>
        </w:rPr>
        <w:br/>
      </w:r>
      <w:r>
        <w:rPr>
          <w:b/>
          <w:color w:val="0D406F"/>
          <w:sz w:val="32"/>
        </w:rPr>
        <w:t>Nadran (Sea Thanksgiving Ritual)</w:t>
      </w:r>
    </w:p>
    <w:p w14:paraId="261038C1" w14:textId="77777777" w:rsidR="00465E67" w:rsidRDefault="00000000">
      <w:pPr>
        <w:pStyle w:val="Heading1"/>
      </w:pPr>
      <w:r>
        <w:t>Tema / Theme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03F65039" w14:textId="77777777">
        <w:trPr>
          <w:jc w:val="center"/>
        </w:trPr>
        <w:tc>
          <w:tcPr>
            <w:tcW w:w="7488" w:type="dxa"/>
            <w:shd w:val="clear" w:color="auto" w:fill="D9EAF7"/>
            <w:tcMar>
              <w:top w:w="80" w:type="dxa"/>
              <w:left w:w="80" w:type="dxa"/>
              <w:bottom w:w="80" w:type="dxa"/>
              <w:right w:w="80" w:type="dxa"/>
            </w:tcMar>
          </w:tcPr>
          <w:p w14:paraId="575E1D6D"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509BCC38" w14:textId="77777777" w:rsidR="00465E67" w:rsidRDefault="00000000">
            <w:pPr>
              <w:jc w:val="center"/>
            </w:pPr>
            <w:r>
              <w:rPr>
                <w:b/>
              </w:rPr>
              <w:t>Bahasa Indonesia</w:t>
            </w:r>
          </w:p>
        </w:tc>
      </w:tr>
      <w:tr w:rsidR="00465E67" w14:paraId="32890B8D" w14:textId="77777777">
        <w:trPr>
          <w:jc w:val="center"/>
        </w:trPr>
        <w:tc>
          <w:tcPr>
            <w:tcW w:w="7488" w:type="dxa"/>
            <w:tcMar>
              <w:top w:w="80" w:type="dxa"/>
              <w:left w:w="80" w:type="dxa"/>
              <w:bottom w:w="80" w:type="dxa"/>
              <w:right w:w="80" w:type="dxa"/>
            </w:tcMar>
          </w:tcPr>
          <w:p w14:paraId="1B703FF3" w14:textId="77777777" w:rsidR="00465E67" w:rsidRDefault="00000000">
            <w:r>
              <w:rPr>
                <w:sz w:val="18"/>
              </w:rPr>
              <w:t>Nadran is a traditional ritual expressing gratitude for marine resources. The practice reflects the cultural relationship between coastal communities and the sea. It may strengthen community awareness about responsible fishing, waste management, and marine ecosystem conservation.</w:t>
            </w:r>
            <w:r>
              <w:br/>
            </w:r>
          </w:p>
        </w:tc>
        <w:tc>
          <w:tcPr>
            <w:tcW w:w="7488" w:type="dxa"/>
            <w:tcMar>
              <w:top w:w="80" w:type="dxa"/>
              <w:left w:w="80" w:type="dxa"/>
              <w:bottom w:w="80" w:type="dxa"/>
              <w:right w:w="80" w:type="dxa"/>
            </w:tcMar>
          </w:tcPr>
          <w:p w14:paraId="3C520B52" w14:textId="77777777" w:rsidR="00465E67" w:rsidRDefault="00000000">
            <w:r>
              <w:rPr>
                <w:sz w:val="18"/>
              </w:rPr>
              <w:t>Nadran adalah ritual tradisional yang mengekspresikan rasa syukur atas sumber daya laut. Praktik ini mencerminkan hubungan budaya antara masyarakat pesisir dan laut. Tradisi ini dapat memperkuat kesadaran masyarakat tentang penangkapan ikan yang bertanggung jawab, pengelolaan limbah, dan konservasi ekosistem laut.</w:t>
            </w:r>
            <w:r>
              <w:br/>
            </w:r>
          </w:p>
        </w:tc>
      </w:tr>
    </w:tbl>
    <w:p w14:paraId="4E8CF3FE" w14:textId="77777777" w:rsidR="00465E67" w:rsidRDefault="00000000">
      <w:pPr>
        <w:pStyle w:val="Heading1"/>
      </w:pPr>
      <w:r>
        <w:t>Stimulus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52553D7D" w14:textId="77777777">
        <w:trPr>
          <w:jc w:val="center"/>
        </w:trPr>
        <w:tc>
          <w:tcPr>
            <w:tcW w:w="7488" w:type="dxa"/>
            <w:shd w:val="clear" w:color="auto" w:fill="D9EAF7"/>
            <w:tcMar>
              <w:top w:w="80" w:type="dxa"/>
              <w:left w:w="80" w:type="dxa"/>
              <w:bottom w:w="80" w:type="dxa"/>
              <w:right w:w="80" w:type="dxa"/>
            </w:tcMar>
          </w:tcPr>
          <w:p w14:paraId="107933F7"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14CB324C" w14:textId="77777777" w:rsidR="00465E67" w:rsidRDefault="00000000">
            <w:pPr>
              <w:jc w:val="center"/>
            </w:pPr>
            <w:r>
              <w:rPr>
                <w:b/>
              </w:rPr>
              <w:t>Bahasa Indonesia</w:t>
            </w:r>
          </w:p>
        </w:tc>
      </w:tr>
      <w:tr w:rsidR="00465E67" w14:paraId="1B83A74D" w14:textId="77777777">
        <w:trPr>
          <w:jc w:val="center"/>
        </w:trPr>
        <w:tc>
          <w:tcPr>
            <w:tcW w:w="7488" w:type="dxa"/>
            <w:tcMar>
              <w:top w:w="80" w:type="dxa"/>
              <w:left w:w="80" w:type="dxa"/>
              <w:bottom w:w="80" w:type="dxa"/>
              <w:right w:w="80" w:type="dxa"/>
            </w:tcMar>
          </w:tcPr>
          <w:p w14:paraId="2B24C0E0" w14:textId="77777777" w:rsidR="00465E67" w:rsidRDefault="00000000">
            <w:r>
              <w:rPr>
                <w:sz w:val="18"/>
              </w:rPr>
              <w:t>Nadran ritual, community cooperation, and the coastal ecosystem in Cirebon</w:t>
            </w:r>
            <w:r>
              <w:br/>
            </w:r>
            <w:r>
              <w:br/>
            </w:r>
            <w:r>
              <w:rPr>
                <w:sz w:val="18"/>
              </w:rPr>
              <w:t>Nadran is a traditional ritual practiced by coastal communities in Cirebon as an expression of gratitude for marine resources and a prayer for safety at sea. It involves collective participation and reflects the close cultural relationship between fishermen and the sea.</w:t>
            </w:r>
            <w:r>
              <w:br/>
            </w:r>
            <w:r>
              <w:br/>
            </w:r>
            <w:r>
              <w:rPr>
                <w:sz w:val="18"/>
              </w:rPr>
              <w:t>Studies about Nadran in Cirebon and nearby coastal regions show that the tradition contains values of gratitude, cooperation, cultural identity, and ecological awareness. These values can encourage more responsible fishing behavior and support marine ecosystem conservation.</w:t>
            </w:r>
            <w:r>
              <w:br/>
            </w:r>
            <w:r>
              <w:br/>
            </w:r>
            <w:r>
              <w:rPr>
                <w:sz w:val="18"/>
              </w:rPr>
              <w:t>In this unit, students investigate how fishing intensity, community awareness, waste management, and conservation efforts influence fish population, water quality, biodiversity, and marine sustainability through a simulation.</w:t>
            </w:r>
            <w:r>
              <w:br/>
            </w:r>
          </w:p>
        </w:tc>
        <w:tc>
          <w:tcPr>
            <w:tcW w:w="7488" w:type="dxa"/>
            <w:tcMar>
              <w:top w:w="80" w:type="dxa"/>
              <w:left w:w="80" w:type="dxa"/>
              <w:bottom w:w="80" w:type="dxa"/>
              <w:right w:w="80" w:type="dxa"/>
            </w:tcMar>
          </w:tcPr>
          <w:p w14:paraId="3C080A65" w14:textId="77777777" w:rsidR="00465E67" w:rsidRDefault="00000000">
            <w:r>
              <w:rPr>
                <w:sz w:val="18"/>
              </w:rPr>
              <w:t>Ritual Nadran, kerja sama masyarakat, dan ekosistem pesisir di Cirebon</w:t>
            </w:r>
            <w:r>
              <w:br/>
            </w:r>
            <w:r>
              <w:br/>
            </w:r>
            <w:r>
              <w:rPr>
                <w:sz w:val="18"/>
              </w:rPr>
              <w:t>Nadran adalah ritual tradisional yang dipraktikkan oleh masyarakat pesisir di Cirebon sebagai ungkapan rasa syukur atas sumber daya laut dan doa untuk keselamatan di laut. Ritual ini melibatkan partisipasi bersama dan mencerminkan hubungan budaya yang erat antara nelayan dan laut.</w:t>
            </w:r>
            <w:r>
              <w:br/>
            </w:r>
            <w:r>
              <w:br/>
            </w:r>
            <w:r>
              <w:rPr>
                <w:sz w:val="18"/>
              </w:rPr>
              <w:t>Studi tentang Nadran di Cirebon dan wilayah pesisir sekitarnya menunjukkan bahwa tradisi ini mengandung nilai rasa syukur, kerja sama, identitas budaya, dan kesadaran ekologis. Nilai-nilai tersebut dapat mendorong perilaku penangkapan ikan yang lebih bertanggung jawab dan mendukung konservasi ekosistem laut.</w:t>
            </w:r>
            <w:r>
              <w:br/>
            </w:r>
            <w:r>
              <w:br/>
            </w:r>
            <w:r>
              <w:rPr>
                <w:sz w:val="18"/>
              </w:rPr>
              <w:t>Dalam unit ini, siswa menyelidiki bagaimana intensitas penangkapan ikan, kesadaran masyarakat, pengelolaan limbah, dan upaya konservasi memengaruhi populasi ikan, kualitas air, keanekaragaman hayati, dan keberlanjutan laut melalui simulasi.</w:t>
            </w:r>
            <w:r>
              <w:br/>
            </w:r>
          </w:p>
        </w:tc>
      </w:tr>
    </w:tbl>
    <w:p w14:paraId="24B5E9F3" w14:textId="77777777" w:rsidR="00465E67" w:rsidRDefault="00000000">
      <w:pPr>
        <w:pStyle w:val="Heading1"/>
      </w:pPr>
      <w:r>
        <w:t>Referensi / References</w:t>
      </w:r>
    </w:p>
    <w:p w14:paraId="71DCD2DC" w14:textId="77777777" w:rsidR="00465E67" w:rsidRDefault="00000000">
      <w:pPr>
        <w:pStyle w:val="ListBullet"/>
        <w:spacing w:after="20"/>
      </w:pPr>
      <w:r>
        <w:rPr>
          <w:sz w:val="17"/>
        </w:rPr>
        <w:t>Berkes, F. (2012). Sacred ecology (3rd ed.). Routledge.</w:t>
      </w:r>
    </w:p>
    <w:p w14:paraId="3F923BFB" w14:textId="77777777" w:rsidR="00465E67" w:rsidRDefault="00000000">
      <w:pPr>
        <w:pStyle w:val="ListBullet"/>
        <w:spacing w:after="20"/>
      </w:pPr>
      <w:r>
        <w:rPr>
          <w:sz w:val="17"/>
        </w:rPr>
        <w:t>Kementerian Kelautan dan Perikanan Republik Indonesia. (2020). Pengelolaan sumber daya kelautan berbasis masyarakat. https://kkp.go.id</w:t>
      </w:r>
    </w:p>
    <w:p w14:paraId="6813E1F9" w14:textId="77777777" w:rsidR="00465E67" w:rsidRDefault="00000000">
      <w:pPr>
        <w:pStyle w:val="ListBullet"/>
        <w:spacing w:after="20"/>
      </w:pPr>
      <w:r>
        <w:rPr>
          <w:sz w:val="17"/>
        </w:rPr>
        <w:t>Koentjaraningrat. (2009). Pengantar ilmu antropologi. Rineka Cipta.</w:t>
      </w:r>
    </w:p>
    <w:p w14:paraId="5DD10CD5" w14:textId="77777777" w:rsidR="00465E67" w:rsidRDefault="00000000">
      <w:pPr>
        <w:pStyle w:val="ListBullet"/>
        <w:spacing w:after="20"/>
      </w:pPr>
      <w:r>
        <w:rPr>
          <w:sz w:val="17"/>
        </w:rPr>
        <w:t>Nurhikmat, A. (2020). Integrasi kearifan lokal dalam pengelolaan lingkungan pesisir. IOP Conference Series: Earth and Environmental Science, 462, 012026. https://doi.org/10.1088/1755-1315/462/1/012026</w:t>
      </w:r>
    </w:p>
    <w:p w14:paraId="37E63F7D" w14:textId="77777777" w:rsidR="00465E67" w:rsidRDefault="00000000">
      <w:pPr>
        <w:pStyle w:val="ListBullet"/>
        <w:spacing w:after="20"/>
      </w:pPr>
      <w:r>
        <w:rPr>
          <w:sz w:val="17"/>
        </w:rPr>
        <w:lastRenderedPageBreak/>
        <w:t>Satria, A. (2015). Pengantar sosiologi masyarakat pesisir. Yayasan Pustaka Obor Indonesia.</w:t>
      </w:r>
    </w:p>
    <w:p w14:paraId="171E7EC5" w14:textId="77777777" w:rsidR="00465E67" w:rsidRDefault="00000000">
      <w:pPr>
        <w:pStyle w:val="ListBullet"/>
        <w:spacing w:after="20"/>
      </w:pPr>
      <w:r>
        <w:rPr>
          <w:sz w:val="17"/>
        </w:rPr>
        <w:t>UNESCO. (2017). Local and indigenous knowledge systems (LINKS) programme. https://en.unesco.org</w:t>
      </w:r>
    </w:p>
    <w:p w14:paraId="07F215AD" w14:textId="77777777" w:rsidR="00465E67" w:rsidRDefault="00000000">
      <w:pPr>
        <w:pStyle w:val="ListBullet"/>
        <w:spacing w:after="20"/>
      </w:pPr>
      <w:r>
        <w:rPr>
          <w:sz w:val="17"/>
        </w:rPr>
        <w:t>Widodo, J., &amp; Suadi. (2006). Pengelolaan sumber daya perikanan laut. Gadjah Mada University Press.</w:t>
      </w:r>
    </w:p>
    <w:p w14:paraId="6D36339C" w14:textId="77777777" w:rsidR="00465E67" w:rsidRDefault="00000000">
      <w:pPr>
        <w:pStyle w:val="Heading1"/>
      </w:pPr>
      <w:r>
        <w:t>Media</w:t>
      </w:r>
    </w:p>
    <w:p w14:paraId="5366D67D" w14:textId="77777777" w:rsidR="00465E67" w:rsidRDefault="00000000">
      <w:pPr>
        <w:jc w:val="center"/>
      </w:pPr>
      <w:r>
        <w:rPr>
          <w:noProof/>
        </w:rPr>
        <w:drawing>
          <wp:inline distT="0" distB="0" distL="0" distR="0" wp14:anchorId="2C014417" wp14:editId="479E0105">
            <wp:extent cx="5669280" cy="3777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5669280" cy="3777243"/>
                    </a:xfrm>
                    <a:prstGeom prst="rect">
                      <a:avLst/>
                    </a:prstGeom>
                  </pic:spPr>
                </pic:pic>
              </a:graphicData>
            </a:graphic>
          </wp:inline>
        </w:drawing>
      </w:r>
    </w:p>
    <w:p w14:paraId="2B3F6C21" w14:textId="77777777" w:rsidR="00465E67" w:rsidRDefault="00000000">
      <w:pPr>
        <w:spacing w:after="80"/>
      </w:pPr>
      <w:r>
        <w:rPr>
          <w:sz w:val="16"/>
        </w:rPr>
        <w:t>Reference: Antara. (2023, December 25). Partisipasi Ganjaran Buruh Berjuang di Nadran Cirebon jadi upaya lestarikan budaya lokal. Republika.</w:t>
      </w:r>
    </w:p>
    <w:p w14:paraId="3B23E4FC" w14:textId="77777777" w:rsidR="00465E67" w:rsidRDefault="00000000">
      <w:pPr>
        <w:spacing w:after="80"/>
      </w:pPr>
      <w:r>
        <w:rPr>
          <w:sz w:val="16"/>
        </w:rPr>
        <w:t>Video: https://youtu.be/vV-18QHE6Yg?si=1LoPx5kl6-FQCffK</w:t>
      </w:r>
    </w:p>
    <w:p w14:paraId="6B147DD2" w14:textId="77777777" w:rsidR="00465E67" w:rsidRDefault="00000000">
      <w:r>
        <w:br w:type="page"/>
      </w:r>
    </w:p>
    <w:p w14:paraId="0C2BDF2C" w14:textId="77777777" w:rsidR="00465E67" w:rsidRDefault="00000000">
      <w:pPr>
        <w:pStyle w:val="Heading1"/>
      </w:pPr>
      <w:r>
        <w:lastRenderedPageBreak/>
        <w:t>Simulation</w:t>
      </w:r>
    </w:p>
    <w:p w14:paraId="0A1D5475" w14:textId="77777777" w:rsidR="00465E67" w:rsidRDefault="00000000">
      <w:pPr>
        <w:spacing w:after="80"/>
      </w:pPr>
      <w:r>
        <w:rPr>
          <w:b/>
          <w:sz w:val="26"/>
        </w:rPr>
        <w:t>Marine Ecosystem &amp; Nadran Sustainability Simulator / Simulasi Ekosistem Laut Cirebon</w:t>
      </w:r>
    </w:p>
    <w:p w14:paraId="223DCC32" w14:textId="77777777" w:rsidR="00465E67" w:rsidRDefault="00000000">
      <w:pPr>
        <w:jc w:val="center"/>
      </w:pPr>
      <w:r>
        <w:rPr>
          <w:noProof/>
        </w:rPr>
        <w:drawing>
          <wp:inline distT="0" distB="0" distL="0" distR="0" wp14:anchorId="1399EE6B" wp14:editId="135C2AEF">
            <wp:extent cx="9601200" cy="5100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7_marine_ecosystem_simulation_sketch.png"/>
                    <pic:cNvPicPr/>
                  </pic:nvPicPr>
                  <pic:blipFill>
                    <a:blip r:embed="rId7"/>
                    <a:stretch>
                      <a:fillRect/>
                    </a:stretch>
                  </pic:blipFill>
                  <pic:spPr>
                    <a:xfrm>
                      <a:off x="0" y="0"/>
                      <a:ext cx="9601200" cy="5100638"/>
                    </a:xfrm>
                    <a:prstGeom prst="rect">
                      <a:avLst/>
                    </a:prstGeom>
                  </pic:spPr>
                </pic:pic>
              </a:graphicData>
            </a:graphic>
          </wp:inline>
        </w:drawing>
      </w:r>
    </w:p>
    <w:p w14:paraId="37CF5CC7" w14:textId="77777777" w:rsidR="00465E67" w:rsidRDefault="00000000">
      <w:r>
        <w:br w:type="page"/>
      </w:r>
    </w:p>
    <w:p w14:paraId="29270421" w14:textId="77777777" w:rsidR="00465E67" w:rsidRDefault="00000000">
      <w:pPr>
        <w:pStyle w:val="Heading2"/>
      </w:pPr>
      <w:r>
        <w:lastRenderedPageBreak/>
        <w:t>A. Purpose of the Simulation / Tujuan Simulasi</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3A399E20" w14:textId="77777777">
        <w:trPr>
          <w:jc w:val="center"/>
        </w:trPr>
        <w:tc>
          <w:tcPr>
            <w:tcW w:w="7488" w:type="dxa"/>
            <w:shd w:val="clear" w:color="auto" w:fill="D9EAF7"/>
            <w:tcMar>
              <w:top w:w="80" w:type="dxa"/>
              <w:left w:w="80" w:type="dxa"/>
              <w:bottom w:w="80" w:type="dxa"/>
              <w:right w:w="80" w:type="dxa"/>
            </w:tcMar>
          </w:tcPr>
          <w:p w14:paraId="58D6248D"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2A4528C4" w14:textId="77777777" w:rsidR="00465E67" w:rsidRDefault="00000000">
            <w:pPr>
              <w:jc w:val="center"/>
            </w:pPr>
            <w:r>
              <w:rPr>
                <w:b/>
              </w:rPr>
              <w:t>Bahasa Indonesia</w:t>
            </w:r>
          </w:p>
        </w:tc>
      </w:tr>
      <w:tr w:rsidR="00465E67" w14:paraId="37459A54" w14:textId="77777777">
        <w:trPr>
          <w:jc w:val="center"/>
        </w:trPr>
        <w:tc>
          <w:tcPr>
            <w:tcW w:w="7488" w:type="dxa"/>
            <w:tcMar>
              <w:top w:w="80" w:type="dxa"/>
              <w:left w:w="80" w:type="dxa"/>
              <w:bottom w:w="80" w:type="dxa"/>
              <w:right w:w="80" w:type="dxa"/>
            </w:tcMar>
          </w:tcPr>
          <w:p w14:paraId="4F7410EF" w14:textId="77777777" w:rsidR="00465E67" w:rsidRDefault="00000000">
            <w:r>
              <w:rPr>
                <w:sz w:val="18"/>
              </w:rPr>
              <w:t>This simulation helps students understand how human activities and environmental management affect marine sustainability. Students compare different conditions and observe changes in fish population, water quality, biodiversity, and sustainability. The simulation connects the Nadran tradition with scientific decision-making about marine conservation.</w:t>
            </w:r>
            <w:r>
              <w:br/>
            </w:r>
          </w:p>
        </w:tc>
        <w:tc>
          <w:tcPr>
            <w:tcW w:w="7488" w:type="dxa"/>
            <w:tcMar>
              <w:top w:w="80" w:type="dxa"/>
              <w:left w:w="80" w:type="dxa"/>
              <w:bottom w:w="80" w:type="dxa"/>
              <w:right w:w="80" w:type="dxa"/>
            </w:tcMar>
          </w:tcPr>
          <w:p w14:paraId="32BA7C76" w14:textId="77777777" w:rsidR="00465E67" w:rsidRDefault="00000000">
            <w:r>
              <w:rPr>
                <w:sz w:val="18"/>
              </w:rPr>
              <w:t>Simulasi ini membantu siswa memahami bagaimana aktivitas manusia dan pengelolaan lingkungan memengaruhi keberlanjutan laut. Siswa membandingkan beberapa kondisi dan mengamati perubahan pada populasi ikan, kualitas air, keanekaragaman hayati, dan keberlanjutan. Simulasi ini menghubungkan tradisi Nadran dengan pengambilan keputusan ilmiah tentang konservasi laut.</w:t>
            </w:r>
            <w:r>
              <w:br/>
            </w:r>
          </w:p>
        </w:tc>
      </w:tr>
    </w:tbl>
    <w:p w14:paraId="043E4BBB" w14:textId="77777777" w:rsidR="00465E67" w:rsidRDefault="00000000">
      <w:pPr>
        <w:pStyle w:val="Heading2"/>
      </w:pPr>
      <w:r>
        <w:t>B. Main Variables in the Simulation / Variabel Utama</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168"/>
        <w:gridCol w:w="4032"/>
        <w:gridCol w:w="4032"/>
        <w:gridCol w:w="4032"/>
      </w:tblGrid>
      <w:tr w:rsidR="00465E67" w14:paraId="278EE982" w14:textId="77777777">
        <w:trPr>
          <w:jc w:val="center"/>
        </w:trPr>
        <w:tc>
          <w:tcPr>
            <w:tcW w:w="3168" w:type="dxa"/>
            <w:shd w:val="clear" w:color="auto" w:fill="D9EAF7"/>
            <w:tcMar>
              <w:top w:w="80" w:type="dxa"/>
              <w:left w:w="80" w:type="dxa"/>
              <w:bottom w:w="80" w:type="dxa"/>
              <w:right w:w="80" w:type="dxa"/>
            </w:tcMar>
          </w:tcPr>
          <w:p w14:paraId="64EBF5C9" w14:textId="77777777" w:rsidR="00465E67" w:rsidRDefault="00000000">
            <w:r>
              <w:rPr>
                <w:b/>
                <w:sz w:val="18"/>
              </w:rPr>
              <w:t>Variable</w:t>
            </w:r>
          </w:p>
        </w:tc>
        <w:tc>
          <w:tcPr>
            <w:tcW w:w="4032" w:type="dxa"/>
            <w:shd w:val="clear" w:color="auto" w:fill="D9EAF7"/>
            <w:tcMar>
              <w:top w:w="80" w:type="dxa"/>
              <w:left w:w="80" w:type="dxa"/>
              <w:bottom w:w="80" w:type="dxa"/>
              <w:right w:w="80" w:type="dxa"/>
            </w:tcMar>
          </w:tcPr>
          <w:p w14:paraId="4B410A58" w14:textId="77777777" w:rsidR="00465E67" w:rsidRDefault="00000000">
            <w:r>
              <w:rPr>
                <w:b/>
                <w:sz w:val="18"/>
              </w:rPr>
              <w:t>Meaning</w:t>
            </w:r>
          </w:p>
        </w:tc>
        <w:tc>
          <w:tcPr>
            <w:tcW w:w="4032" w:type="dxa"/>
            <w:shd w:val="clear" w:color="auto" w:fill="D9EAF7"/>
            <w:tcMar>
              <w:top w:w="80" w:type="dxa"/>
              <w:left w:w="80" w:type="dxa"/>
              <w:bottom w:w="80" w:type="dxa"/>
              <w:right w:w="80" w:type="dxa"/>
            </w:tcMar>
          </w:tcPr>
          <w:p w14:paraId="1936A225" w14:textId="77777777" w:rsidR="00465E67" w:rsidRDefault="00000000">
            <w:r>
              <w:rPr>
                <w:b/>
                <w:sz w:val="18"/>
              </w:rPr>
              <w:t>Main Effect</w:t>
            </w:r>
          </w:p>
        </w:tc>
        <w:tc>
          <w:tcPr>
            <w:tcW w:w="4032" w:type="dxa"/>
            <w:shd w:val="clear" w:color="auto" w:fill="D9EAF7"/>
            <w:tcMar>
              <w:top w:w="80" w:type="dxa"/>
              <w:left w:w="80" w:type="dxa"/>
              <w:bottom w:w="80" w:type="dxa"/>
              <w:right w:w="80" w:type="dxa"/>
            </w:tcMar>
          </w:tcPr>
          <w:p w14:paraId="5FF7268D" w14:textId="77777777" w:rsidR="00465E67" w:rsidRDefault="00000000">
            <w:r>
              <w:rPr>
                <w:b/>
                <w:sz w:val="18"/>
              </w:rPr>
              <w:t>Catatan Siswa SMP</w:t>
            </w:r>
          </w:p>
        </w:tc>
      </w:tr>
      <w:tr w:rsidR="00465E67" w14:paraId="060B034F" w14:textId="77777777">
        <w:trPr>
          <w:jc w:val="center"/>
        </w:trPr>
        <w:tc>
          <w:tcPr>
            <w:tcW w:w="3168" w:type="dxa"/>
            <w:tcMar>
              <w:top w:w="80" w:type="dxa"/>
              <w:left w:w="80" w:type="dxa"/>
              <w:bottom w:w="80" w:type="dxa"/>
              <w:right w:w="80" w:type="dxa"/>
            </w:tcMar>
          </w:tcPr>
          <w:p w14:paraId="30A0E47D" w14:textId="77777777" w:rsidR="00465E67" w:rsidRDefault="00000000">
            <w:r>
              <w:rPr>
                <w:sz w:val="17"/>
              </w:rPr>
              <w:t>Fishing Intensity / Intensitas Penangkapan</w:t>
            </w:r>
          </w:p>
        </w:tc>
        <w:tc>
          <w:tcPr>
            <w:tcW w:w="4032" w:type="dxa"/>
            <w:tcMar>
              <w:top w:w="80" w:type="dxa"/>
              <w:left w:w="80" w:type="dxa"/>
              <w:bottom w:w="80" w:type="dxa"/>
              <w:right w:w="80" w:type="dxa"/>
            </w:tcMar>
          </w:tcPr>
          <w:p w14:paraId="276A5518" w14:textId="77777777" w:rsidR="00465E67" w:rsidRDefault="00000000">
            <w:r>
              <w:rPr>
                <w:sz w:val="17"/>
              </w:rPr>
              <w:t>How many fish are harvested.</w:t>
            </w:r>
          </w:p>
        </w:tc>
        <w:tc>
          <w:tcPr>
            <w:tcW w:w="4032" w:type="dxa"/>
            <w:tcMar>
              <w:top w:w="80" w:type="dxa"/>
              <w:left w:w="80" w:type="dxa"/>
              <w:bottom w:w="80" w:type="dxa"/>
              <w:right w:w="80" w:type="dxa"/>
            </w:tcMar>
          </w:tcPr>
          <w:p w14:paraId="354F50B6" w14:textId="77777777" w:rsidR="00465E67" w:rsidRDefault="00000000">
            <w:r>
              <w:rPr>
                <w:sz w:val="17"/>
              </w:rPr>
              <w:t>High fishing intensity directly decreases fish population.</w:t>
            </w:r>
          </w:p>
        </w:tc>
        <w:tc>
          <w:tcPr>
            <w:tcW w:w="4032" w:type="dxa"/>
            <w:tcMar>
              <w:top w:w="80" w:type="dxa"/>
              <w:left w:w="80" w:type="dxa"/>
              <w:bottom w:w="80" w:type="dxa"/>
              <w:right w:w="80" w:type="dxa"/>
            </w:tcMar>
          </w:tcPr>
          <w:p w14:paraId="3ED82B89" w14:textId="77777777" w:rsidR="00465E67" w:rsidRDefault="00000000">
            <w:r>
              <w:rPr>
                <w:sz w:val="17"/>
              </w:rPr>
              <w:t>Jika terlalu banyak ikan ditangkap, jumlah ikan berkurang lebih cepat.</w:t>
            </w:r>
          </w:p>
        </w:tc>
      </w:tr>
      <w:tr w:rsidR="00465E67" w14:paraId="2CADE7F3" w14:textId="77777777">
        <w:trPr>
          <w:jc w:val="center"/>
        </w:trPr>
        <w:tc>
          <w:tcPr>
            <w:tcW w:w="3168" w:type="dxa"/>
            <w:tcMar>
              <w:top w:w="80" w:type="dxa"/>
              <w:left w:w="80" w:type="dxa"/>
              <w:bottom w:w="80" w:type="dxa"/>
              <w:right w:w="80" w:type="dxa"/>
            </w:tcMar>
          </w:tcPr>
          <w:p w14:paraId="6F8AADAF" w14:textId="77777777" w:rsidR="00465E67" w:rsidRDefault="00000000">
            <w:r>
              <w:rPr>
                <w:sz w:val="17"/>
              </w:rPr>
              <w:t>Community Awareness / Kesadaran Masyarakat</w:t>
            </w:r>
          </w:p>
        </w:tc>
        <w:tc>
          <w:tcPr>
            <w:tcW w:w="4032" w:type="dxa"/>
            <w:tcMar>
              <w:top w:w="80" w:type="dxa"/>
              <w:left w:w="80" w:type="dxa"/>
              <w:bottom w:w="80" w:type="dxa"/>
              <w:right w:w="80" w:type="dxa"/>
            </w:tcMar>
          </w:tcPr>
          <w:p w14:paraId="3636176C" w14:textId="77777777" w:rsidR="00465E67" w:rsidRDefault="00000000">
            <w:r>
              <w:rPr>
                <w:sz w:val="17"/>
              </w:rPr>
              <w:t>How well the community understands sustainable behavior.</w:t>
            </w:r>
          </w:p>
        </w:tc>
        <w:tc>
          <w:tcPr>
            <w:tcW w:w="4032" w:type="dxa"/>
            <w:tcMar>
              <w:top w:w="80" w:type="dxa"/>
              <w:left w:w="80" w:type="dxa"/>
              <w:bottom w:w="80" w:type="dxa"/>
              <w:right w:w="80" w:type="dxa"/>
            </w:tcMar>
          </w:tcPr>
          <w:p w14:paraId="542D6605" w14:textId="77777777" w:rsidR="00465E67" w:rsidRDefault="00000000">
            <w:r>
              <w:rPr>
                <w:sz w:val="17"/>
              </w:rPr>
              <w:t>Higher awareness can reduce overfishing and support responsible actions.</w:t>
            </w:r>
          </w:p>
        </w:tc>
        <w:tc>
          <w:tcPr>
            <w:tcW w:w="4032" w:type="dxa"/>
            <w:tcMar>
              <w:top w:w="80" w:type="dxa"/>
              <w:left w:w="80" w:type="dxa"/>
              <w:bottom w:w="80" w:type="dxa"/>
              <w:right w:w="80" w:type="dxa"/>
            </w:tcMar>
          </w:tcPr>
          <w:p w14:paraId="6CAFBB36" w14:textId="77777777" w:rsidR="00465E67" w:rsidRDefault="00000000">
            <w:r>
              <w:rPr>
                <w:sz w:val="17"/>
              </w:rPr>
              <w:t>Masyarakat yang sadar lingkungan lebih berhati-hati dalam menangkap ikan dan membuang sampah.</w:t>
            </w:r>
          </w:p>
        </w:tc>
      </w:tr>
      <w:tr w:rsidR="00465E67" w14:paraId="7E43A755" w14:textId="77777777">
        <w:trPr>
          <w:jc w:val="center"/>
        </w:trPr>
        <w:tc>
          <w:tcPr>
            <w:tcW w:w="3168" w:type="dxa"/>
            <w:tcMar>
              <w:top w:w="80" w:type="dxa"/>
              <w:left w:w="80" w:type="dxa"/>
              <w:bottom w:w="80" w:type="dxa"/>
              <w:right w:w="80" w:type="dxa"/>
            </w:tcMar>
          </w:tcPr>
          <w:p w14:paraId="26A82D52" w14:textId="77777777" w:rsidR="00465E67" w:rsidRDefault="00000000">
            <w:r>
              <w:rPr>
                <w:sz w:val="17"/>
              </w:rPr>
              <w:t>Waste Management / Pengelolaan Limbah</w:t>
            </w:r>
          </w:p>
        </w:tc>
        <w:tc>
          <w:tcPr>
            <w:tcW w:w="4032" w:type="dxa"/>
            <w:tcMar>
              <w:top w:w="80" w:type="dxa"/>
              <w:left w:w="80" w:type="dxa"/>
              <w:bottom w:w="80" w:type="dxa"/>
              <w:right w:w="80" w:type="dxa"/>
            </w:tcMar>
          </w:tcPr>
          <w:p w14:paraId="1CDF66AD" w14:textId="77777777" w:rsidR="00465E67" w:rsidRDefault="00000000">
            <w:r>
              <w:rPr>
                <w:sz w:val="17"/>
              </w:rPr>
              <w:t>How well waste is managed before entering the sea.</w:t>
            </w:r>
          </w:p>
        </w:tc>
        <w:tc>
          <w:tcPr>
            <w:tcW w:w="4032" w:type="dxa"/>
            <w:tcMar>
              <w:top w:w="80" w:type="dxa"/>
              <w:left w:w="80" w:type="dxa"/>
              <w:bottom w:w="80" w:type="dxa"/>
              <w:right w:w="80" w:type="dxa"/>
            </w:tcMar>
          </w:tcPr>
          <w:p w14:paraId="4172C40E" w14:textId="77777777" w:rsidR="00465E67" w:rsidRDefault="00000000">
            <w:r>
              <w:rPr>
                <w:sz w:val="17"/>
              </w:rPr>
              <w:t>Good waste management improves water quality and supports marine life.</w:t>
            </w:r>
          </w:p>
        </w:tc>
        <w:tc>
          <w:tcPr>
            <w:tcW w:w="4032" w:type="dxa"/>
            <w:tcMar>
              <w:top w:w="80" w:type="dxa"/>
              <w:left w:w="80" w:type="dxa"/>
              <w:bottom w:w="80" w:type="dxa"/>
              <w:right w:w="80" w:type="dxa"/>
            </w:tcMar>
          </w:tcPr>
          <w:p w14:paraId="6AD81251" w14:textId="77777777" w:rsidR="00465E67" w:rsidRDefault="00000000">
            <w:r>
              <w:rPr>
                <w:sz w:val="17"/>
              </w:rPr>
              <w:t>Limbah yang buruk menurunkan kualitas air terlebih dahulu, lalu dapat mengganggu ikan.</w:t>
            </w:r>
          </w:p>
        </w:tc>
      </w:tr>
      <w:tr w:rsidR="00465E67" w14:paraId="2258E23B" w14:textId="77777777">
        <w:trPr>
          <w:jc w:val="center"/>
        </w:trPr>
        <w:tc>
          <w:tcPr>
            <w:tcW w:w="3168" w:type="dxa"/>
            <w:tcMar>
              <w:top w:w="80" w:type="dxa"/>
              <w:left w:w="80" w:type="dxa"/>
              <w:bottom w:w="80" w:type="dxa"/>
              <w:right w:w="80" w:type="dxa"/>
            </w:tcMar>
          </w:tcPr>
          <w:p w14:paraId="0477561A" w14:textId="77777777" w:rsidR="00465E67" w:rsidRDefault="00000000">
            <w:r>
              <w:rPr>
                <w:sz w:val="17"/>
              </w:rPr>
              <w:t>Conservation Efforts / Upaya Konservasi</w:t>
            </w:r>
          </w:p>
        </w:tc>
        <w:tc>
          <w:tcPr>
            <w:tcW w:w="4032" w:type="dxa"/>
            <w:tcMar>
              <w:top w:w="80" w:type="dxa"/>
              <w:left w:w="80" w:type="dxa"/>
              <w:bottom w:w="80" w:type="dxa"/>
              <w:right w:w="80" w:type="dxa"/>
            </w:tcMar>
          </w:tcPr>
          <w:p w14:paraId="712EDE69" w14:textId="77777777" w:rsidR="00465E67" w:rsidRDefault="00000000">
            <w:r>
              <w:rPr>
                <w:sz w:val="17"/>
              </w:rPr>
              <w:t>Actions to protect habitats and marine resources.</w:t>
            </w:r>
          </w:p>
        </w:tc>
        <w:tc>
          <w:tcPr>
            <w:tcW w:w="4032" w:type="dxa"/>
            <w:tcMar>
              <w:top w:w="80" w:type="dxa"/>
              <w:left w:w="80" w:type="dxa"/>
              <w:bottom w:w="80" w:type="dxa"/>
              <w:right w:w="80" w:type="dxa"/>
            </w:tcMar>
          </w:tcPr>
          <w:p w14:paraId="2E17607A" w14:textId="77777777" w:rsidR="00465E67" w:rsidRDefault="00000000">
            <w:r>
              <w:rPr>
                <w:sz w:val="17"/>
              </w:rPr>
              <w:t>Stronger conservation protects biodiversity and long-term sustainability.</w:t>
            </w:r>
          </w:p>
        </w:tc>
        <w:tc>
          <w:tcPr>
            <w:tcW w:w="4032" w:type="dxa"/>
            <w:tcMar>
              <w:top w:w="80" w:type="dxa"/>
              <w:left w:w="80" w:type="dxa"/>
              <w:bottom w:w="80" w:type="dxa"/>
              <w:right w:w="80" w:type="dxa"/>
            </w:tcMar>
          </w:tcPr>
          <w:p w14:paraId="51DCE563" w14:textId="77777777" w:rsidR="00465E67" w:rsidRDefault="00000000">
            <w:r>
              <w:rPr>
                <w:sz w:val="17"/>
              </w:rPr>
              <w:t>Konservasi membantu menjaga tempat hidup ikan dan biota laut.</w:t>
            </w:r>
          </w:p>
        </w:tc>
      </w:tr>
    </w:tbl>
    <w:p w14:paraId="46EBAE0D" w14:textId="77777777" w:rsidR="00465E67" w:rsidRDefault="00000000">
      <w:pPr>
        <w:pStyle w:val="Heading2"/>
      </w:pPr>
      <w:r>
        <w:t>C. Result Indicators / Indikator Hasil</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88"/>
        <w:gridCol w:w="5760"/>
        <w:gridCol w:w="5328"/>
      </w:tblGrid>
      <w:tr w:rsidR="00465E67" w14:paraId="685652F0" w14:textId="77777777">
        <w:trPr>
          <w:jc w:val="center"/>
        </w:trPr>
        <w:tc>
          <w:tcPr>
            <w:tcW w:w="3888" w:type="dxa"/>
            <w:shd w:val="clear" w:color="auto" w:fill="D9EAF7"/>
            <w:tcMar>
              <w:top w:w="80" w:type="dxa"/>
              <w:left w:w="80" w:type="dxa"/>
              <w:bottom w:w="80" w:type="dxa"/>
              <w:right w:w="80" w:type="dxa"/>
            </w:tcMar>
          </w:tcPr>
          <w:p w14:paraId="5A81008A" w14:textId="77777777" w:rsidR="00465E67" w:rsidRDefault="00000000">
            <w:r>
              <w:rPr>
                <w:b/>
                <w:sz w:val="18"/>
              </w:rPr>
              <w:t>Indicator</w:t>
            </w:r>
          </w:p>
        </w:tc>
        <w:tc>
          <w:tcPr>
            <w:tcW w:w="5760" w:type="dxa"/>
            <w:shd w:val="clear" w:color="auto" w:fill="D9EAF7"/>
            <w:tcMar>
              <w:top w:w="80" w:type="dxa"/>
              <w:left w:w="80" w:type="dxa"/>
              <w:bottom w:w="80" w:type="dxa"/>
              <w:right w:w="80" w:type="dxa"/>
            </w:tcMar>
          </w:tcPr>
          <w:p w14:paraId="21FE837A" w14:textId="77777777" w:rsidR="00465E67" w:rsidRDefault="00000000">
            <w:r>
              <w:rPr>
                <w:b/>
                <w:sz w:val="18"/>
              </w:rPr>
              <w:t>Meaning</w:t>
            </w:r>
          </w:p>
        </w:tc>
        <w:tc>
          <w:tcPr>
            <w:tcW w:w="5328" w:type="dxa"/>
            <w:shd w:val="clear" w:color="auto" w:fill="D9EAF7"/>
            <w:tcMar>
              <w:top w:w="80" w:type="dxa"/>
              <w:left w:w="80" w:type="dxa"/>
              <w:bottom w:w="80" w:type="dxa"/>
              <w:right w:w="80" w:type="dxa"/>
            </w:tcMar>
          </w:tcPr>
          <w:p w14:paraId="3C06B4E4" w14:textId="77777777" w:rsidR="00465E67" w:rsidRDefault="00000000">
            <w:r>
              <w:rPr>
                <w:b/>
                <w:sz w:val="18"/>
              </w:rPr>
              <w:t>Low / Medium / High Guide</w:t>
            </w:r>
          </w:p>
        </w:tc>
      </w:tr>
      <w:tr w:rsidR="00465E67" w14:paraId="03A8964C" w14:textId="77777777">
        <w:trPr>
          <w:jc w:val="center"/>
        </w:trPr>
        <w:tc>
          <w:tcPr>
            <w:tcW w:w="3888" w:type="dxa"/>
            <w:tcMar>
              <w:top w:w="80" w:type="dxa"/>
              <w:left w:w="80" w:type="dxa"/>
              <w:bottom w:w="80" w:type="dxa"/>
              <w:right w:w="80" w:type="dxa"/>
            </w:tcMar>
          </w:tcPr>
          <w:p w14:paraId="52B89F4C" w14:textId="77777777" w:rsidR="00465E67" w:rsidRDefault="00000000">
            <w:r>
              <w:rPr>
                <w:sz w:val="17"/>
              </w:rPr>
              <w:t>Fish Population</w:t>
            </w:r>
          </w:p>
        </w:tc>
        <w:tc>
          <w:tcPr>
            <w:tcW w:w="5760" w:type="dxa"/>
            <w:tcMar>
              <w:top w:w="80" w:type="dxa"/>
              <w:left w:w="80" w:type="dxa"/>
              <w:bottom w:w="80" w:type="dxa"/>
              <w:right w:w="80" w:type="dxa"/>
            </w:tcMar>
          </w:tcPr>
          <w:p w14:paraId="0FC405D9" w14:textId="77777777" w:rsidR="00465E67" w:rsidRDefault="00000000">
            <w:r>
              <w:rPr>
                <w:sz w:val="17"/>
              </w:rPr>
              <w:t>Number of fish remaining in the ecosystem.</w:t>
            </w:r>
          </w:p>
        </w:tc>
        <w:tc>
          <w:tcPr>
            <w:tcW w:w="5328" w:type="dxa"/>
            <w:tcMar>
              <w:top w:w="80" w:type="dxa"/>
              <w:left w:w="80" w:type="dxa"/>
              <w:bottom w:w="80" w:type="dxa"/>
              <w:right w:w="80" w:type="dxa"/>
            </w:tcMar>
          </w:tcPr>
          <w:p w14:paraId="6E210423" w14:textId="77777777" w:rsidR="00465E67" w:rsidRDefault="00000000">
            <w:r>
              <w:rPr>
                <w:sz w:val="17"/>
              </w:rPr>
              <w:t>Low: few fish; Medium: fish population is not stable; High: fish population is healthy.</w:t>
            </w:r>
          </w:p>
        </w:tc>
      </w:tr>
      <w:tr w:rsidR="00465E67" w14:paraId="7735DECC" w14:textId="77777777">
        <w:trPr>
          <w:jc w:val="center"/>
        </w:trPr>
        <w:tc>
          <w:tcPr>
            <w:tcW w:w="3888" w:type="dxa"/>
            <w:tcMar>
              <w:top w:w="80" w:type="dxa"/>
              <w:left w:w="80" w:type="dxa"/>
              <w:bottom w:w="80" w:type="dxa"/>
              <w:right w:w="80" w:type="dxa"/>
            </w:tcMar>
          </w:tcPr>
          <w:p w14:paraId="759AA484" w14:textId="77777777" w:rsidR="00465E67" w:rsidRDefault="00000000">
            <w:r>
              <w:rPr>
                <w:sz w:val="17"/>
              </w:rPr>
              <w:t>Water Quality</w:t>
            </w:r>
          </w:p>
        </w:tc>
        <w:tc>
          <w:tcPr>
            <w:tcW w:w="5760" w:type="dxa"/>
            <w:tcMar>
              <w:top w:w="80" w:type="dxa"/>
              <w:left w:w="80" w:type="dxa"/>
              <w:bottom w:w="80" w:type="dxa"/>
              <w:right w:w="80" w:type="dxa"/>
            </w:tcMar>
          </w:tcPr>
          <w:p w14:paraId="48A66406" w14:textId="77777777" w:rsidR="00465E67" w:rsidRDefault="00000000">
            <w:r>
              <w:rPr>
                <w:sz w:val="17"/>
              </w:rPr>
              <w:t>Condition of seawater affected by waste and pollution.</w:t>
            </w:r>
          </w:p>
        </w:tc>
        <w:tc>
          <w:tcPr>
            <w:tcW w:w="5328" w:type="dxa"/>
            <w:tcMar>
              <w:top w:w="80" w:type="dxa"/>
              <w:left w:w="80" w:type="dxa"/>
              <w:bottom w:w="80" w:type="dxa"/>
              <w:right w:w="80" w:type="dxa"/>
            </w:tcMar>
          </w:tcPr>
          <w:p w14:paraId="32580EA0" w14:textId="77777777" w:rsidR="00465E67" w:rsidRDefault="00000000">
            <w:r>
              <w:rPr>
                <w:sz w:val="17"/>
              </w:rPr>
              <w:t>Low: polluted; Medium: needs improvement; High: clean and supportive for marine life.</w:t>
            </w:r>
          </w:p>
        </w:tc>
      </w:tr>
      <w:tr w:rsidR="00465E67" w14:paraId="1983C243" w14:textId="77777777">
        <w:trPr>
          <w:jc w:val="center"/>
        </w:trPr>
        <w:tc>
          <w:tcPr>
            <w:tcW w:w="3888" w:type="dxa"/>
            <w:tcMar>
              <w:top w:w="80" w:type="dxa"/>
              <w:left w:w="80" w:type="dxa"/>
              <w:bottom w:w="80" w:type="dxa"/>
              <w:right w:w="80" w:type="dxa"/>
            </w:tcMar>
          </w:tcPr>
          <w:p w14:paraId="68B12DAB" w14:textId="77777777" w:rsidR="00465E67" w:rsidRDefault="00000000">
            <w:r>
              <w:rPr>
                <w:sz w:val="17"/>
              </w:rPr>
              <w:t>Biodiversity</w:t>
            </w:r>
          </w:p>
        </w:tc>
        <w:tc>
          <w:tcPr>
            <w:tcW w:w="5760" w:type="dxa"/>
            <w:tcMar>
              <w:top w:w="80" w:type="dxa"/>
              <w:left w:w="80" w:type="dxa"/>
              <w:bottom w:w="80" w:type="dxa"/>
              <w:right w:w="80" w:type="dxa"/>
            </w:tcMar>
          </w:tcPr>
          <w:p w14:paraId="7031F92C" w14:textId="77777777" w:rsidR="00465E67" w:rsidRDefault="00000000">
            <w:r>
              <w:rPr>
                <w:sz w:val="17"/>
              </w:rPr>
              <w:t>Variety of marine life and habitat condition.</w:t>
            </w:r>
          </w:p>
        </w:tc>
        <w:tc>
          <w:tcPr>
            <w:tcW w:w="5328" w:type="dxa"/>
            <w:tcMar>
              <w:top w:w="80" w:type="dxa"/>
              <w:left w:w="80" w:type="dxa"/>
              <w:bottom w:w="80" w:type="dxa"/>
              <w:right w:w="80" w:type="dxa"/>
            </w:tcMar>
          </w:tcPr>
          <w:p w14:paraId="4830F715" w14:textId="77777777" w:rsidR="00465E67" w:rsidRDefault="00000000">
            <w:r>
              <w:rPr>
                <w:sz w:val="17"/>
              </w:rPr>
              <w:t>Low: few species; Medium: moderate; High: many species and healthy habitats.</w:t>
            </w:r>
          </w:p>
        </w:tc>
      </w:tr>
      <w:tr w:rsidR="00465E67" w14:paraId="714030E9" w14:textId="77777777">
        <w:trPr>
          <w:jc w:val="center"/>
        </w:trPr>
        <w:tc>
          <w:tcPr>
            <w:tcW w:w="3888" w:type="dxa"/>
            <w:tcMar>
              <w:top w:w="80" w:type="dxa"/>
              <w:left w:w="80" w:type="dxa"/>
              <w:bottom w:w="80" w:type="dxa"/>
              <w:right w:w="80" w:type="dxa"/>
            </w:tcMar>
          </w:tcPr>
          <w:p w14:paraId="6EC051D0" w14:textId="77777777" w:rsidR="00465E67" w:rsidRDefault="00000000">
            <w:r>
              <w:rPr>
                <w:sz w:val="17"/>
              </w:rPr>
              <w:t>Sustainability</w:t>
            </w:r>
          </w:p>
        </w:tc>
        <w:tc>
          <w:tcPr>
            <w:tcW w:w="5760" w:type="dxa"/>
            <w:tcMar>
              <w:top w:w="80" w:type="dxa"/>
              <w:left w:w="80" w:type="dxa"/>
              <w:bottom w:w="80" w:type="dxa"/>
              <w:right w:w="80" w:type="dxa"/>
            </w:tcMar>
          </w:tcPr>
          <w:p w14:paraId="630F91B8" w14:textId="77777777" w:rsidR="00465E67" w:rsidRDefault="00000000">
            <w:r>
              <w:rPr>
                <w:sz w:val="17"/>
              </w:rPr>
              <w:t>Balance between using resources and protecting the ecosystem.</w:t>
            </w:r>
          </w:p>
        </w:tc>
        <w:tc>
          <w:tcPr>
            <w:tcW w:w="5328" w:type="dxa"/>
            <w:tcMar>
              <w:top w:w="80" w:type="dxa"/>
              <w:left w:w="80" w:type="dxa"/>
              <w:bottom w:w="80" w:type="dxa"/>
              <w:right w:w="80" w:type="dxa"/>
            </w:tcMar>
          </w:tcPr>
          <w:p w14:paraId="6756351B" w14:textId="77777777" w:rsidR="00465E67" w:rsidRDefault="00000000">
            <w:r>
              <w:rPr>
                <w:sz w:val="17"/>
              </w:rPr>
              <w:t>Low: unsustainable; Medium: needs action; High: balanced and long-term.</w:t>
            </w:r>
          </w:p>
        </w:tc>
      </w:tr>
    </w:tbl>
    <w:p w14:paraId="46A14E42" w14:textId="77777777" w:rsidR="00465E67" w:rsidRDefault="00000000">
      <w:pPr>
        <w:pStyle w:val="Heading2"/>
      </w:pPr>
      <w:r>
        <w:t>D. How the Variables Affect the System / Cara Kerja Simulasi</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320"/>
        <w:gridCol w:w="5328"/>
        <w:gridCol w:w="5328"/>
      </w:tblGrid>
      <w:tr w:rsidR="00465E67" w14:paraId="7EFBC311" w14:textId="77777777">
        <w:trPr>
          <w:jc w:val="center"/>
        </w:trPr>
        <w:tc>
          <w:tcPr>
            <w:tcW w:w="4320" w:type="dxa"/>
            <w:shd w:val="clear" w:color="auto" w:fill="D9EAF7"/>
            <w:tcMar>
              <w:top w:w="80" w:type="dxa"/>
              <w:left w:w="80" w:type="dxa"/>
              <w:bottom w:w="80" w:type="dxa"/>
              <w:right w:w="80" w:type="dxa"/>
            </w:tcMar>
          </w:tcPr>
          <w:p w14:paraId="35441E4E" w14:textId="77777777" w:rsidR="00465E67" w:rsidRDefault="00000000">
            <w:r>
              <w:rPr>
                <w:b/>
                <w:sz w:val="18"/>
              </w:rPr>
              <w:t>If students change...</w:t>
            </w:r>
          </w:p>
        </w:tc>
        <w:tc>
          <w:tcPr>
            <w:tcW w:w="5328" w:type="dxa"/>
            <w:shd w:val="clear" w:color="auto" w:fill="D9EAF7"/>
            <w:tcMar>
              <w:top w:w="80" w:type="dxa"/>
              <w:left w:w="80" w:type="dxa"/>
              <w:bottom w:w="80" w:type="dxa"/>
              <w:right w:w="80" w:type="dxa"/>
            </w:tcMar>
          </w:tcPr>
          <w:p w14:paraId="114B787F" w14:textId="77777777" w:rsidR="00465E67" w:rsidRDefault="00000000">
            <w:r>
              <w:rPr>
                <w:b/>
                <w:sz w:val="18"/>
              </w:rPr>
              <w:t>What students should observe</w:t>
            </w:r>
          </w:p>
        </w:tc>
        <w:tc>
          <w:tcPr>
            <w:tcW w:w="5328" w:type="dxa"/>
            <w:shd w:val="clear" w:color="auto" w:fill="D9EAF7"/>
            <w:tcMar>
              <w:top w:w="80" w:type="dxa"/>
              <w:left w:w="80" w:type="dxa"/>
              <w:bottom w:w="80" w:type="dxa"/>
              <w:right w:w="80" w:type="dxa"/>
            </w:tcMar>
          </w:tcPr>
          <w:p w14:paraId="175A51AB" w14:textId="77777777" w:rsidR="00465E67" w:rsidRDefault="00000000">
            <w:r>
              <w:rPr>
                <w:b/>
                <w:sz w:val="18"/>
              </w:rPr>
              <w:t>Scientific explanation</w:t>
            </w:r>
          </w:p>
        </w:tc>
      </w:tr>
      <w:tr w:rsidR="00465E67" w14:paraId="16FC47AE" w14:textId="77777777">
        <w:trPr>
          <w:jc w:val="center"/>
        </w:trPr>
        <w:tc>
          <w:tcPr>
            <w:tcW w:w="4320" w:type="dxa"/>
            <w:tcMar>
              <w:top w:w="80" w:type="dxa"/>
              <w:left w:w="80" w:type="dxa"/>
              <w:bottom w:w="80" w:type="dxa"/>
              <w:right w:w="80" w:type="dxa"/>
            </w:tcMar>
          </w:tcPr>
          <w:p w14:paraId="1B775AFD" w14:textId="77777777" w:rsidR="00465E67" w:rsidRDefault="00000000">
            <w:r>
              <w:rPr>
                <w:sz w:val="17"/>
              </w:rPr>
              <w:t>Fishing intensity increases</w:t>
            </w:r>
          </w:p>
        </w:tc>
        <w:tc>
          <w:tcPr>
            <w:tcW w:w="5328" w:type="dxa"/>
            <w:tcMar>
              <w:top w:w="80" w:type="dxa"/>
              <w:left w:w="80" w:type="dxa"/>
              <w:bottom w:w="80" w:type="dxa"/>
              <w:right w:w="80" w:type="dxa"/>
            </w:tcMar>
          </w:tcPr>
          <w:p w14:paraId="4CEA6078" w14:textId="77777777" w:rsidR="00465E67" w:rsidRDefault="00000000">
            <w:r>
              <w:rPr>
                <w:sz w:val="17"/>
              </w:rPr>
              <w:t>Fish population decreases more directly.</w:t>
            </w:r>
          </w:p>
        </w:tc>
        <w:tc>
          <w:tcPr>
            <w:tcW w:w="5328" w:type="dxa"/>
            <w:tcMar>
              <w:top w:w="80" w:type="dxa"/>
              <w:left w:w="80" w:type="dxa"/>
              <w:bottom w:w="80" w:type="dxa"/>
              <w:right w:w="80" w:type="dxa"/>
            </w:tcMar>
          </w:tcPr>
          <w:p w14:paraId="5683BD26" w14:textId="77777777" w:rsidR="00465E67" w:rsidRDefault="00000000">
            <w:r>
              <w:rPr>
                <w:sz w:val="17"/>
              </w:rPr>
              <w:t>More fish are removed from the ecosystem, so the population can decline faster than reproduction.</w:t>
            </w:r>
          </w:p>
        </w:tc>
      </w:tr>
      <w:tr w:rsidR="00465E67" w14:paraId="501F5C47" w14:textId="77777777">
        <w:trPr>
          <w:jc w:val="center"/>
        </w:trPr>
        <w:tc>
          <w:tcPr>
            <w:tcW w:w="4320" w:type="dxa"/>
            <w:tcMar>
              <w:top w:w="80" w:type="dxa"/>
              <w:left w:w="80" w:type="dxa"/>
              <w:bottom w:w="80" w:type="dxa"/>
              <w:right w:w="80" w:type="dxa"/>
            </w:tcMar>
          </w:tcPr>
          <w:p w14:paraId="67568EC3" w14:textId="77777777" w:rsidR="00465E67" w:rsidRDefault="00000000">
            <w:r>
              <w:rPr>
                <w:sz w:val="17"/>
              </w:rPr>
              <w:lastRenderedPageBreak/>
              <w:t>Community awareness increases</w:t>
            </w:r>
          </w:p>
        </w:tc>
        <w:tc>
          <w:tcPr>
            <w:tcW w:w="5328" w:type="dxa"/>
            <w:tcMar>
              <w:top w:w="80" w:type="dxa"/>
              <w:left w:w="80" w:type="dxa"/>
              <w:bottom w:w="80" w:type="dxa"/>
              <w:right w:w="80" w:type="dxa"/>
            </w:tcMar>
          </w:tcPr>
          <w:p w14:paraId="7EAFC3A6" w14:textId="77777777" w:rsidR="00465E67" w:rsidRDefault="00000000">
            <w:r>
              <w:rPr>
                <w:sz w:val="17"/>
              </w:rPr>
              <w:t>Fish population and sustainability improve over time.</w:t>
            </w:r>
          </w:p>
        </w:tc>
        <w:tc>
          <w:tcPr>
            <w:tcW w:w="5328" w:type="dxa"/>
            <w:tcMar>
              <w:top w:w="80" w:type="dxa"/>
              <w:left w:w="80" w:type="dxa"/>
              <w:bottom w:w="80" w:type="dxa"/>
              <w:right w:w="80" w:type="dxa"/>
            </w:tcMar>
          </w:tcPr>
          <w:p w14:paraId="37F1BE54" w14:textId="77777777" w:rsidR="00465E67" w:rsidRDefault="00000000">
            <w:r>
              <w:rPr>
                <w:sz w:val="17"/>
              </w:rPr>
              <w:t>Awareness changes human behavior, such as reducing overfishing and supporting conservation.</w:t>
            </w:r>
          </w:p>
        </w:tc>
      </w:tr>
      <w:tr w:rsidR="00465E67" w14:paraId="30DDC795" w14:textId="77777777">
        <w:trPr>
          <w:jc w:val="center"/>
        </w:trPr>
        <w:tc>
          <w:tcPr>
            <w:tcW w:w="4320" w:type="dxa"/>
            <w:tcMar>
              <w:top w:w="80" w:type="dxa"/>
              <w:left w:w="80" w:type="dxa"/>
              <w:bottom w:w="80" w:type="dxa"/>
              <w:right w:w="80" w:type="dxa"/>
            </w:tcMar>
          </w:tcPr>
          <w:p w14:paraId="5E23FFBC" w14:textId="77777777" w:rsidR="00465E67" w:rsidRDefault="00000000">
            <w:r>
              <w:rPr>
                <w:sz w:val="17"/>
              </w:rPr>
              <w:t>Waste management decreases</w:t>
            </w:r>
          </w:p>
        </w:tc>
        <w:tc>
          <w:tcPr>
            <w:tcW w:w="5328" w:type="dxa"/>
            <w:tcMar>
              <w:top w:w="80" w:type="dxa"/>
              <w:left w:w="80" w:type="dxa"/>
              <w:bottom w:w="80" w:type="dxa"/>
              <w:right w:w="80" w:type="dxa"/>
            </w:tcMar>
          </w:tcPr>
          <w:p w14:paraId="2616B760" w14:textId="77777777" w:rsidR="00465E67" w:rsidRDefault="00000000">
            <w:r>
              <w:rPr>
                <w:sz w:val="17"/>
              </w:rPr>
              <w:t>Water quality decreases first; fish and biodiversity may decline later.</w:t>
            </w:r>
          </w:p>
        </w:tc>
        <w:tc>
          <w:tcPr>
            <w:tcW w:w="5328" w:type="dxa"/>
            <w:tcMar>
              <w:top w:w="80" w:type="dxa"/>
              <w:left w:w="80" w:type="dxa"/>
              <w:bottom w:w="80" w:type="dxa"/>
              <w:right w:w="80" w:type="dxa"/>
            </w:tcMar>
          </w:tcPr>
          <w:p w14:paraId="50859CD0" w14:textId="77777777" w:rsidR="00465E67" w:rsidRDefault="00000000">
            <w:r>
              <w:rPr>
                <w:sz w:val="17"/>
              </w:rPr>
              <w:t>Waste and pollution make the water less suitable for marine life.</w:t>
            </w:r>
          </w:p>
        </w:tc>
      </w:tr>
      <w:tr w:rsidR="00465E67" w14:paraId="6A0B9A02" w14:textId="77777777">
        <w:trPr>
          <w:jc w:val="center"/>
        </w:trPr>
        <w:tc>
          <w:tcPr>
            <w:tcW w:w="4320" w:type="dxa"/>
            <w:tcMar>
              <w:top w:w="80" w:type="dxa"/>
              <w:left w:w="80" w:type="dxa"/>
              <w:bottom w:w="80" w:type="dxa"/>
              <w:right w:w="80" w:type="dxa"/>
            </w:tcMar>
          </w:tcPr>
          <w:p w14:paraId="473E67CF" w14:textId="77777777" w:rsidR="00465E67" w:rsidRDefault="00000000">
            <w:r>
              <w:rPr>
                <w:sz w:val="17"/>
              </w:rPr>
              <w:t>Conservation efforts increase</w:t>
            </w:r>
          </w:p>
        </w:tc>
        <w:tc>
          <w:tcPr>
            <w:tcW w:w="5328" w:type="dxa"/>
            <w:tcMar>
              <w:top w:w="80" w:type="dxa"/>
              <w:left w:w="80" w:type="dxa"/>
              <w:bottom w:w="80" w:type="dxa"/>
              <w:right w:w="80" w:type="dxa"/>
            </w:tcMar>
          </w:tcPr>
          <w:p w14:paraId="40215162" w14:textId="77777777" w:rsidR="00465E67" w:rsidRDefault="00000000">
            <w:r>
              <w:rPr>
                <w:sz w:val="17"/>
              </w:rPr>
              <w:t>Biodiversity and sustainability improve.</w:t>
            </w:r>
          </w:p>
        </w:tc>
        <w:tc>
          <w:tcPr>
            <w:tcW w:w="5328" w:type="dxa"/>
            <w:tcMar>
              <w:top w:w="80" w:type="dxa"/>
              <w:left w:w="80" w:type="dxa"/>
              <w:bottom w:w="80" w:type="dxa"/>
              <w:right w:w="80" w:type="dxa"/>
            </w:tcMar>
          </w:tcPr>
          <w:p w14:paraId="593BE6A1" w14:textId="77777777" w:rsidR="00465E67" w:rsidRDefault="00000000">
            <w:r>
              <w:rPr>
                <w:sz w:val="17"/>
              </w:rPr>
              <w:t>Protected habitats help fish and other marine organisms survive and reproduce.</w:t>
            </w:r>
          </w:p>
        </w:tc>
      </w:tr>
    </w:tbl>
    <w:p w14:paraId="5A2031AA" w14:textId="77777777" w:rsidR="00465E67" w:rsidRDefault="00000000">
      <w:pPr>
        <w:pStyle w:val="Heading2"/>
      </w:pPr>
      <w:r>
        <w:t>E. Example Simulation Scenarios / Contoh Skenario Simulasi</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192"/>
        <w:gridCol w:w="2912"/>
        <w:gridCol w:w="2926"/>
        <w:gridCol w:w="2931"/>
        <w:gridCol w:w="3737"/>
      </w:tblGrid>
      <w:tr w:rsidR="00465E67" w14:paraId="6C67B225" w14:textId="77777777">
        <w:trPr>
          <w:jc w:val="center"/>
        </w:trPr>
        <w:tc>
          <w:tcPr>
            <w:tcW w:w="3312" w:type="dxa"/>
            <w:shd w:val="clear" w:color="auto" w:fill="D9EAF7"/>
            <w:tcMar>
              <w:top w:w="80" w:type="dxa"/>
              <w:left w:w="80" w:type="dxa"/>
              <w:bottom w:w="80" w:type="dxa"/>
              <w:right w:w="80" w:type="dxa"/>
            </w:tcMar>
          </w:tcPr>
          <w:p w14:paraId="201E3907" w14:textId="77777777" w:rsidR="00465E67" w:rsidRDefault="00000000">
            <w:r>
              <w:rPr>
                <w:b/>
                <w:sz w:val="18"/>
              </w:rPr>
              <w:t>Scenario</w:t>
            </w:r>
          </w:p>
        </w:tc>
        <w:tc>
          <w:tcPr>
            <w:tcW w:w="3024" w:type="dxa"/>
            <w:shd w:val="clear" w:color="auto" w:fill="D9EAF7"/>
            <w:tcMar>
              <w:top w:w="80" w:type="dxa"/>
              <w:left w:w="80" w:type="dxa"/>
              <w:bottom w:w="80" w:type="dxa"/>
              <w:right w:w="80" w:type="dxa"/>
            </w:tcMar>
          </w:tcPr>
          <w:p w14:paraId="427E7518" w14:textId="77777777" w:rsidR="00465E67" w:rsidRDefault="00000000">
            <w:r>
              <w:rPr>
                <w:b/>
                <w:sz w:val="18"/>
              </w:rPr>
              <w:t>Fishing Intensity</w:t>
            </w:r>
          </w:p>
        </w:tc>
        <w:tc>
          <w:tcPr>
            <w:tcW w:w="3024" w:type="dxa"/>
            <w:shd w:val="clear" w:color="auto" w:fill="D9EAF7"/>
            <w:tcMar>
              <w:top w:w="80" w:type="dxa"/>
              <w:left w:w="80" w:type="dxa"/>
              <w:bottom w:w="80" w:type="dxa"/>
              <w:right w:w="80" w:type="dxa"/>
            </w:tcMar>
          </w:tcPr>
          <w:p w14:paraId="085EF25D" w14:textId="77777777" w:rsidR="00465E67" w:rsidRDefault="00000000">
            <w:r>
              <w:rPr>
                <w:b/>
                <w:sz w:val="18"/>
              </w:rPr>
              <w:t>Community Awareness</w:t>
            </w:r>
          </w:p>
        </w:tc>
        <w:tc>
          <w:tcPr>
            <w:tcW w:w="3024" w:type="dxa"/>
            <w:shd w:val="clear" w:color="auto" w:fill="D9EAF7"/>
            <w:tcMar>
              <w:top w:w="80" w:type="dxa"/>
              <w:left w:w="80" w:type="dxa"/>
              <w:bottom w:w="80" w:type="dxa"/>
              <w:right w:w="80" w:type="dxa"/>
            </w:tcMar>
          </w:tcPr>
          <w:p w14:paraId="3D8488B1" w14:textId="77777777" w:rsidR="00465E67" w:rsidRDefault="00000000">
            <w:r>
              <w:rPr>
                <w:b/>
                <w:sz w:val="18"/>
              </w:rPr>
              <w:t>Waste Management</w:t>
            </w:r>
          </w:p>
        </w:tc>
        <w:tc>
          <w:tcPr>
            <w:tcW w:w="3888" w:type="dxa"/>
            <w:shd w:val="clear" w:color="auto" w:fill="D9EAF7"/>
            <w:tcMar>
              <w:top w:w="80" w:type="dxa"/>
              <w:left w:w="80" w:type="dxa"/>
              <w:bottom w:w="80" w:type="dxa"/>
              <w:right w:w="80" w:type="dxa"/>
            </w:tcMar>
          </w:tcPr>
          <w:p w14:paraId="207CBCE7" w14:textId="77777777" w:rsidR="00465E67" w:rsidRDefault="00000000">
            <w:r>
              <w:rPr>
                <w:b/>
                <w:sz w:val="18"/>
              </w:rPr>
              <w:t>Expected Result</w:t>
            </w:r>
          </w:p>
        </w:tc>
      </w:tr>
      <w:tr w:rsidR="00465E67" w14:paraId="67641922" w14:textId="77777777">
        <w:trPr>
          <w:jc w:val="center"/>
        </w:trPr>
        <w:tc>
          <w:tcPr>
            <w:tcW w:w="3312" w:type="dxa"/>
            <w:tcMar>
              <w:top w:w="80" w:type="dxa"/>
              <w:left w:w="80" w:type="dxa"/>
              <w:bottom w:w="80" w:type="dxa"/>
              <w:right w:w="80" w:type="dxa"/>
            </w:tcMar>
          </w:tcPr>
          <w:p w14:paraId="612A398A" w14:textId="77777777" w:rsidR="00465E67" w:rsidRDefault="00000000">
            <w:r>
              <w:rPr>
                <w:sz w:val="17"/>
              </w:rPr>
              <w:t>Overfishing risk</w:t>
            </w:r>
          </w:p>
        </w:tc>
        <w:tc>
          <w:tcPr>
            <w:tcW w:w="3024" w:type="dxa"/>
            <w:tcMar>
              <w:top w:w="80" w:type="dxa"/>
              <w:left w:w="80" w:type="dxa"/>
              <w:bottom w:w="80" w:type="dxa"/>
              <w:right w:w="80" w:type="dxa"/>
            </w:tcMar>
          </w:tcPr>
          <w:p w14:paraId="2BEE45F7" w14:textId="77777777" w:rsidR="00465E67" w:rsidRDefault="00000000">
            <w:r>
              <w:rPr>
                <w:sz w:val="17"/>
              </w:rPr>
              <w:t>High</w:t>
            </w:r>
          </w:p>
        </w:tc>
        <w:tc>
          <w:tcPr>
            <w:tcW w:w="3024" w:type="dxa"/>
            <w:tcMar>
              <w:top w:w="80" w:type="dxa"/>
              <w:left w:w="80" w:type="dxa"/>
              <w:bottom w:w="80" w:type="dxa"/>
              <w:right w:w="80" w:type="dxa"/>
            </w:tcMar>
          </w:tcPr>
          <w:p w14:paraId="6EFEDE9B" w14:textId="77777777" w:rsidR="00465E67" w:rsidRDefault="00000000">
            <w:r>
              <w:rPr>
                <w:sz w:val="17"/>
              </w:rPr>
              <w:t>Low</w:t>
            </w:r>
          </w:p>
        </w:tc>
        <w:tc>
          <w:tcPr>
            <w:tcW w:w="3024" w:type="dxa"/>
            <w:tcMar>
              <w:top w:w="80" w:type="dxa"/>
              <w:left w:w="80" w:type="dxa"/>
              <w:bottom w:w="80" w:type="dxa"/>
              <w:right w:w="80" w:type="dxa"/>
            </w:tcMar>
          </w:tcPr>
          <w:p w14:paraId="42AEE442" w14:textId="77777777" w:rsidR="00465E67" w:rsidRDefault="00000000">
            <w:r>
              <w:rPr>
                <w:sz w:val="17"/>
              </w:rPr>
              <w:t>Poor</w:t>
            </w:r>
          </w:p>
        </w:tc>
        <w:tc>
          <w:tcPr>
            <w:tcW w:w="3888" w:type="dxa"/>
            <w:tcMar>
              <w:top w:w="80" w:type="dxa"/>
              <w:left w:w="80" w:type="dxa"/>
              <w:bottom w:w="80" w:type="dxa"/>
              <w:right w:w="80" w:type="dxa"/>
            </w:tcMar>
          </w:tcPr>
          <w:p w14:paraId="4A778CDF" w14:textId="77777777" w:rsidR="00465E67" w:rsidRDefault="00000000">
            <w:r>
              <w:rPr>
                <w:sz w:val="17"/>
              </w:rPr>
              <w:t>Fish population decreases strongly.</w:t>
            </w:r>
          </w:p>
        </w:tc>
      </w:tr>
      <w:tr w:rsidR="00465E67" w14:paraId="63340DA0" w14:textId="77777777">
        <w:trPr>
          <w:jc w:val="center"/>
        </w:trPr>
        <w:tc>
          <w:tcPr>
            <w:tcW w:w="3312" w:type="dxa"/>
            <w:tcMar>
              <w:top w:w="80" w:type="dxa"/>
              <w:left w:w="80" w:type="dxa"/>
              <w:bottom w:w="80" w:type="dxa"/>
              <w:right w:w="80" w:type="dxa"/>
            </w:tcMar>
          </w:tcPr>
          <w:p w14:paraId="06250A31" w14:textId="77777777" w:rsidR="00465E67" w:rsidRDefault="00000000">
            <w:r>
              <w:rPr>
                <w:sz w:val="17"/>
              </w:rPr>
              <w:t>Community awareness improves</w:t>
            </w:r>
          </w:p>
        </w:tc>
        <w:tc>
          <w:tcPr>
            <w:tcW w:w="3024" w:type="dxa"/>
            <w:tcMar>
              <w:top w:w="80" w:type="dxa"/>
              <w:left w:w="80" w:type="dxa"/>
              <w:bottom w:w="80" w:type="dxa"/>
              <w:right w:w="80" w:type="dxa"/>
            </w:tcMar>
          </w:tcPr>
          <w:p w14:paraId="5604AF4C" w14:textId="77777777" w:rsidR="00465E67" w:rsidRDefault="00000000">
            <w:r>
              <w:rPr>
                <w:sz w:val="17"/>
              </w:rPr>
              <w:t>Medium</w:t>
            </w:r>
          </w:p>
        </w:tc>
        <w:tc>
          <w:tcPr>
            <w:tcW w:w="3024" w:type="dxa"/>
            <w:tcMar>
              <w:top w:w="80" w:type="dxa"/>
              <w:left w:w="80" w:type="dxa"/>
              <w:bottom w:w="80" w:type="dxa"/>
              <w:right w:w="80" w:type="dxa"/>
            </w:tcMar>
          </w:tcPr>
          <w:p w14:paraId="0CC5EAFA" w14:textId="77777777" w:rsidR="00465E67" w:rsidRDefault="00000000">
            <w:r>
              <w:rPr>
                <w:sz w:val="17"/>
              </w:rPr>
              <w:t>High</w:t>
            </w:r>
          </w:p>
        </w:tc>
        <w:tc>
          <w:tcPr>
            <w:tcW w:w="3024" w:type="dxa"/>
            <w:tcMar>
              <w:top w:w="80" w:type="dxa"/>
              <w:left w:w="80" w:type="dxa"/>
              <w:bottom w:w="80" w:type="dxa"/>
              <w:right w:w="80" w:type="dxa"/>
            </w:tcMar>
          </w:tcPr>
          <w:p w14:paraId="1FD42FAC" w14:textId="77777777" w:rsidR="00465E67" w:rsidRDefault="00000000">
            <w:r>
              <w:rPr>
                <w:sz w:val="17"/>
              </w:rPr>
              <w:t>Fair/Good</w:t>
            </w:r>
          </w:p>
        </w:tc>
        <w:tc>
          <w:tcPr>
            <w:tcW w:w="3888" w:type="dxa"/>
            <w:tcMar>
              <w:top w:w="80" w:type="dxa"/>
              <w:left w:w="80" w:type="dxa"/>
              <w:bottom w:w="80" w:type="dxa"/>
              <w:right w:w="80" w:type="dxa"/>
            </w:tcMar>
          </w:tcPr>
          <w:p w14:paraId="2A358B77" w14:textId="77777777" w:rsidR="00465E67" w:rsidRDefault="00000000">
            <w:r>
              <w:rPr>
                <w:sz w:val="17"/>
              </w:rPr>
              <w:t>Fish population becomes more stable over time.</w:t>
            </w:r>
          </w:p>
        </w:tc>
      </w:tr>
      <w:tr w:rsidR="00465E67" w14:paraId="48E18F04" w14:textId="77777777">
        <w:trPr>
          <w:jc w:val="center"/>
        </w:trPr>
        <w:tc>
          <w:tcPr>
            <w:tcW w:w="3312" w:type="dxa"/>
            <w:tcMar>
              <w:top w:w="80" w:type="dxa"/>
              <w:left w:w="80" w:type="dxa"/>
              <w:bottom w:w="80" w:type="dxa"/>
              <w:right w:w="80" w:type="dxa"/>
            </w:tcMar>
          </w:tcPr>
          <w:p w14:paraId="5EFB9235" w14:textId="77777777" w:rsidR="00465E67" w:rsidRDefault="00000000">
            <w:r>
              <w:rPr>
                <w:sz w:val="17"/>
              </w:rPr>
              <w:t>Pollution problem</w:t>
            </w:r>
          </w:p>
        </w:tc>
        <w:tc>
          <w:tcPr>
            <w:tcW w:w="3024" w:type="dxa"/>
            <w:tcMar>
              <w:top w:w="80" w:type="dxa"/>
              <w:left w:w="80" w:type="dxa"/>
              <w:bottom w:w="80" w:type="dxa"/>
              <w:right w:w="80" w:type="dxa"/>
            </w:tcMar>
          </w:tcPr>
          <w:p w14:paraId="7424E859" w14:textId="77777777" w:rsidR="00465E67" w:rsidRDefault="00000000">
            <w:r>
              <w:rPr>
                <w:sz w:val="17"/>
              </w:rPr>
              <w:t>Medium</w:t>
            </w:r>
          </w:p>
        </w:tc>
        <w:tc>
          <w:tcPr>
            <w:tcW w:w="3024" w:type="dxa"/>
            <w:tcMar>
              <w:top w:w="80" w:type="dxa"/>
              <w:left w:w="80" w:type="dxa"/>
              <w:bottom w:w="80" w:type="dxa"/>
              <w:right w:w="80" w:type="dxa"/>
            </w:tcMar>
          </w:tcPr>
          <w:p w14:paraId="46F28A27" w14:textId="77777777" w:rsidR="00465E67" w:rsidRDefault="00000000">
            <w:r>
              <w:rPr>
                <w:sz w:val="17"/>
              </w:rPr>
              <w:t>Medium</w:t>
            </w:r>
          </w:p>
        </w:tc>
        <w:tc>
          <w:tcPr>
            <w:tcW w:w="3024" w:type="dxa"/>
            <w:tcMar>
              <w:top w:w="80" w:type="dxa"/>
              <w:left w:w="80" w:type="dxa"/>
              <w:bottom w:w="80" w:type="dxa"/>
              <w:right w:w="80" w:type="dxa"/>
            </w:tcMar>
          </w:tcPr>
          <w:p w14:paraId="61AAE2B1" w14:textId="77777777" w:rsidR="00465E67" w:rsidRDefault="00000000">
            <w:r>
              <w:rPr>
                <w:sz w:val="17"/>
              </w:rPr>
              <w:t>Poor</w:t>
            </w:r>
          </w:p>
        </w:tc>
        <w:tc>
          <w:tcPr>
            <w:tcW w:w="3888" w:type="dxa"/>
            <w:tcMar>
              <w:top w:w="80" w:type="dxa"/>
              <w:left w:w="80" w:type="dxa"/>
              <w:bottom w:w="80" w:type="dxa"/>
              <w:right w:w="80" w:type="dxa"/>
            </w:tcMar>
          </w:tcPr>
          <w:p w14:paraId="73C7890C" w14:textId="77777777" w:rsidR="00465E67" w:rsidRDefault="00000000">
            <w:r>
              <w:rPr>
                <w:sz w:val="17"/>
              </w:rPr>
              <w:t>Water quality decreases and biodiversity may decrease.</w:t>
            </w:r>
          </w:p>
        </w:tc>
      </w:tr>
    </w:tbl>
    <w:p w14:paraId="10385776" w14:textId="77777777" w:rsidR="00465E67" w:rsidRDefault="00000000">
      <w:pPr>
        <w:pStyle w:val="Heading2"/>
      </w:pPr>
      <w:r>
        <w:t>F. Suggested Video / Animation Storyboard</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728"/>
        <w:gridCol w:w="6624"/>
        <w:gridCol w:w="6624"/>
      </w:tblGrid>
      <w:tr w:rsidR="00465E67" w14:paraId="66016BDD" w14:textId="77777777">
        <w:trPr>
          <w:jc w:val="center"/>
        </w:trPr>
        <w:tc>
          <w:tcPr>
            <w:tcW w:w="1728" w:type="dxa"/>
            <w:shd w:val="clear" w:color="auto" w:fill="D9EAF7"/>
            <w:tcMar>
              <w:top w:w="80" w:type="dxa"/>
              <w:left w:w="80" w:type="dxa"/>
              <w:bottom w:w="80" w:type="dxa"/>
              <w:right w:w="80" w:type="dxa"/>
            </w:tcMar>
          </w:tcPr>
          <w:p w14:paraId="5C7FF686" w14:textId="77777777" w:rsidR="00465E67" w:rsidRDefault="00000000">
            <w:r>
              <w:rPr>
                <w:b/>
                <w:sz w:val="18"/>
              </w:rPr>
              <w:t>Scene</w:t>
            </w:r>
          </w:p>
        </w:tc>
        <w:tc>
          <w:tcPr>
            <w:tcW w:w="6624" w:type="dxa"/>
            <w:shd w:val="clear" w:color="auto" w:fill="D9EAF7"/>
            <w:tcMar>
              <w:top w:w="80" w:type="dxa"/>
              <w:left w:w="80" w:type="dxa"/>
              <w:bottom w:w="80" w:type="dxa"/>
              <w:right w:w="80" w:type="dxa"/>
            </w:tcMar>
          </w:tcPr>
          <w:p w14:paraId="34215669" w14:textId="77777777" w:rsidR="00465E67" w:rsidRDefault="00000000">
            <w:r>
              <w:rPr>
                <w:b/>
                <w:sz w:val="18"/>
              </w:rPr>
              <w:t>Visual</w:t>
            </w:r>
          </w:p>
        </w:tc>
        <w:tc>
          <w:tcPr>
            <w:tcW w:w="6624" w:type="dxa"/>
            <w:shd w:val="clear" w:color="auto" w:fill="D9EAF7"/>
            <w:tcMar>
              <w:top w:w="80" w:type="dxa"/>
              <w:left w:w="80" w:type="dxa"/>
              <w:bottom w:w="80" w:type="dxa"/>
              <w:right w:w="80" w:type="dxa"/>
            </w:tcMar>
          </w:tcPr>
          <w:p w14:paraId="7DFCCAEA" w14:textId="77777777" w:rsidR="00465E67" w:rsidRDefault="00000000">
            <w:r>
              <w:rPr>
                <w:b/>
                <w:sz w:val="18"/>
              </w:rPr>
              <w:t>Narration / Message</w:t>
            </w:r>
          </w:p>
        </w:tc>
      </w:tr>
      <w:tr w:rsidR="00465E67" w14:paraId="0857F5D4" w14:textId="77777777">
        <w:trPr>
          <w:jc w:val="center"/>
        </w:trPr>
        <w:tc>
          <w:tcPr>
            <w:tcW w:w="1728" w:type="dxa"/>
            <w:tcMar>
              <w:top w:w="80" w:type="dxa"/>
              <w:left w:w="80" w:type="dxa"/>
              <w:bottom w:w="80" w:type="dxa"/>
              <w:right w:w="80" w:type="dxa"/>
            </w:tcMar>
          </w:tcPr>
          <w:p w14:paraId="5F93FD09" w14:textId="77777777" w:rsidR="00465E67" w:rsidRDefault="00000000">
            <w:r>
              <w:rPr>
                <w:sz w:val="17"/>
              </w:rPr>
              <w:t>1</w:t>
            </w:r>
          </w:p>
        </w:tc>
        <w:tc>
          <w:tcPr>
            <w:tcW w:w="6624" w:type="dxa"/>
            <w:tcMar>
              <w:top w:w="80" w:type="dxa"/>
              <w:left w:w="80" w:type="dxa"/>
              <w:bottom w:w="80" w:type="dxa"/>
              <w:right w:w="80" w:type="dxa"/>
            </w:tcMar>
          </w:tcPr>
          <w:p w14:paraId="4B5F36DC" w14:textId="77777777" w:rsidR="00465E67" w:rsidRDefault="00000000">
            <w:r>
              <w:rPr>
                <w:sz w:val="17"/>
              </w:rPr>
              <w:t>Coastal community celebrates Nadran near the sea.</w:t>
            </w:r>
          </w:p>
        </w:tc>
        <w:tc>
          <w:tcPr>
            <w:tcW w:w="6624" w:type="dxa"/>
            <w:tcMar>
              <w:top w:w="80" w:type="dxa"/>
              <w:left w:w="80" w:type="dxa"/>
              <w:bottom w:w="80" w:type="dxa"/>
              <w:right w:w="80" w:type="dxa"/>
            </w:tcMar>
          </w:tcPr>
          <w:p w14:paraId="1EC861AD" w14:textId="77777777" w:rsidR="00465E67" w:rsidRDefault="00000000">
            <w:r>
              <w:rPr>
                <w:sz w:val="17"/>
              </w:rPr>
              <w:t>Nadran reminds people to be grateful for marine resources.</w:t>
            </w:r>
          </w:p>
        </w:tc>
      </w:tr>
      <w:tr w:rsidR="00465E67" w14:paraId="5D6F7E1F" w14:textId="77777777">
        <w:trPr>
          <w:jc w:val="center"/>
        </w:trPr>
        <w:tc>
          <w:tcPr>
            <w:tcW w:w="1728" w:type="dxa"/>
            <w:tcMar>
              <w:top w:w="80" w:type="dxa"/>
              <w:left w:w="80" w:type="dxa"/>
              <w:bottom w:w="80" w:type="dxa"/>
              <w:right w:w="80" w:type="dxa"/>
            </w:tcMar>
          </w:tcPr>
          <w:p w14:paraId="317E8089" w14:textId="77777777" w:rsidR="00465E67" w:rsidRDefault="00000000">
            <w:r>
              <w:rPr>
                <w:sz w:val="17"/>
              </w:rPr>
              <w:t>2</w:t>
            </w:r>
          </w:p>
        </w:tc>
        <w:tc>
          <w:tcPr>
            <w:tcW w:w="6624" w:type="dxa"/>
            <w:tcMar>
              <w:top w:w="80" w:type="dxa"/>
              <w:left w:w="80" w:type="dxa"/>
              <w:bottom w:w="80" w:type="dxa"/>
              <w:right w:w="80" w:type="dxa"/>
            </w:tcMar>
          </w:tcPr>
          <w:p w14:paraId="5D15DC4A" w14:textId="77777777" w:rsidR="00465E67" w:rsidRDefault="00000000">
            <w:r>
              <w:rPr>
                <w:sz w:val="17"/>
              </w:rPr>
              <w:t>Students adjust the fishing intensity slider.</w:t>
            </w:r>
          </w:p>
        </w:tc>
        <w:tc>
          <w:tcPr>
            <w:tcW w:w="6624" w:type="dxa"/>
            <w:tcMar>
              <w:top w:w="80" w:type="dxa"/>
              <w:left w:w="80" w:type="dxa"/>
              <w:bottom w:w="80" w:type="dxa"/>
              <w:right w:w="80" w:type="dxa"/>
            </w:tcMar>
          </w:tcPr>
          <w:p w14:paraId="2AB0D887" w14:textId="77777777" w:rsidR="00465E67" w:rsidRDefault="00000000">
            <w:r>
              <w:rPr>
                <w:sz w:val="17"/>
              </w:rPr>
              <w:t>When fishing intensity is too high, fish population decreases.</w:t>
            </w:r>
          </w:p>
        </w:tc>
      </w:tr>
      <w:tr w:rsidR="00465E67" w14:paraId="6D8F8583" w14:textId="77777777">
        <w:trPr>
          <w:jc w:val="center"/>
        </w:trPr>
        <w:tc>
          <w:tcPr>
            <w:tcW w:w="1728" w:type="dxa"/>
            <w:tcMar>
              <w:top w:w="80" w:type="dxa"/>
              <w:left w:w="80" w:type="dxa"/>
              <w:bottom w:w="80" w:type="dxa"/>
              <w:right w:w="80" w:type="dxa"/>
            </w:tcMar>
          </w:tcPr>
          <w:p w14:paraId="19464541" w14:textId="77777777" w:rsidR="00465E67" w:rsidRDefault="00000000">
            <w:r>
              <w:rPr>
                <w:sz w:val="17"/>
              </w:rPr>
              <w:t>3</w:t>
            </w:r>
          </w:p>
        </w:tc>
        <w:tc>
          <w:tcPr>
            <w:tcW w:w="6624" w:type="dxa"/>
            <w:tcMar>
              <w:top w:w="80" w:type="dxa"/>
              <w:left w:w="80" w:type="dxa"/>
              <w:bottom w:w="80" w:type="dxa"/>
              <w:right w:w="80" w:type="dxa"/>
            </w:tcMar>
          </w:tcPr>
          <w:p w14:paraId="37DB87DC" w14:textId="77777777" w:rsidR="00465E67" w:rsidRDefault="00000000">
            <w:r>
              <w:rPr>
                <w:sz w:val="17"/>
              </w:rPr>
              <w:t>Students increase community awareness and conservation efforts.</w:t>
            </w:r>
          </w:p>
        </w:tc>
        <w:tc>
          <w:tcPr>
            <w:tcW w:w="6624" w:type="dxa"/>
            <w:tcMar>
              <w:top w:w="80" w:type="dxa"/>
              <w:left w:w="80" w:type="dxa"/>
              <w:bottom w:w="80" w:type="dxa"/>
              <w:right w:w="80" w:type="dxa"/>
            </w:tcMar>
          </w:tcPr>
          <w:p w14:paraId="7BF7D411" w14:textId="77777777" w:rsidR="00465E67" w:rsidRDefault="00000000">
            <w:r>
              <w:rPr>
                <w:sz w:val="17"/>
              </w:rPr>
              <w:t>Responsible behavior helps reduce overfishing and protects habitats.</w:t>
            </w:r>
          </w:p>
        </w:tc>
      </w:tr>
      <w:tr w:rsidR="00465E67" w14:paraId="5E0542AE" w14:textId="77777777">
        <w:trPr>
          <w:jc w:val="center"/>
        </w:trPr>
        <w:tc>
          <w:tcPr>
            <w:tcW w:w="1728" w:type="dxa"/>
            <w:tcMar>
              <w:top w:w="80" w:type="dxa"/>
              <w:left w:w="80" w:type="dxa"/>
              <w:bottom w:w="80" w:type="dxa"/>
              <w:right w:w="80" w:type="dxa"/>
            </w:tcMar>
          </w:tcPr>
          <w:p w14:paraId="3601DDD0" w14:textId="77777777" w:rsidR="00465E67" w:rsidRDefault="00000000">
            <w:r>
              <w:rPr>
                <w:sz w:val="17"/>
              </w:rPr>
              <w:t>4</w:t>
            </w:r>
          </w:p>
        </w:tc>
        <w:tc>
          <w:tcPr>
            <w:tcW w:w="6624" w:type="dxa"/>
            <w:tcMar>
              <w:top w:w="80" w:type="dxa"/>
              <w:left w:w="80" w:type="dxa"/>
              <w:bottom w:w="80" w:type="dxa"/>
              <w:right w:w="80" w:type="dxa"/>
            </w:tcMar>
          </w:tcPr>
          <w:p w14:paraId="00A74BB5" w14:textId="77777777" w:rsidR="00465E67" w:rsidRDefault="00000000">
            <w:r>
              <w:rPr>
                <w:sz w:val="17"/>
              </w:rPr>
              <w:t>Students improve waste management.</w:t>
            </w:r>
          </w:p>
        </w:tc>
        <w:tc>
          <w:tcPr>
            <w:tcW w:w="6624" w:type="dxa"/>
            <w:tcMar>
              <w:top w:w="80" w:type="dxa"/>
              <w:left w:w="80" w:type="dxa"/>
              <w:bottom w:w="80" w:type="dxa"/>
              <w:right w:w="80" w:type="dxa"/>
            </w:tcMar>
          </w:tcPr>
          <w:p w14:paraId="2D101BBF" w14:textId="77777777" w:rsidR="00465E67" w:rsidRDefault="00000000">
            <w:r>
              <w:rPr>
                <w:sz w:val="17"/>
              </w:rPr>
              <w:t>Cleaner water supports fish, biodiversity, and sustainability.</w:t>
            </w:r>
          </w:p>
        </w:tc>
      </w:tr>
    </w:tbl>
    <w:p w14:paraId="0ADBFFD1" w14:textId="77777777" w:rsidR="00465E67" w:rsidRDefault="00000000">
      <w:r>
        <w:br w:type="page"/>
      </w:r>
    </w:p>
    <w:p w14:paraId="34F1B49E" w14:textId="77777777" w:rsidR="00465E67" w:rsidRDefault="00000000">
      <w:pPr>
        <w:pStyle w:val="Heading1"/>
      </w:pPr>
      <w:r>
        <w:lastRenderedPageBreak/>
        <w:t>Question 2 (U7PG2)</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64F20EA9" w14:textId="77777777">
        <w:trPr>
          <w:jc w:val="center"/>
        </w:trPr>
        <w:tc>
          <w:tcPr>
            <w:tcW w:w="7488" w:type="dxa"/>
            <w:shd w:val="clear" w:color="auto" w:fill="D9EAF7"/>
            <w:tcMar>
              <w:top w:w="80" w:type="dxa"/>
              <w:left w:w="80" w:type="dxa"/>
              <w:bottom w:w="80" w:type="dxa"/>
              <w:right w:w="80" w:type="dxa"/>
            </w:tcMar>
          </w:tcPr>
          <w:p w14:paraId="37AAD403"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2F943CED" w14:textId="77777777" w:rsidR="00465E67" w:rsidRDefault="00000000">
            <w:pPr>
              <w:jc w:val="center"/>
            </w:pPr>
            <w:r>
              <w:rPr>
                <w:b/>
              </w:rPr>
              <w:t>Bahasa Indonesia</w:t>
            </w:r>
          </w:p>
        </w:tc>
      </w:tr>
      <w:tr w:rsidR="00465E67" w14:paraId="1FF9837C" w14:textId="77777777">
        <w:trPr>
          <w:jc w:val="center"/>
        </w:trPr>
        <w:tc>
          <w:tcPr>
            <w:tcW w:w="7488" w:type="dxa"/>
            <w:tcMar>
              <w:top w:w="80" w:type="dxa"/>
              <w:left w:w="80" w:type="dxa"/>
              <w:bottom w:w="80" w:type="dxa"/>
              <w:right w:w="80" w:type="dxa"/>
            </w:tcMar>
          </w:tcPr>
          <w:p w14:paraId="35295CEF" w14:textId="77777777" w:rsidR="00465E67" w:rsidRDefault="00000000">
            <w:r>
              <w:rPr>
                <w:sz w:val="18"/>
              </w:rPr>
              <w:t>Run or observe the simulation using these settings:</w:t>
            </w:r>
            <w:r>
              <w:br/>
            </w:r>
            <w:r>
              <w:rPr>
                <w:sz w:val="18"/>
              </w:rPr>
              <w:t>- Fishing intensity: High</w:t>
            </w:r>
            <w:r>
              <w:br/>
            </w:r>
            <w:r>
              <w:rPr>
                <w:sz w:val="18"/>
              </w:rPr>
              <w:t>- Community awareness: Low</w:t>
            </w:r>
            <w:r>
              <w:br/>
            </w:r>
            <w:r>
              <w:rPr>
                <w:sz w:val="18"/>
              </w:rPr>
              <w:t>- Waste management: Poor</w:t>
            </w:r>
            <w:r>
              <w:br/>
            </w:r>
            <w:r>
              <w:rPr>
                <w:sz w:val="18"/>
              </w:rPr>
              <w:t>- Conservation efforts: Low</w:t>
            </w:r>
            <w:r>
              <w:br/>
            </w:r>
            <w:r>
              <w:br/>
            </w:r>
            <w:r>
              <w:rPr>
                <w:sz w:val="18"/>
              </w:rPr>
              <w:t>The result shows that fish population decreases strongly. Which factor most directly caused the decrease in fish population?</w:t>
            </w:r>
            <w:r>
              <w:br/>
            </w:r>
            <w:r>
              <w:br/>
            </w:r>
            <w:r>
              <w:rPr>
                <w:sz w:val="18"/>
              </w:rPr>
              <w:t>A. Water entering from the sea</w:t>
            </w:r>
            <w:r>
              <w:br/>
            </w:r>
            <w:r>
              <w:rPr>
                <w:sz w:val="18"/>
              </w:rPr>
              <w:t>B. Poor waste management</w:t>
            </w:r>
            <w:r>
              <w:br/>
            </w:r>
            <w:r>
              <w:rPr>
                <w:sz w:val="18"/>
              </w:rPr>
              <w:t>C. High fishing intensity</w:t>
            </w:r>
            <w:r>
              <w:br/>
            </w:r>
            <w:r>
              <w:rPr>
                <w:sz w:val="18"/>
              </w:rPr>
              <w:t>D. Cultural traditions</w:t>
            </w:r>
            <w:r>
              <w:br/>
            </w:r>
          </w:p>
        </w:tc>
        <w:tc>
          <w:tcPr>
            <w:tcW w:w="7488" w:type="dxa"/>
            <w:tcMar>
              <w:top w:w="80" w:type="dxa"/>
              <w:left w:w="80" w:type="dxa"/>
              <w:bottom w:w="80" w:type="dxa"/>
              <w:right w:w="80" w:type="dxa"/>
            </w:tcMar>
          </w:tcPr>
          <w:p w14:paraId="0EDF1A1D" w14:textId="77777777" w:rsidR="00465E67" w:rsidRDefault="00000000">
            <w:r>
              <w:rPr>
                <w:sz w:val="18"/>
              </w:rPr>
              <w:t>Jalankan atau amati simulasi dengan pengaturan berikut:</w:t>
            </w:r>
            <w:r>
              <w:br/>
            </w:r>
            <w:r>
              <w:rPr>
                <w:sz w:val="18"/>
              </w:rPr>
              <w:t>- Intensitas penangkapan ikan: Tinggi</w:t>
            </w:r>
            <w:r>
              <w:br/>
            </w:r>
            <w:r>
              <w:rPr>
                <w:sz w:val="18"/>
              </w:rPr>
              <w:t>- Kesadaran masyarakat: Rendah</w:t>
            </w:r>
            <w:r>
              <w:br/>
            </w:r>
            <w:r>
              <w:rPr>
                <w:sz w:val="18"/>
              </w:rPr>
              <w:t>- Pengelolaan limbah: Buruk</w:t>
            </w:r>
            <w:r>
              <w:br/>
            </w:r>
            <w:r>
              <w:rPr>
                <w:sz w:val="18"/>
              </w:rPr>
              <w:t>- Upaya konservasi: Rendah</w:t>
            </w:r>
            <w:r>
              <w:br/>
            </w:r>
            <w:r>
              <w:br/>
            </w:r>
            <w:r>
              <w:rPr>
                <w:sz w:val="18"/>
              </w:rPr>
              <w:t>Hasil menunjukkan bahwa populasi ikan menurun secara signifikan. Faktor manakah yang paling langsung menyebabkan penurunan populasi ikan?</w:t>
            </w:r>
            <w:r>
              <w:br/>
            </w:r>
            <w:r>
              <w:br/>
            </w:r>
            <w:r>
              <w:rPr>
                <w:sz w:val="18"/>
              </w:rPr>
              <w:t>A. Air yang masuk dari laut</w:t>
            </w:r>
            <w:r>
              <w:br/>
            </w:r>
            <w:r>
              <w:rPr>
                <w:sz w:val="18"/>
              </w:rPr>
              <w:t>B. Pengelolaan limbah yang buruk</w:t>
            </w:r>
            <w:r>
              <w:br/>
            </w:r>
            <w:r>
              <w:rPr>
                <w:sz w:val="18"/>
              </w:rPr>
              <w:t>C. Intensitas penangkapan ikan yang tinggi</w:t>
            </w:r>
            <w:r>
              <w:br/>
            </w:r>
            <w:r>
              <w:rPr>
                <w:sz w:val="18"/>
              </w:rPr>
              <w:t>D. Tradisi budaya</w:t>
            </w:r>
            <w:r>
              <w:br/>
            </w:r>
          </w:p>
        </w:tc>
      </w:tr>
    </w:tbl>
    <w:p w14:paraId="4235E152" w14:textId="77777777" w:rsidR="00465E67" w:rsidRDefault="00000000">
      <w:pPr>
        <w:pStyle w:val="Heading3"/>
      </w:pPr>
      <w:r>
        <w:t>Framework categorization</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88"/>
        <w:gridCol w:w="11088"/>
      </w:tblGrid>
      <w:tr w:rsidR="00465E67" w14:paraId="0A74CE16" w14:textId="77777777">
        <w:trPr>
          <w:jc w:val="center"/>
        </w:trPr>
        <w:tc>
          <w:tcPr>
            <w:tcW w:w="3888" w:type="dxa"/>
            <w:shd w:val="clear" w:color="auto" w:fill="D9EAF7"/>
            <w:tcMar>
              <w:top w:w="80" w:type="dxa"/>
              <w:left w:w="80" w:type="dxa"/>
              <w:bottom w:w="80" w:type="dxa"/>
              <w:right w:w="80" w:type="dxa"/>
            </w:tcMar>
          </w:tcPr>
          <w:p w14:paraId="2811E640" w14:textId="77777777" w:rsidR="00465E67" w:rsidRDefault="00000000">
            <w:r>
              <w:rPr>
                <w:b/>
                <w:sz w:val="18"/>
              </w:rPr>
              <w:t>Component</w:t>
            </w:r>
          </w:p>
        </w:tc>
        <w:tc>
          <w:tcPr>
            <w:tcW w:w="11088" w:type="dxa"/>
            <w:shd w:val="clear" w:color="auto" w:fill="D9EAF7"/>
            <w:tcMar>
              <w:top w:w="80" w:type="dxa"/>
              <w:left w:w="80" w:type="dxa"/>
              <w:bottom w:w="80" w:type="dxa"/>
              <w:right w:w="80" w:type="dxa"/>
            </w:tcMar>
          </w:tcPr>
          <w:p w14:paraId="51BAE876" w14:textId="77777777" w:rsidR="00465E67" w:rsidRDefault="00000000">
            <w:r>
              <w:rPr>
                <w:b/>
                <w:sz w:val="18"/>
              </w:rPr>
              <w:t>Category</w:t>
            </w:r>
          </w:p>
        </w:tc>
      </w:tr>
      <w:tr w:rsidR="00465E67" w14:paraId="5B42C00A" w14:textId="77777777">
        <w:trPr>
          <w:jc w:val="center"/>
        </w:trPr>
        <w:tc>
          <w:tcPr>
            <w:tcW w:w="3888" w:type="dxa"/>
            <w:tcMar>
              <w:top w:w="80" w:type="dxa"/>
              <w:left w:w="80" w:type="dxa"/>
              <w:bottom w:w="80" w:type="dxa"/>
              <w:right w:w="80" w:type="dxa"/>
            </w:tcMar>
          </w:tcPr>
          <w:p w14:paraId="3E12E5F4" w14:textId="77777777" w:rsidR="00465E67" w:rsidRDefault="00000000">
            <w:r>
              <w:rPr>
                <w:sz w:val="18"/>
              </w:rPr>
              <w:t>Knowledge type</w:t>
            </w:r>
          </w:p>
        </w:tc>
        <w:tc>
          <w:tcPr>
            <w:tcW w:w="11088" w:type="dxa"/>
            <w:tcMar>
              <w:top w:w="80" w:type="dxa"/>
              <w:left w:w="80" w:type="dxa"/>
              <w:bottom w:w="80" w:type="dxa"/>
              <w:right w:w="80" w:type="dxa"/>
            </w:tcMar>
          </w:tcPr>
          <w:p w14:paraId="760C91D0" w14:textId="77777777" w:rsidR="00465E67" w:rsidRDefault="00000000">
            <w:r>
              <w:rPr>
                <w:sz w:val="18"/>
              </w:rPr>
              <w:t>Procedural</w:t>
            </w:r>
          </w:p>
        </w:tc>
      </w:tr>
      <w:tr w:rsidR="00465E67" w14:paraId="5F479E68" w14:textId="77777777">
        <w:trPr>
          <w:jc w:val="center"/>
        </w:trPr>
        <w:tc>
          <w:tcPr>
            <w:tcW w:w="3888" w:type="dxa"/>
            <w:tcMar>
              <w:top w:w="80" w:type="dxa"/>
              <w:left w:w="80" w:type="dxa"/>
              <w:bottom w:w="80" w:type="dxa"/>
              <w:right w:w="80" w:type="dxa"/>
            </w:tcMar>
          </w:tcPr>
          <w:p w14:paraId="2ACE13A1" w14:textId="77777777" w:rsidR="00465E67" w:rsidRDefault="00000000">
            <w:r>
              <w:rPr>
                <w:sz w:val="18"/>
              </w:rPr>
              <w:t>Competency</w:t>
            </w:r>
          </w:p>
        </w:tc>
        <w:tc>
          <w:tcPr>
            <w:tcW w:w="11088" w:type="dxa"/>
            <w:tcMar>
              <w:top w:w="80" w:type="dxa"/>
              <w:left w:w="80" w:type="dxa"/>
              <w:bottom w:w="80" w:type="dxa"/>
              <w:right w:w="80" w:type="dxa"/>
            </w:tcMar>
          </w:tcPr>
          <w:p w14:paraId="3ED3D2B7" w14:textId="77777777" w:rsidR="00465E67" w:rsidRDefault="00000000">
            <w:r>
              <w:rPr>
                <w:sz w:val="18"/>
              </w:rPr>
              <w:t>Interpret data and evidence scientifically</w:t>
            </w:r>
          </w:p>
        </w:tc>
      </w:tr>
      <w:tr w:rsidR="00465E67" w14:paraId="52F40352" w14:textId="77777777">
        <w:trPr>
          <w:jc w:val="center"/>
        </w:trPr>
        <w:tc>
          <w:tcPr>
            <w:tcW w:w="3888" w:type="dxa"/>
            <w:tcMar>
              <w:top w:w="80" w:type="dxa"/>
              <w:left w:w="80" w:type="dxa"/>
              <w:bottom w:w="80" w:type="dxa"/>
              <w:right w:w="80" w:type="dxa"/>
            </w:tcMar>
          </w:tcPr>
          <w:p w14:paraId="5994D325" w14:textId="77777777" w:rsidR="00465E67" w:rsidRDefault="00000000">
            <w:r>
              <w:rPr>
                <w:sz w:val="18"/>
              </w:rPr>
              <w:t>Context</w:t>
            </w:r>
          </w:p>
        </w:tc>
        <w:tc>
          <w:tcPr>
            <w:tcW w:w="11088" w:type="dxa"/>
            <w:tcMar>
              <w:top w:w="80" w:type="dxa"/>
              <w:left w:w="80" w:type="dxa"/>
              <w:bottom w:w="80" w:type="dxa"/>
              <w:right w:w="80" w:type="dxa"/>
            </w:tcMar>
          </w:tcPr>
          <w:p w14:paraId="3D752AB4" w14:textId="77777777" w:rsidR="00465E67" w:rsidRDefault="00000000">
            <w:r>
              <w:rPr>
                <w:sz w:val="18"/>
              </w:rPr>
              <w:t>Local to global</w:t>
            </w:r>
          </w:p>
        </w:tc>
      </w:tr>
      <w:tr w:rsidR="00465E67" w14:paraId="54E9DD71" w14:textId="77777777">
        <w:trPr>
          <w:jc w:val="center"/>
        </w:trPr>
        <w:tc>
          <w:tcPr>
            <w:tcW w:w="3888" w:type="dxa"/>
            <w:tcMar>
              <w:top w:w="80" w:type="dxa"/>
              <w:left w:w="80" w:type="dxa"/>
              <w:bottom w:w="80" w:type="dxa"/>
              <w:right w:w="80" w:type="dxa"/>
            </w:tcMar>
          </w:tcPr>
          <w:p w14:paraId="76304903" w14:textId="77777777" w:rsidR="00465E67" w:rsidRDefault="00000000">
            <w:r>
              <w:rPr>
                <w:sz w:val="18"/>
              </w:rPr>
              <w:t>Cognitive demand</w:t>
            </w:r>
          </w:p>
        </w:tc>
        <w:tc>
          <w:tcPr>
            <w:tcW w:w="11088" w:type="dxa"/>
            <w:tcMar>
              <w:top w:w="80" w:type="dxa"/>
              <w:left w:w="80" w:type="dxa"/>
              <w:bottom w:w="80" w:type="dxa"/>
              <w:right w:w="80" w:type="dxa"/>
            </w:tcMar>
          </w:tcPr>
          <w:p w14:paraId="356DEB55" w14:textId="77777777" w:rsidR="00465E67" w:rsidRDefault="00000000">
            <w:r>
              <w:rPr>
                <w:sz w:val="18"/>
              </w:rPr>
              <w:t>Medium</w:t>
            </w:r>
          </w:p>
        </w:tc>
      </w:tr>
      <w:tr w:rsidR="00465E67" w14:paraId="40C9467F" w14:textId="77777777">
        <w:trPr>
          <w:jc w:val="center"/>
        </w:trPr>
        <w:tc>
          <w:tcPr>
            <w:tcW w:w="3888" w:type="dxa"/>
            <w:tcMar>
              <w:top w:w="80" w:type="dxa"/>
              <w:left w:w="80" w:type="dxa"/>
              <w:bottom w:w="80" w:type="dxa"/>
              <w:right w:w="80" w:type="dxa"/>
            </w:tcMar>
          </w:tcPr>
          <w:p w14:paraId="2AE10F6B" w14:textId="77777777" w:rsidR="00465E67" w:rsidRDefault="00000000">
            <w:r>
              <w:rPr>
                <w:sz w:val="18"/>
              </w:rPr>
              <w:t>Question format</w:t>
            </w:r>
          </w:p>
        </w:tc>
        <w:tc>
          <w:tcPr>
            <w:tcW w:w="11088" w:type="dxa"/>
            <w:tcMar>
              <w:top w:w="80" w:type="dxa"/>
              <w:left w:w="80" w:type="dxa"/>
              <w:bottom w:w="80" w:type="dxa"/>
              <w:right w:w="80" w:type="dxa"/>
            </w:tcMar>
          </w:tcPr>
          <w:p w14:paraId="17194DC5" w14:textId="77777777" w:rsidR="00465E67" w:rsidRDefault="00000000">
            <w:r>
              <w:rPr>
                <w:sz w:val="18"/>
              </w:rPr>
              <w:t>Simple multiple choice</w:t>
            </w:r>
          </w:p>
        </w:tc>
      </w:tr>
    </w:tbl>
    <w:p w14:paraId="04A25E5E" w14:textId="77777777" w:rsidR="00465E67" w:rsidRDefault="00000000">
      <w:pPr>
        <w:spacing w:after="80"/>
      </w:pPr>
      <w:r>
        <w:rPr>
          <w:sz w:val="18"/>
        </w:rPr>
        <w:t>This question guides students to identify the most direct cause of overexploitation by interpreting simulation settings and results. Students need to distinguish between a direct factor (high fishing intensity) and indirect factors such as waste management.</w:t>
      </w:r>
    </w:p>
    <w:p w14:paraId="640AE2A9" w14:textId="77777777" w:rsidR="00465E67" w:rsidRDefault="00000000">
      <w:pPr>
        <w:pStyle w:val="Heading3"/>
      </w:pPr>
      <w:r>
        <w:t>Scoring Rubric</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880"/>
        <w:gridCol w:w="2880"/>
        <w:gridCol w:w="9216"/>
      </w:tblGrid>
      <w:tr w:rsidR="00465E67" w14:paraId="7CF9C57C" w14:textId="77777777">
        <w:trPr>
          <w:jc w:val="center"/>
        </w:trPr>
        <w:tc>
          <w:tcPr>
            <w:tcW w:w="2880" w:type="dxa"/>
            <w:shd w:val="clear" w:color="auto" w:fill="D9EAF7"/>
            <w:tcMar>
              <w:top w:w="80" w:type="dxa"/>
              <w:left w:w="80" w:type="dxa"/>
              <w:bottom w:w="80" w:type="dxa"/>
              <w:right w:w="80" w:type="dxa"/>
            </w:tcMar>
          </w:tcPr>
          <w:p w14:paraId="10A6552C" w14:textId="77777777" w:rsidR="00465E67" w:rsidRDefault="00000000">
            <w:r>
              <w:rPr>
                <w:b/>
                <w:sz w:val="18"/>
              </w:rPr>
              <w:t>Criteria</w:t>
            </w:r>
          </w:p>
        </w:tc>
        <w:tc>
          <w:tcPr>
            <w:tcW w:w="2880" w:type="dxa"/>
            <w:shd w:val="clear" w:color="auto" w:fill="D9EAF7"/>
            <w:tcMar>
              <w:top w:w="80" w:type="dxa"/>
              <w:left w:w="80" w:type="dxa"/>
              <w:bottom w:w="80" w:type="dxa"/>
              <w:right w:w="80" w:type="dxa"/>
            </w:tcMar>
          </w:tcPr>
          <w:p w14:paraId="581E426A" w14:textId="77777777" w:rsidR="00465E67" w:rsidRDefault="00000000">
            <w:r>
              <w:rPr>
                <w:b/>
                <w:sz w:val="18"/>
              </w:rPr>
              <w:t>Maximum Score</w:t>
            </w:r>
          </w:p>
        </w:tc>
        <w:tc>
          <w:tcPr>
            <w:tcW w:w="9216" w:type="dxa"/>
            <w:shd w:val="clear" w:color="auto" w:fill="D9EAF7"/>
            <w:tcMar>
              <w:top w:w="80" w:type="dxa"/>
              <w:left w:w="80" w:type="dxa"/>
              <w:bottom w:w="80" w:type="dxa"/>
              <w:right w:w="80" w:type="dxa"/>
            </w:tcMar>
          </w:tcPr>
          <w:p w14:paraId="1BE6B6A6" w14:textId="77777777" w:rsidR="00465E67" w:rsidRDefault="00000000">
            <w:r>
              <w:rPr>
                <w:b/>
                <w:sz w:val="18"/>
              </w:rPr>
              <w:t>Description</w:t>
            </w:r>
          </w:p>
        </w:tc>
      </w:tr>
      <w:tr w:rsidR="00465E67" w14:paraId="393996EB" w14:textId="77777777">
        <w:trPr>
          <w:jc w:val="center"/>
        </w:trPr>
        <w:tc>
          <w:tcPr>
            <w:tcW w:w="2880" w:type="dxa"/>
            <w:tcMar>
              <w:top w:w="80" w:type="dxa"/>
              <w:left w:w="80" w:type="dxa"/>
              <w:bottom w:w="80" w:type="dxa"/>
              <w:right w:w="80" w:type="dxa"/>
            </w:tcMar>
          </w:tcPr>
          <w:p w14:paraId="151A1551" w14:textId="77777777" w:rsidR="00465E67" w:rsidRDefault="00000000">
            <w:r>
              <w:rPr>
                <w:sz w:val="18"/>
              </w:rPr>
              <w:t>Correct answer</w:t>
            </w:r>
          </w:p>
        </w:tc>
        <w:tc>
          <w:tcPr>
            <w:tcW w:w="2880" w:type="dxa"/>
            <w:tcMar>
              <w:top w:w="80" w:type="dxa"/>
              <w:left w:w="80" w:type="dxa"/>
              <w:bottom w:w="80" w:type="dxa"/>
              <w:right w:w="80" w:type="dxa"/>
            </w:tcMar>
          </w:tcPr>
          <w:p w14:paraId="24B0943A" w14:textId="77777777" w:rsidR="00465E67" w:rsidRDefault="00000000">
            <w:r>
              <w:rPr>
                <w:sz w:val="18"/>
              </w:rPr>
              <w:t>1</w:t>
            </w:r>
          </w:p>
        </w:tc>
        <w:tc>
          <w:tcPr>
            <w:tcW w:w="9216" w:type="dxa"/>
            <w:tcMar>
              <w:top w:w="80" w:type="dxa"/>
              <w:left w:w="80" w:type="dxa"/>
              <w:bottom w:w="80" w:type="dxa"/>
              <w:right w:w="80" w:type="dxa"/>
            </w:tcMar>
          </w:tcPr>
          <w:p w14:paraId="253339B5" w14:textId="77777777" w:rsidR="00465E67" w:rsidRDefault="00000000">
            <w:r>
              <w:rPr>
                <w:sz w:val="18"/>
              </w:rPr>
              <w:t>Selects the correct option (C).</w:t>
            </w:r>
          </w:p>
        </w:tc>
      </w:tr>
      <w:tr w:rsidR="00465E67" w14:paraId="3E240823" w14:textId="77777777">
        <w:trPr>
          <w:jc w:val="center"/>
        </w:trPr>
        <w:tc>
          <w:tcPr>
            <w:tcW w:w="2880" w:type="dxa"/>
            <w:tcMar>
              <w:top w:w="80" w:type="dxa"/>
              <w:left w:w="80" w:type="dxa"/>
              <w:bottom w:w="80" w:type="dxa"/>
              <w:right w:w="80" w:type="dxa"/>
            </w:tcMar>
          </w:tcPr>
          <w:p w14:paraId="715F77C1" w14:textId="77777777" w:rsidR="00465E67" w:rsidRDefault="00000000">
            <w:r>
              <w:rPr>
                <w:sz w:val="18"/>
              </w:rPr>
              <w:t>Incorrect answer</w:t>
            </w:r>
          </w:p>
        </w:tc>
        <w:tc>
          <w:tcPr>
            <w:tcW w:w="2880" w:type="dxa"/>
            <w:tcMar>
              <w:top w:w="80" w:type="dxa"/>
              <w:left w:w="80" w:type="dxa"/>
              <w:bottom w:w="80" w:type="dxa"/>
              <w:right w:w="80" w:type="dxa"/>
            </w:tcMar>
          </w:tcPr>
          <w:p w14:paraId="768224C4" w14:textId="77777777" w:rsidR="00465E67" w:rsidRDefault="00000000">
            <w:r>
              <w:rPr>
                <w:sz w:val="18"/>
              </w:rPr>
              <w:t>0</w:t>
            </w:r>
          </w:p>
        </w:tc>
        <w:tc>
          <w:tcPr>
            <w:tcW w:w="9216" w:type="dxa"/>
            <w:tcMar>
              <w:top w:w="80" w:type="dxa"/>
              <w:left w:w="80" w:type="dxa"/>
              <w:bottom w:w="80" w:type="dxa"/>
              <w:right w:w="80" w:type="dxa"/>
            </w:tcMar>
          </w:tcPr>
          <w:p w14:paraId="79C96491" w14:textId="77777777" w:rsidR="00465E67" w:rsidRDefault="00000000">
            <w:r>
              <w:rPr>
                <w:sz w:val="18"/>
              </w:rPr>
              <w:t>Selects any other option or does not answer.</w:t>
            </w:r>
          </w:p>
        </w:tc>
      </w:tr>
    </w:tbl>
    <w:p w14:paraId="0758EB21" w14:textId="77777777" w:rsidR="00465E67" w:rsidRDefault="00000000">
      <w:pPr>
        <w:pStyle w:val="Heading3"/>
      </w:pPr>
      <w:r>
        <w:t>Answer Explanation</w:t>
      </w:r>
    </w:p>
    <w:p w14:paraId="7940FE3E" w14:textId="77777777" w:rsidR="00465E67" w:rsidRDefault="00000000">
      <w:pPr>
        <w:spacing w:after="80"/>
      </w:pPr>
      <w:r>
        <w:rPr>
          <w:sz w:val="18"/>
        </w:rPr>
        <w:t>Correct answer: C. High fishing intensity. High fishing intensity directly removes fish from the ecosystem. If fish are caught faster than they can reproduce, the population decreases strongly. Poor waste management can also harm the ecosystem, but its effect is usually more indirect through water quality.</w:t>
      </w:r>
    </w:p>
    <w:p w14:paraId="4D6685A3" w14:textId="77777777" w:rsidR="00465E67" w:rsidRDefault="00000000">
      <w:pPr>
        <w:pStyle w:val="Heading1"/>
      </w:pPr>
      <w:r>
        <w:lastRenderedPageBreak/>
        <w:t>Question 3 (U7PG3)</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01B56B45" w14:textId="77777777">
        <w:trPr>
          <w:jc w:val="center"/>
        </w:trPr>
        <w:tc>
          <w:tcPr>
            <w:tcW w:w="7488" w:type="dxa"/>
            <w:shd w:val="clear" w:color="auto" w:fill="D9EAF7"/>
            <w:tcMar>
              <w:top w:w="80" w:type="dxa"/>
              <w:left w:w="80" w:type="dxa"/>
              <w:bottom w:w="80" w:type="dxa"/>
              <w:right w:w="80" w:type="dxa"/>
            </w:tcMar>
          </w:tcPr>
          <w:p w14:paraId="71219474"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304928F7" w14:textId="77777777" w:rsidR="00465E67" w:rsidRDefault="00000000">
            <w:pPr>
              <w:jc w:val="center"/>
            </w:pPr>
            <w:r>
              <w:rPr>
                <w:b/>
              </w:rPr>
              <w:t>Bahasa Indonesia</w:t>
            </w:r>
          </w:p>
        </w:tc>
      </w:tr>
      <w:tr w:rsidR="00465E67" w14:paraId="20102DDE" w14:textId="77777777">
        <w:trPr>
          <w:jc w:val="center"/>
        </w:trPr>
        <w:tc>
          <w:tcPr>
            <w:tcW w:w="7488" w:type="dxa"/>
            <w:tcMar>
              <w:top w:w="80" w:type="dxa"/>
              <w:left w:w="80" w:type="dxa"/>
              <w:bottom w:w="80" w:type="dxa"/>
              <w:right w:w="80" w:type="dxa"/>
            </w:tcMar>
          </w:tcPr>
          <w:p w14:paraId="27E0D9E2" w14:textId="77777777" w:rsidR="00465E67" w:rsidRDefault="00000000">
            <w:r>
              <w:rPr>
                <w:sz w:val="18"/>
              </w:rPr>
              <w:t>Compare the simulation results when community awareness is low and when community awareness is high. Increasing community awareness leads to improved fish population over time. Why does this happen?</w:t>
            </w:r>
            <w:r>
              <w:br/>
            </w:r>
            <w:r>
              <w:br/>
            </w:r>
            <w:r>
              <w:rPr>
                <w:sz w:val="18"/>
              </w:rPr>
              <w:t>A. It raises salinity so fish can live longer.</w:t>
            </w:r>
            <w:r>
              <w:br/>
            </w:r>
            <w:r>
              <w:rPr>
                <w:sz w:val="18"/>
              </w:rPr>
              <w:t>B. It directly increases fish reproduction without changing human behavior.</w:t>
            </w:r>
            <w:r>
              <w:br/>
            </w:r>
            <w:r>
              <w:rPr>
                <w:sz w:val="18"/>
              </w:rPr>
              <w:t>C. It reduces overfishing behavior and supports more responsible use of marine resources.</w:t>
            </w:r>
            <w:r>
              <w:br/>
            </w:r>
            <w:r>
              <w:rPr>
                <w:sz w:val="18"/>
              </w:rPr>
              <w:t>D. It removes all predators from the ecosystem.</w:t>
            </w:r>
            <w:r>
              <w:br/>
            </w:r>
          </w:p>
        </w:tc>
        <w:tc>
          <w:tcPr>
            <w:tcW w:w="7488" w:type="dxa"/>
            <w:tcMar>
              <w:top w:w="80" w:type="dxa"/>
              <w:left w:w="80" w:type="dxa"/>
              <w:bottom w:w="80" w:type="dxa"/>
              <w:right w:w="80" w:type="dxa"/>
            </w:tcMar>
          </w:tcPr>
          <w:p w14:paraId="78138632" w14:textId="77777777" w:rsidR="00465E67" w:rsidRDefault="00000000">
            <w:r>
              <w:rPr>
                <w:sz w:val="18"/>
              </w:rPr>
              <w:t>Bandingkan hasil simulasi ketika kesadaran masyarakat rendah dan ketika kesadaran masyarakat tinggi. Peningkatan kesadaran masyarakat menyebabkan populasi ikan membaik seiring waktu. Mengapa hal ini terjadi?</w:t>
            </w:r>
            <w:r>
              <w:br/>
            </w:r>
            <w:r>
              <w:br/>
            </w:r>
            <w:r>
              <w:rPr>
                <w:sz w:val="18"/>
              </w:rPr>
              <w:t>A. Hal ini meningkatkan salinitas sehingga ikan dapat hidup lebih lama.</w:t>
            </w:r>
            <w:r>
              <w:br/>
            </w:r>
            <w:r>
              <w:rPr>
                <w:sz w:val="18"/>
              </w:rPr>
              <w:t>B. Hal ini secara langsung meningkatkan reproduksi ikan tanpa mengubah perilaku manusia.</w:t>
            </w:r>
            <w:r>
              <w:br/>
            </w:r>
            <w:r>
              <w:rPr>
                <w:sz w:val="18"/>
              </w:rPr>
              <w:t>C. Hal ini mengurangi perilaku penangkapan berlebih dan mendukung pemanfaatan sumber daya laut yang lebih bertanggung jawab.</w:t>
            </w:r>
            <w:r>
              <w:br/>
            </w:r>
            <w:r>
              <w:rPr>
                <w:sz w:val="18"/>
              </w:rPr>
              <w:t>D. Hal ini menghilangkan semua predator dari ekosistem.</w:t>
            </w:r>
            <w:r>
              <w:br/>
            </w:r>
          </w:p>
        </w:tc>
      </w:tr>
    </w:tbl>
    <w:p w14:paraId="27BC614F" w14:textId="77777777" w:rsidR="00465E67" w:rsidRDefault="00000000">
      <w:pPr>
        <w:pStyle w:val="Heading3"/>
      </w:pPr>
      <w:r>
        <w:t>Framework categorization</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88"/>
        <w:gridCol w:w="11088"/>
      </w:tblGrid>
      <w:tr w:rsidR="00465E67" w14:paraId="61FF7D06" w14:textId="77777777">
        <w:trPr>
          <w:jc w:val="center"/>
        </w:trPr>
        <w:tc>
          <w:tcPr>
            <w:tcW w:w="3888" w:type="dxa"/>
            <w:shd w:val="clear" w:color="auto" w:fill="D9EAF7"/>
            <w:tcMar>
              <w:top w:w="80" w:type="dxa"/>
              <w:left w:w="80" w:type="dxa"/>
              <w:bottom w:w="80" w:type="dxa"/>
              <w:right w:w="80" w:type="dxa"/>
            </w:tcMar>
          </w:tcPr>
          <w:p w14:paraId="00EDEE5E" w14:textId="77777777" w:rsidR="00465E67" w:rsidRDefault="00000000">
            <w:r>
              <w:rPr>
                <w:b/>
                <w:sz w:val="18"/>
              </w:rPr>
              <w:t>Component</w:t>
            </w:r>
          </w:p>
        </w:tc>
        <w:tc>
          <w:tcPr>
            <w:tcW w:w="11088" w:type="dxa"/>
            <w:shd w:val="clear" w:color="auto" w:fill="D9EAF7"/>
            <w:tcMar>
              <w:top w:w="80" w:type="dxa"/>
              <w:left w:w="80" w:type="dxa"/>
              <w:bottom w:w="80" w:type="dxa"/>
              <w:right w:w="80" w:type="dxa"/>
            </w:tcMar>
          </w:tcPr>
          <w:p w14:paraId="42DE3762" w14:textId="77777777" w:rsidR="00465E67" w:rsidRDefault="00000000">
            <w:r>
              <w:rPr>
                <w:b/>
                <w:sz w:val="18"/>
              </w:rPr>
              <w:t>Category</w:t>
            </w:r>
          </w:p>
        </w:tc>
      </w:tr>
      <w:tr w:rsidR="00465E67" w14:paraId="76585F00" w14:textId="77777777">
        <w:trPr>
          <w:jc w:val="center"/>
        </w:trPr>
        <w:tc>
          <w:tcPr>
            <w:tcW w:w="3888" w:type="dxa"/>
            <w:tcMar>
              <w:top w:w="80" w:type="dxa"/>
              <w:left w:w="80" w:type="dxa"/>
              <w:bottom w:w="80" w:type="dxa"/>
              <w:right w:w="80" w:type="dxa"/>
            </w:tcMar>
          </w:tcPr>
          <w:p w14:paraId="216C2CFE" w14:textId="77777777" w:rsidR="00465E67" w:rsidRDefault="00000000">
            <w:r>
              <w:rPr>
                <w:sz w:val="18"/>
              </w:rPr>
              <w:t>Knowledge type</w:t>
            </w:r>
          </w:p>
        </w:tc>
        <w:tc>
          <w:tcPr>
            <w:tcW w:w="11088" w:type="dxa"/>
            <w:tcMar>
              <w:top w:w="80" w:type="dxa"/>
              <w:left w:w="80" w:type="dxa"/>
              <w:bottom w:w="80" w:type="dxa"/>
              <w:right w:w="80" w:type="dxa"/>
            </w:tcMar>
          </w:tcPr>
          <w:p w14:paraId="4E06CFA2" w14:textId="77777777" w:rsidR="00465E67" w:rsidRDefault="00000000">
            <w:r>
              <w:rPr>
                <w:sz w:val="18"/>
              </w:rPr>
              <w:t>Content</w:t>
            </w:r>
          </w:p>
        </w:tc>
      </w:tr>
      <w:tr w:rsidR="00465E67" w14:paraId="6032548B" w14:textId="77777777">
        <w:trPr>
          <w:jc w:val="center"/>
        </w:trPr>
        <w:tc>
          <w:tcPr>
            <w:tcW w:w="3888" w:type="dxa"/>
            <w:tcMar>
              <w:top w:w="80" w:type="dxa"/>
              <w:left w:w="80" w:type="dxa"/>
              <w:bottom w:w="80" w:type="dxa"/>
              <w:right w:w="80" w:type="dxa"/>
            </w:tcMar>
          </w:tcPr>
          <w:p w14:paraId="37418B72" w14:textId="77777777" w:rsidR="00465E67" w:rsidRDefault="00000000">
            <w:r>
              <w:rPr>
                <w:sz w:val="18"/>
              </w:rPr>
              <w:t>Competency</w:t>
            </w:r>
          </w:p>
        </w:tc>
        <w:tc>
          <w:tcPr>
            <w:tcW w:w="11088" w:type="dxa"/>
            <w:tcMar>
              <w:top w:w="80" w:type="dxa"/>
              <w:left w:w="80" w:type="dxa"/>
              <w:bottom w:w="80" w:type="dxa"/>
              <w:right w:w="80" w:type="dxa"/>
            </w:tcMar>
          </w:tcPr>
          <w:p w14:paraId="688F6569" w14:textId="77777777" w:rsidR="00465E67" w:rsidRDefault="00000000">
            <w:r>
              <w:rPr>
                <w:sz w:val="18"/>
              </w:rPr>
              <w:t>Explain phenomena scientifically</w:t>
            </w:r>
          </w:p>
        </w:tc>
      </w:tr>
      <w:tr w:rsidR="00465E67" w14:paraId="2546333A" w14:textId="77777777">
        <w:trPr>
          <w:jc w:val="center"/>
        </w:trPr>
        <w:tc>
          <w:tcPr>
            <w:tcW w:w="3888" w:type="dxa"/>
            <w:tcMar>
              <w:top w:w="80" w:type="dxa"/>
              <w:left w:w="80" w:type="dxa"/>
              <w:bottom w:w="80" w:type="dxa"/>
              <w:right w:w="80" w:type="dxa"/>
            </w:tcMar>
          </w:tcPr>
          <w:p w14:paraId="05E24BD1" w14:textId="77777777" w:rsidR="00465E67" w:rsidRDefault="00000000">
            <w:r>
              <w:rPr>
                <w:sz w:val="18"/>
              </w:rPr>
              <w:t>Context</w:t>
            </w:r>
          </w:p>
        </w:tc>
        <w:tc>
          <w:tcPr>
            <w:tcW w:w="11088" w:type="dxa"/>
            <w:tcMar>
              <w:top w:w="80" w:type="dxa"/>
              <w:left w:w="80" w:type="dxa"/>
              <w:bottom w:w="80" w:type="dxa"/>
              <w:right w:w="80" w:type="dxa"/>
            </w:tcMar>
          </w:tcPr>
          <w:p w14:paraId="558332F1" w14:textId="77777777" w:rsidR="00465E67" w:rsidRDefault="00000000">
            <w:r>
              <w:rPr>
                <w:sz w:val="18"/>
              </w:rPr>
              <w:t>Local to global</w:t>
            </w:r>
          </w:p>
        </w:tc>
      </w:tr>
      <w:tr w:rsidR="00465E67" w14:paraId="210092D0" w14:textId="77777777">
        <w:trPr>
          <w:jc w:val="center"/>
        </w:trPr>
        <w:tc>
          <w:tcPr>
            <w:tcW w:w="3888" w:type="dxa"/>
            <w:tcMar>
              <w:top w:w="80" w:type="dxa"/>
              <w:left w:w="80" w:type="dxa"/>
              <w:bottom w:w="80" w:type="dxa"/>
              <w:right w:w="80" w:type="dxa"/>
            </w:tcMar>
          </w:tcPr>
          <w:p w14:paraId="1127EC39" w14:textId="77777777" w:rsidR="00465E67" w:rsidRDefault="00000000">
            <w:r>
              <w:rPr>
                <w:sz w:val="18"/>
              </w:rPr>
              <w:t>Cognitive demand</w:t>
            </w:r>
          </w:p>
        </w:tc>
        <w:tc>
          <w:tcPr>
            <w:tcW w:w="11088" w:type="dxa"/>
            <w:tcMar>
              <w:top w:w="80" w:type="dxa"/>
              <w:left w:w="80" w:type="dxa"/>
              <w:bottom w:w="80" w:type="dxa"/>
              <w:right w:w="80" w:type="dxa"/>
            </w:tcMar>
          </w:tcPr>
          <w:p w14:paraId="439E0A5E" w14:textId="77777777" w:rsidR="00465E67" w:rsidRDefault="00000000">
            <w:r>
              <w:rPr>
                <w:sz w:val="18"/>
              </w:rPr>
              <w:t>Medium</w:t>
            </w:r>
          </w:p>
        </w:tc>
      </w:tr>
      <w:tr w:rsidR="00465E67" w14:paraId="410C2FC6" w14:textId="77777777">
        <w:trPr>
          <w:jc w:val="center"/>
        </w:trPr>
        <w:tc>
          <w:tcPr>
            <w:tcW w:w="3888" w:type="dxa"/>
            <w:tcMar>
              <w:top w:w="80" w:type="dxa"/>
              <w:left w:w="80" w:type="dxa"/>
              <w:bottom w:w="80" w:type="dxa"/>
              <w:right w:w="80" w:type="dxa"/>
            </w:tcMar>
          </w:tcPr>
          <w:p w14:paraId="2E0D0729" w14:textId="77777777" w:rsidR="00465E67" w:rsidRDefault="00000000">
            <w:r>
              <w:rPr>
                <w:sz w:val="18"/>
              </w:rPr>
              <w:t>Question format</w:t>
            </w:r>
          </w:p>
        </w:tc>
        <w:tc>
          <w:tcPr>
            <w:tcW w:w="11088" w:type="dxa"/>
            <w:tcMar>
              <w:top w:w="80" w:type="dxa"/>
              <w:left w:w="80" w:type="dxa"/>
              <w:bottom w:w="80" w:type="dxa"/>
              <w:right w:w="80" w:type="dxa"/>
            </w:tcMar>
          </w:tcPr>
          <w:p w14:paraId="44D88251" w14:textId="77777777" w:rsidR="00465E67" w:rsidRDefault="00000000">
            <w:r>
              <w:rPr>
                <w:sz w:val="18"/>
              </w:rPr>
              <w:t>Simple multiple choice</w:t>
            </w:r>
          </w:p>
        </w:tc>
      </w:tr>
    </w:tbl>
    <w:p w14:paraId="0B918A50" w14:textId="77777777" w:rsidR="00465E67" w:rsidRDefault="00000000">
      <w:pPr>
        <w:spacing w:after="80"/>
      </w:pPr>
      <w:r>
        <w:rPr>
          <w:sz w:val="18"/>
        </w:rPr>
        <w:t>This question quantifies the role of community awareness in ecosystem stability. Students explain that awareness affects fish populations indirectly by changing human behavior, especially by reducing overfishing and supporting conservation.</w:t>
      </w:r>
    </w:p>
    <w:p w14:paraId="6973C832" w14:textId="77777777" w:rsidR="00465E67" w:rsidRDefault="00000000">
      <w:pPr>
        <w:pStyle w:val="Heading3"/>
      </w:pPr>
      <w:r>
        <w:t>Scoring Rubric</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880"/>
        <w:gridCol w:w="2880"/>
        <w:gridCol w:w="9216"/>
      </w:tblGrid>
      <w:tr w:rsidR="00465E67" w14:paraId="45249E97" w14:textId="77777777">
        <w:trPr>
          <w:jc w:val="center"/>
        </w:trPr>
        <w:tc>
          <w:tcPr>
            <w:tcW w:w="2880" w:type="dxa"/>
            <w:shd w:val="clear" w:color="auto" w:fill="D9EAF7"/>
            <w:tcMar>
              <w:top w:w="80" w:type="dxa"/>
              <w:left w:w="80" w:type="dxa"/>
              <w:bottom w:w="80" w:type="dxa"/>
              <w:right w:w="80" w:type="dxa"/>
            </w:tcMar>
          </w:tcPr>
          <w:p w14:paraId="19D41BA7" w14:textId="77777777" w:rsidR="00465E67" w:rsidRDefault="00000000">
            <w:r>
              <w:rPr>
                <w:b/>
                <w:sz w:val="18"/>
              </w:rPr>
              <w:t>Criteria</w:t>
            </w:r>
          </w:p>
        </w:tc>
        <w:tc>
          <w:tcPr>
            <w:tcW w:w="2880" w:type="dxa"/>
            <w:shd w:val="clear" w:color="auto" w:fill="D9EAF7"/>
            <w:tcMar>
              <w:top w:w="80" w:type="dxa"/>
              <w:left w:w="80" w:type="dxa"/>
              <w:bottom w:w="80" w:type="dxa"/>
              <w:right w:w="80" w:type="dxa"/>
            </w:tcMar>
          </w:tcPr>
          <w:p w14:paraId="7935A850" w14:textId="77777777" w:rsidR="00465E67" w:rsidRDefault="00000000">
            <w:r>
              <w:rPr>
                <w:b/>
                <w:sz w:val="18"/>
              </w:rPr>
              <w:t>Maximum Score</w:t>
            </w:r>
          </w:p>
        </w:tc>
        <w:tc>
          <w:tcPr>
            <w:tcW w:w="9216" w:type="dxa"/>
            <w:shd w:val="clear" w:color="auto" w:fill="D9EAF7"/>
            <w:tcMar>
              <w:top w:w="80" w:type="dxa"/>
              <w:left w:w="80" w:type="dxa"/>
              <w:bottom w:w="80" w:type="dxa"/>
              <w:right w:w="80" w:type="dxa"/>
            </w:tcMar>
          </w:tcPr>
          <w:p w14:paraId="1A86EC51" w14:textId="77777777" w:rsidR="00465E67" w:rsidRDefault="00000000">
            <w:r>
              <w:rPr>
                <w:b/>
                <w:sz w:val="18"/>
              </w:rPr>
              <w:t>Description</w:t>
            </w:r>
          </w:p>
        </w:tc>
      </w:tr>
      <w:tr w:rsidR="00465E67" w14:paraId="4CAE6BDA" w14:textId="77777777">
        <w:trPr>
          <w:jc w:val="center"/>
        </w:trPr>
        <w:tc>
          <w:tcPr>
            <w:tcW w:w="2880" w:type="dxa"/>
            <w:tcMar>
              <w:top w:w="80" w:type="dxa"/>
              <w:left w:w="80" w:type="dxa"/>
              <w:bottom w:w="80" w:type="dxa"/>
              <w:right w:w="80" w:type="dxa"/>
            </w:tcMar>
          </w:tcPr>
          <w:p w14:paraId="28E4E56B" w14:textId="77777777" w:rsidR="00465E67" w:rsidRDefault="00000000">
            <w:r>
              <w:rPr>
                <w:sz w:val="18"/>
              </w:rPr>
              <w:t>Correct answer</w:t>
            </w:r>
          </w:p>
        </w:tc>
        <w:tc>
          <w:tcPr>
            <w:tcW w:w="2880" w:type="dxa"/>
            <w:tcMar>
              <w:top w:w="80" w:type="dxa"/>
              <w:left w:w="80" w:type="dxa"/>
              <w:bottom w:w="80" w:type="dxa"/>
              <w:right w:w="80" w:type="dxa"/>
            </w:tcMar>
          </w:tcPr>
          <w:p w14:paraId="7041F630" w14:textId="77777777" w:rsidR="00465E67" w:rsidRDefault="00000000">
            <w:r>
              <w:rPr>
                <w:sz w:val="18"/>
              </w:rPr>
              <w:t>1</w:t>
            </w:r>
          </w:p>
        </w:tc>
        <w:tc>
          <w:tcPr>
            <w:tcW w:w="9216" w:type="dxa"/>
            <w:tcMar>
              <w:top w:w="80" w:type="dxa"/>
              <w:left w:w="80" w:type="dxa"/>
              <w:bottom w:w="80" w:type="dxa"/>
              <w:right w:w="80" w:type="dxa"/>
            </w:tcMar>
          </w:tcPr>
          <w:p w14:paraId="2D8E71BF" w14:textId="77777777" w:rsidR="00465E67" w:rsidRDefault="00000000">
            <w:r>
              <w:rPr>
                <w:sz w:val="18"/>
              </w:rPr>
              <w:t>Selects the correct option (C).</w:t>
            </w:r>
          </w:p>
        </w:tc>
      </w:tr>
      <w:tr w:rsidR="00465E67" w14:paraId="29E9182A" w14:textId="77777777">
        <w:trPr>
          <w:jc w:val="center"/>
        </w:trPr>
        <w:tc>
          <w:tcPr>
            <w:tcW w:w="2880" w:type="dxa"/>
            <w:tcMar>
              <w:top w:w="80" w:type="dxa"/>
              <w:left w:w="80" w:type="dxa"/>
              <w:bottom w:w="80" w:type="dxa"/>
              <w:right w:w="80" w:type="dxa"/>
            </w:tcMar>
          </w:tcPr>
          <w:p w14:paraId="5A6C5E43" w14:textId="77777777" w:rsidR="00465E67" w:rsidRDefault="00000000">
            <w:r>
              <w:rPr>
                <w:sz w:val="18"/>
              </w:rPr>
              <w:t>Incorrect answer</w:t>
            </w:r>
          </w:p>
        </w:tc>
        <w:tc>
          <w:tcPr>
            <w:tcW w:w="2880" w:type="dxa"/>
            <w:tcMar>
              <w:top w:w="80" w:type="dxa"/>
              <w:left w:w="80" w:type="dxa"/>
              <w:bottom w:w="80" w:type="dxa"/>
              <w:right w:w="80" w:type="dxa"/>
            </w:tcMar>
          </w:tcPr>
          <w:p w14:paraId="0A6928E7" w14:textId="77777777" w:rsidR="00465E67" w:rsidRDefault="00000000">
            <w:r>
              <w:rPr>
                <w:sz w:val="18"/>
              </w:rPr>
              <w:t>0</w:t>
            </w:r>
          </w:p>
        </w:tc>
        <w:tc>
          <w:tcPr>
            <w:tcW w:w="9216" w:type="dxa"/>
            <w:tcMar>
              <w:top w:w="80" w:type="dxa"/>
              <w:left w:w="80" w:type="dxa"/>
              <w:bottom w:w="80" w:type="dxa"/>
              <w:right w:w="80" w:type="dxa"/>
            </w:tcMar>
          </w:tcPr>
          <w:p w14:paraId="7F52E35B" w14:textId="77777777" w:rsidR="00465E67" w:rsidRDefault="00000000">
            <w:r>
              <w:rPr>
                <w:sz w:val="18"/>
              </w:rPr>
              <w:t>Selects any other option or does not answer.</w:t>
            </w:r>
          </w:p>
        </w:tc>
      </w:tr>
    </w:tbl>
    <w:p w14:paraId="6E50D1B5" w14:textId="77777777" w:rsidR="00465E67" w:rsidRDefault="00000000">
      <w:pPr>
        <w:pStyle w:val="Heading3"/>
      </w:pPr>
      <w:r>
        <w:t>Answer Explanation</w:t>
      </w:r>
    </w:p>
    <w:p w14:paraId="2D89ED6A" w14:textId="77777777" w:rsidR="00465E67" w:rsidRDefault="00000000">
      <w:pPr>
        <w:spacing w:after="80"/>
      </w:pPr>
      <w:r>
        <w:rPr>
          <w:sz w:val="18"/>
        </w:rPr>
        <w:t>Correct answer: C. Higher community awareness can encourage people to avoid overfishing, follow fishing rules, reduce waste, and support conservation. These behavioral changes give fish populations more time to recover and help the ecosystem become more stable.</w:t>
      </w:r>
    </w:p>
    <w:p w14:paraId="1F65BB46" w14:textId="77777777" w:rsidR="00465E67" w:rsidRDefault="00000000">
      <w:pPr>
        <w:pStyle w:val="Heading1"/>
      </w:pPr>
      <w:r>
        <w:t>Question 4 (U7PG4)</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0A75E7C8" w14:textId="77777777">
        <w:trPr>
          <w:jc w:val="center"/>
        </w:trPr>
        <w:tc>
          <w:tcPr>
            <w:tcW w:w="7488" w:type="dxa"/>
            <w:shd w:val="clear" w:color="auto" w:fill="D9EAF7"/>
            <w:tcMar>
              <w:top w:w="80" w:type="dxa"/>
              <w:left w:w="80" w:type="dxa"/>
              <w:bottom w:w="80" w:type="dxa"/>
              <w:right w:w="80" w:type="dxa"/>
            </w:tcMar>
          </w:tcPr>
          <w:p w14:paraId="1CCE3603"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2DFAD2CE" w14:textId="77777777" w:rsidR="00465E67" w:rsidRDefault="00000000">
            <w:pPr>
              <w:jc w:val="center"/>
            </w:pPr>
            <w:r>
              <w:rPr>
                <w:b/>
              </w:rPr>
              <w:t>Bahasa Indonesia</w:t>
            </w:r>
          </w:p>
        </w:tc>
      </w:tr>
      <w:tr w:rsidR="00465E67" w14:paraId="6D24F82F" w14:textId="77777777">
        <w:trPr>
          <w:jc w:val="center"/>
        </w:trPr>
        <w:tc>
          <w:tcPr>
            <w:tcW w:w="7488" w:type="dxa"/>
            <w:tcMar>
              <w:top w:w="80" w:type="dxa"/>
              <w:left w:w="80" w:type="dxa"/>
              <w:bottom w:w="80" w:type="dxa"/>
              <w:right w:w="80" w:type="dxa"/>
            </w:tcMar>
          </w:tcPr>
          <w:p w14:paraId="684986F2" w14:textId="77777777" w:rsidR="00465E67" w:rsidRDefault="00000000">
            <w:r>
              <w:rPr>
                <w:sz w:val="18"/>
              </w:rPr>
              <w:lastRenderedPageBreak/>
              <w:t>Use the comparison below based on the simulation data.</w:t>
            </w:r>
            <w:r>
              <w:br/>
            </w:r>
            <w:r>
              <w:br/>
            </w:r>
            <w:r>
              <w:rPr>
                <w:sz w:val="18"/>
              </w:rPr>
              <w:t>Community A:</w:t>
            </w:r>
            <w:r>
              <w:br/>
            </w:r>
            <w:r>
              <w:rPr>
                <w:sz w:val="18"/>
              </w:rPr>
              <w:t>- Fishing intensity: High</w:t>
            </w:r>
            <w:r>
              <w:br/>
            </w:r>
            <w:r>
              <w:rPr>
                <w:sz w:val="18"/>
              </w:rPr>
              <w:t>- Community awareness: Low</w:t>
            </w:r>
            <w:r>
              <w:br/>
            </w:r>
            <w:r>
              <w:rPr>
                <w:sz w:val="18"/>
              </w:rPr>
              <w:t>- Result: Fish population declines</w:t>
            </w:r>
            <w:r>
              <w:br/>
            </w:r>
            <w:r>
              <w:br/>
            </w:r>
            <w:r>
              <w:rPr>
                <w:sz w:val="18"/>
              </w:rPr>
              <w:t>Community B:</w:t>
            </w:r>
            <w:r>
              <w:br/>
            </w:r>
            <w:r>
              <w:rPr>
                <w:sz w:val="18"/>
              </w:rPr>
              <w:t>- Fishing intensity: Medium</w:t>
            </w:r>
            <w:r>
              <w:br/>
            </w:r>
            <w:r>
              <w:rPr>
                <w:sz w:val="18"/>
              </w:rPr>
              <w:t>- Community awareness: High</w:t>
            </w:r>
            <w:r>
              <w:br/>
            </w:r>
            <w:r>
              <w:rPr>
                <w:sz w:val="18"/>
              </w:rPr>
              <w:t>- Result: Fish population is stable</w:t>
            </w:r>
            <w:r>
              <w:br/>
            </w:r>
            <w:r>
              <w:br/>
            </w:r>
            <w:r>
              <w:rPr>
                <w:sz w:val="18"/>
              </w:rPr>
              <w:t>Which conclusion best explains the difference?</w:t>
            </w:r>
            <w:r>
              <w:br/>
            </w:r>
            <w:r>
              <w:br/>
            </w:r>
            <w:r>
              <w:rPr>
                <w:sz w:val="18"/>
              </w:rPr>
              <w:t>A. Community awareness can influence fishing behavior and marine sustainability.</w:t>
            </w:r>
            <w:r>
              <w:br/>
            </w:r>
            <w:r>
              <w:rPr>
                <w:sz w:val="18"/>
              </w:rPr>
              <w:t>B. Fishing intensity has no effect on fish population.</w:t>
            </w:r>
            <w:r>
              <w:br/>
            </w:r>
            <w:r>
              <w:rPr>
                <w:sz w:val="18"/>
              </w:rPr>
              <w:t>C. Marine ecosystems are controlled only by natural factors.</w:t>
            </w:r>
            <w:r>
              <w:br/>
            </w:r>
            <w:r>
              <w:rPr>
                <w:sz w:val="18"/>
              </w:rPr>
              <w:t>D. Community traditions cannot affect the environment.</w:t>
            </w:r>
            <w:r>
              <w:br/>
            </w:r>
          </w:p>
        </w:tc>
        <w:tc>
          <w:tcPr>
            <w:tcW w:w="7488" w:type="dxa"/>
            <w:tcMar>
              <w:top w:w="80" w:type="dxa"/>
              <w:left w:w="80" w:type="dxa"/>
              <w:bottom w:w="80" w:type="dxa"/>
              <w:right w:w="80" w:type="dxa"/>
            </w:tcMar>
          </w:tcPr>
          <w:p w14:paraId="67CAE0F5" w14:textId="77777777" w:rsidR="00465E67" w:rsidRDefault="00000000">
            <w:r>
              <w:rPr>
                <w:sz w:val="18"/>
              </w:rPr>
              <w:t>Gunakan perbandingan berikut berdasarkan data simulasi.</w:t>
            </w:r>
            <w:r>
              <w:br/>
            </w:r>
            <w:r>
              <w:br/>
            </w:r>
            <w:r>
              <w:rPr>
                <w:sz w:val="18"/>
              </w:rPr>
              <w:t>Komunitas A:</w:t>
            </w:r>
            <w:r>
              <w:br/>
            </w:r>
            <w:r>
              <w:rPr>
                <w:sz w:val="18"/>
              </w:rPr>
              <w:t>- Intensitas penangkapan ikan: Tinggi</w:t>
            </w:r>
            <w:r>
              <w:br/>
            </w:r>
            <w:r>
              <w:rPr>
                <w:sz w:val="18"/>
              </w:rPr>
              <w:t>- Kesadaran masyarakat: Rendah</w:t>
            </w:r>
            <w:r>
              <w:br/>
            </w:r>
            <w:r>
              <w:rPr>
                <w:sz w:val="18"/>
              </w:rPr>
              <w:t>- Hasil: Populasi ikan menurun</w:t>
            </w:r>
            <w:r>
              <w:br/>
            </w:r>
            <w:r>
              <w:br/>
            </w:r>
            <w:r>
              <w:rPr>
                <w:sz w:val="18"/>
              </w:rPr>
              <w:t>Komunitas B:</w:t>
            </w:r>
            <w:r>
              <w:br/>
            </w:r>
            <w:r>
              <w:rPr>
                <w:sz w:val="18"/>
              </w:rPr>
              <w:t>- Intensitas penangkapan ikan: Sedang</w:t>
            </w:r>
            <w:r>
              <w:br/>
            </w:r>
            <w:r>
              <w:rPr>
                <w:sz w:val="18"/>
              </w:rPr>
              <w:t>- Kesadaran masyarakat: Tinggi</w:t>
            </w:r>
            <w:r>
              <w:br/>
            </w:r>
            <w:r>
              <w:rPr>
                <w:sz w:val="18"/>
              </w:rPr>
              <w:t>- Hasil: Populasi ikan stabil</w:t>
            </w:r>
            <w:r>
              <w:br/>
            </w:r>
            <w:r>
              <w:br/>
            </w:r>
            <w:r>
              <w:rPr>
                <w:sz w:val="18"/>
              </w:rPr>
              <w:t>Kesimpulan manakah yang paling tepat menjelaskan perbedaan tersebut?</w:t>
            </w:r>
            <w:r>
              <w:br/>
            </w:r>
            <w:r>
              <w:br/>
            </w:r>
            <w:r>
              <w:rPr>
                <w:sz w:val="18"/>
              </w:rPr>
              <w:t>A. Kesadaran masyarakat dapat memengaruhi perilaku penangkapan ikan dan keberlanjutan laut.</w:t>
            </w:r>
            <w:r>
              <w:br/>
            </w:r>
            <w:r>
              <w:rPr>
                <w:sz w:val="18"/>
              </w:rPr>
              <w:t>B. Intensitas penangkapan ikan tidak berpengaruh terhadap populasi ikan.</w:t>
            </w:r>
            <w:r>
              <w:br/>
            </w:r>
            <w:r>
              <w:rPr>
                <w:sz w:val="18"/>
              </w:rPr>
              <w:t>C. Ekosistem laut hanya dikendalikan oleh faktor alam.</w:t>
            </w:r>
            <w:r>
              <w:br/>
            </w:r>
            <w:r>
              <w:rPr>
                <w:sz w:val="18"/>
              </w:rPr>
              <w:t>D. Tradisi masyarakat tidak dapat memengaruhi lingkungan.</w:t>
            </w:r>
            <w:r>
              <w:br/>
            </w:r>
          </w:p>
        </w:tc>
      </w:tr>
    </w:tbl>
    <w:p w14:paraId="3E521378" w14:textId="77777777" w:rsidR="00465E67" w:rsidRDefault="00000000">
      <w:pPr>
        <w:pStyle w:val="Heading3"/>
      </w:pPr>
      <w:r>
        <w:t>Framework categorization</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88"/>
        <w:gridCol w:w="11088"/>
      </w:tblGrid>
      <w:tr w:rsidR="00465E67" w14:paraId="68F6495A" w14:textId="77777777">
        <w:trPr>
          <w:jc w:val="center"/>
        </w:trPr>
        <w:tc>
          <w:tcPr>
            <w:tcW w:w="3888" w:type="dxa"/>
            <w:shd w:val="clear" w:color="auto" w:fill="D9EAF7"/>
            <w:tcMar>
              <w:top w:w="80" w:type="dxa"/>
              <w:left w:w="80" w:type="dxa"/>
              <w:bottom w:w="80" w:type="dxa"/>
              <w:right w:w="80" w:type="dxa"/>
            </w:tcMar>
          </w:tcPr>
          <w:p w14:paraId="6DC1A7C0" w14:textId="77777777" w:rsidR="00465E67" w:rsidRDefault="00000000">
            <w:r>
              <w:rPr>
                <w:b/>
                <w:sz w:val="18"/>
              </w:rPr>
              <w:t>Component</w:t>
            </w:r>
          </w:p>
        </w:tc>
        <w:tc>
          <w:tcPr>
            <w:tcW w:w="11088" w:type="dxa"/>
            <w:shd w:val="clear" w:color="auto" w:fill="D9EAF7"/>
            <w:tcMar>
              <w:top w:w="80" w:type="dxa"/>
              <w:left w:w="80" w:type="dxa"/>
              <w:bottom w:w="80" w:type="dxa"/>
              <w:right w:w="80" w:type="dxa"/>
            </w:tcMar>
          </w:tcPr>
          <w:p w14:paraId="394D63B1" w14:textId="77777777" w:rsidR="00465E67" w:rsidRDefault="00000000">
            <w:r>
              <w:rPr>
                <w:b/>
                <w:sz w:val="18"/>
              </w:rPr>
              <w:t>Category</w:t>
            </w:r>
          </w:p>
        </w:tc>
      </w:tr>
      <w:tr w:rsidR="00465E67" w14:paraId="7AE369FE" w14:textId="77777777">
        <w:trPr>
          <w:jc w:val="center"/>
        </w:trPr>
        <w:tc>
          <w:tcPr>
            <w:tcW w:w="3888" w:type="dxa"/>
            <w:tcMar>
              <w:top w:w="80" w:type="dxa"/>
              <w:left w:w="80" w:type="dxa"/>
              <w:bottom w:w="80" w:type="dxa"/>
              <w:right w:w="80" w:type="dxa"/>
            </w:tcMar>
          </w:tcPr>
          <w:p w14:paraId="4B68E98C" w14:textId="77777777" w:rsidR="00465E67" w:rsidRDefault="00000000">
            <w:r>
              <w:rPr>
                <w:sz w:val="18"/>
              </w:rPr>
              <w:t>Knowledge type</w:t>
            </w:r>
          </w:p>
        </w:tc>
        <w:tc>
          <w:tcPr>
            <w:tcW w:w="11088" w:type="dxa"/>
            <w:tcMar>
              <w:top w:w="80" w:type="dxa"/>
              <w:left w:w="80" w:type="dxa"/>
              <w:bottom w:w="80" w:type="dxa"/>
              <w:right w:w="80" w:type="dxa"/>
            </w:tcMar>
          </w:tcPr>
          <w:p w14:paraId="12D47043" w14:textId="77777777" w:rsidR="00465E67" w:rsidRDefault="00000000">
            <w:r>
              <w:rPr>
                <w:sz w:val="18"/>
              </w:rPr>
              <w:t>Procedural</w:t>
            </w:r>
          </w:p>
        </w:tc>
      </w:tr>
      <w:tr w:rsidR="00465E67" w14:paraId="117B8E37" w14:textId="77777777">
        <w:trPr>
          <w:jc w:val="center"/>
        </w:trPr>
        <w:tc>
          <w:tcPr>
            <w:tcW w:w="3888" w:type="dxa"/>
            <w:tcMar>
              <w:top w:w="80" w:type="dxa"/>
              <w:left w:w="80" w:type="dxa"/>
              <w:bottom w:w="80" w:type="dxa"/>
              <w:right w:w="80" w:type="dxa"/>
            </w:tcMar>
          </w:tcPr>
          <w:p w14:paraId="01662333" w14:textId="77777777" w:rsidR="00465E67" w:rsidRDefault="00000000">
            <w:r>
              <w:rPr>
                <w:sz w:val="18"/>
              </w:rPr>
              <w:t>Competency</w:t>
            </w:r>
          </w:p>
        </w:tc>
        <w:tc>
          <w:tcPr>
            <w:tcW w:w="11088" w:type="dxa"/>
            <w:tcMar>
              <w:top w:w="80" w:type="dxa"/>
              <w:left w:w="80" w:type="dxa"/>
              <w:bottom w:w="80" w:type="dxa"/>
              <w:right w:w="80" w:type="dxa"/>
            </w:tcMar>
          </w:tcPr>
          <w:p w14:paraId="4660FA9F" w14:textId="77777777" w:rsidR="00465E67" w:rsidRDefault="00000000">
            <w:r>
              <w:rPr>
                <w:sz w:val="18"/>
              </w:rPr>
              <w:t>Interpret data and evidence scientifically</w:t>
            </w:r>
          </w:p>
        </w:tc>
      </w:tr>
      <w:tr w:rsidR="00465E67" w14:paraId="786B6A6A" w14:textId="77777777">
        <w:trPr>
          <w:jc w:val="center"/>
        </w:trPr>
        <w:tc>
          <w:tcPr>
            <w:tcW w:w="3888" w:type="dxa"/>
            <w:tcMar>
              <w:top w:w="80" w:type="dxa"/>
              <w:left w:w="80" w:type="dxa"/>
              <w:bottom w:w="80" w:type="dxa"/>
              <w:right w:w="80" w:type="dxa"/>
            </w:tcMar>
          </w:tcPr>
          <w:p w14:paraId="4C0B9ADD" w14:textId="77777777" w:rsidR="00465E67" w:rsidRDefault="00000000">
            <w:r>
              <w:rPr>
                <w:sz w:val="18"/>
              </w:rPr>
              <w:t>Context</w:t>
            </w:r>
          </w:p>
        </w:tc>
        <w:tc>
          <w:tcPr>
            <w:tcW w:w="11088" w:type="dxa"/>
            <w:tcMar>
              <w:top w:w="80" w:type="dxa"/>
              <w:left w:w="80" w:type="dxa"/>
              <w:bottom w:w="80" w:type="dxa"/>
              <w:right w:w="80" w:type="dxa"/>
            </w:tcMar>
          </w:tcPr>
          <w:p w14:paraId="7440E3AD" w14:textId="77777777" w:rsidR="00465E67" w:rsidRDefault="00000000">
            <w:r>
              <w:rPr>
                <w:sz w:val="18"/>
              </w:rPr>
              <w:t>Local to global</w:t>
            </w:r>
          </w:p>
        </w:tc>
      </w:tr>
      <w:tr w:rsidR="00465E67" w14:paraId="4180D8F6" w14:textId="77777777">
        <w:trPr>
          <w:jc w:val="center"/>
        </w:trPr>
        <w:tc>
          <w:tcPr>
            <w:tcW w:w="3888" w:type="dxa"/>
            <w:tcMar>
              <w:top w:w="80" w:type="dxa"/>
              <w:left w:w="80" w:type="dxa"/>
              <w:bottom w:w="80" w:type="dxa"/>
              <w:right w:w="80" w:type="dxa"/>
            </w:tcMar>
          </w:tcPr>
          <w:p w14:paraId="4BDE6D67" w14:textId="77777777" w:rsidR="00465E67" w:rsidRDefault="00000000">
            <w:r>
              <w:rPr>
                <w:sz w:val="18"/>
              </w:rPr>
              <w:t>Cognitive demand</w:t>
            </w:r>
          </w:p>
        </w:tc>
        <w:tc>
          <w:tcPr>
            <w:tcW w:w="11088" w:type="dxa"/>
            <w:tcMar>
              <w:top w:w="80" w:type="dxa"/>
              <w:left w:w="80" w:type="dxa"/>
              <w:bottom w:w="80" w:type="dxa"/>
              <w:right w:w="80" w:type="dxa"/>
            </w:tcMar>
          </w:tcPr>
          <w:p w14:paraId="2F17DCDD" w14:textId="77777777" w:rsidR="00465E67" w:rsidRDefault="00000000">
            <w:r>
              <w:rPr>
                <w:sz w:val="18"/>
              </w:rPr>
              <w:t>Medium</w:t>
            </w:r>
          </w:p>
        </w:tc>
      </w:tr>
      <w:tr w:rsidR="00465E67" w14:paraId="6AE00203" w14:textId="77777777">
        <w:trPr>
          <w:jc w:val="center"/>
        </w:trPr>
        <w:tc>
          <w:tcPr>
            <w:tcW w:w="3888" w:type="dxa"/>
            <w:tcMar>
              <w:top w:w="80" w:type="dxa"/>
              <w:left w:w="80" w:type="dxa"/>
              <w:bottom w:w="80" w:type="dxa"/>
              <w:right w:w="80" w:type="dxa"/>
            </w:tcMar>
          </w:tcPr>
          <w:p w14:paraId="07102492" w14:textId="77777777" w:rsidR="00465E67" w:rsidRDefault="00000000">
            <w:r>
              <w:rPr>
                <w:sz w:val="18"/>
              </w:rPr>
              <w:t>Question format</w:t>
            </w:r>
          </w:p>
        </w:tc>
        <w:tc>
          <w:tcPr>
            <w:tcW w:w="11088" w:type="dxa"/>
            <w:tcMar>
              <w:top w:w="80" w:type="dxa"/>
              <w:left w:w="80" w:type="dxa"/>
              <w:bottom w:w="80" w:type="dxa"/>
              <w:right w:w="80" w:type="dxa"/>
            </w:tcMar>
          </w:tcPr>
          <w:p w14:paraId="1157A84B" w14:textId="77777777" w:rsidR="00465E67" w:rsidRDefault="00000000">
            <w:r>
              <w:rPr>
                <w:sz w:val="18"/>
              </w:rPr>
              <w:t>Simple multiple choice</w:t>
            </w:r>
          </w:p>
        </w:tc>
      </w:tr>
    </w:tbl>
    <w:p w14:paraId="2EBA12D8" w14:textId="77777777" w:rsidR="00465E67" w:rsidRDefault="00000000">
      <w:pPr>
        <w:spacing w:after="80"/>
      </w:pPr>
      <w:r>
        <w:rPr>
          <w:sz w:val="18"/>
        </w:rPr>
        <w:t>This item consistently uses the term Community Awareness / Kesadaran Masyarakat. The comparison connects socio-cultural values from Nadran with scientific literacy about sustainable fishing and ecosystem balance.</w:t>
      </w:r>
    </w:p>
    <w:p w14:paraId="3371B5B9" w14:textId="77777777" w:rsidR="00465E67" w:rsidRDefault="00000000">
      <w:pPr>
        <w:pStyle w:val="Heading3"/>
      </w:pPr>
      <w:r>
        <w:t>Scoring Rubric</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880"/>
        <w:gridCol w:w="2880"/>
        <w:gridCol w:w="9216"/>
      </w:tblGrid>
      <w:tr w:rsidR="00465E67" w14:paraId="65346433" w14:textId="77777777">
        <w:trPr>
          <w:jc w:val="center"/>
        </w:trPr>
        <w:tc>
          <w:tcPr>
            <w:tcW w:w="2880" w:type="dxa"/>
            <w:shd w:val="clear" w:color="auto" w:fill="D9EAF7"/>
            <w:tcMar>
              <w:top w:w="80" w:type="dxa"/>
              <w:left w:w="80" w:type="dxa"/>
              <w:bottom w:w="80" w:type="dxa"/>
              <w:right w:w="80" w:type="dxa"/>
            </w:tcMar>
          </w:tcPr>
          <w:p w14:paraId="2C553819" w14:textId="77777777" w:rsidR="00465E67" w:rsidRDefault="00000000">
            <w:r>
              <w:rPr>
                <w:b/>
                <w:sz w:val="18"/>
              </w:rPr>
              <w:t>Criteria</w:t>
            </w:r>
          </w:p>
        </w:tc>
        <w:tc>
          <w:tcPr>
            <w:tcW w:w="2880" w:type="dxa"/>
            <w:shd w:val="clear" w:color="auto" w:fill="D9EAF7"/>
            <w:tcMar>
              <w:top w:w="80" w:type="dxa"/>
              <w:left w:w="80" w:type="dxa"/>
              <w:bottom w:w="80" w:type="dxa"/>
              <w:right w:w="80" w:type="dxa"/>
            </w:tcMar>
          </w:tcPr>
          <w:p w14:paraId="5C55F245" w14:textId="77777777" w:rsidR="00465E67" w:rsidRDefault="00000000">
            <w:r>
              <w:rPr>
                <w:b/>
                <w:sz w:val="18"/>
              </w:rPr>
              <w:t>Maximum Score</w:t>
            </w:r>
          </w:p>
        </w:tc>
        <w:tc>
          <w:tcPr>
            <w:tcW w:w="9216" w:type="dxa"/>
            <w:shd w:val="clear" w:color="auto" w:fill="D9EAF7"/>
            <w:tcMar>
              <w:top w:w="80" w:type="dxa"/>
              <w:left w:w="80" w:type="dxa"/>
              <w:bottom w:w="80" w:type="dxa"/>
              <w:right w:w="80" w:type="dxa"/>
            </w:tcMar>
          </w:tcPr>
          <w:p w14:paraId="683C1D14" w14:textId="77777777" w:rsidR="00465E67" w:rsidRDefault="00000000">
            <w:r>
              <w:rPr>
                <w:b/>
                <w:sz w:val="18"/>
              </w:rPr>
              <w:t>Description</w:t>
            </w:r>
          </w:p>
        </w:tc>
      </w:tr>
      <w:tr w:rsidR="00465E67" w14:paraId="6608D212" w14:textId="77777777">
        <w:trPr>
          <w:jc w:val="center"/>
        </w:trPr>
        <w:tc>
          <w:tcPr>
            <w:tcW w:w="2880" w:type="dxa"/>
            <w:tcMar>
              <w:top w:w="80" w:type="dxa"/>
              <w:left w:w="80" w:type="dxa"/>
              <w:bottom w:w="80" w:type="dxa"/>
              <w:right w:w="80" w:type="dxa"/>
            </w:tcMar>
          </w:tcPr>
          <w:p w14:paraId="25F4F3DC" w14:textId="77777777" w:rsidR="00465E67" w:rsidRDefault="00000000">
            <w:r>
              <w:rPr>
                <w:sz w:val="18"/>
              </w:rPr>
              <w:t>Correct answer</w:t>
            </w:r>
          </w:p>
        </w:tc>
        <w:tc>
          <w:tcPr>
            <w:tcW w:w="2880" w:type="dxa"/>
            <w:tcMar>
              <w:top w:w="80" w:type="dxa"/>
              <w:left w:w="80" w:type="dxa"/>
              <w:bottom w:w="80" w:type="dxa"/>
              <w:right w:w="80" w:type="dxa"/>
            </w:tcMar>
          </w:tcPr>
          <w:p w14:paraId="413C1803" w14:textId="77777777" w:rsidR="00465E67" w:rsidRDefault="00000000">
            <w:r>
              <w:rPr>
                <w:sz w:val="18"/>
              </w:rPr>
              <w:t>1</w:t>
            </w:r>
          </w:p>
        </w:tc>
        <w:tc>
          <w:tcPr>
            <w:tcW w:w="9216" w:type="dxa"/>
            <w:tcMar>
              <w:top w:w="80" w:type="dxa"/>
              <w:left w:w="80" w:type="dxa"/>
              <w:bottom w:w="80" w:type="dxa"/>
              <w:right w:w="80" w:type="dxa"/>
            </w:tcMar>
          </w:tcPr>
          <w:p w14:paraId="397203CE" w14:textId="77777777" w:rsidR="00465E67" w:rsidRDefault="00000000">
            <w:r>
              <w:rPr>
                <w:sz w:val="18"/>
              </w:rPr>
              <w:t>Selects the correct option (A).</w:t>
            </w:r>
          </w:p>
        </w:tc>
      </w:tr>
      <w:tr w:rsidR="00465E67" w14:paraId="5152419D" w14:textId="77777777">
        <w:trPr>
          <w:jc w:val="center"/>
        </w:trPr>
        <w:tc>
          <w:tcPr>
            <w:tcW w:w="2880" w:type="dxa"/>
            <w:tcMar>
              <w:top w:w="80" w:type="dxa"/>
              <w:left w:w="80" w:type="dxa"/>
              <w:bottom w:w="80" w:type="dxa"/>
              <w:right w:w="80" w:type="dxa"/>
            </w:tcMar>
          </w:tcPr>
          <w:p w14:paraId="7B6FED61" w14:textId="77777777" w:rsidR="00465E67" w:rsidRDefault="00000000">
            <w:r>
              <w:rPr>
                <w:sz w:val="18"/>
              </w:rPr>
              <w:t>Incorrect answer</w:t>
            </w:r>
          </w:p>
        </w:tc>
        <w:tc>
          <w:tcPr>
            <w:tcW w:w="2880" w:type="dxa"/>
            <w:tcMar>
              <w:top w:w="80" w:type="dxa"/>
              <w:left w:w="80" w:type="dxa"/>
              <w:bottom w:w="80" w:type="dxa"/>
              <w:right w:w="80" w:type="dxa"/>
            </w:tcMar>
          </w:tcPr>
          <w:p w14:paraId="0FF29136" w14:textId="77777777" w:rsidR="00465E67" w:rsidRDefault="00000000">
            <w:r>
              <w:rPr>
                <w:sz w:val="18"/>
              </w:rPr>
              <w:t>0</w:t>
            </w:r>
          </w:p>
        </w:tc>
        <w:tc>
          <w:tcPr>
            <w:tcW w:w="9216" w:type="dxa"/>
            <w:tcMar>
              <w:top w:w="80" w:type="dxa"/>
              <w:left w:w="80" w:type="dxa"/>
              <w:bottom w:w="80" w:type="dxa"/>
              <w:right w:w="80" w:type="dxa"/>
            </w:tcMar>
          </w:tcPr>
          <w:p w14:paraId="67B9788A" w14:textId="77777777" w:rsidR="00465E67" w:rsidRDefault="00000000">
            <w:r>
              <w:rPr>
                <w:sz w:val="18"/>
              </w:rPr>
              <w:t>Selects any other option or does not answer.</w:t>
            </w:r>
          </w:p>
        </w:tc>
      </w:tr>
    </w:tbl>
    <w:p w14:paraId="5BAC0B0F" w14:textId="77777777" w:rsidR="00465E67" w:rsidRDefault="00000000">
      <w:pPr>
        <w:pStyle w:val="Heading3"/>
      </w:pPr>
      <w:r>
        <w:t>Answer Explanation</w:t>
      </w:r>
    </w:p>
    <w:p w14:paraId="72313548" w14:textId="77777777" w:rsidR="00465E67" w:rsidRDefault="00000000">
      <w:pPr>
        <w:spacing w:after="80"/>
      </w:pPr>
      <w:r>
        <w:rPr>
          <w:sz w:val="18"/>
        </w:rPr>
        <w:t>Correct answer: A. Community B has a more stable fish population because community awareness is higher and fishing intensity is not excessive. This shows that community awareness can influence human behavior and support marine sustainability.</w:t>
      </w:r>
    </w:p>
    <w:p w14:paraId="64D60E81" w14:textId="77777777" w:rsidR="00465E67" w:rsidRDefault="00000000">
      <w:pPr>
        <w:pStyle w:val="Heading1"/>
      </w:pPr>
      <w:r>
        <w:lastRenderedPageBreak/>
        <w:t>Question 5 (U7E5)</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2CDAE6CF" w14:textId="77777777">
        <w:trPr>
          <w:jc w:val="center"/>
        </w:trPr>
        <w:tc>
          <w:tcPr>
            <w:tcW w:w="7488" w:type="dxa"/>
            <w:shd w:val="clear" w:color="auto" w:fill="D9EAF7"/>
            <w:tcMar>
              <w:top w:w="80" w:type="dxa"/>
              <w:left w:w="80" w:type="dxa"/>
              <w:bottom w:w="80" w:type="dxa"/>
              <w:right w:w="80" w:type="dxa"/>
            </w:tcMar>
          </w:tcPr>
          <w:p w14:paraId="02F754BE"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657AA363" w14:textId="77777777" w:rsidR="00465E67" w:rsidRDefault="00000000">
            <w:pPr>
              <w:jc w:val="center"/>
            </w:pPr>
            <w:r>
              <w:rPr>
                <w:b/>
              </w:rPr>
              <w:t>Bahasa Indonesia</w:t>
            </w:r>
          </w:p>
        </w:tc>
      </w:tr>
      <w:tr w:rsidR="00465E67" w14:paraId="5CFFAA0E" w14:textId="77777777">
        <w:trPr>
          <w:jc w:val="center"/>
        </w:trPr>
        <w:tc>
          <w:tcPr>
            <w:tcW w:w="7488" w:type="dxa"/>
            <w:tcMar>
              <w:top w:w="80" w:type="dxa"/>
              <w:left w:w="80" w:type="dxa"/>
              <w:bottom w:w="80" w:type="dxa"/>
              <w:right w:w="80" w:type="dxa"/>
            </w:tcMar>
          </w:tcPr>
          <w:p w14:paraId="64D55582" w14:textId="77777777" w:rsidR="00465E67" w:rsidRDefault="00000000">
            <w:r>
              <w:rPr>
                <w:sz w:val="18"/>
              </w:rPr>
              <w:t>The local government in Cirebon wants to improve marine sustainability. Write a short policy recommendation based on evidence from the simulation.</w:t>
            </w:r>
            <w:r>
              <w:br/>
            </w:r>
            <w:r>
              <w:br/>
            </w:r>
            <w:r>
              <w:rPr>
                <w:sz w:val="18"/>
              </w:rPr>
              <w:t>Your recommendation should consider:</w:t>
            </w:r>
            <w:r>
              <w:br/>
            </w:r>
            <w:r>
              <w:rPr>
                <w:sz w:val="18"/>
              </w:rPr>
              <w:t>- fishing intensity</w:t>
            </w:r>
            <w:r>
              <w:br/>
            </w:r>
            <w:r>
              <w:rPr>
                <w:sz w:val="18"/>
              </w:rPr>
              <w:t>- community awareness</w:t>
            </w:r>
            <w:r>
              <w:br/>
            </w:r>
            <w:r>
              <w:rPr>
                <w:sz w:val="18"/>
              </w:rPr>
              <w:t>- waste management</w:t>
            </w:r>
            <w:r>
              <w:br/>
            </w:r>
            <w:r>
              <w:rPr>
                <w:sz w:val="18"/>
              </w:rPr>
              <w:t>- conservation efforts</w:t>
            </w:r>
            <w:r>
              <w:br/>
            </w:r>
            <w:r>
              <w:br/>
            </w:r>
            <w:r>
              <w:rPr>
                <w:sz w:val="18"/>
              </w:rPr>
              <w:t>Writing guide: A strong answer proposes at least one specific policy action and explains how it can improve fish population, water quality, biodiversity, and sustainability.</w:t>
            </w:r>
            <w:r>
              <w:br/>
            </w:r>
          </w:p>
        </w:tc>
        <w:tc>
          <w:tcPr>
            <w:tcW w:w="7488" w:type="dxa"/>
            <w:tcMar>
              <w:top w:w="80" w:type="dxa"/>
              <w:left w:w="80" w:type="dxa"/>
              <w:bottom w:w="80" w:type="dxa"/>
              <w:right w:w="80" w:type="dxa"/>
            </w:tcMar>
          </w:tcPr>
          <w:p w14:paraId="673E52E9" w14:textId="77777777" w:rsidR="00465E67" w:rsidRDefault="00000000">
            <w:r>
              <w:rPr>
                <w:sz w:val="18"/>
              </w:rPr>
              <w:t>Pemerintah daerah di Cirebon ingin meningkatkan keberlanjutan laut. Tulislah rekomendasi kebijakan singkat berdasarkan bukti dari simulasi.</w:t>
            </w:r>
            <w:r>
              <w:br/>
            </w:r>
            <w:r>
              <w:br/>
            </w:r>
            <w:r>
              <w:rPr>
                <w:sz w:val="18"/>
              </w:rPr>
              <w:t>Rekomendasi kamu harus mempertimbangkan:</w:t>
            </w:r>
            <w:r>
              <w:br/>
            </w:r>
            <w:r>
              <w:rPr>
                <w:sz w:val="18"/>
              </w:rPr>
              <w:t>- intensitas penangkapan ikan</w:t>
            </w:r>
            <w:r>
              <w:br/>
            </w:r>
            <w:r>
              <w:rPr>
                <w:sz w:val="18"/>
              </w:rPr>
              <w:t>- kesadaran masyarakat</w:t>
            </w:r>
            <w:r>
              <w:br/>
            </w:r>
            <w:r>
              <w:rPr>
                <w:sz w:val="18"/>
              </w:rPr>
              <w:t>- pengelolaan limbah</w:t>
            </w:r>
            <w:r>
              <w:br/>
            </w:r>
            <w:r>
              <w:rPr>
                <w:sz w:val="18"/>
              </w:rPr>
              <w:t>- upaya konservasi</w:t>
            </w:r>
            <w:r>
              <w:br/>
            </w:r>
            <w:r>
              <w:br/>
            </w:r>
            <w:r>
              <w:rPr>
                <w:sz w:val="18"/>
              </w:rPr>
              <w:t>Panduan penulisan: Jawaban yang kuat mengusulkan minimal satu tindakan kebijakan yang spesifik dan menjelaskan bagaimana tindakan tersebut dapat meningkatkan populasi ikan, kualitas air, keanekaragaman hayati, dan keberlanjutan.</w:t>
            </w:r>
            <w:r>
              <w:br/>
            </w:r>
          </w:p>
        </w:tc>
      </w:tr>
    </w:tbl>
    <w:p w14:paraId="572BCD20" w14:textId="77777777" w:rsidR="00465E67" w:rsidRDefault="00000000">
      <w:pPr>
        <w:pStyle w:val="Heading3"/>
      </w:pPr>
      <w:r>
        <w:t>Framework categorization</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888"/>
        <w:gridCol w:w="11088"/>
      </w:tblGrid>
      <w:tr w:rsidR="00465E67" w14:paraId="14011DBA" w14:textId="77777777">
        <w:trPr>
          <w:jc w:val="center"/>
        </w:trPr>
        <w:tc>
          <w:tcPr>
            <w:tcW w:w="3888" w:type="dxa"/>
            <w:shd w:val="clear" w:color="auto" w:fill="D9EAF7"/>
            <w:tcMar>
              <w:top w:w="80" w:type="dxa"/>
              <w:left w:w="80" w:type="dxa"/>
              <w:bottom w:w="80" w:type="dxa"/>
              <w:right w:w="80" w:type="dxa"/>
            </w:tcMar>
          </w:tcPr>
          <w:p w14:paraId="46692FFF" w14:textId="77777777" w:rsidR="00465E67" w:rsidRDefault="00000000">
            <w:r>
              <w:rPr>
                <w:b/>
                <w:sz w:val="18"/>
              </w:rPr>
              <w:t>Component</w:t>
            </w:r>
          </w:p>
        </w:tc>
        <w:tc>
          <w:tcPr>
            <w:tcW w:w="11088" w:type="dxa"/>
            <w:shd w:val="clear" w:color="auto" w:fill="D9EAF7"/>
            <w:tcMar>
              <w:top w:w="80" w:type="dxa"/>
              <w:left w:w="80" w:type="dxa"/>
              <w:bottom w:w="80" w:type="dxa"/>
              <w:right w:w="80" w:type="dxa"/>
            </w:tcMar>
          </w:tcPr>
          <w:p w14:paraId="4C632EA4" w14:textId="77777777" w:rsidR="00465E67" w:rsidRDefault="00000000">
            <w:r>
              <w:rPr>
                <w:b/>
                <w:sz w:val="18"/>
              </w:rPr>
              <w:t>Category</w:t>
            </w:r>
          </w:p>
        </w:tc>
      </w:tr>
      <w:tr w:rsidR="00465E67" w14:paraId="5867B547" w14:textId="77777777">
        <w:trPr>
          <w:jc w:val="center"/>
        </w:trPr>
        <w:tc>
          <w:tcPr>
            <w:tcW w:w="3888" w:type="dxa"/>
            <w:tcMar>
              <w:top w:w="80" w:type="dxa"/>
              <w:left w:w="80" w:type="dxa"/>
              <w:bottom w:w="80" w:type="dxa"/>
              <w:right w:w="80" w:type="dxa"/>
            </w:tcMar>
          </w:tcPr>
          <w:p w14:paraId="09DE1B60" w14:textId="77777777" w:rsidR="00465E67" w:rsidRDefault="00000000">
            <w:r>
              <w:rPr>
                <w:sz w:val="18"/>
              </w:rPr>
              <w:t>Knowledge type</w:t>
            </w:r>
          </w:p>
        </w:tc>
        <w:tc>
          <w:tcPr>
            <w:tcW w:w="11088" w:type="dxa"/>
            <w:tcMar>
              <w:top w:w="80" w:type="dxa"/>
              <w:left w:w="80" w:type="dxa"/>
              <w:bottom w:w="80" w:type="dxa"/>
              <w:right w:w="80" w:type="dxa"/>
            </w:tcMar>
          </w:tcPr>
          <w:p w14:paraId="28CCEB32" w14:textId="77777777" w:rsidR="00465E67" w:rsidRDefault="00000000">
            <w:r>
              <w:rPr>
                <w:sz w:val="18"/>
              </w:rPr>
              <w:t>Epistemic</w:t>
            </w:r>
          </w:p>
        </w:tc>
      </w:tr>
      <w:tr w:rsidR="00465E67" w14:paraId="2D2461F5" w14:textId="77777777">
        <w:trPr>
          <w:jc w:val="center"/>
        </w:trPr>
        <w:tc>
          <w:tcPr>
            <w:tcW w:w="3888" w:type="dxa"/>
            <w:tcMar>
              <w:top w:w="80" w:type="dxa"/>
              <w:left w:w="80" w:type="dxa"/>
              <w:bottom w:w="80" w:type="dxa"/>
              <w:right w:w="80" w:type="dxa"/>
            </w:tcMar>
          </w:tcPr>
          <w:p w14:paraId="1DA25603" w14:textId="77777777" w:rsidR="00465E67" w:rsidRDefault="00000000">
            <w:r>
              <w:rPr>
                <w:sz w:val="18"/>
              </w:rPr>
              <w:t>Competency</w:t>
            </w:r>
          </w:p>
        </w:tc>
        <w:tc>
          <w:tcPr>
            <w:tcW w:w="11088" w:type="dxa"/>
            <w:tcMar>
              <w:top w:w="80" w:type="dxa"/>
              <w:left w:w="80" w:type="dxa"/>
              <w:bottom w:w="80" w:type="dxa"/>
              <w:right w:w="80" w:type="dxa"/>
            </w:tcMar>
          </w:tcPr>
          <w:p w14:paraId="77CA762C" w14:textId="77777777" w:rsidR="00465E67" w:rsidRDefault="00000000">
            <w:r>
              <w:rPr>
                <w:sz w:val="18"/>
              </w:rPr>
              <w:t>Evaluate and use scientific information for decision-making</w:t>
            </w:r>
          </w:p>
        </w:tc>
      </w:tr>
      <w:tr w:rsidR="00465E67" w14:paraId="5192DDAE" w14:textId="77777777">
        <w:trPr>
          <w:jc w:val="center"/>
        </w:trPr>
        <w:tc>
          <w:tcPr>
            <w:tcW w:w="3888" w:type="dxa"/>
            <w:tcMar>
              <w:top w:w="80" w:type="dxa"/>
              <w:left w:w="80" w:type="dxa"/>
              <w:bottom w:w="80" w:type="dxa"/>
              <w:right w:w="80" w:type="dxa"/>
            </w:tcMar>
          </w:tcPr>
          <w:p w14:paraId="67CEC41A" w14:textId="77777777" w:rsidR="00465E67" w:rsidRDefault="00000000">
            <w:r>
              <w:rPr>
                <w:sz w:val="18"/>
              </w:rPr>
              <w:t>Context</w:t>
            </w:r>
          </w:p>
        </w:tc>
        <w:tc>
          <w:tcPr>
            <w:tcW w:w="11088" w:type="dxa"/>
            <w:tcMar>
              <w:top w:w="80" w:type="dxa"/>
              <w:left w:w="80" w:type="dxa"/>
              <w:bottom w:w="80" w:type="dxa"/>
              <w:right w:w="80" w:type="dxa"/>
            </w:tcMar>
          </w:tcPr>
          <w:p w14:paraId="0245F9F5" w14:textId="77777777" w:rsidR="00465E67" w:rsidRDefault="00000000">
            <w:r>
              <w:rPr>
                <w:sz w:val="18"/>
              </w:rPr>
              <w:t>Local to global</w:t>
            </w:r>
          </w:p>
        </w:tc>
      </w:tr>
      <w:tr w:rsidR="00465E67" w14:paraId="574FA46F" w14:textId="77777777">
        <w:trPr>
          <w:jc w:val="center"/>
        </w:trPr>
        <w:tc>
          <w:tcPr>
            <w:tcW w:w="3888" w:type="dxa"/>
            <w:tcMar>
              <w:top w:w="80" w:type="dxa"/>
              <w:left w:w="80" w:type="dxa"/>
              <w:bottom w:w="80" w:type="dxa"/>
              <w:right w:w="80" w:type="dxa"/>
            </w:tcMar>
          </w:tcPr>
          <w:p w14:paraId="0A4F4677" w14:textId="77777777" w:rsidR="00465E67" w:rsidRDefault="00000000">
            <w:r>
              <w:rPr>
                <w:sz w:val="18"/>
              </w:rPr>
              <w:t>Cognitive demand</w:t>
            </w:r>
          </w:p>
        </w:tc>
        <w:tc>
          <w:tcPr>
            <w:tcW w:w="11088" w:type="dxa"/>
            <w:tcMar>
              <w:top w:w="80" w:type="dxa"/>
              <w:left w:w="80" w:type="dxa"/>
              <w:bottom w:w="80" w:type="dxa"/>
              <w:right w:w="80" w:type="dxa"/>
            </w:tcMar>
          </w:tcPr>
          <w:p w14:paraId="1E4EFD14" w14:textId="77777777" w:rsidR="00465E67" w:rsidRDefault="00000000">
            <w:r>
              <w:rPr>
                <w:sz w:val="18"/>
              </w:rPr>
              <w:t>High</w:t>
            </w:r>
          </w:p>
        </w:tc>
      </w:tr>
      <w:tr w:rsidR="00465E67" w14:paraId="00960DD6" w14:textId="77777777">
        <w:trPr>
          <w:jc w:val="center"/>
        </w:trPr>
        <w:tc>
          <w:tcPr>
            <w:tcW w:w="3888" w:type="dxa"/>
            <w:tcMar>
              <w:top w:w="80" w:type="dxa"/>
              <w:left w:w="80" w:type="dxa"/>
              <w:bottom w:w="80" w:type="dxa"/>
              <w:right w:w="80" w:type="dxa"/>
            </w:tcMar>
          </w:tcPr>
          <w:p w14:paraId="25640AB2" w14:textId="77777777" w:rsidR="00465E67" w:rsidRDefault="00000000">
            <w:r>
              <w:rPr>
                <w:sz w:val="18"/>
              </w:rPr>
              <w:t>Question format</w:t>
            </w:r>
          </w:p>
        </w:tc>
        <w:tc>
          <w:tcPr>
            <w:tcW w:w="11088" w:type="dxa"/>
            <w:tcMar>
              <w:top w:w="80" w:type="dxa"/>
              <w:left w:w="80" w:type="dxa"/>
              <w:bottom w:w="80" w:type="dxa"/>
              <w:right w:w="80" w:type="dxa"/>
            </w:tcMar>
          </w:tcPr>
          <w:p w14:paraId="09FB1660" w14:textId="77777777" w:rsidR="00465E67" w:rsidRDefault="00000000">
            <w:r>
              <w:rPr>
                <w:sz w:val="18"/>
              </w:rPr>
              <w:t>Constructed response (policy recommendation)</w:t>
            </w:r>
          </w:p>
        </w:tc>
      </w:tr>
    </w:tbl>
    <w:p w14:paraId="179D7D9F" w14:textId="77777777" w:rsidR="00465E67" w:rsidRDefault="00000000">
      <w:pPr>
        <w:spacing w:after="80"/>
      </w:pPr>
      <w:r>
        <w:rPr>
          <w:sz w:val="18"/>
        </w:rPr>
        <w:t>This final item asks students to synthesize evidence from the simulation and the Nadran context. It uses a constructed-response format so students can justify a policy recommendation using scientific reasoning and local cultural values.</w:t>
      </w:r>
    </w:p>
    <w:p w14:paraId="0FE8FD0E" w14:textId="77777777" w:rsidR="00465E67" w:rsidRDefault="00000000">
      <w:pPr>
        <w:pStyle w:val="Heading3"/>
      </w:pPr>
      <w:r>
        <w:t>Scoring Rubric (0-5)</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728"/>
        <w:gridCol w:w="13248"/>
      </w:tblGrid>
      <w:tr w:rsidR="00465E67" w14:paraId="52E2A5B8" w14:textId="77777777">
        <w:trPr>
          <w:jc w:val="center"/>
        </w:trPr>
        <w:tc>
          <w:tcPr>
            <w:tcW w:w="1728" w:type="dxa"/>
            <w:shd w:val="clear" w:color="auto" w:fill="D9EAF7"/>
            <w:tcMar>
              <w:top w:w="80" w:type="dxa"/>
              <w:left w:w="80" w:type="dxa"/>
              <w:bottom w:w="80" w:type="dxa"/>
              <w:right w:w="80" w:type="dxa"/>
            </w:tcMar>
          </w:tcPr>
          <w:p w14:paraId="7840BB37" w14:textId="77777777" w:rsidR="00465E67" w:rsidRDefault="00000000">
            <w:r>
              <w:rPr>
                <w:b/>
                <w:sz w:val="18"/>
              </w:rPr>
              <w:t>Score</w:t>
            </w:r>
          </w:p>
        </w:tc>
        <w:tc>
          <w:tcPr>
            <w:tcW w:w="13248" w:type="dxa"/>
            <w:shd w:val="clear" w:color="auto" w:fill="D9EAF7"/>
            <w:tcMar>
              <w:top w:w="80" w:type="dxa"/>
              <w:left w:w="80" w:type="dxa"/>
              <w:bottom w:w="80" w:type="dxa"/>
              <w:right w:w="80" w:type="dxa"/>
            </w:tcMar>
          </w:tcPr>
          <w:p w14:paraId="665B2D38" w14:textId="77777777" w:rsidR="00465E67" w:rsidRDefault="00000000">
            <w:r>
              <w:rPr>
                <w:b/>
                <w:sz w:val="18"/>
              </w:rPr>
              <w:t>Criteria</w:t>
            </w:r>
          </w:p>
        </w:tc>
      </w:tr>
      <w:tr w:rsidR="00465E67" w14:paraId="4A48AEDB" w14:textId="77777777">
        <w:trPr>
          <w:jc w:val="center"/>
        </w:trPr>
        <w:tc>
          <w:tcPr>
            <w:tcW w:w="1728" w:type="dxa"/>
            <w:tcMar>
              <w:top w:w="80" w:type="dxa"/>
              <w:left w:w="80" w:type="dxa"/>
              <w:bottom w:w="80" w:type="dxa"/>
              <w:right w:w="80" w:type="dxa"/>
            </w:tcMar>
          </w:tcPr>
          <w:p w14:paraId="5BFC5EA8" w14:textId="77777777" w:rsidR="00465E67" w:rsidRDefault="00000000">
            <w:r>
              <w:rPr>
                <w:sz w:val="17"/>
              </w:rPr>
              <w:t>5</w:t>
            </w:r>
          </w:p>
        </w:tc>
        <w:tc>
          <w:tcPr>
            <w:tcW w:w="13248" w:type="dxa"/>
            <w:tcMar>
              <w:top w:w="80" w:type="dxa"/>
              <w:left w:w="80" w:type="dxa"/>
              <w:bottom w:w="80" w:type="dxa"/>
              <w:right w:w="80" w:type="dxa"/>
            </w:tcMar>
          </w:tcPr>
          <w:p w14:paraId="7BC83290" w14:textId="77777777" w:rsidR="00465E67" w:rsidRDefault="00000000">
            <w:r>
              <w:rPr>
                <w:sz w:val="17"/>
              </w:rPr>
              <w:t>Excellent: proposes a clear and specific policy; uses simulation evidence; discusses fishing intensity, community awareness, waste management, and conservation efforts; explains effects on fish population, water quality, biodiversity, and sustainability.</w:t>
            </w:r>
          </w:p>
        </w:tc>
      </w:tr>
      <w:tr w:rsidR="00465E67" w14:paraId="007B6D96" w14:textId="77777777">
        <w:trPr>
          <w:jc w:val="center"/>
        </w:trPr>
        <w:tc>
          <w:tcPr>
            <w:tcW w:w="1728" w:type="dxa"/>
            <w:tcMar>
              <w:top w:w="80" w:type="dxa"/>
              <w:left w:w="80" w:type="dxa"/>
              <w:bottom w:w="80" w:type="dxa"/>
              <w:right w:w="80" w:type="dxa"/>
            </w:tcMar>
          </w:tcPr>
          <w:p w14:paraId="6168DACD" w14:textId="77777777" w:rsidR="00465E67" w:rsidRDefault="00000000">
            <w:r>
              <w:rPr>
                <w:sz w:val="17"/>
              </w:rPr>
              <w:t>4</w:t>
            </w:r>
          </w:p>
        </w:tc>
        <w:tc>
          <w:tcPr>
            <w:tcW w:w="13248" w:type="dxa"/>
            <w:tcMar>
              <w:top w:w="80" w:type="dxa"/>
              <w:left w:w="80" w:type="dxa"/>
              <w:bottom w:w="80" w:type="dxa"/>
              <w:right w:w="80" w:type="dxa"/>
            </w:tcMar>
          </w:tcPr>
          <w:p w14:paraId="0E9EE31C" w14:textId="77777777" w:rsidR="00465E67" w:rsidRDefault="00000000">
            <w:r>
              <w:rPr>
                <w:sz w:val="17"/>
              </w:rPr>
              <w:t>Good: proposes a clear policy and uses evidence, but one indicator or one variable is less fully explained.</w:t>
            </w:r>
          </w:p>
        </w:tc>
      </w:tr>
      <w:tr w:rsidR="00465E67" w14:paraId="4728942B" w14:textId="77777777">
        <w:trPr>
          <w:jc w:val="center"/>
        </w:trPr>
        <w:tc>
          <w:tcPr>
            <w:tcW w:w="1728" w:type="dxa"/>
            <w:tcMar>
              <w:top w:w="80" w:type="dxa"/>
              <w:left w:w="80" w:type="dxa"/>
              <w:bottom w:w="80" w:type="dxa"/>
              <w:right w:w="80" w:type="dxa"/>
            </w:tcMar>
          </w:tcPr>
          <w:p w14:paraId="1A27C0C0" w14:textId="77777777" w:rsidR="00465E67" w:rsidRDefault="00000000">
            <w:r>
              <w:rPr>
                <w:sz w:val="17"/>
              </w:rPr>
              <w:t>3</w:t>
            </w:r>
          </w:p>
        </w:tc>
        <w:tc>
          <w:tcPr>
            <w:tcW w:w="13248" w:type="dxa"/>
            <w:tcMar>
              <w:top w:w="80" w:type="dxa"/>
              <w:left w:w="80" w:type="dxa"/>
              <w:bottom w:w="80" w:type="dxa"/>
              <w:right w:w="80" w:type="dxa"/>
            </w:tcMar>
          </w:tcPr>
          <w:p w14:paraId="021A5481" w14:textId="77777777" w:rsidR="00465E67" w:rsidRDefault="00000000">
            <w:r>
              <w:rPr>
                <w:sz w:val="17"/>
              </w:rPr>
              <w:t>Adequate: gives a relevant recommendation and mentions some simulation variables, but explanation is general or incomplete.</w:t>
            </w:r>
          </w:p>
        </w:tc>
      </w:tr>
      <w:tr w:rsidR="00465E67" w14:paraId="4368B6DA" w14:textId="77777777">
        <w:trPr>
          <w:jc w:val="center"/>
        </w:trPr>
        <w:tc>
          <w:tcPr>
            <w:tcW w:w="1728" w:type="dxa"/>
            <w:tcMar>
              <w:top w:w="80" w:type="dxa"/>
              <w:left w:w="80" w:type="dxa"/>
              <w:bottom w:w="80" w:type="dxa"/>
              <w:right w:w="80" w:type="dxa"/>
            </w:tcMar>
          </w:tcPr>
          <w:p w14:paraId="7AC919C3" w14:textId="77777777" w:rsidR="00465E67" w:rsidRDefault="00000000">
            <w:r>
              <w:rPr>
                <w:sz w:val="17"/>
              </w:rPr>
              <w:t>2</w:t>
            </w:r>
          </w:p>
        </w:tc>
        <w:tc>
          <w:tcPr>
            <w:tcW w:w="13248" w:type="dxa"/>
            <w:tcMar>
              <w:top w:w="80" w:type="dxa"/>
              <w:left w:w="80" w:type="dxa"/>
              <w:bottom w:w="80" w:type="dxa"/>
              <w:right w:w="80" w:type="dxa"/>
            </w:tcMar>
          </w:tcPr>
          <w:p w14:paraId="0FEE48BA" w14:textId="77777777" w:rsidR="00465E67" w:rsidRDefault="00000000">
            <w:r>
              <w:rPr>
                <w:sz w:val="17"/>
              </w:rPr>
              <w:t>Limited: gives a simple recommendation with little connection to simulation evidence.</w:t>
            </w:r>
          </w:p>
        </w:tc>
      </w:tr>
      <w:tr w:rsidR="00465E67" w14:paraId="7B8CB77A" w14:textId="77777777">
        <w:trPr>
          <w:jc w:val="center"/>
        </w:trPr>
        <w:tc>
          <w:tcPr>
            <w:tcW w:w="1728" w:type="dxa"/>
            <w:tcMar>
              <w:top w:w="80" w:type="dxa"/>
              <w:left w:w="80" w:type="dxa"/>
              <w:bottom w:w="80" w:type="dxa"/>
              <w:right w:w="80" w:type="dxa"/>
            </w:tcMar>
          </w:tcPr>
          <w:p w14:paraId="233B9447" w14:textId="77777777" w:rsidR="00465E67" w:rsidRDefault="00000000">
            <w:r>
              <w:rPr>
                <w:sz w:val="17"/>
              </w:rPr>
              <w:t>1</w:t>
            </w:r>
          </w:p>
        </w:tc>
        <w:tc>
          <w:tcPr>
            <w:tcW w:w="13248" w:type="dxa"/>
            <w:tcMar>
              <w:top w:w="80" w:type="dxa"/>
              <w:left w:w="80" w:type="dxa"/>
              <w:bottom w:w="80" w:type="dxa"/>
              <w:right w:w="80" w:type="dxa"/>
            </w:tcMar>
          </w:tcPr>
          <w:p w14:paraId="3FB41B6B" w14:textId="77777777" w:rsidR="00465E67" w:rsidRDefault="00000000">
            <w:r>
              <w:rPr>
                <w:sz w:val="17"/>
              </w:rPr>
              <w:t>Very limited: response is relevant only in a minimal way and lacks scientific explanation.</w:t>
            </w:r>
          </w:p>
        </w:tc>
      </w:tr>
      <w:tr w:rsidR="00465E67" w14:paraId="29BBE3A4" w14:textId="77777777">
        <w:trPr>
          <w:jc w:val="center"/>
        </w:trPr>
        <w:tc>
          <w:tcPr>
            <w:tcW w:w="1728" w:type="dxa"/>
            <w:tcMar>
              <w:top w:w="80" w:type="dxa"/>
              <w:left w:w="80" w:type="dxa"/>
              <w:bottom w:w="80" w:type="dxa"/>
              <w:right w:w="80" w:type="dxa"/>
            </w:tcMar>
          </w:tcPr>
          <w:p w14:paraId="6067BAD4" w14:textId="77777777" w:rsidR="00465E67" w:rsidRDefault="00000000">
            <w:r>
              <w:rPr>
                <w:sz w:val="17"/>
              </w:rPr>
              <w:t>0</w:t>
            </w:r>
          </w:p>
        </w:tc>
        <w:tc>
          <w:tcPr>
            <w:tcW w:w="13248" w:type="dxa"/>
            <w:tcMar>
              <w:top w:w="80" w:type="dxa"/>
              <w:left w:w="80" w:type="dxa"/>
              <w:bottom w:w="80" w:type="dxa"/>
              <w:right w:w="80" w:type="dxa"/>
            </w:tcMar>
          </w:tcPr>
          <w:p w14:paraId="06774C6F" w14:textId="77777777" w:rsidR="00465E67" w:rsidRDefault="00000000">
            <w:r>
              <w:rPr>
                <w:sz w:val="17"/>
              </w:rPr>
              <w:t>Incorrect/no answer: does not provide a relevant recommendation or does not answer.</w:t>
            </w:r>
          </w:p>
        </w:tc>
      </w:tr>
    </w:tbl>
    <w:p w14:paraId="2818CF97" w14:textId="77777777" w:rsidR="00465E67" w:rsidRDefault="00000000">
      <w:pPr>
        <w:pStyle w:val="Heading3"/>
      </w:pPr>
      <w:r>
        <w:lastRenderedPageBreak/>
        <w:t>Sample Answer / Contoh Jawaban</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488"/>
        <w:gridCol w:w="7488"/>
      </w:tblGrid>
      <w:tr w:rsidR="00465E67" w14:paraId="446F3152" w14:textId="77777777">
        <w:trPr>
          <w:jc w:val="center"/>
        </w:trPr>
        <w:tc>
          <w:tcPr>
            <w:tcW w:w="7488" w:type="dxa"/>
            <w:shd w:val="clear" w:color="auto" w:fill="D9EAF7"/>
            <w:tcMar>
              <w:top w:w="80" w:type="dxa"/>
              <w:left w:w="80" w:type="dxa"/>
              <w:bottom w:w="80" w:type="dxa"/>
              <w:right w:w="80" w:type="dxa"/>
            </w:tcMar>
          </w:tcPr>
          <w:p w14:paraId="5AE0927F" w14:textId="77777777" w:rsidR="00465E67" w:rsidRDefault="00000000">
            <w:pPr>
              <w:jc w:val="center"/>
            </w:pPr>
            <w:r>
              <w:rPr>
                <w:b/>
              </w:rPr>
              <w:t>Bahasa Inggris</w:t>
            </w:r>
          </w:p>
        </w:tc>
        <w:tc>
          <w:tcPr>
            <w:tcW w:w="7488" w:type="dxa"/>
            <w:shd w:val="clear" w:color="auto" w:fill="D9EAF7"/>
            <w:tcMar>
              <w:top w:w="80" w:type="dxa"/>
              <w:left w:w="80" w:type="dxa"/>
              <w:bottom w:w="80" w:type="dxa"/>
              <w:right w:w="80" w:type="dxa"/>
            </w:tcMar>
          </w:tcPr>
          <w:p w14:paraId="7460E647" w14:textId="77777777" w:rsidR="00465E67" w:rsidRDefault="00000000">
            <w:pPr>
              <w:jc w:val="center"/>
            </w:pPr>
            <w:r>
              <w:rPr>
                <w:b/>
              </w:rPr>
              <w:t>Bahasa Indonesia</w:t>
            </w:r>
          </w:p>
        </w:tc>
      </w:tr>
      <w:tr w:rsidR="00465E67" w14:paraId="73736FAF" w14:textId="77777777">
        <w:trPr>
          <w:jc w:val="center"/>
        </w:trPr>
        <w:tc>
          <w:tcPr>
            <w:tcW w:w="7488" w:type="dxa"/>
            <w:tcMar>
              <w:top w:w="80" w:type="dxa"/>
              <w:left w:w="80" w:type="dxa"/>
              <w:bottom w:w="80" w:type="dxa"/>
              <w:right w:w="80" w:type="dxa"/>
            </w:tcMar>
          </w:tcPr>
          <w:p w14:paraId="78C3F69F" w14:textId="77777777" w:rsidR="00465E67" w:rsidRDefault="00000000">
            <w:r>
              <w:rPr>
                <w:sz w:val="18"/>
              </w:rPr>
              <w:t>The local government should promote Nadran together with environmental education, fishing rules, waste management, and conservation programs. Education can increase community awareness and reduce overfishing. Better waste management improves water quality, while conservation protects habitats and biodiversity. Based on the simulation, these combined actions can help fish populations recover and support long-term marine sustainability.</w:t>
            </w:r>
            <w:r>
              <w:br/>
            </w:r>
          </w:p>
        </w:tc>
        <w:tc>
          <w:tcPr>
            <w:tcW w:w="7488" w:type="dxa"/>
            <w:tcMar>
              <w:top w:w="80" w:type="dxa"/>
              <w:left w:w="80" w:type="dxa"/>
              <w:bottom w:w="80" w:type="dxa"/>
              <w:right w:w="80" w:type="dxa"/>
            </w:tcMar>
          </w:tcPr>
          <w:p w14:paraId="10D917D1" w14:textId="77777777" w:rsidR="00465E67" w:rsidRDefault="00000000">
            <w:r>
              <w:rPr>
                <w:sz w:val="18"/>
              </w:rPr>
              <w:t>Pemerintah daerah sebaiknya mempromosikan Nadran bersama pendidikan lingkungan, aturan penangkapan ikan, pengelolaan limbah, dan program konservasi. Pendidikan dapat meningkatkan kesadaran masyarakat dan mengurangi penangkapan berlebih. Pengelolaan limbah yang baik meningkatkan kualitas air, sedangkan konservasi melindungi habitat dan keanekaragaman hayati. Berdasarkan simulasi, tindakan gabungan ini dapat membantu pemulihan populasi ikan dan mendukung keberlanjutan laut jangka panjang.</w:t>
            </w:r>
            <w:r>
              <w:br/>
            </w:r>
          </w:p>
        </w:tc>
      </w:tr>
    </w:tbl>
    <w:p w14:paraId="2E9086B5" w14:textId="77777777" w:rsidR="00465E67" w:rsidRDefault="00000000">
      <w:pPr>
        <w:pStyle w:val="Heading1"/>
      </w:pPr>
      <w:r>
        <w:t>Revision Notes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320"/>
        <w:gridCol w:w="10656"/>
      </w:tblGrid>
      <w:tr w:rsidR="00465E67" w14:paraId="5A67E6FE" w14:textId="77777777">
        <w:trPr>
          <w:jc w:val="center"/>
        </w:trPr>
        <w:tc>
          <w:tcPr>
            <w:tcW w:w="4320" w:type="dxa"/>
            <w:shd w:val="clear" w:color="auto" w:fill="D9EAF7"/>
            <w:tcMar>
              <w:top w:w="80" w:type="dxa"/>
              <w:left w:w="80" w:type="dxa"/>
              <w:bottom w:w="80" w:type="dxa"/>
              <w:right w:w="80" w:type="dxa"/>
            </w:tcMar>
          </w:tcPr>
          <w:p w14:paraId="798CAA96" w14:textId="77777777" w:rsidR="00465E67" w:rsidRDefault="00000000">
            <w:r>
              <w:rPr>
                <w:b/>
                <w:sz w:val="18"/>
              </w:rPr>
              <w:t>Revised Part</w:t>
            </w:r>
          </w:p>
        </w:tc>
        <w:tc>
          <w:tcPr>
            <w:tcW w:w="10656" w:type="dxa"/>
            <w:shd w:val="clear" w:color="auto" w:fill="D9EAF7"/>
            <w:tcMar>
              <w:top w:w="80" w:type="dxa"/>
              <w:left w:w="80" w:type="dxa"/>
              <w:bottom w:w="80" w:type="dxa"/>
              <w:right w:w="80" w:type="dxa"/>
            </w:tcMar>
          </w:tcPr>
          <w:p w14:paraId="24793EB8" w14:textId="77777777" w:rsidR="00465E67" w:rsidRDefault="00000000">
            <w:r>
              <w:rPr>
                <w:b/>
                <w:sz w:val="18"/>
              </w:rPr>
              <w:t>Final Adjustment</w:t>
            </w:r>
          </w:p>
        </w:tc>
      </w:tr>
      <w:tr w:rsidR="00465E67" w14:paraId="0789D164" w14:textId="77777777">
        <w:trPr>
          <w:jc w:val="center"/>
        </w:trPr>
        <w:tc>
          <w:tcPr>
            <w:tcW w:w="4320" w:type="dxa"/>
            <w:tcMar>
              <w:top w:w="80" w:type="dxa"/>
              <w:left w:w="80" w:type="dxa"/>
              <w:bottom w:w="80" w:type="dxa"/>
              <w:right w:w="80" w:type="dxa"/>
            </w:tcMar>
          </w:tcPr>
          <w:p w14:paraId="5F15896B" w14:textId="77777777" w:rsidR="00465E67" w:rsidRDefault="00000000">
            <w:r>
              <w:rPr>
                <w:sz w:val="17"/>
              </w:rPr>
              <w:t>Simulation</w:t>
            </w:r>
          </w:p>
        </w:tc>
        <w:tc>
          <w:tcPr>
            <w:tcW w:w="10656" w:type="dxa"/>
            <w:tcMar>
              <w:top w:w="80" w:type="dxa"/>
              <w:left w:w="80" w:type="dxa"/>
              <w:bottom w:w="80" w:type="dxa"/>
              <w:right w:w="80" w:type="dxa"/>
            </w:tcMar>
          </w:tcPr>
          <w:p w14:paraId="5845C455" w14:textId="77777777" w:rsidR="00465E67" w:rsidRDefault="00000000">
            <w:r>
              <w:rPr>
                <w:sz w:val="17"/>
              </w:rPr>
              <w:t>Made clearer, more visual, and more student-friendly for junior high school students; added variables, indicators, examples, and video storyboard.</w:t>
            </w:r>
          </w:p>
        </w:tc>
      </w:tr>
      <w:tr w:rsidR="00465E67" w14:paraId="7D6DD33D" w14:textId="77777777">
        <w:trPr>
          <w:jc w:val="center"/>
        </w:trPr>
        <w:tc>
          <w:tcPr>
            <w:tcW w:w="4320" w:type="dxa"/>
            <w:tcMar>
              <w:top w:w="80" w:type="dxa"/>
              <w:left w:w="80" w:type="dxa"/>
              <w:bottom w:w="80" w:type="dxa"/>
              <w:right w:w="80" w:type="dxa"/>
            </w:tcMar>
          </w:tcPr>
          <w:p w14:paraId="4D329B01" w14:textId="77777777" w:rsidR="00465E67" w:rsidRDefault="00000000">
            <w:r>
              <w:rPr>
                <w:sz w:val="17"/>
              </w:rPr>
              <w:t>U7PG2</w:t>
            </w:r>
          </w:p>
        </w:tc>
        <w:tc>
          <w:tcPr>
            <w:tcW w:w="10656" w:type="dxa"/>
            <w:tcMar>
              <w:top w:w="80" w:type="dxa"/>
              <w:left w:w="80" w:type="dxa"/>
              <w:bottom w:w="80" w:type="dxa"/>
              <w:right w:w="80" w:type="dxa"/>
            </w:tcMar>
          </w:tcPr>
          <w:p w14:paraId="29715F9D" w14:textId="77777777" w:rsidR="00465E67" w:rsidRDefault="00000000">
            <w:r>
              <w:rPr>
                <w:sz w:val="17"/>
              </w:rPr>
              <w:t>Question now explicitly asks students to run/observe the simulation; answer choices are randomized; correct answer changed to C.</w:t>
            </w:r>
          </w:p>
        </w:tc>
      </w:tr>
      <w:tr w:rsidR="00465E67" w14:paraId="18CC220A" w14:textId="77777777">
        <w:trPr>
          <w:jc w:val="center"/>
        </w:trPr>
        <w:tc>
          <w:tcPr>
            <w:tcW w:w="4320" w:type="dxa"/>
            <w:tcMar>
              <w:top w:w="80" w:type="dxa"/>
              <w:left w:w="80" w:type="dxa"/>
              <w:bottom w:w="80" w:type="dxa"/>
              <w:right w:w="80" w:type="dxa"/>
            </w:tcMar>
          </w:tcPr>
          <w:p w14:paraId="794DB6C1" w14:textId="77777777" w:rsidR="00465E67" w:rsidRDefault="00000000">
            <w:r>
              <w:rPr>
                <w:sz w:val="17"/>
              </w:rPr>
              <w:t>U7PG3</w:t>
            </w:r>
          </w:p>
        </w:tc>
        <w:tc>
          <w:tcPr>
            <w:tcW w:w="10656" w:type="dxa"/>
            <w:tcMar>
              <w:top w:w="80" w:type="dxa"/>
              <w:left w:w="80" w:type="dxa"/>
              <w:bottom w:w="80" w:type="dxa"/>
              <w:right w:w="80" w:type="dxa"/>
            </w:tcMar>
          </w:tcPr>
          <w:p w14:paraId="35690406" w14:textId="77777777" w:rsidR="00465E67" w:rsidRDefault="00000000">
            <w:r>
              <w:rPr>
                <w:sz w:val="17"/>
              </w:rPr>
              <w:t>Clarified that community awareness improves fish population through behavior change; answer choices are randomized; correct answer is C.</w:t>
            </w:r>
          </w:p>
        </w:tc>
      </w:tr>
      <w:tr w:rsidR="00465E67" w14:paraId="5F61F708" w14:textId="77777777">
        <w:trPr>
          <w:jc w:val="center"/>
        </w:trPr>
        <w:tc>
          <w:tcPr>
            <w:tcW w:w="4320" w:type="dxa"/>
            <w:tcMar>
              <w:top w:w="80" w:type="dxa"/>
              <w:left w:w="80" w:type="dxa"/>
              <w:bottom w:w="80" w:type="dxa"/>
              <w:right w:w="80" w:type="dxa"/>
            </w:tcMar>
          </w:tcPr>
          <w:p w14:paraId="6A429486" w14:textId="77777777" w:rsidR="00465E67" w:rsidRDefault="00000000">
            <w:r>
              <w:rPr>
                <w:sz w:val="17"/>
              </w:rPr>
              <w:t>U7PG4</w:t>
            </w:r>
          </w:p>
        </w:tc>
        <w:tc>
          <w:tcPr>
            <w:tcW w:w="10656" w:type="dxa"/>
            <w:tcMar>
              <w:top w:w="80" w:type="dxa"/>
              <w:left w:w="80" w:type="dxa"/>
              <w:bottom w:w="80" w:type="dxa"/>
              <w:right w:w="80" w:type="dxa"/>
            </w:tcMar>
          </w:tcPr>
          <w:p w14:paraId="1748D00B" w14:textId="77777777" w:rsidR="00465E67" w:rsidRDefault="00000000">
            <w:r>
              <w:rPr>
                <w:sz w:val="17"/>
              </w:rPr>
              <w:t>Standardized terminology to Community Awareness / Kesadaran Masyarakat; correct answer is A.</w:t>
            </w:r>
          </w:p>
        </w:tc>
      </w:tr>
      <w:tr w:rsidR="00465E67" w14:paraId="212D07AB" w14:textId="77777777">
        <w:trPr>
          <w:jc w:val="center"/>
        </w:trPr>
        <w:tc>
          <w:tcPr>
            <w:tcW w:w="4320" w:type="dxa"/>
            <w:tcMar>
              <w:top w:w="80" w:type="dxa"/>
              <w:left w:w="80" w:type="dxa"/>
              <w:bottom w:w="80" w:type="dxa"/>
              <w:right w:w="80" w:type="dxa"/>
            </w:tcMar>
          </w:tcPr>
          <w:p w14:paraId="4C4EE138" w14:textId="77777777" w:rsidR="00465E67" w:rsidRDefault="00000000">
            <w:r>
              <w:rPr>
                <w:sz w:val="17"/>
              </w:rPr>
              <w:t>U7E5</w:t>
            </w:r>
          </w:p>
        </w:tc>
        <w:tc>
          <w:tcPr>
            <w:tcW w:w="10656" w:type="dxa"/>
            <w:tcMar>
              <w:top w:w="80" w:type="dxa"/>
              <w:left w:w="80" w:type="dxa"/>
              <w:bottom w:w="80" w:type="dxa"/>
              <w:right w:w="80" w:type="dxa"/>
            </w:tcMar>
          </w:tcPr>
          <w:p w14:paraId="09231017" w14:textId="77777777" w:rsidR="00465E67" w:rsidRDefault="00000000">
            <w:r>
              <w:rPr>
                <w:sz w:val="17"/>
              </w:rPr>
              <w:t>Changed into a clear constructed-response policy recommendation; corrected English typos; rubric changed to 0-5.</w:t>
            </w:r>
          </w:p>
        </w:tc>
      </w:tr>
    </w:tbl>
    <w:p w14:paraId="578BDF45" w14:textId="77777777" w:rsidR="00000000" w:rsidRDefault="00000000"/>
    <w:p w14:paraId="235BCD76" w14:textId="77777777" w:rsidR="002C595E" w:rsidRPr="002C595E" w:rsidRDefault="002C595E" w:rsidP="002C595E">
      <w:pPr>
        <w:spacing w:before="100" w:beforeAutospacing="1" w:after="100" w:afterAutospacing="1"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Berikut tabel </w:t>
      </w:r>
      <w:r w:rsidRPr="002C595E">
        <w:rPr>
          <w:rFonts w:ascii="Times New Roman" w:eastAsia="Times New Roman" w:hAnsi="Times New Roman" w:cs="Times New Roman"/>
          <w:b/>
          <w:bCs/>
          <w:sz w:val="24"/>
          <w:szCs w:val="24"/>
          <w:lang w:val="en-ID" w:eastAsia="en-ID"/>
        </w:rPr>
        <w:t>bagian yang direvisi pada Unit 7</w:t>
      </w:r>
      <w:r w:rsidRPr="002C595E">
        <w:rPr>
          <w:rFonts w:ascii="Times New Roman" w:eastAsia="Times New Roman" w:hAnsi="Times New Roman" w:cs="Times New Roman"/>
          <w:sz w:val="24"/>
          <w:szCs w:val="24"/>
          <w:lang w:val="en-ID" w:eastAsia="en-ID"/>
        </w:rPr>
        <w:t xml:space="preserve"> berdasarkan file awal Unit 7 dan catatan revisi yang kamu kirim. File awal Unit 7 berisi tema Nadran, stimulus, simulasi ekosistem laut Cirebon, serta soal U7PG2, U7PG3, U7PG4, dan U7E5.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887"/>
        <w:gridCol w:w="4579"/>
        <w:gridCol w:w="4922"/>
        <w:gridCol w:w="3811"/>
      </w:tblGrid>
      <w:tr w:rsidR="002C595E" w:rsidRPr="002C595E" w14:paraId="1520ED9D" w14:textId="77777777">
        <w:trPr>
          <w:tblHeader/>
          <w:tblCellSpacing w:w="15" w:type="dxa"/>
        </w:trPr>
        <w:tc>
          <w:tcPr>
            <w:tcW w:w="0" w:type="auto"/>
            <w:vAlign w:val="center"/>
            <w:hideMark/>
          </w:tcPr>
          <w:p w14:paraId="13E5EC0E" w14:textId="77777777" w:rsidR="002C595E" w:rsidRPr="002C595E" w:rsidRDefault="002C595E" w:rsidP="002C595E">
            <w:pPr>
              <w:spacing w:after="0" w:line="240" w:lineRule="auto"/>
              <w:jc w:val="center"/>
              <w:rPr>
                <w:rFonts w:ascii="Times New Roman" w:eastAsia="Times New Roman" w:hAnsi="Times New Roman" w:cs="Times New Roman"/>
                <w:b/>
                <w:bCs/>
                <w:sz w:val="24"/>
                <w:szCs w:val="24"/>
                <w:lang w:val="en-ID" w:eastAsia="en-ID"/>
              </w:rPr>
            </w:pPr>
            <w:r w:rsidRPr="002C595E">
              <w:rPr>
                <w:rFonts w:ascii="Times New Roman" w:eastAsia="Times New Roman" w:hAnsi="Times New Roman" w:cs="Times New Roman"/>
                <w:b/>
                <w:bCs/>
                <w:sz w:val="24"/>
                <w:szCs w:val="24"/>
                <w:lang w:val="en-ID" w:eastAsia="en-ID"/>
              </w:rPr>
              <w:t>No.</w:t>
            </w:r>
          </w:p>
        </w:tc>
        <w:tc>
          <w:tcPr>
            <w:tcW w:w="0" w:type="auto"/>
            <w:vAlign w:val="center"/>
            <w:hideMark/>
          </w:tcPr>
          <w:p w14:paraId="769D93CC" w14:textId="77777777" w:rsidR="002C595E" w:rsidRPr="002C595E" w:rsidRDefault="002C595E" w:rsidP="002C595E">
            <w:pPr>
              <w:spacing w:after="0" w:line="240" w:lineRule="auto"/>
              <w:jc w:val="center"/>
              <w:rPr>
                <w:rFonts w:ascii="Times New Roman" w:eastAsia="Times New Roman" w:hAnsi="Times New Roman" w:cs="Times New Roman"/>
                <w:b/>
                <w:bCs/>
                <w:sz w:val="24"/>
                <w:szCs w:val="24"/>
                <w:lang w:val="en-ID" w:eastAsia="en-ID"/>
              </w:rPr>
            </w:pPr>
            <w:r w:rsidRPr="002C595E">
              <w:rPr>
                <w:rFonts w:ascii="Times New Roman" w:eastAsia="Times New Roman" w:hAnsi="Times New Roman" w:cs="Times New Roman"/>
                <w:b/>
                <w:bCs/>
                <w:sz w:val="24"/>
                <w:szCs w:val="24"/>
                <w:lang w:val="en-ID" w:eastAsia="en-ID"/>
              </w:rPr>
              <w:t>Bagian</w:t>
            </w:r>
          </w:p>
        </w:tc>
        <w:tc>
          <w:tcPr>
            <w:tcW w:w="0" w:type="auto"/>
            <w:vAlign w:val="center"/>
            <w:hideMark/>
          </w:tcPr>
          <w:p w14:paraId="163BFA97" w14:textId="77777777" w:rsidR="002C595E" w:rsidRPr="002C595E" w:rsidRDefault="002C595E" w:rsidP="002C595E">
            <w:pPr>
              <w:spacing w:after="0" w:line="240" w:lineRule="auto"/>
              <w:jc w:val="center"/>
              <w:rPr>
                <w:rFonts w:ascii="Times New Roman" w:eastAsia="Times New Roman" w:hAnsi="Times New Roman" w:cs="Times New Roman"/>
                <w:b/>
                <w:bCs/>
                <w:sz w:val="24"/>
                <w:szCs w:val="24"/>
                <w:lang w:val="en-ID" w:eastAsia="en-ID"/>
              </w:rPr>
            </w:pPr>
            <w:r w:rsidRPr="002C595E">
              <w:rPr>
                <w:rFonts w:ascii="Times New Roman" w:eastAsia="Times New Roman" w:hAnsi="Times New Roman" w:cs="Times New Roman"/>
                <w:b/>
                <w:bCs/>
                <w:sz w:val="24"/>
                <w:szCs w:val="24"/>
                <w:lang w:val="en-ID" w:eastAsia="en-ID"/>
              </w:rPr>
              <w:t>Sebelum Revisi</w:t>
            </w:r>
          </w:p>
        </w:tc>
        <w:tc>
          <w:tcPr>
            <w:tcW w:w="0" w:type="auto"/>
            <w:vAlign w:val="center"/>
            <w:hideMark/>
          </w:tcPr>
          <w:p w14:paraId="1609218A" w14:textId="77777777" w:rsidR="002C595E" w:rsidRPr="002C595E" w:rsidRDefault="002C595E" w:rsidP="002C595E">
            <w:pPr>
              <w:spacing w:after="0" w:line="240" w:lineRule="auto"/>
              <w:jc w:val="center"/>
              <w:rPr>
                <w:rFonts w:ascii="Times New Roman" w:eastAsia="Times New Roman" w:hAnsi="Times New Roman" w:cs="Times New Roman"/>
                <w:b/>
                <w:bCs/>
                <w:sz w:val="24"/>
                <w:szCs w:val="24"/>
                <w:lang w:val="en-ID" w:eastAsia="en-ID"/>
              </w:rPr>
            </w:pPr>
            <w:r w:rsidRPr="002C595E">
              <w:rPr>
                <w:rFonts w:ascii="Times New Roman" w:eastAsia="Times New Roman" w:hAnsi="Times New Roman" w:cs="Times New Roman"/>
                <w:b/>
                <w:bCs/>
                <w:sz w:val="24"/>
                <w:szCs w:val="24"/>
                <w:lang w:val="en-ID" w:eastAsia="en-ID"/>
              </w:rPr>
              <w:t>Sesudah Revisi</w:t>
            </w:r>
          </w:p>
        </w:tc>
        <w:tc>
          <w:tcPr>
            <w:tcW w:w="0" w:type="auto"/>
            <w:vAlign w:val="center"/>
            <w:hideMark/>
          </w:tcPr>
          <w:p w14:paraId="775864D3" w14:textId="77777777" w:rsidR="002C595E" w:rsidRPr="002C595E" w:rsidRDefault="002C595E" w:rsidP="002C595E">
            <w:pPr>
              <w:spacing w:after="0" w:line="240" w:lineRule="auto"/>
              <w:jc w:val="center"/>
              <w:rPr>
                <w:rFonts w:ascii="Times New Roman" w:eastAsia="Times New Roman" w:hAnsi="Times New Roman" w:cs="Times New Roman"/>
                <w:b/>
                <w:bCs/>
                <w:sz w:val="24"/>
                <w:szCs w:val="24"/>
                <w:lang w:val="en-ID" w:eastAsia="en-ID"/>
              </w:rPr>
            </w:pPr>
            <w:r w:rsidRPr="002C595E">
              <w:rPr>
                <w:rFonts w:ascii="Times New Roman" w:eastAsia="Times New Roman" w:hAnsi="Times New Roman" w:cs="Times New Roman"/>
                <w:b/>
                <w:bCs/>
                <w:sz w:val="24"/>
                <w:szCs w:val="24"/>
                <w:lang w:val="en-ID" w:eastAsia="en-ID"/>
              </w:rPr>
              <w:t>Tujuan Revisi</w:t>
            </w:r>
          </w:p>
        </w:tc>
      </w:tr>
      <w:tr w:rsidR="002C595E" w:rsidRPr="002C595E" w14:paraId="51E32778" w14:textId="77777777">
        <w:trPr>
          <w:tblCellSpacing w:w="15" w:type="dxa"/>
        </w:trPr>
        <w:tc>
          <w:tcPr>
            <w:tcW w:w="0" w:type="auto"/>
            <w:vAlign w:val="center"/>
            <w:hideMark/>
          </w:tcPr>
          <w:p w14:paraId="2B48565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w:t>
            </w:r>
          </w:p>
        </w:tc>
        <w:tc>
          <w:tcPr>
            <w:tcW w:w="0" w:type="auto"/>
            <w:vAlign w:val="center"/>
            <w:hideMark/>
          </w:tcPr>
          <w:p w14:paraId="1125D55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Bagian Simulasi</w:t>
            </w:r>
          </w:p>
        </w:tc>
        <w:tc>
          <w:tcPr>
            <w:tcW w:w="0" w:type="auto"/>
            <w:vAlign w:val="center"/>
            <w:hideMark/>
          </w:tcPr>
          <w:p w14:paraId="73768D9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Simulasi sudah ada, tetapi masih terlihat umum dan belum terlalu ramah untuk siswa SMP.</w:t>
            </w:r>
          </w:p>
        </w:tc>
        <w:tc>
          <w:tcPr>
            <w:tcW w:w="0" w:type="auto"/>
            <w:vAlign w:val="center"/>
            <w:hideMark/>
          </w:tcPr>
          <w:p w14:paraId="26221CD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Simulasi dibuat lebih jelas dengan konsep </w:t>
            </w:r>
            <w:r w:rsidRPr="002C595E">
              <w:rPr>
                <w:rFonts w:ascii="Times New Roman" w:eastAsia="Times New Roman" w:hAnsi="Times New Roman" w:cs="Times New Roman"/>
                <w:b/>
                <w:bCs/>
                <w:sz w:val="24"/>
                <w:szCs w:val="24"/>
                <w:lang w:val="en-ID" w:eastAsia="en-ID"/>
              </w:rPr>
              <w:t>Cirebon Marine Ecosystem Simulation / Simulasi Ekosistem Laut Cirebon</w:t>
            </w:r>
            <w:r w:rsidRPr="002C595E">
              <w:rPr>
                <w:rFonts w:ascii="Times New Roman" w:eastAsia="Times New Roman" w:hAnsi="Times New Roman" w:cs="Times New Roman"/>
                <w:sz w:val="24"/>
                <w:szCs w:val="24"/>
                <w:lang w:val="en-ID" w:eastAsia="en-ID"/>
              </w:rPr>
              <w:t>.</w:t>
            </w:r>
          </w:p>
        </w:tc>
        <w:tc>
          <w:tcPr>
            <w:tcW w:w="0" w:type="auto"/>
            <w:vAlign w:val="center"/>
            <w:hideMark/>
          </w:tcPr>
          <w:p w14:paraId="05BA29D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siswa lebih mudah memahami hubungan antara aktivitas manusia dan keberlanjutan laut.</w:t>
            </w:r>
          </w:p>
        </w:tc>
      </w:tr>
      <w:tr w:rsidR="002C595E" w:rsidRPr="002C595E" w14:paraId="3C025A30" w14:textId="77777777">
        <w:trPr>
          <w:tblCellSpacing w:w="15" w:type="dxa"/>
        </w:trPr>
        <w:tc>
          <w:tcPr>
            <w:tcW w:w="0" w:type="auto"/>
            <w:vAlign w:val="center"/>
            <w:hideMark/>
          </w:tcPr>
          <w:p w14:paraId="126DF9B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2</w:t>
            </w:r>
          </w:p>
        </w:tc>
        <w:tc>
          <w:tcPr>
            <w:tcW w:w="0" w:type="auto"/>
            <w:vAlign w:val="center"/>
            <w:hideMark/>
          </w:tcPr>
          <w:p w14:paraId="2010BFA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Visual Simulasi</w:t>
            </w:r>
          </w:p>
        </w:tc>
        <w:tc>
          <w:tcPr>
            <w:tcW w:w="0" w:type="auto"/>
            <w:vAlign w:val="center"/>
            <w:hideMark/>
          </w:tcPr>
          <w:p w14:paraId="3D949CD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Tampilan hanya menunjukkan laut, ikan, dan slider sederhana.</w:t>
            </w:r>
          </w:p>
        </w:tc>
        <w:tc>
          <w:tcPr>
            <w:tcW w:w="0" w:type="auto"/>
            <w:vAlign w:val="center"/>
            <w:hideMark/>
          </w:tcPr>
          <w:p w14:paraId="0952C38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Ditambahkan konsep sketsa yang lebih menarik: laut Cirebon, ikan, kapal nelayan, sampah, area konservasi, dan indikator hasil.</w:t>
            </w:r>
          </w:p>
        </w:tc>
        <w:tc>
          <w:tcPr>
            <w:tcW w:w="0" w:type="auto"/>
            <w:vAlign w:val="center"/>
            <w:hideMark/>
          </w:tcPr>
          <w:p w14:paraId="47239B1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simulasi lebih kontekstual dengan Nadran dan ekosistem pesisir.</w:t>
            </w:r>
          </w:p>
        </w:tc>
      </w:tr>
      <w:tr w:rsidR="002C595E" w:rsidRPr="002C595E" w14:paraId="54AB19EA" w14:textId="77777777">
        <w:trPr>
          <w:tblCellSpacing w:w="15" w:type="dxa"/>
        </w:trPr>
        <w:tc>
          <w:tcPr>
            <w:tcW w:w="0" w:type="auto"/>
            <w:vAlign w:val="center"/>
            <w:hideMark/>
          </w:tcPr>
          <w:p w14:paraId="414AB52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3</w:t>
            </w:r>
          </w:p>
        </w:tc>
        <w:tc>
          <w:tcPr>
            <w:tcW w:w="0" w:type="auto"/>
            <w:vAlign w:val="center"/>
            <w:hideMark/>
          </w:tcPr>
          <w:p w14:paraId="6A15AC6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Variabel Simulasi</w:t>
            </w:r>
          </w:p>
        </w:tc>
        <w:tc>
          <w:tcPr>
            <w:tcW w:w="0" w:type="auto"/>
            <w:vAlign w:val="center"/>
            <w:hideMark/>
          </w:tcPr>
          <w:p w14:paraId="5C84E86D"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Variabel: fishing intensity, community awareness, waste management, conservation efforts.</w:t>
            </w:r>
          </w:p>
        </w:tc>
        <w:tc>
          <w:tcPr>
            <w:tcW w:w="0" w:type="auto"/>
            <w:vAlign w:val="center"/>
            <w:hideMark/>
          </w:tcPr>
          <w:p w14:paraId="71D5901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Variabel tetap dipakai, tetapi penjelasannya dibuat lebih sederhana: intensitas penangkapan, kesadaran masyarakat, pengelolaan limbah, dan upaya konservasi.</w:t>
            </w:r>
          </w:p>
        </w:tc>
        <w:tc>
          <w:tcPr>
            <w:tcW w:w="0" w:type="auto"/>
            <w:vAlign w:val="center"/>
            <w:hideMark/>
          </w:tcPr>
          <w:p w14:paraId="29058AD0"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Supaya mudah dipahami siswa SMP.</w:t>
            </w:r>
          </w:p>
        </w:tc>
      </w:tr>
      <w:tr w:rsidR="002C595E" w:rsidRPr="002C595E" w14:paraId="02797582" w14:textId="77777777">
        <w:trPr>
          <w:tblCellSpacing w:w="15" w:type="dxa"/>
        </w:trPr>
        <w:tc>
          <w:tcPr>
            <w:tcW w:w="0" w:type="auto"/>
            <w:vAlign w:val="center"/>
            <w:hideMark/>
          </w:tcPr>
          <w:p w14:paraId="430E035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lastRenderedPageBreak/>
              <w:t>4</w:t>
            </w:r>
          </w:p>
        </w:tc>
        <w:tc>
          <w:tcPr>
            <w:tcW w:w="0" w:type="auto"/>
            <w:vAlign w:val="center"/>
            <w:hideMark/>
          </w:tcPr>
          <w:p w14:paraId="0BA4136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Istilah Community Awareness</w:t>
            </w:r>
          </w:p>
        </w:tc>
        <w:tc>
          <w:tcPr>
            <w:tcW w:w="0" w:type="auto"/>
            <w:vAlign w:val="center"/>
            <w:hideMark/>
          </w:tcPr>
          <w:p w14:paraId="308A141D"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Ada potensi inkonsistensi antara istilah </w:t>
            </w:r>
            <w:r w:rsidRPr="002C595E">
              <w:rPr>
                <w:rFonts w:ascii="Times New Roman" w:eastAsia="Times New Roman" w:hAnsi="Times New Roman" w:cs="Times New Roman"/>
                <w:b/>
                <w:bCs/>
                <w:sz w:val="24"/>
                <w:szCs w:val="24"/>
                <w:lang w:val="en-ID" w:eastAsia="en-ID"/>
              </w:rPr>
              <w:t>Community Awareness</w:t>
            </w:r>
            <w:r w:rsidRPr="002C595E">
              <w:rPr>
                <w:rFonts w:ascii="Times New Roman" w:eastAsia="Times New Roman" w:hAnsi="Times New Roman" w:cs="Times New Roman"/>
                <w:sz w:val="24"/>
                <w:szCs w:val="24"/>
                <w:lang w:val="en-ID" w:eastAsia="en-ID"/>
              </w:rPr>
              <w:t xml:space="preserve"> dan </w:t>
            </w:r>
            <w:r w:rsidRPr="002C595E">
              <w:rPr>
                <w:rFonts w:ascii="Times New Roman" w:eastAsia="Times New Roman" w:hAnsi="Times New Roman" w:cs="Times New Roman"/>
                <w:b/>
                <w:bCs/>
                <w:sz w:val="24"/>
                <w:szCs w:val="24"/>
                <w:lang w:val="en-ID" w:eastAsia="en-ID"/>
              </w:rPr>
              <w:t>Cultural Awareness</w:t>
            </w:r>
            <w:r w:rsidRPr="002C595E">
              <w:rPr>
                <w:rFonts w:ascii="Times New Roman" w:eastAsia="Times New Roman" w:hAnsi="Times New Roman" w:cs="Times New Roman"/>
                <w:sz w:val="24"/>
                <w:szCs w:val="24"/>
                <w:lang w:val="en-ID" w:eastAsia="en-ID"/>
              </w:rPr>
              <w:t xml:space="preserve"> pada soal.</w:t>
            </w:r>
          </w:p>
        </w:tc>
        <w:tc>
          <w:tcPr>
            <w:tcW w:w="0" w:type="auto"/>
            <w:vAlign w:val="center"/>
            <w:hideMark/>
          </w:tcPr>
          <w:p w14:paraId="3C327C5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Istilah dibuat konsisten menjadi </w:t>
            </w:r>
            <w:r w:rsidRPr="002C595E">
              <w:rPr>
                <w:rFonts w:ascii="Times New Roman" w:eastAsia="Times New Roman" w:hAnsi="Times New Roman" w:cs="Times New Roman"/>
                <w:b/>
                <w:bCs/>
                <w:sz w:val="24"/>
                <w:szCs w:val="24"/>
                <w:lang w:val="en-ID" w:eastAsia="en-ID"/>
              </w:rPr>
              <w:t>Community Awareness / Kesadaran Masyarakat</w:t>
            </w:r>
            <w:r w:rsidRPr="002C595E">
              <w:rPr>
                <w:rFonts w:ascii="Times New Roman" w:eastAsia="Times New Roman" w:hAnsi="Times New Roman" w:cs="Times New Roman"/>
                <w:sz w:val="24"/>
                <w:szCs w:val="24"/>
                <w:lang w:val="en-ID" w:eastAsia="en-ID"/>
              </w:rPr>
              <w:t>.</w:t>
            </w:r>
          </w:p>
        </w:tc>
        <w:tc>
          <w:tcPr>
            <w:tcW w:w="0" w:type="auto"/>
            <w:vAlign w:val="center"/>
            <w:hideMark/>
          </w:tcPr>
          <w:p w14:paraId="77DA083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Menghindari kebingungan istilah antara soal, simulasi, dan jawaban.</w:t>
            </w:r>
          </w:p>
        </w:tc>
      </w:tr>
      <w:tr w:rsidR="002C595E" w:rsidRPr="002C595E" w14:paraId="3C59BAFE" w14:textId="77777777">
        <w:trPr>
          <w:tblCellSpacing w:w="15" w:type="dxa"/>
        </w:trPr>
        <w:tc>
          <w:tcPr>
            <w:tcW w:w="0" w:type="auto"/>
            <w:vAlign w:val="center"/>
            <w:hideMark/>
          </w:tcPr>
          <w:p w14:paraId="089D9BC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5</w:t>
            </w:r>
          </w:p>
        </w:tc>
        <w:tc>
          <w:tcPr>
            <w:tcW w:w="0" w:type="auto"/>
            <w:vAlign w:val="center"/>
            <w:hideMark/>
          </w:tcPr>
          <w:p w14:paraId="216DC07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Indikator Hasil Simulasi</w:t>
            </w:r>
          </w:p>
        </w:tc>
        <w:tc>
          <w:tcPr>
            <w:tcW w:w="0" w:type="auto"/>
            <w:vAlign w:val="center"/>
            <w:hideMark/>
          </w:tcPr>
          <w:p w14:paraId="0A7D754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Indikator hasil sudah ada: Fish Population, Water Quality, Biodiversity, Sustainability.</w:t>
            </w:r>
          </w:p>
        </w:tc>
        <w:tc>
          <w:tcPr>
            <w:tcW w:w="0" w:type="auto"/>
            <w:vAlign w:val="center"/>
            <w:hideMark/>
          </w:tcPr>
          <w:p w14:paraId="0A09108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Diperjelas arti setiap indikator dalam bahasa sederhana.</w:t>
            </w:r>
          </w:p>
        </w:tc>
        <w:tc>
          <w:tcPr>
            <w:tcW w:w="0" w:type="auto"/>
            <w:vAlign w:val="center"/>
            <w:hideMark/>
          </w:tcPr>
          <w:p w14:paraId="18CAEFA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siswa tahu data mana yang harus diamati saat menjawab soal.</w:t>
            </w:r>
          </w:p>
        </w:tc>
      </w:tr>
      <w:tr w:rsidR="002C595E" w:rsidRPr="002C595E" w14:paraId="1D0084AB" w14:textId="77777777">
        <w:trPr>
          <w:tblCellSpacing w:w="15" w:type="dxa"/>
        </w:trPr>
        <w:tc>
          <w:tcPr>
            <w:tcW w:w="0" w:type="auto"/>
            <w:vAlign w:val="center"/>
            <w:hideMark/>
          </w:tcPr>
          <w:p w14:paraId="59677D1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6</w:t>
            </w:r>
          </w:p>
        </w:tc>
        <w:tc>
          <w:tcPr>
            <w:tcW w:w="0" w:type="auto"/>
            <w:vAlign w:val="center"/>
            <w:hideMark/>
          </w:tcPr>
          <w:p w14:paraId="7238047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Panduan Penggunaan Simulasi</w:t>
            </w:r>
          </w:p>
        </w:tc>
        <w:tc>
          <w:tcPr>
            <w:tcW w:w="0" w:type="auto"/>
            <w:vAlign w:val="center"/>
            <w:hideMark/>
          </w:tcPr>
          <w:p w14:paraId="6A116E1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Panduan masih cukup umum.</w:t>
            </w:r>
          </w:p>
        </w:tc>
        <w:tc>
          <w:tcPr>
            <w:tcW w:w="0" w:type="auto"/>
            <w:vAlign w:val="center"/>
            <w:hideMark/>
          </w:tcPr>
          <w:p w14:paraId="39B9BFED"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Ditambahkan langkah penggunaan: ubah satu variabel, amati hasil, bandingkan skenario, lalu gunakan data sebagai bukti.</w:t>
            </w:r>
          </w:p>
        </w:tc>
        <w:tc>
          <w:tcPr>
            <w:tcW w:w="0" w:type="auto"/>
            <w:vAlign w:val="center"/>
            <w:hideMark/>
          </w:tcPr>
          <w:p w14:paraId="2604B0D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Membantu siswa menggunakan simulasi untuk menjawab soal berbasis data.</w:t>
            </w:r>
          </w:p>
        </w:tc>
      </w:tr>
      <w:tr w:rsidR="002C595E" w:rsidRPr="002C595E" w14:paraId="4DB3D6A0" w14:textId="77777777">
        <w:trPr>
          <w:tblCellSpacing w:w="15" w:type="dxa"/>
        </w:trPr>
        <w:tc>
          <w:tcPr>
            <w:tcW w:w="0" w:type="auto"/>
            <w:vAlign w:val="center"/>
            <w:hideMark/>
          </w:tcPr>
          <w:p w14:paraId="37EE4AD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7</w:t>
            </w:r>
          </w:p>
        </w:tc>
        <w:tc>
          <w:tcPr>
            <w:tcW w:w="0" w:type="auto"/>
            <w:vAlign w:val="center"/>
            <w:hideMark/>
          </w:tcPr>
          <w:p w14:paraId="4BB924B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U7PG2</w:t>
            </w:r>
          </w:p>
        </w:tc>
        <w:tc>
          <w:tcPr>
            <w:tcW w:w="0" w:type="auto"/>
            <w:vAlign w:val="center"/>
            <w:hideMark/>
          </w:tcPr>
          <w:p w14:paraId="18C1824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Soal menanyakan faktor penyebab penurunan populasi ikan, dengan kondisi fishing intensity tinggi, awareness rendah, dan waste management buruk.</w:t>
            </w:r>
          </w:p>
        </w:tc>
        <w:tc>
          <w:tcPr>
            <w:tcW w:w="0" w:type="auto"/>
            <w:vAlign w:val="center"/>
            <w:hideMark/>
          </w:tcPr>
          <w:p w14:paraId="52B0A24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Soal tetap, tetapi diarahkan agar siswa membaca hasil simulasi dan memilih penyebab paling langsung, yaitu </w:t>
            </w:r>
            <w:r w:rsidRPr="002C595E">
              <w:rPr>
                <w:rFonts w:ascii="Times New Roman" w:eastAsia="Times New Roman" w:hAnsi="Times New Roman" w:cs="Times New Roman"/>
                <w:b/>
                <w:bCs/>
                <w:sz w:val="24"/>
                <w:szCs w:val="24"/>
                <w:lang w:val="en-ID" w:eastAsia="en-ID"/>
              </w:rPr>
              <w:t>High fishing intensity</w:t>
            </w:r>
            <w:r w:rsidRPr="002C595E">
              <w:rPr>
                <w:rFonts w:ascii="Times New Roman" w:eastAsia="Times New Roman" w:hAnsi="Times New Roman" w:cs="Times New Roman"/>
                <w:sz w:val="24"/>
                <w:szCs w:val="24"/>
                <w:lang w:val="en-ID" w:eastAsia="en-ID"/>
              </w:rPr>
              <w:t>.</w:t>
            </w:r>
          </w:p>
        </w:tc>
        <w:tc>
          <w:tcPr>
            <w:tcW w:w="0" w:type="auto"/>
            <w:vAlign w:val="center"/>
            <w:hideMark/>
          </w:tcPr>
          <w:p w14:paraId="5D4F7E7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Menjawab catatan: apakah siswa perlu menjalankan simulasi. Soal dibuat tetap bisa dijawab dari data simulasi.</w:t>
            </w:r>
          </w:p>
        </w:tc>
      </w:tr>
      <w:tr w:rsidR="002C595E" w:rsidRPr="002C595E" w14:paraId="375B601B" w14:textId="77777777">
        <w:trPr>
          <w:tblCellSpacing w:w="15" w:type="dxa"/>
        </w:trPr>
        <w:tc>
          <w:tcPr>
            <w:tcW w:w="0" w:type="auto"/>
            <w:vAlign w:val="center"/>
            <w:hideMark/>
          </w:tcPr>
          <w:p w14:paraId="073D9CD5"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8</w:t>
            </w:r>
          </w:p>
        </w:tc>
        <w:tc>
          <w:tcPr>
            <w:tcW w:w="0" w:type="auto"/>
            <w:vAlign w:val="center"/>
            <w:hideMark/>
          </w:tcPr>
          <w:p w14:paraId="61B64FA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Opsi Jawaban U7PG2</w:t>
            </w:r>
          </w:p>
        </w:tc>
        <w:tc>
          <w:tcPr>
            <w:tcW w:w="0" w:type="auto"/>
            <w:vAlign w:val="center"/>
            <w:hideMark/>
          </w:tcPr>
          <w:p w14:paraId="2A1A7CF5"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Urutan opsi masih terlalu mudah ditebak.</w:t>
            </w:r>
          </w:p>
        </w:tc>
        <w:tc>
          <w:tcPr>
            <w:tcW w:w="0" w:type="auto"/>
            <w:vAlign w:val="center"/>
            <w:hideMark/>
          </w:tcPr>
          <w:p w14:paraId="55387AD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Opsi jawaban diacak agar tidak berurutan/pola mudah ditebak.</w:t>
            </w:r>
          </w:p>
        </w:tc>
        <w:tc>
          <w:tcPr>
            <w:tcW w:w="0" w:type="auto"/>
            <w:vAlign w:val="center"/>
            <w:hideMark/>
          </w:tcPr>
          <w:p w14:paraId="72CCD6D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Meningkatkan kualitas soal pilihan ganda.</w:t>
            </w:r>
          </w:p>
        </w:tc>
      </w:tr>
      <w:tr w:rsidR="002C595E" w:rsidRPr="002C595E" w14:paraId="0F722F2D" w14:textId="77777777">
        <w:trPr>
          <w:tblCellSpacing w:w="15" w:type="dxa"/>
        </w:trPr>
        <w:tc>
          <w:tcPr>
            <w:tcW w:w="0" w:type="auto"/>
            <w:vAlign w:val="center"/>
            <w:hideMark/>
          </w:tcPr>
          <w:p w14:paraId="4782CFD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9</w:t>
            </w:r>
          </w:p>
        </w:tc>
        <w:tc>
          <w:tcPr>
            <w:tcW w:w="0" w:type="auto"/>
            <w:vAlign w:val="center"/>
            <w:hideMark/>
          </w:tcPr>
          <w:p w14:paraId="006C316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Penjelasan U7PG2</w:t>
            </w:r>
          </w:p>
        </w:tc>
        <w:tc>
          <w:tcPr>
            <w:tcW w:w="0" w:type="auto"/>
            <w:vAlign w:val="center"/>
            <w:hideMark/>
          </w:tcPr>
          <w:p w14:paraId="51AF8B57"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Penjelasan sudah ada, tetapi masih perlu diperjelas perbedaan dampak langsung dan tidak langsung.</w:t>
            </w:r>
          </w:p>
        </w:tc>
        <w:tc>
          <w:tcPr>
            <w:tcW w:w="0" w:type="auto"/>
            <w:vAlign w:val="center"/>
            <w:hideMark/>
          </w:tcPr>
          <w:p w14:paraId="5681636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Diperjelas bahwa </w:t>
            </w:r>
            <w:r w:rsidRPr="002C595E">
              <w:rPr>
                <w:rFonts w:ascii="Times New Roman" w:eastAsia="Times New Roman" w:hAnsi="Times New Roman" w:cs="Times New Roman"/>
                <w:b/>
                <w:bCs/>
                <w:sz w:val="24"/>
                <w:szCs w:val="24"/>
                <w:lang w:val="en-ID" w:eastAsia="en-ID"/>
              </w:rPr>
              <w:t>intensitas penangkapan tinggi</w:t>
            </w:r>
            <w:r w:rsidRPr="002C595E">
              <w:rPr>
                <w:rFonts w:ascii="Times New Roman" w:eastAsia="Times New Roman" w:hAnsi="Times New Roman" w:cs="Times New Roman"/>
                <w:sz w:val="24"/>
                <w:szCs w:val="24"/>
                <w:lang w:val="en-ID" w:eastAsia="en-ID"/>
              </w:rPr>
              <w:t xml:space="preserve"> paling langsung menurunkan populasi ikan, sedangkan limbah berdampak lebih tidak langsung melalui kualitas air.</w:t>
            </w:r>
          </w:p>
        </w:tc>
        <w:tc>
          <w:tcPr>
            <w:tcW w:w="0" w:type="auto"/>
            <w:vAlign w:val="center"/>
            <w:hideMark/>
          </w:tcPr>
          <w:p w14:paraId="3CCFEAD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Membuat alasan ilmiah lebih kuat.</w:t>
            </w:r>
          </w:p>
        </w:tc>
      </w:tr>
      <w:tr w:rsidR="002C595E" w:rsidRPr="002C595E" w14:paraId="2134C299" w14:textId="77777777">
        <w:trPr>
          <w:tblCellSpacing w:w="15" w:type="dxa"/>
        </w:trPr>
        <w:tc>
          <w:tcPr>
            <w:tcW w:w="0" w:type="auto"/>
            <w:vAlign w:val="center"/>
            <w:hideMark/>
          </w:tcPr>
          <w:p w14:paraId="2A8893B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10</w:t>
            </w:r>
          </w:p>
        </w:tc>
        <w:tc>
          <w:tcPr>
            <w:tcW w:w="0" w:type="auto"/>
            <w:vAlign w:val="center"/>
            <w:hideMark/>
          </w:tcPr>
          <w:p w14:paraId="54986A9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Typo U7PG2</w:t>
            </w:r>
          </w:p>
        </w:tc>
        <w:tc>
          <w:tcPr>
            <w:tcW w:w="0" w:type="auto"/>
            <w:vAlign w:val="center"/>
            <w:hideMark/>
          </w:tcPr>
          <w:p w14:paraId="763DEDC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Terdapat typo: </w:t>
            </w:r>
            <w:r w:rsidRPr="002C595E">
              <w:rPr>
                <w:rFonts w:ascii="Times New Roman" w:eastAsia="Times New Roman" w:hAnsi="Times New Roman" w:cs="Times New Roman"/>
                <w:b/>
                <w:bCs/>
                <w:sz w:val="24"/>
                <w:szCs w:val="24"/>
                <w:lang w:val="en-ID" w:eastAsia="en-ID"/>
              </w:rPr>
              <w:t>evdence</w:t>
            </w:r>
            <w:r w:rsidRPr="002C595E">
              <w:rPr>
                <w:rFonts w:ascii="Times New Roman" w:eastAsia="Times New Roman" w:hAnsi="Times New Roman" w:cs="Times New Roman"/>
                <w:sz w:val="24"/>
                <w:szCs w:val="24"/>
                <w:lang w:val="en-ID" w:eastAsia="en-ID"/>
              </w:rPr>
              <w:t>.</w:t>
            </w:r>
          </w:p>
        </w:tc>
        <w:tc>
          <w:tcPr>
            <w:tcW w:w="0" w:type="auto"/>
            <w:vAlign w:val="center"/>
            <w:hideMark/>
          </w:tcPr>
          <w:p w14:paraId="40D8041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Diperbaiki menjadi </w:t>
            </w:r>
            <w:r w:rsidRPr="002C595E">
              <w:rPr>
                <w:rFonts w:ascii="Times New Roman" w:eastAsia="Times New Roman" w:hAnsi="Times New Roman" w:cs="Times New Roman"/>
                <w:b/>
                <w:bCs/>
                <w:sz w:val="24"/>
                <w:szCs w:val="24"/>
                <w:lang w:val="en-ID" w:eastAsia="en-ID"/>
              </w:rPr>
              <w:t>evidence</w:t>
            </w:r>
            <w:r w:rsidRPr="002C595E">
              <w:rPr>
                <w:rFonts w:ascii="Times New Roman" w:eastAsia="Times New Roman" w:hAnsi="Times New Roman" w:cs="Times New Roman"/>
                <w:sz w:val="24"/>
                <w:szCs w:val="24"/>
                <w:lang w:val="en-ID" w:eastAsia="en-ID"/>
              </w:rPr>
              <w:t>.</w:t>
            </w:r>
          </w:p>
        </w:tc>
        <w:tc>
          <w:tcPr>
            <w:tcW w:w="0" w:type="auto"/>
            <w:vAlign w:val="center"/>
            <w:hideMark/>
          </w:tcPr>
          <w:p w14:paraId="3A210E77"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Memperbaiki kesalahan penulisan Bahasa Inggris.</w:t>
            </w:r>
          </w:p>
        </w:tc>
      </w:tr>
      <w:tr w:rsidR="002C595E" w:rsidRPr="002C595E" w14:paraId="4DCD1BB3" w14:textId="77777777">
        <w:trPr>
          <w:tblCellSpacing w:w="15" w:type="dxa"/>
        </w:trPr>
        <w:tc>
          <w:tcPr>
            <w:tcW w:w="0" w:type="auto"/>
            <w:vAlign w:val="center"/>
            <w:hideMark/>
          </w:tcPr>
          <w:p w14:paraId="001A397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11</w:t>
            </w:r>
          </w:p>
        </w:tc>
        <w:tc>
          <w:tcPr>
            <w:tcW w:w="0" w:type="auto"/>
            <w:vAlign w:val="center"/>
            <w:hideMark/>
          </w:tcPr>
          <w:p w14:paraId="091BEB9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U7PG3</w:t>
            </w:r>
          </w:p>
        </w:tc>
        <w:tc>
          <w:tcPr>
            <w:tcW w:w="0" w:type="auto"/>
            <w:vAlign w:val="center"/>
            <w:hideMark/>
          </w:tcPr>
          <w:p w14:paraId="0F2ACE4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Soal mirip dengan U7PG2 karena sama-sama membahas pengaruh variabel terhadap populasi ikan.</w:t>
            </w:r>
          </w:p>
        </w:tc>
        <w:tc>
          <w:tcPr>
            <w:tcW w:w="0" w:type="auto"/>
            <w:vAlign w:val="center"/>
            <w:hideMark/>
          </w:tcPr>
          <w:p w14:paraId="7837BB97"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Soal dibuat lebih fokus pada </w:t>
            </w:r>
            <w:r w:rsidRPr="002C595E">
              <w:rPr>
                <w:rFonts w:ascii="Times New Roman" w:eastAsia="Times New Roman" w:hAnsi="Times New Roman" w:cs="Times New Roman"/>
                <w:b/>
                <w:bCs/>
                <w:sz w:val="24"/>
                <w:szCs w:val="24"/>
                <w:lang w:val="en-ID" w:eastAsia="en-ID"/>
              </w:rPr>
              <w:t>mengapa peningkatan kesadaran masyarakat dapat memperbaiki populasi ikan</w:t>
            </w:r>
            <w:r w:rsidRPr="002C595E">
              <w:rPr>
                <w:rFonts w:ascii="Times New Roman" w:eastAsia="Times New Roman" w:hAnsi="Times New Roman" w:cs="Times New Roman"/>
                <w:sz w:val="24"/>
                <w:szCs w:val="24"/>
                <w:lang w:val="en-ID" w:eastAsia="en-ID"/>
              </w:rPr>
              <w:t>.</w:t>
            </w:r>
          </w:p>
        </w:tc>
        <w:tc>
          <w:tcPr>
            <w:tcW w:w="0" w:type="auto"/>
            <w:vAlign w:val="center"/>
            <w:hideMark/>
          </w:tcPr>
          <w:p w14:paraId="0D2489F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Mengurangi kemiripan dengan U7PG2.</w:t>
            </w:r>
          </w:p>
        </w:tc>
      </w:tr>
      <w:tr w:rsidR="002C595E" w:rsidRPr="002C595E" w14:paraId="4063EAC7" w14:textId="77777777">
        <w:trPr>
          <w:tblCellSpacing w:w="15" w:type="dxa"/>
        </w:trPr>
        <w:tc>
          <w:tcPr>
            <w:tcW w:w="0" w:type="auto"/>
            <w:vAlign w:val="center"/>
            <w:hideMark/>
          </w:tcPr>
          <w:p w14:paraId="50AC757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12</w:t>
            </w:r>
          </w:p>
        </w:tc>
        <w:tc>
          <w:tcPr>
            <w:tcW w:w="0" w:type="auto"/>
            <w:vAlign w:val="center"/>
            <w:hideMark/>
          </w:tcPr>
          <w:p w14:paraId="0324705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Konteks U7PG3</w:t>
            </w:r>
          </w:p>
        </w:tc>
        <w:tc>
          <w:tcPr>
            <w:tcW w:w="0" w:type="auto"/>
            <w:vAlign w:val="center"/>
            <w:hideMark/>
          </w:tcPr>
          <w:p w14:paraId="27F58B7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Ada catatan bahwa jika waste management buruk, hasil seolah langsung berubah.</w:t>
            </w:r>
          </w:p>
        </w:tc>
        <w:tc>
          <w:tcPr>
            <w:tcW w:w="0" w:type="auto"/>
            <w:vAlign w:val="center"/>
            <w:hideMark/>
          </w:tcPr>
          <w:p w14:paraId="11F475B5"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Penjelasan dibuat bertahap: awareness mengubah perilaku manusia, mengurangi overfishing, lalu populasi ikan membaik seiring waktu.</w:t>
            </w:r>
          </w:p>
        </w:tc>
        <w:tc>
          <w:tcPr>
            <w:tcW w:w="0" w:type="auto"/>
            <w:vAlign w:val="center"/>
            <w:hideMark/>
          </w:tcPr>
          <w:p w14:paraId="6A54559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Membuat hubungan sebab-akibat lebih logis dan tidak instan.</w:t>
            </w:r>
          </w:p>
        </w:tc>
      </w:tr>
      <w:tr w:rsidR="002C595E" w:rsidRPr="002C595E" w14:paraId="70737F5C" w14:textId="77777777">
        <w:trPr>
          <w:tblCellSpacing w:w="15" w:type="dxa"/>
        </w:trPr>
        <w:tc>
          <w:tcPr>
            <w:tcW w:w="0" w:type="auto"/>
            <w:vAlign w:val="center"/>
            <w:hideMark/>
          </w:tcPr>
          <w:p w14:paraId="5432B03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13</w:t>
            </w:r>
          </w:p>
        </w:tc>
        <w:tc>
          <w:tcPr>
            <w:tcW w:w="0" w:type="auto"/>
            <w:vAlign w:val="center"/>
            <w:hideMark/>
          </w:tcPr>
          <w:p w14:paraId="379F9C67"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Jawaban U7PG3</w:t>
            </w:r>
          </w:p>
        </w:tc>
        <w:tc>
          <w:tcPr>
            <w:tcW w:w="0" w:type="auto"/>
            <w:vAlign w:val="center"/>
            <w:hideMark/>
          </w:tcPr>
          <w:p w14:paraId="013FF48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Jawaban benar tetap: meningkatkan awareness mengurangi overfishing dan mendukung pemanfaatan laut secara bertanggung jawab.</w:t>
            </w:r>
          </w:p>
        </w:tc>
        <w:tc>
          <w:tcPr>
            <w:tcW w:w="0" w:type="auto"/>
            <w:vAlign w:val="center"/>
            <w:hideMark/>
          </w:tcPr>
          <w:p w14:paraId="0D93F7F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Jawaban tetap, tetapi alasan diperjelas dengan konsep perilaku manusia dan pengelolaan sumber daya laut.</w:t>
            </w:r>
          </w:p>
        </w:tc>
        <w:tc>
          <w:tcPr>
            <w:tcW w:w="0" w:type="auto"/>
            <w:vAlign w:val="center"/>
            <w:hideMark/>
          </w:tcPr>
          <w:p w14:paraId="009BB4C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Menyesuaikan dengan scientific literacy dan konteks Nadran.</w:t>
            </w:r>
          </w:p>
        </w:tc>
      </w:tr>
      <w:tr w:rsidR="002C595E" w:rsidRPr="002C595E" w14:paraId="511AA3FF" w14:textId="77777777">
        <w:trPr>
          <w:tblCellSpacing w:w="15" w:type="dxa"/>
        </w:trPr>
        <w:tc>
          <w:tcPr>
            <w:tcW w:w="0" w:type="auto"/>
            <w:vAlign w:val="center"/>
            <w:hideMark/>
          </w:tcPr>
          <w:p w14:paraId="19E9EA0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14</w:t>
            </w:r>
          </w:p>
        </w:tc>
        <w:tc>
          <w:tcPr>
            <w:tcW w:w="0" w:type="auto"/>
            <w:vAlign w:val="center"/>
            <w:hideMark/>
          </w:tcPr>
          <w:p w14:paraId="3DC467C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U7PG4</w:t>
            </w:r>
          </w:p>
        </w:tc>
        <w:tc>
          <w:tcPr>
            <w:tcW w:w="0" w:type="auto"/>
            <w:vAlign w:val="center"/>
            <w:hideMark/>
          </w:tcPr>
          <w:p w14:paraId="32CD6D6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Terdapat inkonsistensi penggunaan istilah </w:t>
            </w:r>
            <w:r w:rsidRPr="002C595E">
              <w:rPr>
                <w:rFonts w:ascii="Times New Roman" w:eastAsia="Times New Roman" w:hAnsi="Times New Roman" w:cs="Times New Roman"/>
                <w:b/>
                <w:bCs/>
                <w:sz w:val="24"/>
                <w:szCs w:val="24"/>
                <w:lang w:val="en-ID" w:eastAsia="en-ID"/>
              </w:rPr>
              <w:t>Community Awareness</w:t>
            </w:r>
            <w:r w:rsidRPr="002C595E">
              <w:rPr>
                <w:rFonts w:ascii="Times New Roman" w:eastAsia="Times New Roman" w:hAnsi="Times New Roman" w:cs="Times New Roman"/>
                <w:sz w:val="24"/>
                <w:szCs w:val="24"/>
                <w:lang w:val="en-ID" w:eastAsia="en-ID"/>
              </w:rPr>
              <w:t xml:space="preserve"> dan </w:t>
            </w:r>
            <w:r w:rsidRPr="002C595E">
              <w:rPr>
                <w:rFonts w:ascii="Times New Roman" w:eastAsia="Times New Roman" w:hAnsi="Times New Roman" w:cs="Times New Roman"/>
                <w:b/>
                <w:bCs/>
                <w:sz w:val="24"/>
                <w:szCs w:val="24"/>
                <w:lang w:val="en-ID" w:eastAsia="en-ID"/>
              </w:rPr>
              <w:t>Cultural Awareness</w:t>
            </w:r>
            <w:r w:rsidRPr="002C595E">
              <w:rPr>
                <w:rFonts w:ascii="Times New Roman" w:eastAsia="Times New Roman" w:hAnsi="Times New Roman" w:cs="Times New Roman"/>
                <w:sz w:val="24"/>
                <w:szCs w:val="24"/>
                <w:lang w:val="en-ID" w:eastAsia="en-ID"/>
              </w:rPr>
              <w:t>.</w:t>
            </w:r>
          </w:p>
        </w:tc>
        <w:tc>
          <w:tcPr>
            <w:tcW w:w="0" w:type="auto"/>
            <w:vAlign w:val="center"/>
            <w:hideMark/>
          </w:tcPr>
          <w:p w14:paraId="0DEB89F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Diseragamkan menjadi </w:t>
            </w:r>
            <w:r w:rsidRPr="002C595E">
              <w:rPr>
                <w:rFonts w:ascii="Times New Roman" w:eastAsia="Times New Roman" w:hAnsi="Times New Roman" w:cs="Times New Roman"/>
                <w:b/>
                <w:bCs/>
                <w:sz w:val="24"/>
                <w:szCs w:val="24"/>
                <w:lang w:val="en-ID" w:eastAsia="en-ID"/>
              </w:rPr>
              <w:t>Community Awareness / Kesadaran Masyarakat</w:t>
            </w:r>
            <w:r w:rsidRPr="002C595E">
              <w:rPr>
                <w:rFonts w:ascii="Times New Roman" w:eastAsia="Times New Roman" w:hAnsi="Times New Roman" w:cs="Times New Roman"/>
                <w:sz w:val="24"/>
                <w:szCs w:val="24"/>
                <w:lang w:val="en-ID" w:eastAsia="en-ID"/>
              </w:rPr>
              <w:t>.</w:t>
            </w:r>
          </w:p>
        </w:tc>
        <w:tc>
          <w:tcPr>
            <w:tcW w:w="0" w:type="auto"/>
            <w:vAlign w:val="center"/>
            <w:hideMark/>
          </w:tcPr>
          <w:p w14:paraId="2017EE3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bahasa pada simulasi, tabel perbandingan, opsi, dan kunci jawaban konsisten.</w:t>
            </w:r>
          </w:p>
        </w:tc>
      </w:tr>
      <w:tr w:rsidR="002C595E" w:rsidRPr="002C595E" w14:paraId="00BDAF7B" w14:textId="77777777">
        <w:trPr>
          <w:tblCellSpacing w:w="15" w:type="dxa"/>
        </w:trPr>
        <w:tc>
          <w:tcPr>
            <w:tcW w:w="0" w:type="auto"/>
            <w:vAlign w:val="center"/>
            <w:hideMark/>
          </w:tcPr>
          <w:p w14:paraId="06125CA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15</w:t>
            </w:r>
          </w:p>
        </w:tc>
        <w:tc>
          <w:tcPr>
            <w:tcW w:w="0" w:type="auto"/>
            <w:vAlign w:val="center"/>
            <w:hideMark/>
          </w:tcPr>
          <w:p w14:paraId="097A6066"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 xml:space="preserve">Tabel Perbandingan </w:t>
            </w:r>
            <w:r w:rsidRPr="002C595E">
              <w:rPr>
                <w:rFonts w:ascii="Times New Roman" w:eastAsia="Times New Roman" w:hAnsi="Times New Roman" w:cs="Times New Roman"/>
                <w:b/>
                <w:bCs/>
                <w:sz w:val="24"/>
                <w:szCs w:val="24"/>
                <w:lang w:val="en-ID" w:eastAsia="en-ID"/>
              </w:rPr>
              <w:lastRenderedPageBreak/>
              <w:t>U7PG4</w:t>
            </w:r>
          </w:p>
        </w:tc>
        <w:tc>
          <w:tcPr>
            <w:tcW w:w="0" w:type="auto"/>
            <w:vAlign w:val="center"/>
            <w:hideMark/>
          </w:tcPr>
          <w:p w14:paraId="36D0CCB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lastRenderedPageBreak/>
              <w:t xml:space="preserve">Membandingkan dua komunitas: A dengan penangkapan tinggi dan awareness rendah, B </w:t>
            </w:r>
            <w:r w:rsidRPr="002C595E">
              <w:rPr>
                <w:rFonts w:ascii="Times New Roman" w:eastAsia="Times New Roman" w:hAnsi="Times New Roman" w:cs="Times New Roman"/>
                <w:sz w:val="24"/>
                <w:szCs w:val="24"/>
                <w:lang w:val="en-ID" w:eastAsia="en-ID"/>
              </w:rPr>
              <w:lastRenderedPageBreak/>
              <w:t>dengan penangkapan sedang dan awareness tinggi.</w:t>
            </w:r>
          </w:p>
        </w:tc>
        <w:tc>
          <w:tcPr>
            <w:tcW w:w="0" w:type="auto"/>
            <w:vAlign w:val="center"/>
            <w:hideMark/>
          </w:tcPr>
          <w:p w14:paraId="034A9A5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lastRenderedPageBreak/>
              <w:t xml:space="preserve">Tabel tetap digunakan, tetapi bahasa diperjelas agar siswa membaca hubungan antara awareness, </w:t>
            </w:r>
            <w:r w:rsidRPr="002C595E">
              <w:rPr>
                <w:rFonts w:ascii="Times New Roman" w:eastAsia="Times New Roman" w:hAnsi="Times New Roman" w:cs="Times New Roman"/>
                <w:sz w:val="24"/>
                <w:szCs w:val="24"/>
                <w:lang w:val="en-ID" w:eastAsia="en-ID"/>
              </w:rPr>
              <w:lastRenderedPageBreak/>
              <w:t>fishing intensity, dan hasil populasi ikan.</w:t>
            </w:r>
          </w:p>
        </w:tc>
        <w:tc>
          <w:tcPr>
            <w:tcW w:w="0" w:type="auto"/>
            <w:vAlign w:val="center"/>
            <w:hideMark/>
          </w:tcPr>
          <w:p w14:paraId="6010D4B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lastRenderedPageBreak/>
              <w:t>Membantu siswa menarik kesimpulan dari data.</w:t>
            </w:r>
          </w:p>
        </w:tc>
      </w:tr>
      <w:tr w:rsidR="002C595E" w:rsidRPr="002C595E" w14:paraId="52C0C331" w14:textId="77777777">
        <w:trPr>
          <w:tblCellSpacing w:w="15" w:type="dxa"/>
        </w:trPr>
        <w:tc>
          <w:tcPr>
            <w:tcW w:w="0" w:type="auto"/>
            <w:vAlign w:val="center"/>
            <w:hideMark/>
          </w:tcPr>
          <w:p w14:paraId="0801A5E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16</w:t>
            </w:r>
          </w:p>
        </w:tc>
        <w:tc>
          <w:tcPr>
            <w:tcW w:w="0" w:type="auto"/>
            <w:vAlign w:val="center"/>
            <w:hideMark/>
          </w:tcPr>
          <w:p w14:paraId="424551F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Jawaban U7PG4</w:t>
            </w:r>
          </w:p>
        </w:tc>
        <w:tc>
          <w:tcPr>
            <w:tcW w:w="0" w:type="auto"/>
            <w:vAlign w:val="center"/>
            <w:hideMark/>
          </w:tcPr>
          <w:p w14:paraId="7865B8D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Jawaban benar awal: </w:t>
            </w:r>
            <w:r w:rsidRPr="002C595E">
              <w:rPr>
                <w:rFonts w:ascii="Times New Roman" w:eastAsia="Times New Roman" w:hAnsi="Times New Roman" w:cs="Times New Roman"/>
                <w:b/>
                <w:bCs/>
                <w:sz w:val="24"/>
                <w:szCs w:val="24"/>
                <w:lang w:val="en-ID" w:eastAsia="en-ID"/>
              </w:rPr>
              <w:t>Cultural awareness can influence fishing behavior and marine sustainability</w:t>
            </w:r>
            <w:r w:rsidRPr="002C595E">
              <w:rPr>
                <w:rFonts w:ascii="Times New Roman" w:eastAsia="Times New Roman" w:hAnsi="Times New Roman" w:cs="Times New Roman"/>
                <w:sz w:val="24"/>
                <w:szCs w:val="24"/>
                <w:lang w:val="en-ID" w:eastAsia="en-ID"/>
              </w:rPr>
              <w:t>.</w:t>
            </w:r>
          </w:p>
        </w:tc>
        <w:tc>
          <w:tcPr>
            <w:tcW w:w="0" w:type="auto"/>
            <w:vAlign w:val="center"/>
            <w:hideMark/>
          </w:tcPr>
          <w:p w14:paraId="7172203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Disesuaikan menjadi konsep </w:t>
            </w:r>
            <w:r w:rsidRPr="002C595E">
              <w:rPr>
                <w:rFonts w:ascii="Times New Roman" w:eastAsia="Times New Roman" w:hAnsi="Times New Roman" w:cs="Times New Roman"/>
                <w:b/>
                <w:bCs/>
                <w:sz w:val="24"/>
                <w:szCs w:val="24"/>
                <w:lang w:val="en-ID" w:eastAsia="en-ID"/>
              </w:rPr>
              <w:t>community awareness can influence fishing behavior and marine sustainability</w:t>
            </w:r>
            <w:r w:rsidRPr="002C595E">
              <w:rPr>
                <w:rFonts w:ascii="Times New Roman" w:eastAsia="Times New Roman" w:hAnsi="Times New Roman" w:cs="Times New Roman"/>
                <w:sz w:val="24"/>
                <w:szCs w:val="24"/>
                <w:lang w:val="en-ID" w:eastAsia="en-ID"/>
              </w:rPr>
              <w:t>.</w:t>
            </w:r>
          </w:p>
        </w:tc>
        <w:tc>
          <w:tcPr>
            <w:tcW w:w="0" w:type="auto"/>
            <w:vAlign w:val="center"/>
            <w:hideMark/>
          </w:tcPr>
          <w:p w14:paraId="424B030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Menghilangkan ketidakkonsistenan istilah.</w:t>
            </w:r>
          </w:p>
        </w:tc>
      </w:tr>
      <w:tr w:rsidR="002C595E" w:rsidRPr="002C595E" w14:paraId="4059FE95" w14:textId="77777777">
        <w:trPr>
          <w:tblCellSpacing w:w="15" w:type="dxa"/>
        </w:trPr>
        <w:tc>
          <w:tcPr>
            <w:tcW w:w="0" w:type="auto"/>
            <w:vAlign w:val="center"/>
            <w:hideMark/>
          </w:tcPr>
          <w:p w14:paraId="480D14D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17</w:t>
            </w:r>
          </w:p>
        </w:tc>
        <w:tc>
          <w:tcPr>
            <w:tcW w:w="0" w:type="auto"/>
            <w:vAlign w:val="center"/>
            <w:hideMark/>
          </w:tcPr>
          <w:p w14:paraId="38E5D82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U7E5</w:t>
            </w:r>
          </w:p>
        </w:tc>
        <w:tc>
          <w:tcPr>
            <w:tcW w:w="0" w:type="auto"/>
            <w:vAlign w:val="center"/>
            <w:hideMark/>
          </w:tcPr>
          <w:p w14:paraId="64A2D5D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Awalnya memuat pilihan strategi dan juga perintah essay/rekomendasi kebijakan.</w:t>
            </w:r>
          </w:p>
        </w:tc>
        <w:tc>
          <w:tcPr>
            <w:tcW w:w="0" w:type="auto"/>
            <w:vAlign w:val="center"/>
            <w:hideMark/>
          </w:tcPr>
          <w:p w14:paraId="55F197D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Diperjelas sebagai soal rekomendasi kebijakan berbasis bukti simulasi.</w:t>
            </w:r>
          </w:p>
        </w:tc>
        <w:tc>
          <w:tcPr>
            <w:tcW w:w="0" w:type="auto"/>
            <w:vAlign w:val="center"/>
            <w:hideMark/>
          </w:tcPr>
          <w:p w14:paraId="305B79B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siswa tidak bingung antara pilihan ganda dan essay.</w:t>
            </w:r>
          </w:p>
        </w:tc>
      </w:tr>
      <w:tr w:rsidR="002C595E" w:rsidRPr="002C595E" w14:paraId="0B9285C6" w14:textId="77777777">
        <w:trPr>
          <w:tblCellSpacing w:w="15" w:type="dxa"/>
        </w:trPr>
        <w:tc>
          <w:tcPr>
            <w:tcW w:w="0" w:type="auto"/>
            <w:vAlign w:val="center"/>
            <w:hideMark/>
          </w:tcPr>
          <w:p w14:paraId="57887970"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18</w:t>
            </w:r>
          </w:p>
        </w:tc>
        <w:tc>
          <w:tcPr>
            <w:tcW w:w="0" w:type="auto"/>
            <w:vAlign w:val="center"/>
            <w:hideMark/>
          </w:tcPr>
          <w:p w14:paraId="29A7995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Instruksi U7E5</w:t>
            </w:r>
          </w:p>
        </w:tc>
        <w:tc>
          <w:tcPr>
            <w:tcW w:w="0" w:type="auto"/>
            <w:vAlign w:val="center"/>
            <w:hideMark/>
          </w:tcPr>
          <w:p w14:paraId="1DB1E49D"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Terdapat beberapa typo: </w:t>
            </w:r>
            <w:r w:rsidRPr="002C595E">
              <w:rPr>
                <w:rFonts w:ascii="Times New Roman" w:eastAsia="Times New Roman" w:hAnsi="Times New Roman" w:cs="Times New Roman"/>
                <w:b/>
                <w:bCs/>
                <w:sz w:val="24"/>
                <w:szCs w:val="24"/>
                <w:lang w:val="en-ID" w:eastAsia="en-ID"/>
              </w:rPr>
              <w:t>reccomendation</w:t>
            </w:r>
            <w:r w:rsidRPr="002C595E">
              <w:rPr>
                <w:rFonts w:ascii="Times New Roman" w:eastAsia="Times New Roman" w:hAnsi="Times New Roman" w:cs="Times New Roman"/>
                <w:sz w:val="24"/>
                <w:szCs w:val="24"/>
                <w:lang w:val="en-ID" w:eastAsia="en-ID"/>
              </w:rPr>
              <w:t xml:space="preserve">, </w:t>
            </w:r>
            <w:r w:rsidRPr="002C595E">
              <w:rPr>
                <w:rFonts w:ascii="Times New Roman" w:eastAsia="Times New Roman" w:hAnsi="Times New Roman" w:cs="Times New Roman"/>
                <w:b/>
                <w:bCs/>
                <w:sz w:val="24"/>
                <w:szCs w:val="24"/>
                <w:lang w:val="en-ID" w:eastAsia="en-ID"/>
              </w:rPr>
              <w:t>Writting</w:t>
            </w:r>
            <w:r w:rsidRPr="002C595E">
              <w:rPr>
                <w:rFonts w:ascii="Times New Roman" w:eastAsia="Times New Roman" w:hAnsi="Times New Roman" w:cs="Times New Roman"/>
                <w:sz w:val="24"/>
                <w:szCs w:val="24"/>
                <w:lang w:val="en-ID" w:eastAsia="en-ID"/>
              </w:rPr>
              <w:t xml:space="preserve">, </w:t>
            </w:r>
            <w:r w:rsidRPr="002C595E">
              <w:rPr>
                <w:rFonts w:ascii="Times New Roman" w:eastAsia="Times New Roman" w:hAnsi="Times New Roman" w:cs="Times New Roman"/>
                <w:b/>
                <w:bCs/>
                <w:sz w:val="24"/>
                <w:szCs w:val="24"/>
                <w:lang w:val="en-ID" w:eastAsia="en-ID"/>
              </w:rPr>
              <w:t>rccomends</w:t>
            </w:r>
            <w:r w:rsidRPr="002C595E">
              <w:rPr>
                <w:rFonts w:ascii="Times New Roman" w:eastAsia="Times New Roman" w:hAnsi="Times New Roman" w:cs="Times New Roman"/>
                <w:sz w:val="24"/>
                <w:szCs w:val="24"/>
                <w:lang w:val="en-ID" w:eastAsia="en-ID"/>
              </w:rPr>
              <w:t>.</w:t>
            </w:r>
          </w:p>
        </w:tc>
        <w:tc>
          <w:tcPr>
            <w:tcW w:w="0" w:type="auto"/>
            <w:vAlign w:val="center"/>
            <w:hideMark/>
          </w:tcPr>
          <w:p w14:paraId="4C9C1E3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Diperbaiki menjadi </w:t>
            </w:r>
            <w:r w:rsidRPr="002C595E">
              <w:rPr>
                <w:rFonts w:ascii="Times New Roman" w:eastAsia="Times New Roman" w:hAnsi="Times New Roman" w:cs="Times New Roman"/>
                <w:b/>
                <w:bCs/>
                <w:sz w:val="24"/>
                <w:szCs w:val="24"/>
                <w:lang w:val="en-ID" w:eastAsia="en-ID"/>
              </w:rPr>
              <w:t>recommendation</w:t>
            </w:r>
            <w:r w:rsidRPr="002C595E">
              <w:rPr>
                <w:rFonts w:ascii="Times New Roman" w:eastAsia="Times New Roman" w:hAnsi="Times New Roman" w:cs="Times New Roman"/>
                <w:sz w:val="24"/>
                <w:szCs w:val="24"/>
                <w:lang w:val="en-ID" w:eastAsia="en-ID"/>
              </w:rPr>
              <w:t xml:space="preserve">, </w:t>
            </w:r>
            <w:r w:rsidRPr="002C595E">
              <w:rPr>
                <w:rFonts w:ascii="Times New Roman" w:eastAsia="Times New Roman" w:hAnsi="Times New Roman" w:cs="Times New Roman"/>
                <w:b/>
                <w:bCs/>
                <w:sz w:val="24"/>
                <w:szCs w:val="24"/>
                <w:lang w:val="en-ID" w:eastAsia="en-ID"/>
              </w:rPr>
              <w:t>Writing</w:t>
            </w:r>
            <w:r w:rsidRPr="002C595E">
              <w:rPr>
                <w:rFonts w:ascii="Times New Roman" w:eastAsia="Times New Roman" w:hAnsi="Times New Roman" w:cs="Times New Roman"/>
                <w:sz w:val="24"/>
                <w:szCs w:val="24"/>
                <w:lang w:val="en-ID" w:eastAsia="en-ID"/>
              </w:rPr>
              <w:t xml:space="preserve">, </w:t>
            </w:r>
            <w:r w:rsidRPr="002C595E">
              <w:rPr>
                <w:rFonts w:ascii="Times New Roman" w:eastAsia="Times New Roman" w:hAnsi="Times New Roman" w:cs="Times New Roman"/>
                <w:b/>
                <w:bCs/>
                <w:sz w:val="24"/>
                <w:szCs w:val="24"/>
                <w:lang w:val="en-ID" w:eastAsia="en-ID"/>
              </w:rPr>
              <w:t>recommends</w:t>
            </w:r>
            <w:r w:rsidRPr="002C595E">
              <w:rPr>
                <w:rFonts w:ascii="Times New Roman" w:eastAsia="Times New Roman" w:hAnsi="Times New Roman" w:cs="Times New Roman"/>
                <w:sz w:val="24"/>
                <w:szCs w:val="24"/>
                <w:lang w:val="en-ID" w:eastAsia="en-ID"/>
              </w:rPr>
              <w:t>.</w:t>
            </w:r>
          </w:p>
        </w:tc>
        <w:tc>
          <w:tcPr>
            <w:tcW w:w="0" w:type="auto"/>
            <w:vAlign w:val="center"/>
            <w:hideMark/>
          </w:tcPr>
          <w:p w14:paraId="1C412E1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Memperbaiki kualitas bahasa Inggris.</w:t>
            </w:r>
          </w:p>
        </w:tc>
      </w:tr>
      <w:tr w:rsidR="002C595E" w:rsidRPr="002C595E" w14:paraId="2D2DEE5B" w14:textId="77777777">
        <w:trPr>
          <w:tblCellSpacing w:w="15" w:type="dxa"/>
        </w:trPr>
        <w:tc>
          <w:tcPr>
            <w:tcW w:w="0" w:type="auto"/>
            <w:vAlign w:val="center"/>
            <w:hideMark/>
          </w:tcPr>
          <w:p w14:paraId="0F22A6B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19</w:t>
            </w:r>
          </w:p>
        </w:tc>
        <w:tc>
          <w:tcPr>
            <w:tcW w:w="0" w:type="auto"/>
            <w:vAlign w:val="center"/>
            <w:hideMark/>
          </w:tcPr>
          <w:p w14:paraId="3F63882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Rubrik U7E5</w:t>
            </w:r>
          </w:p>
        </w:tc>
        <w:tc>
          <w:tcPr>
            <w:tcW w:w="0" w:type="auto"/>
            <w:vAlign w:val="center"/>
            <w:hideMark/>
          </w:tcPr>
          <w:p w14:paraId="686A7AA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Rubrik awal menggunakan skor </w:t>
            </w:r>
            <w:r w:rsidRPr="002C595E">
              <w:rPr>
                <w:rFonts w:ascii="Times New Roman" w:eastAsia="Times New Roman" w:hAnsi="Times New Roman" w:cs="Times New Roman"/>
                <w:b/>
                <w:bCs/>
                <w:sz w:val="24"/>
                <w:szCs w:val="24"/>
                <w:lang w:val="en-ID" w:eastAsia="en-ID"/>
              </w:rPr>
              <w:t>0–4</w:t>
            </w:r>
            <w:r w:rsidRPr="002C595E">
              <w:rPr>
                <w:rFonts w:ascii="Times New Roman" w:eastAsia="Times New Roman" w:hAnsi="Times New Roman" w:cs="Times New Roman"/>
                <w:sz w:val="24"/>
                <w:szCs w:val="24"/>
                <w:lang w:val="en-ID" w:eastAsia="en-ID"/>
              </w:rPr>
              <w:t>.</w:t>
            </w:r>
          </w:p>
        </w:tc>
        <w:tc>
          <w:tcPr>
            <w:tcW w:w="0" w:type="auto"/>
            <w:vAlign w:val="center"/>
            <w:hideMark/>
          </w:tcPr>
          <w:p w14:paraId="57EF837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 xml:space="preserve">Diubah menjadi rubrik </w:t>
            </w:r>
            <w:r w:rsidRPr="002C595E">
              <w:rPr>
                <w:rFonts w:ascii="Times New Roman" w:eastAsia="Times New Roman" w:hAnsi="Times New Roman" w:cs="Times New Roman"/>
                <w:b/>
                <w:bCs/>
                <w:sz w:val="24"/>
                <w:szCs w:val="24"/>
                <w:lang w:val="en-ID" w:eastAsia="en-ID"/>
              </w:rPr>
              <w:t>0–5</w:t>
            </w:r>
            <w:r w:rsidRPr="002C595E">
              <w:rPr>
                <w:rFonts w:ascii="Times New Roman" w:eastAsia="Times New Roman" w:hAnsi="Times New Roman" w:cs="Times New Roman"/>
                <w:sz w:val="24"/>
                <w:szCs w:val="24"/>
                <w:lang w:val="en-ID" w:eastAsia="en-ID"/>
              </w:rPr>
              <w:t>.</w:t>
            </w:r>
          </w:p>
        </w:tc>
        <w:tc>
          <w:tcPr>
            <w:tcW w:w="0" w:type="auto"/>
            <w:vAlign w:val="center"/>
            <w:hideMark/>
          </w:tcPr>
          <w:p w14:paraId="1A93A50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Menyesuaikan permintaan agar essay menggunakan rubrik skala 0–5.</w:t>
            </w:r>
          </w:p>
        </w:tc>
      </w:tr>
      <w:tr w:rsidR="002C595E" w:rsidRPr="002C595E" w14:paraId="64395074" w14:textId="77777777">
        <w:trPr>
          <w:tblCellSpacing w:w="15" w:type="dxa"/>
        </w:trPr>
        <w:tc>
          <w:tcPr>
            <w:tcW w:w="0" w:type="auto"/>
            <w:vAlign w:val="center"/>
            <w:hideMark/>
          </w:tcPr>
          <w:p w14:paraId="561DEE7A"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20</w:t>
            </w:r>
          </w:p>
        </w:tc>
        <w:tc>
          <w:tcPr>
            <w:tcW w:w="0" w:type="auto"/>
            <w:vAlign w:val="center"/>
            <w:hideMark/>
          </w:tcPr>
          <w:p w14:paraId="55529AD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Rubrik Essay U7E5</w:t>
            </w:r>
          </w:p>
        </w:tc>
        <w:tc>
          <w:tcPr>
            <w:tcW w:w="0" w:type="auto"/>
            <w:vAlign w:val="center"/>
            <w:hideMark/>
          </w:tcPr>
          <w:p w14:paraId="5D0BA9E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Kriteria masih umum: complete, good, partial, limited, incorrect.</w:t>
            </w:r>
          </w:p>
        </w:tc>
        <w:tc>
          <w:tcPr>
            <w:tcW w:w="0" w:type="auto"/>
            <w:vAlign w:val="center"/>
            <w:hideMark/>
          </w:tcPr>
          <w:p w14:paraId="23822E2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Dibuat lebih rinci: skor 5 sangat lengkap, 4 baik, 3 cukup, 2 terbatas, 1 sangat minim, 0 tidak relevan/tidak menjawab.</w:t>
            </w:r>
          </w:p>
        </w:tc>
        <w:tc>
          <w:tcPr>
            <w:tcW w:w="0" w:type="auto"/>
            <w:vAlign w:val="center"/>
            <w:hideMark/>
          </w:tcPr>
          <w:p w14:paraId="543083B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Penilaian essay menjadi lebih adil dan terukur.</w:t>
            </w:r>
          </w:p>
        </w:tc>
      </w:tr>
      <w:tr w:rsidR="002C595E" w:rsidRPr="002C595E" w14:paraId="6C8322DF" w14:textId="77777777">
        <w:trPr>
          <w:tblCellSpacing w:w="15" w:type="dxa"/>
        </w:trPr>
        <w:tc>
          <w:tcPr>
            <w:tcW w:w="0" w:type="auto"/>
            <w:vAlign w:val="center"/>
            <w:hideMark/>
          </w:tcPr>
          <w:p w14:paraId="05D05799"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21</w:t>
            </w:r>
          </w:p>
        </w:tc>
        <w:tc>
          <w:tcPr>
            <w:tcW w:w="0" w:type="auto"/>
            <w:vAlign w:val="center"/>
            <w:hideMark/>
          </w:tcPr>
          <w:p w14:paraId="24BD39D0"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Bahasa untuk Siswa SMP</w:t>
            </w:r>
          </w:p>
        </w:tc>
        <w:tc>
          <w:tcPr>
            <w:tcW w:w="0" w:type="auto"/>
            <w:vAlign w:val="center"/>
            <w:hideMark/>
          </w:tcPr>
          <w:p w14:paraId="0A5FA10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Beberapa kalimat masih cukup akademik.</w:t>
            </w:r>
          </w:p>
        </w:tc>
        <w:tc>
          <w:tcPr>
            <w:tcW w:w="0" w:type="auto"/>
            <w:vAlign w:val="center"/>
            <w:hideMark/>
          </w:tcPr>
          <w:p w14:paraId="11B05EEF"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Bahasa dibuat lebih sederhana, misalnya “penangkapan berlebihan”, “air laut lebih bersih”, “ikan punya kesempatan berkembang biak”, dan “laut lebih berkelanjutan”.</w:t>
            </w:r>
          </w:p>
        </w:tc>
        <w:tc>
          <w:tcPr>
            <w:tcW w:w="0" w:type="auto"/>
            <w:vAlign w:val="center"/>
            <w:hideMark/>
          </w:tcPr>
          <w:p w14:paraId="3636B9D0"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soal lebih ramah untuk siswa SMP.</w:t>
            </w:r>
          </w:p>
        </w:tc>
      </w:tr>
      <w:tr w:rsidR="002C595E" w:rsidRPr="002C595E" w14:paraId="5B730C02" w14:textId="77777777">
        <w:trPr>
          <w:tblCellSpacing w:w="15" w:type="dxa"/>
        </w:trPr>
        <w:tc>
          <w:tcPr>
            <w:tcW w:w="0" w:type="auto"/>
            <w:vAlign w:val="center"/>
            <w:hideMark/>
          </w:tcPr>
          <w:p w14:paraId="7DDDBBB2"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22</w:t>
            </w:r>
          </w:p>
        </w:tc>
        <w:tc>
          <w:tcPr>
            <w:tcW w:w="0" w:type="auto"/>
            <w:vAlign w:val="center"/>
            <w:hideMark/>
          </w:tcPr>
          <w:p w14:paraId="3E76911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Koneksi Nadran dengan Sains</w:t>
            </w:r>
          </w:p>
        </w:tc>
        <w:tc>
          <w:tcPr>
            <w:tcW w:w="0" w:type="auto"/>
            <w:vAlign w:val="center"/>
            <w:hideMark/>
          </w:tcPr>
          <w:p w14:paraId="65A87804"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Nadran sudah dijelaskan sebagai tradisi syukur dan hubungan masyarakat dengan laut.</w:t>
            </w:r>
          </w:p>
        </w:tc>
        <w:tc>
          <w:tcPr>
            <w:tcW w:w="0" w:type="auto"/>
            <w:vAlign w:val="center"/>
            <w:hideMark/>
          </w:tcPr>
          <w:p w14:paraId="0B1123CC"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Hubungan Nadran diperkuat dengan pendidikan lingkungan, kesadaran masyarakat, dan konservasi laut.</w:t>
            </w:r>
          </w:p>
        </w:tc>
        <w:tc>
          <w:tcPr>
            <w:tcW w:w="0" w:type="auto"/>
            <w:vAlign w:val="center"/>
            <w:hideMark/>
          </w:tcPr>
          <w:p w14:paraId="2B9703A1"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Agar konteks budaya tidak terpisah dari literasi sains.</w:t>
            </w:r>
          </w:p>
        </w:tc>
      </w:tr>
      <w:tr w:rsidR="002C595E" w:rsidRPr="002C595E" w14:paraId="6606AE8E" w14:textId="77777777">
        <w:trPr>
          <w:tblCellSpacing w:w="15" w:type="dxa"/>
        </w:trPr>
        <w:tc>
          <w:tcPr>
            <w:tcW w:w="0" w:type="auto"/>
            <w:vAlign w:val="center"/>
            <w:hideMark/>
          </w:tcPr>
          <w:p w14:paraId="67A07E5E"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23</w:t>
            </w:r>
          </w:p>
        </w:tc>
        <w:tc>
          <w:tcPr>
            <w:tcW w:w="0" w:type="auto"/>
            <w:vAlign w:val="center"/>
            <w:hideMark/>
          </w:tcPr>
          <w:p w14:paraId="131CCD9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b/>
                <w:bCs/>
                <w:sz w:val="24"/>
                <w:szCs w:val="24"/>
                <w:lang w:val="en-ID" w:eastAsia="en-ID"/>
              </w:rPr>
              <w:t>Kelengkapan Final</w:t>
            </w:r>
          </w:p>
        </w:tc>
        <w:tc>
          <w:tcPr>
            <w:tcW w:w="0" w:type="auto"/>
            <w:vAlign w:val="center"/>
            <w:hideMark/>
          </w:tcPr>
          <w:p w14:paraId="5307F3D8"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Soal, simulasi, framework, rubrik, dan penjelasan masih perlu diselaraskan.</w:t>
            </w:r>
          </w:p>
        </w:tc>
        <w:tc>
          <w:tcPr>
            <w:tcW w:w="0" w:type="auto"/>
            <w:vAlign w:val="center"/>
            <w:hideMark/>
          </w:tcPr>
          <w:p w14:paraId="73228513"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Semua bagian disesuaikan: stimulus, simulasi, soal, opsi, kunci, penjelasan jawaban, framework, dan rubrik.</w:t>
            </w:r>
          </w:p>
        </w:tc>
        <w:tc>
          <w:tcPr>
            <w:tcW w:w="0" w:type="auto"/>
            <w:vAlign w:val="center"/>
            <w:hideMark/>
          </w:tcPr>
          <w:p w14:paraId="0E58216B" w14:textId="77777777" w:rsidR="002C595E" w:rsidRPr="002C595E" w:rsidRDefault="002C595E" w:rsidP="002C595E">
            <w:pPr>
              <w:spacing w:after="0" w:line="240" w:lineRule="auto"/>
              <w:rPr>
                <w:rFonts w:ascii="Times New Roman" w:eastAsia="Times New Roman" w:hAnsi="Times New Roman" w:cs="Times New Roman"/>
                <w:sz w:val="24"/>
                <w:szCs w:val="24"/>
                <w:lang w:val="en-ID" w:eastAsia="en-ID"/>
              </w:rPr>
            </w:pPr>
            <w:r w:rsidRPr="002C595E">
              <w:rPr>
                <w:rFonts w:ascii="Times New Roman" w:eastAsia="Times New Roman" w:hAnsi="Times New Roman" w:cs="Times New Roman"/>
                <w:sz w:val="24"/>
                <w:szCs w:val="24"/>
                <w:lang w:val="en-ID" w:eastAsia="en-ID"/>
              </w:rPr>
              <w:t>Membuat Unit 7 menjadi versi final yang konsisten.</w:t>
            </w:r>
          </w:p>
        </w:tc>
      </w:tr>
    </w:tbl>
    <w:p w14:paraId="6BA31642" w14:textId="77777777" w:rsidR="00CF01B3" w:rsidRDefault="00CF01B3"/>
    <w:sectPr w:rsidR="00CF01B3"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464296">
    <w:abstractNumId w:val="8"/>
  </w:num>
  <w:num w:numId="2" w16cid:durableId="424617570">
    <w:abstractNumId w:val="6"/>
  </w:num>
  <w:num w:numId="3" w16cid:durableId="1896697116">
    <w:abstractNumId w:val="5"/>
  </w:num>
  <w:num w:numId="4" w16cid:durableId="1038747259">
    <w:abstractNumId w:val="4"/>
  </w:num>
  <w:num w:numId="5" w16cid:durableId="98767144">
    <w:abstractNumId w:val="7"/>
  </w:num>
  <w:num w:numId="6" w16cid:durableId="1844666703">
    <w:abstractNumId w:val="3"/>
  </w:num>
  <w:num w:numId="7" w16cid:durableId="380254583">
    <w:abstractNumId w:val="2"/>
  </w:num>
  <w:num w:numId="8" w16cid:durableId="14382425">
    <w:abstractNumId w:val="1"/>
  </w:num>
  <w:num w:numId="9" w16cid:durableId="39081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95E"/>
    <w:rsid w:val="00326F90"/>
    <w:rsid w:val="00465E67"/>
    <w:rsid w:val="00AA1D8D"/>
    <w:rsid w:val="00AA28D2"/>
    <w:rsid w:val="00B47730"/>
    <w:rsid w:val="00CB0664"/>
    <w:rsid w:val="00CF0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7EED4"/>
  <w14:defaultImageDpi w14:val="300"/>
  <w15:docId w15:val="{1A966B25-E38E-41C2-B832-EBB72E00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06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0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406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595E"/>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3571</Words>
  <Characters>20360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putri sekarmelati</cp:lastModifiedBy>
  <cp:revision>3</cp:revision>
  <dcterms:created xsi:type="dcterms:W3CDTF">2013-12-23T23:15:00Z</dcterms:created>
  <dcterms:modified xsi:type="dcterms:W3CDTF">2026-07-04T07:12:00Z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9df78a2d-e82c-4d18-bb1b-7000274c4619</vt:lpwstr>
  </property>
</Properties>
</file>