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2D73B4"/>
        </w:rPr>
        <w:t>Pauta</w:t>
      </w:r>
      <w:r>
        <w:rPr>
          <w:color w:val="2D73B4"/>
          <w:spacing w:val="-7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Autoevaluación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Pauta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Reflexión</w:t>
      </w:r>
      <w:r>
        <w:rPr>
          <w:spacing w:val="-6"/>
          <w:sz w:val="22"/>
        </w:rPr>
        <w:t> </w:t>
      </w:r>
      <w:r>
        <w:rPr>
          <w:sz w:val="22"/>
        </w:rPr>
        <w:t>Definición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19"/>
      </w:pPr>
      <w:r>
        <w:rPr/>
        <w:t>Objetivo:</w:t>
      </w:r>
    </w:p>
    <w:p>
      <w:pPr>
        <w:pStyle w:val="BodyText"/>
        <w:spacing w:line="259" w:lineRule="auto" w:before="183"/>
        <w:ind w:left="119" w:right="248"/>
        <w:jc w:val="both"/>
      </w:pP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identifiques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logro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 de tu plan de estudio para que, a partir de tus fortalezas y oportunidades de mejora,</w:t>
      </w:r>
      <w:r>
        <w:rPr>
          <w:spacing w:val="1"/>
        </w:rPr>
        <w:t> </w:t>
      </w:r>
      <w:r>
        <w:rPr/>
        <w:t>puedas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APT.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complemento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reflexiones</w:t>
      </w:r>
      <w:r>
        <w:rPr>
          <w:spacing w:val="-2"/>
        </w:rPr>
        <w:t> </w:t>
      </w:r>
      <w:r>
        <w:rPr/>
        <w:t>iniciales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APT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ayudarán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definir</w:t>
      </w:r>
      <w:r>
        <w:rPr>
          <w:spacing w:val="-2"/>
        </w:rPr>
        <w:t> </w:t>
      </w:r>
      <w:r>
        <w:rPr/>
        <w:t>tu</w:t>
      </w:r>
      <w:r>
        <w:rPr>
          <w:spacing w:val="-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APT.</w:t>
      </w:r>
    </w:p>
    <w:p>
      <w:pPr>
        <w:pStyle w:val="BodyText"/>
        <w:spacing w:before="159"/>
        <w:ind w:left="119"/>
      </w:pPr>
      <w:r>
        <w:rPr/>
        <w:t>Instrucciones: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183" w:after="0"/>
        <w:ind w:left="914" w:right="249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6"/>
          <w:sz w:val="24"/>
        </w:rPr>
        <w:t> </w:t>
      </w:r>
      <w:r>
        <w:rPr>
          <w:sz w:val="24"/>
        </w:rPr>
        <w:t>la</w:t>
      </w:r>
      <w:r>
        <w:rPr>
          <w:spacing w:val="47"/>
          <w:sz w:val="24"/>
        </w:rPr>
        <w:t> </w:t>
      </w:r>
      <w:r>
        <w:rPr>
          <w:sz w:val="24"/>
        </w:rPr>
        <w:t>tabla</w:t>
      </w:r>
      <w:r>
        <w:rPr>
          <w:spacing w:val="46"/>
          <w:sz w:val="24"/>
        </w:rPr>
        <w:t> </w:t>
      </w:r>
      <w:r>
        <w:rPr>
          <w:sz w:val="24"/>
        </w:rPr>
        <w:t>con</w:t>
      </w:r>
      <w:r>
        <w:rPr>
          <w:spacing w:val="47"/>
          <w:sz w:val="24"/>
        </w:rPr>
        <w:t> </w:t>
      </w:r>
      <w:r>
        <w:rPr>
          <w:sz w:val="24"/>
        </w:rPr>
        <w:t>las</w:t>
      </w:r>
      <w:r>
        <w:rPr>
          <w:spacing w:val="46"/>
          <w:sz w:val="24"/>
        </w:rPr>
        <w:t> </w:t>
      </w:r>
      <w:r>
        <w:rPr>
          <w:sz w:val="24"/>
        </w:rPr>
        <w:t>competencias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47"/>
          <w:sz w:val="24"/>
        </w:rPr>
        <w:t> </w:t>
      </w:r>
      <w:r>
        <w:rPr>
          <w:sz w:val="24"/>
        </w:rPr>
        <w:t>perfil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egreso</w:t>
      </w:r>
      <w:r>
        <w:rPr>
          <w:spacing w:val="46"/>
          <w:sz w:val="24"/>
        </w:rPr>
        <w:t> </w:t>
      </w:r>
      <w:r>
        <w:rPr>
          <w:sz w:val="24"/>
        </w:rPr>
        <w:t>(las</w:t>
      </w:r>
      <w:r>
        <w:rPr>
          <w:spacing w:val="47"/>
          <w:sz w:val="24"/>
        </w:rPr>
        <w:t> </w:t>
      </w:r>
      <w:r>
        <w:rPr>
          <w:sz w:val="24"/>
        </w:rPr>
        <w:t>puedes</w:t>
      </w:r>
      <w:r>
        <w:rPr>
          <w:spacing w:val="46"/>
          <w:sz w:val="24"/>
        </w:rPr>
        <w:t> </w:t>
      </w:r>
      <w:r>
        <w:rPr>
          <w:sz w:val="24"/>
        </w:rPr>
        <w:t>revisar</w:t>
      </w:r>
      <w:r>
        <w:rPr>
          <w:spacing w:val="47"/>
          <w:sz w:val="24"/>
        </w:rPr>
        <w:t> </w:t>
      </w:r>
      <w:r>
        <w:rPr>
          <w:sz w:val="24"/>
        </w:rPr>
        <w:t>con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9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9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9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</w:t>
      </w:r>
      <w:r>
        <w:rPr>
          <w:spacing w:val="-51"/>
          <w:sz w:val="24"/>
        </w:rPr>
        <w:t> </w:t>
      </w:r>
      <w:r>
        <w:rPr>
          <w:sz w:val="24"/>
        </w:rPr>
        <w:t>evalúa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logro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alcanzaste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estudio.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8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1"/>
          <w:sz w:val="24"/>
        </w:rPr>
        <w:t> </w:t>
      </w:r>
      <w:r>
        <w:rPr>
          <w:sz w:val="24"/>
        </w:rPr>
        <w:t>con</w:t>
      </w:r>
      <w:r>
        <w:rPr>
          <w:spacing w:val="42"/>
          <w:sz w:val="24"/>
        </w:rPr>
        <w:t> </w:t>
      </w:r>
      <w:r>
        <w:rPr>
          <w:sz w:val="24"/>
        </w:rPr>
        <w:t>una</w:t>
      </w:r>
      <w:r>
        <w:rPr>
          <w:spacing w:val="42"/>
          <w:sz w:val="24"/>
        </w:rPr>
        <w:t> </w:t>
      </w:r>
      <w:r>
        <w:rPr>
          <w:sz w:val="24"/>
        </w:rPr>
        <w:t>cruz</w:t>
      </w:r>
      <w:r>
        <w:rPr>
          <w:spacing w:val="41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nivel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logro</w:t>
      </w:r>
      <w:r>
        <w:rPr>
          <w:spacing w:val="41"/>
          <w:sz w:val="24"/>
        </w:rPr>
        <w:t> </w:t>
      </w:r>
      <w:r>
        <w:rPr>
          <w:sz w:val="24"/>
        </w:rPr>
        <w:t>alcanzado</w:t>
      </w:r>
      <w:r>
        <w:rPr>
          <w:spacing w:val="42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cada</w:t>
      </w:r>
      <w:r>
        <w:rPr>
          <w:spacing w:val="41"/>
          <w:sz w:val="24"/>
        </w:rPr>
        <w:t> </w:t>
      </w:r>
      <w:r>
        <w:rPr>
          <w:sz w:val="24"/>
        </w:rPr>
        <w:t>aprendizaje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las</w:t>
      </w:r>
      <w:r>
        <w:rPr>
          <w:spacing w:val="42"/>
          <w:sz w:val="24"/>
        </w:rPr>
        <w:t> </w:t>
      </w:r>
      <w:r>
        <w:rPr>
          <w:sz w:val="24"/>
        </w:rPr>
        <w:t>unidades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-51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categorías: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94" w:right="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3336" w:right="33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5"/>
              <w:rPr>
                <w:sz w:val="24"/>
              </w:rPr>
            </w:pPr>
            <w:r>
              <w:rPr>
                <w:sz w:val="24"/>
              </w:rPr>
              <w:t>Excelente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94" w:right="103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pocos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1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Aceptable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79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insuficiente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29"/>
              <w:rPr>
                <w:sz w:val="24"/>
              </w:rPr>
            </w:pPr>
            <w:r>
              <w:rPr>
                <w:sz w:val="24"/>
              </w:rPr>
              <w:t>Dominio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aspecto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40" w:lineRule="auto" w:before="52" w:after="0"/>
        <w:ind w:left="914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columna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comentarios</w:t>
      </w:r>
      <w:r>
        <w:rPr>
          <w:spacing w:val="-5"/>
          <w:sz w:val="24"/>
        </w:rPr>
        <w:t> </w:t>
      </w:r>
      <w:r>
        <w:rPr>
          <w:sz w:val="24"/>
        </w:rPr>
        <w:t>escribe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marcaste</w:t>
      </w:r>
      <w:r>
        <w:rPr>
          <w:spacing w:val="-5"/>
          <w:sz w:val="24"/>
        </w:rPr>
        <w:t> </w:t>
      </w:r>
      <w:r>
        <w:rPr>
          <w:sz w:val="24"/>
        </w:rPr>
        <w:t>cada</w:t>
      </w:r>
      <w:r>
        <w:rPr>
          <w:spacing w:val="-5"/>
          <w:sz w:val="24"/>
        </w:rPr>
        <w:t> </w:t>
      </w:r>
      <w:r>
        <w:rPr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60" w:bottom="640" w:left="96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4648" w:right="46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María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z w:val="24"/>
              </w:rPr>
              <w:t>Jesús</w:t>
            </w:r>
            <w:r>
              <w:rPr>
                <w:color w:val="757070"/>
                <w:spacing w:val="-5"/>
                <w:sz w:val="24"/>
              </w:rPr>
              <w:t> </w:t>
            </w:r>
            <w:r>
              <w:rPr>
                <w:color w:val="757070"/>
                <w:sz w:val="24"/>
              </w:rPr>
              <w:t>Badilla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8"/>
                <w:sz w:val="24"/>
              </w:rPr>
              <w:t> </w:t>
            </w:r>
            <w:r>
              <w:rPr>
                <w:color w:val="757070"/>
                <w:sz w:val="24"/>
              </w:rPr>
              <w:t>en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Informática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4"/>
        <w:gridCol w:w="938"/>
        <w:gridCol w:w="914"/>
        <w:gridCol w:w="1042"/>
        <w:gridCol w:w="1170"/>
        <w:gridCol w:w="1182"/>
        <w:gridCol w:w="2324"/>
      </w:tblGrid>
      <w:tr>
        <w:trPr>
          <w:trHeight w:val="277" w:hRule="atLeast"/>
        </w:trPr>
        <w:tc>
          <w:tcPr>
            <w:tcW w:w="2354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930" w:right="301" w:hanging="610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246" w:type="dxa"/>
            <w:gridSpan w:val="5"/>
          </w:tcPr>
          <w:p>
            <w:pPr>
              <w:pStyle w:val="TableParagraph"/>
              <w:spacing w:before="31"/>
              <w:ind w:left="2088" w:right="207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logro</w:t>
            </w:r>
          </w:p>
        </w:tc>
        <w:tc>
          <w:tcPr>
            <w:tcW w:w="2324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686"/>
              <w:rPr>
                <w:b/>
                <w:sz w:val="18"/>
              </w:rPr>
            </w:pPr>
            <w:r>
              <w:rPr>
                <w:b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23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51" w:right="86" w:hanging="4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Excelente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</w:p>
        </w:tc>
        <w:tc>
          <w:tcPr>
            <w:tcW w:w="914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40" w:right="112" w:firstLine="183"/>
              <w:rPr>
                <w:b/>
                <w:sz w:val="18"/>
              </w:rPr>
            </w:pPr>
            <w:r>
              <w:rPr>
                <w:b/>
                <w:sz w:val="18"/>
              </w:rPr>
              <w:t>Alto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Dominio</w:t>
            </w:r>
          </w:p>
        </w:tc>
        <w:tc>
          <w:tcPr>
            <w:tcW w:w="1042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10" w:right="156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Aceptable</w:t>
            </w:r>
          </w:p>
        </w:tc>
        <w:tc>
          <w:tcPr>
            <w:tcW w:w="117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50" w:right="128" w:firstLine="117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Insuficiente</w:t>
            </w:r>
          </w:p>
        </w:tc>
        <w:tc>
          <w:tcPr>
            <w:tcW w:w="1182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306" w:right="131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logrado</w:t>
            </w:r>
          </w:p>
        </w:tc>
        <w:tc>
          <w:tcPr>
            <w:tcW w:w="23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20" w:hRule="atLeast"/>
        </w:trPr>
        <w:tc>
          <w:tcPr>
            <w:tcW w:w="2354" w:type="dxa"/>
          </w:tcPr>
          <w:p>
            <w:pPr>
              <w:pStyle w:val="TableParagraph"/>
              <w:spacing w:line="220" w:lineRule="atLeast"/>
              <w:ind w:left="128" w:right="113" w:hanging="1"/>
              <w:jc w:val="center"/>
              <w:rPr>
                <w:sz w:val="18"/>
              </w:rPr>
            </w:pPr>
            <w:r>
              <w:rPr>
                <w:color w:val="191919"/>
                <w:sz w:val="18"/>
              </w:rPr>
              <w:t>Ofrecer propuestas de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solución informática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analizando de forma integral</w:t>
            </w:r>
            <w:r>
              <w:rPr>
                <w:color w:val="191919"/>
                <w:spacing w:val="-39"/>
                <w:sz w:val="18"/>
              </w:rPr>
              <w:t> </w:t>
            </w:r>
            <w:r>
              <w:rPr>
                <w:color w:val="191919"/>
                <w:sz w:val="18"/>
              </w:rPr>
              <w:t>los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procesos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de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acuerdo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a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los requerimientos de la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organización.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before="2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spacing w:before="2"/>
              <w:ind w:left="266" w:right="2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Considero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tengo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capacidades necesarias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para cumplir esta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competencia</w:t>
            </w:r>
          </w:p>
        </w:tc>
      </w:tr>
      <w:tr>
        <w:trPr>
          <w:trHeight w:val="1320" w:hRule="atLeast"/>
        </w:trPr>
        <w:tc>
          <w:tcPr>
            <w:tcW w:w="2354" w:type="dxa"/>
          </w:tcPr>
          <w:p>
            <w:pPr>
              <w:pStyle w:val="TableParagraph"/>
              <w:spacing w:line="220" w:lineRule="atLeast"/>
              <w:ind w:left="135" w:right="121" w:hanging="1"/>
              <w:jc w:val="center"/>
              <w:rPr>
                <w:sz w:val="18"/>
              </w:rPr>
            </w:pPr>
            <w:r>
              <w:rPr>
                <w:color w:val="191919"/>
                <w:sz w:val="18"/>
              </w:rPr>
              <w:t>Desarrollar una solución de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software utilizando técnicas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que</w:t>
            </w:r>
            <w:r>
              <w:rPr>
                <w:color w:val="191919"/>
                <w:spacing w:val="-8"/>
                <w:sz w:val="18"/>
              </w:rPr>
              <w:t> </w:t>
            </w:r>
            <w:r>
              <w:rPr>
                <w:color w:val="191919"/>
                <w:sz w:val="18"/>
              </w:rPr>
              <w:t>permitan</w:t>
            </w:r>
            <w:r>
              <w:rPr>
                <w:color w:val="191919"/>
                <w:spacing w:val="-7"/>
                <w:sz w:val="18"/>
              </w:rPr>
              <w:t> </w:t>
            </w:r>
            <w:r>
              <w:rPr>
                <w:color w:val="191919"/>
                <w:sz w:val="18"/>
              </w:rPr>
              <w:t>sistematizar</w:t>
            </w:r>
            <w:r>
              <w:rPr>
                <w:color w:val="191919"/>
                <w:spacing w:val="-8"/>
                <w:sz w:val="18"/>
              </w:rPr>
              <w:t> </w:t>
            </w:r>
            <w:r>
              <w:rPr>
                <w:color w:val="191919"/>
                <w:sz w:val="18"/>
              </w:rPr>
              <w:t>el</w:t>
            </w:r>
            <w:r>
              <w:rPr>
                <w:color w:val="191919"/>
                <w:spacing w:val="-37"/>
                <w:sz w:val="18"/>
              </w:rPr>
              <w:t> </w:t>
            </w:r>
            <w:r>
              <w:rPr>
                <w:color w:val="191919"/>
                <w:sz w:val="18"/>
              </w:rPr>
              <w:t>proceso de desarrollo y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mantenimiento, asegurando</w:t>
            </w:r>
            <w:r>
              <w:rPr>
                <w:color w:val="191919"/>
                <w:spacing w:val="-38"/>
                <w:sz w:val="18"/>
              </w:rPr>
              <w:t> </w:t>
            </w:r>
            <w:r>
              <w:rPr>
                <w:color w:val="191919"/>
                <w:sz w:val="18"/>
              </w:rPr>
              <w:t>el</w:t>
            </w:r>
            <w:r>
              <w:rPr>
                <w:color w:val="191919"/>
                <w:spacing w:val="-3"/>
                <w:sz w:val="18"/>
              </w:rPr>
              <w:t> </w:t>
            </w:r>
            <w:r>
              <w:rPr>
                <w:color w:val="191919"/>
                <w:sz w:val="18"/>
              </w:rPr>
              <w:t>logro</w:t>
            </w:r>
            <w:r>
              <w:rPr>
                <w:color w:val="191919"/>
                <w:spacing w:val="-2"/>
                <w:sz w:val="18"/>
              </w:rPr>
              <w:t> </w:t>
            </w:r>
            <w:r>
              <w:rPr>
                <w:color w:val="191919"/>
                <w:sz w:val="18"/>
              </w:rPr>
              <w:t>de</w:t>
            </w:r>
            <w:r>
              <w:rPr>
                <w:color w:val="191919"/>
                <w:spacing w:val="-3"/>
                <w:sz w:val="18"/>
              </w:rPr>
              <w:t> </w:t>
            </w:r>
            <w:r>
              <w:rPr>
                <w:color w:val="191919"/>
                <w:sz w:val="18"/>
              </w:rPr>
              <w:t>los</w:t>
            </w:r>
            <w:r>
              <w:rPr>
                <w:color w:val="191919"/>
                <w:spacing w:val="-2"/>
                <w:sz w:val="18"/>
              </w:rPr>
              <w:t> </w:t>
            </w:r>
            <w:r>
              <w:rPr>
                <w:color w:val="191919"/>
                <w:sz w:val="18"/>
              </w:rPr>
              <w:t>objetivos.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before="2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spacing w:before="2"/>
              <w:ind w:left="266" w:right="2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Considero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tengo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capacidades necesarias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para cumplir esta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competencia</w:t>
            </w:r>
          </w:p>
        </w:tc>
      </w:tr>
      <w:tr>
        <w:trPr>
          <w:trHeight w:val="1320" w:hRule="atLeast"/>
        </w:trPr>
        <w:tc>
          <w:tcPr>
            <w:tcW w:w="2354" w:type="dxa"/>
          </w:tcPr>
          <w:p>
            <w:pPr>
              <w:pStyle w:val="TableParagraph"/>
              <w:spacing w:line="220" w:lineRule="atLeast"/>
              <w:ind w:left="162" w:right="149" w:hanging="2"/>
              <w:jc w:val="center"/>
              <w:rPr>
                <w:sz w:val="18"/>
              </w:rPr>
            </w:pPr>
            <w:r>
              <w:rPr>
                <w:color w:val="191919"/>
                <w:sz w:val="18"/>
              </w:rPr>
              <w:t>Programar consultas o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rutinas para manipular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información</w:t>
            </w:r>
            <w:r>
              <w:rPr>
                <w:color w:val="191919"/>
                <w:spacing w:val="-5"/>
                <w:sz w:val="18"/>
              </w:rPr>
              <w:t> </w:t>
            </w:r>
            <w:r>
              <w:rPr>
                <w:color w:val="191919"/>
                <w:sz w:val="18"/>
              </w:rPr>
              <w:t>de</w:t>
            </w:r>
            <w:r>
              <w:rPr>
                <w:color w:val="191919"/>
                <w:spacing w:val="-5"/>
                <w:sz w:val="18"/>
              </w:rPr>
              <w:t> </w:t>
            </w:r>
            <w:r>
              <w:rPr>
                <w:color w:val="191919"/>
                <w:sz w:val="18"/>
              </w:rPr>
              <w:t>una</w:t>
            </w:r>
            <w:r>
              <w:rPr>
                <w:color w:val="191919"/>
                <w:spacing w:val="-5"/>
                <w:sz w:val="18"/>
              </w:rPr>
              <w:t> </w:t>
            </w:r>
            <w:r>
              <w:rPr>
                <w:color w:val="191919"/>
                <w:sz w:val="18"/>
              </w:rPr>
              <w:t>base</w:t>
            </w:r>
            <w:r>
              <w:rPr>
                <w:color w:val="191919"/>
                <w:spacing w:val="-5"/>
                <w:sz w:val="18"/>
              </w:rPr>
              <w:t> </w:t>
            </w:r>
            <w:r>
              <w:rPr>
                <w:color w:val="191919"/>
                <w:sz w:val="18"/>
              </w:rPr>
              <w:t>de</w:t>
            </w:r>
            <w:r>
              <w:rPr>
                <w:color w:val="191919"/>
                <w:spacing w:val="-38"/>
                <w:sz w:val="18"/>
              </w:rPr>
              <w:t> </w:t>
            </w:r>
            <w:r>
              <w:rPr>
                <w:color w:val="191919"/>
                <w:sz w:val="18"/>
              </w:rPr>
              <w:t>datos de acuerdo a los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requerimientos de la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organización.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spacing w:before="2"/>
              <w:ind w:left="174" w:right="163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Debo reforzar varios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contenidos sobre base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datos, pero consideré un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aceptable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porque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sería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capaz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realizarlo</w:t>
            </w:r>
          </w:p>
        </w:tc>
      </w:tr>
      <w:tr>
        <w:trPr>
          <w:trHeight w:val="1760" w:hRule="atLeast"/>
        </w:trPr>
        <w:tc>
          <w:tcPr>
            <w:tcW w:w="2354" w:type="dxa"/>
          </w:tcPr>
          <w:p>
            <w:pPr>
              <w:pStyle w:val="TableParagraph"/>
              <w:spacing w:line="220" w:lineRule="atLeast"/>
              <w:ind w:left="230" w:right="217" w:firstLine="1"/>
              <w:jc w:val="center"/>
              <w:rPr>
                <w:sz w:val="18"/>
              </w:rPr>
            </w:pPr>
            <w:r>
              <w:rPr>
                <w:color w:val="191919"/>
                <w:sz w:val="18"/>
              </w:rPr>
              <w:t>Construir el modelo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arquitectónico de una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solución sistémica que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soporte los procesos de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negocio de acuerdo los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requerimientos de la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organización</w:t>
            </w:r>
            <w:r>
              <w:rPr>
                <w:color w:val="191919"/>
                <w:spacing w:val="-10"/>
                <w:sz w:val="18"/>
              </w:rPr>
              <w:t> </w:t>
            </w:r>
            <w:r>
              <w:rPr>
                <w:color w:val="191919"/>
                <w:sz w:val="18"/>
              </w:rPr>
              <w:t>y</w:t>
            </w:r>
            <w:r>
              <w:rPr>
                <w:color w:val="191919"/>
                <w:spacing w:val="-9"/>
                <w:sz w:val="18"/>
              </w:rPr>
              <w:t> </w:t>
            </w:r>
            <w:r>
              <w:rPr>
                <w:color w:val="191919"/>
                <w:sz w:val="18"/>
              </w:rPr>
              <w:t>estándares</w:t>
            </w:r>
            <w:r>
              <w:rPr>
                <w:color w:val="191919"/>
                <w:spacing w:val="-37"/>
                <w:sz w:val="18"/>
              </w:rPr>
              <w:t> </w:t>
            </w:r>
            <w:r>
              <w:rPr>
                <w:color w:val="191919"/>
                <w:sz w:val="18"/>
              </w:rPr>
              <w:t>industria.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spacing w:before="2"/>
              <w:ind w:left="137" w:right="1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Debo reforzar acerca de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arquitectura de sistemas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porque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tuve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conocimientos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deficientes</w:t>
            </w:r>
          </w:p>
        </w:tc>
      </w:tr>
      <w:tr>
        <w:trPr>
          <w:trHeight w:val="1320" w:hRule="atLeast"/>
        </w:trPr>
        <w:tc>
          <w:tcPr>
            <w:tcW w:w="2354" w:type="dxa"/>
          </w:tcPr>
          <w:p>
            <w:pPr>
              <w:pStyle w:val="TableParagraph"/>
              <w:spacing w:line="220" w:lineRule="atLeast"/>
              <w:ind w:left="121" w:right="104" w:hanging="5"/>
              <w:jc w:val="center"/>
              <w:rPr>
                <w:sz w:val="18"/>
              </w:rPr>
            </w:pPr>
            <w:r>
              <w:rPr>
                <w:color w:val="191919"/>
                <w:sz w:val="18"/>
              </w:rPr>
              <w:t>Resolver las vulnerabilidades</w:t>
            </w:r>
            <w:r>
              <w:rPr>
                <w:color w:val="191919"/>
                <w:spacing w:val="-38"/>
                <w:sz w:val="18"/>
              </w:rPr>
              <w:t> </w:t>
            </w:r>
            <w:r>
              <w:rPr>
                <w:color w:val="191919"/>
                <w:sz w:val="18"/>
              </w:rPr>
              <w:t>sistémicas</w:t>
            </w:r>
            <w:r>
              <w:rPr>
                <w:color w:val="191919"/>
                <w:spacing w:val="-6"/>
                <w:sz w:val="18"/>
              </w:rPr>
              <w:t> </w:t>
            </w:r>
            <w:r>
              <w:rPr>
                <w:color w:val="191919"/>
                <w:sz w:val="18"/>
              </w:rPr>
              <w:t>para</w:t>
            </w:r>
            <w:r>
              <w:rPr>
                <w:color w:val="191919"/>
                <w:spacing w:val="-5"/>
                <w:sz w:val="18"/>
              </w:rPr>
              <w:t> </w:t>
            </w:r>
            <w:r>
              <w:rPr>
                <w:color w:val="191919"/>
                <w:sz w:val="18"/>
              </w:rPr>
              <w:t>asegurar</w:t>
            </w:r>
            <w:r>
              <w:rPr>
                <w:color w:val="191919"/>
                <w:spacing w:val="-5"/>
                <w:sz w:val="18"/>
              </w:rPr>
              <w:t> </w:t>
            </w:r>
            <w:r>
              <w:rPr>
                <w:color w:val="191919"/>
                <w:sz w:val="18"/>
              </w:rPr>
              <w:t>que</w:t>
            </w:r>
            <w:r>
              <w:rPr>
                <w:color w:val="191919"/>
                <w:spacing w:val="-38"/>
                <w:sz w:val="18"/>
              </w:rPr>
              <w:t> </w:t>
            </w:r>
            <w:r>
              <w:rPr>
                <w:color w:val="191919"/>
                <w:sz w:val="18"/>
              </w:rPr>
              <w:t>el software construido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cumple las normas de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seguridad exigidas por la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industria.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spacing w:before="2"/>
              <w:ind w:left="241" w:right="229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 tengo muchos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conocimientos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acerca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normas de seguridad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exigidas, sólo conceptos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básicos</w:t>
            </w:r>
          </w:p>
        </w:tc>
      </w:tr>
      <w:tr>
        <w:trPr>
          <w:trHeight w:val="880" w:hRule="atLeast"/>
        </w:trPr>
        <w:tc>
          <w:tcPr>
            <w:tcW w:w="2354" w:type="dxa"/>
          </w:tcPr>
          <w:p>
            <w:pPr>
              <w:pStyle w:val="TableParagraph"/>
              <w:spacing w:line="220" w:lineRule="atLeast"/>
              <w:ind w:left="155" w:right="141"/>
              <w:jc w:val="center"/>
              <w:rPr>
                <w:sz w:val="18"/>
              </w:rPr>
            </w:pPr>
            <w:r>
              <w:rPr>
                <w:color w:val="191919"/>
                <w:sz w:val="18"/>
              </w:rPr>
              <w:t>Gestionar proyectos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informáticos, ofreciendo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alternativas</w:t>
            </w:r>
            <w:r>
              <w:rPr>
                <w:color w:val="191919"/>
                <w:spacing w:val="-4"/>
                <w:sz w:val="18"/>
              </w:rPr>
              <w:t> </w:t>
            </w:r>
            <w:r>
              <w:rPr>
                <w:color w:val="191919"/>
                <w:sz w:val="18"/>
              </w:rPr>
              <w:t>para</w:t>
            </w:r>
            <w:r>
              <w:rPr>
                <w:color w:val="191919"/>
                <w:spacing w:val="-4"/>
                <w:sz w:val="18"/>
              </w:rPr>
              <w:t> </w:t>
            </w:r>
            <w:r>
              <w:rPr>
                <w:color w:val="191919"/>
                <w:sz w:val="18"/>
              </w:rPr>
              <w:t>la</w:t>
            </w:r>
            <w:r>
              <w:rPr>
                <w:color w:val="191919"/>
                <w:spacing w:val="-3"/>
                <w:sz w:val="18"/>
              </w:rPr>
              <w:t> </w:t>
            </w:r>
            <w:r>
              <w:rPr>
                <w:color w:val="191919"/>
                <w:sz w:val="18"/>
              </w:rPr>
              <w:t>toma</w:t>
            </w:r>
            <w:r>
              <w:rPr>
                <w:color w:val="191919"/>
                <w:spacing w:val="-4"/>
                <w:sz w:val="18"/>
              </w:rPr>
              <w:t> </w:t>
            </w:r>
            <w:r>
              <w:rPr>
                <w:color w:val="191919"/>
                <w:sz w:val="18"/>
              </w:rPr>
              <w:t>de</w:t>
            </w:r>
            <w:r>
              <w:rPr>
                <w:color w:val="191919"/>
                <w:spacing w:val="-38"/>
                <w:sz w:val="18"/>
              </w:rPr>
              <w:t> </w:t>
            </w:r>
            <w:r>
              <w:rPr>
                <w:color w:val="191919"/>
                <w:sz w:val="18"/>
              </w:rPr>
              <w:t>decisiones</w:t>
            </w:r>
            <w:r>
              <w:rPr>
                <w:color w:val="191919"/>
                <w:spacing w:val="-4"/>
                <w:sz w:val="18"/>
              </w:rPr>
              <w:t> </w:t>
            </w:r>
            <w:r>
              <w:rPr>
                <w:color w:val="191919"/>
                <w:sz w:val="18"/>
              </w:rPr>
              <w:t>de</w:t>
            </w:r>
            <w:r>
              <w:rPr>
                <w:color w:val="191919"/>
                <w:spacing w:val="-3"/>
                <w:sz w:val="18"/>
              </w:rPr>
              <w:t> </w:t>
            </w:r>
            <w:r>
              <w:rPr>
                <w:color w:val="191919"/>
                <w:sz w:val="18"/>
              </w:rPr>
              <w:t>acuerdo</w:t>
            </w:r>
            <w:r>
              <w:rPr>
                <w:color w:val="191919"/>
                <w:spacing w:val="-3"/>
                <w:sz w:val="18"/>
              </w:rPr>
              <w:t> </w:t>
            </w:r>
            <w:r>
              <w:rPr>
                <w:color w:val="191919"/>
                <w:sz w:val="18"/>
              </w:rPr>
              <w:t>a</w:t>
            </w:r>
            <w:r>
              <w:rPr>
                <w:color w:val="191919"/>
                <w:spacing w:val="-4"/>
                <w:sz w:val="18"/>
              </w:rPr>
              <w:t> </w:t>
            </w:r>
            <w:r>
              <w:rPr>
                <w:color w:val="191919"/>
                <w:sz w:val="18"/>
              </w:rPr>
              <w:t>los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before="2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spacing w:line="220" w:lineRule="atLeast"/>
              <w:ind w:left="266" w:right="2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Considero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tengo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capacidades necesarias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para cumplir esta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competencia</w:t>
            </w:r>
          </w:p>
        </w:tc>
      </w:tr>
    </w:tbl>
    <w:p>
      <w:pPr>
        <w:spacing w:after="0" w:line="220" w:lineRule="atLeast"/>
        <w:jc w:val="center"/>
        <w:rPr>
          <w:sz w:val="18"/>
        </w:rPr>
        <w:sectPr>
          <w:headerReference w:type="default" r:id="rId7"/>
          <w:footerReference w:type="default" r:id="rId8"/>
          <w:pgSz w:w="12240" w:h="15840"/>
          <w:pgMar w:header="567" w:footer="446" w:top="1560" w:bottom="640" w:left="960" w:right="840"/>
          <w:pgNumType w:start="1"/>
        </w:sectPr>
      </w:pPr>
    </w:p>
    <w:p>
      <w:pPr>
        <w:pStyle w:val="BodyText"/>
        <w:spacing w:before="12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4"/>
        <w:gridCol w:w="938"/>
        <w:gridCol w:w="914"/>
        <w:gridCol w:w="1042"/>
        <w:gridCol w:w="1170"/>
        <w:gridCol w:w="1182"/>
        <w:gridCol w:w="2324"/>
      </w:tblGrid>
      <w:tr>
        <w:trPr>
          <w:trHeight w:val="440" w:hRule="atLeast"/>
        </w:trPr>
        <w:tc>
          <w:tcPr>
            <w:tcW w:w="2354" w:type="dxa"/>
          </w:tcPr>
          <w:p>
            <w:pPr>
              <w:pStyle w:val="TableParagraph"/>
              <w:spacing w:line="220" w:lineRule="atLeast"/>
              <w:ind w:left="692" w:right="399" w:hanging="274"/>
              <w:rPr>
                <w:sz w:val="18"/>
              </w:rPr>
            </w:pPr>
            <w:r>
              <w:rPr>
                <w:color w:val="191919"/>
                <w:sz w:val="18"/>
              </w:rPr>
              <w:t>requerimientos</w:t>
            </w:r>
            <w:r>
              <w:rPr>
                <w:color w:val="191919"/>
                <w:spacing w:val="-8"/>
                <w:sz w:val="18"/>
              </w:rPr>
              <w:t> </w:t>
            </w:r>
            <w:r>
              <w:rPr>
                <w:color w:val="191919"/>
                <w:sz w:val="18"/>
              </w:rPr>
              <w:t>de</w:t>
            </w:r>
            <w:r>
              <w:rPr>
                <w:color w:val="191919"/>
                <w:spacing w:val="-8"/>
                <w:sz w:val="18"/>
              </w:rPr>
              <w:t> </w:t>
            </w:r>
            <w:r>
              <w:rPr>
                <w:color w:val="191919"/>
                <w:sz w:val="18"/>
              </w:rPr>
              <w:t>la</w:t>
            </w:r>
            <w:r>
              <w:rPr>
                <w:color w:val="191919"/>
                <w:spacing w:val="-37"/>
                <w:sz w:val="18"/>
              </w:rPr>
              <w:t> </w:t>
            </w:r>
            <w:r>
              <w:rPr>
                <w:color w:val="191919"/>
                <w:sz w:val="18"/>
              </w:rPr>
              <w:t>organización.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20" w:hRule="atLeast"/>
        </w:trPr>
        <w:tc>
          <w:tcPr>
            <w:tcW w:w="2354" w:type="dxa"/>
          </w:tcPr>
          <w:p>
            <w:pPr>
              <w:pStyle w:val="TableParagraph"/>
              <w:spacing w:line="220" w:lineRule="atLeast"/>
              <w:ind w:left="150" w:right="136" w:firstLine="2"/>
              <w:jc w:val="center"/>
              <w:rPr>
                <w:sz w:val="18"/>
              </w:rPr>
            </w:pPr>
            <w:r>
              <w:rPr>
                <w:color w:val="191919"/>
                <w:sz w:val="18"/>
              </w:rPr>
              <w:t>Desarrollar la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transformación de grandes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volúmenes de datos para la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obtención de información y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conocimiento de la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organización</w:t>
            </w:r>
            <w:r>
              <w:rPr>
                <w:color w:val="191919"/>
                <w:spacing w:val="-4"/>
                <w:sz w:val="18"/>
              </w:rPr>
              <w:t> </w:t>
            </w:r>
            <w:r>
              <w:rPr>
                <w:color w:val="191919"/>
                <w:sz w:val="18"/>
              </w:rPr>
              <w:t>a</w:t>
            </w:r>
            <w:r>
              <w:rPr>
                <w:color w:val="191919"/>
                <w:spacing w:val="-4"/>
                <w:sz w:val="18"/>
              </w:rPr>
              <w:t> </w:t>
            </w:r>
            <w:r>
              <w:rPr>
                <w:color w:val="191919"/>
                <w:sz w:val="18"/>
              </w:rPr>
              <w:t>fin</w:t>
            </w:r>
            <w:r>
              <w:rPr>
                <w:color w:val="191919"/>
                <w:spacing w:val="-4"/>
                <w:sz w:val="18"/>
              </w:rPr>
              <w:t> </w:t>
            </w:r>
            <w:r>
              <w:rPr>
                <w:color w:val="191919"/>
                <w:sz w:val="18"/>
              </w:rPr>
              <w:t>de</w:t>
            </w:r>
            <w:r>
              <w:rPr>
                <w:color w:val="191919"/>
                <w:spacing w:val="-4"/>
                <w:sz w:val="18"/>
              </w:rPr>
              <w:t> </w:t>
            </w:r>
            <w:r>
              <w:rPr>
                <w:color w:val="191919"/>
                <w:sz w:val="18"/>
              </w:rPr>
              <w:t>apoyar</w:t>
            </w:r>
            <w:r>
              <w:rPr>
                <w:color w:val="191919"/>
                <w:spacing w:val="-38"/>
                <w:sz w:val="18"/>
              </w:rPr>
              <w:t> </w:t>
            </w:r>
            <w:r>
              <w:rPr>
                <w:color w:val="191919"/>
                <w:sz w:val="18"/>
              </w:rPr>
              <w:t>la toma de decisiones y la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mejora de los procesos de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negocio, de acuerdo a las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necesidades de la</w:t>
            </w:r>
            <w:r>
              <w:rPr>
                <w:color w:val="191919"/>
                <w:spacing w:val="1"/>
                <w:sz w:val="18"/>
              </w:rPr>
              <w:t> </w:t>
            </w:r>
            <w:r>
              <w:rPr>
                <w:color w:val="191919"/>
                <w:sz w:val="18"/>
              </w:rPr>
              <w:t>organización.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before="2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spacing w:before="2"/>
              <w:ind w:left="266" w:right="2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Considero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tengo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capacidades necesarias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para cumplir esta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competencia</w:t>
            </w:r>
          </w:p>
        </w:tc>
      </w:tr>
    </w:tbl>
    <w:sectPr>
      <w:pgSz w:w="12240" w:h="15840"/>
      <w:pgMar w:header="567" w:footer="446" w:top="1560" w:bottom="64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15008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91449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12960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9.700012pt;margin-top:757.900024pt;width:11.6pt;height:13pt;mso-position-horizontal-relative:page;mso-position-vertical-relative:page;z-index:-15912448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8B8B8B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0448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203.25pt;height:31.45pt;mso-position-horizontal-relative:page;mso-position-vertical-relative:page;z-index:-15915520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2496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203.25pt;height:31.45pt;mso-position-horizontal-relative:page;mso-position-vertical-relative:page;z-index:-15913472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67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2024-09-27T14:17:03Z</dcterms:created>
  <dcterms:modified xsi:type="dcterms:W3CDTF">2024-09-27T14:17:03Z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2024-09-27T00:00:00Z</vt:filetime>
  </property>
</Properties>
</file>