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Fonts w:ascii="Arial" w:cs="Arial" w:eastAsia="Arial" w:hAnsi="Arial"/>
                <w:b w:val="1"/>
                <w:color w:val="262626"/>
                <w:sz w:val="21"/>
                <w:szCs w:val="21"/>
                <w:shd w:fill="f8f8f8" w:val="clear"/>
                <w:rtl w:val="0"/>
              </w:rPr>
              <w:t xml:space="preserve">No, no han cambiado mis intereses profesionales lo que si me enseño que debo mejorar</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Fonts w:ascii="Arial" w:cs="Arial" w:eastAsia="Arial" w:hAnsi="Arial"/>
                <w:b w:val="1"/>
                <w:color w:val="262626"/>
                <w:sz w:val="21"/>
                <w:szCs w:val="21"/>
                <w:shd w:fill="f8f8f8" w:val="clear"/>
                <w:rtl w:val="0"/>
              </w:rPr>
              <w:t xml:space="preserve">No estoy completamente seguro de si mis fortalezas y debilidades han cambiado tras el Proyecto APT, pero sé que debo seguir mejorando. Mi comunicación con el equipo es un área clave en la que trabajaré participando más activamente en reuniones, practicando la escucha activa y buscando retroalimentación constante. En cuanto a programación, quiero reforzar mi lógica resolviendo problemas en plataformas como LeetCode y profundizando en algoritmos y estructuras de datos a través de ejercicios prácticos y lecturas especializadas. Mi objetivo es transformar estas áreas de mejora en nuevas fortalezas que me permitan colaborar de manera más eficiente y diseñar soluciones más robustas.</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Fonts w:ascii="Arial" w:cs="Arial" w:eastAsia="Arial" w:hAnsi="Arial"/>
                <w:color w:val="262626"/>
                <w:sz w:val="21"/>
                <w:szCs w:val="21"/>
                <w:shd w:fill="f8f8f8" w:val="clear"/>
                <w:rtl w:val="0"/>
              </w:rPr>
              <w:t xml:space="preserve">No, no han cambiado mis proyecciones laborales en 5 años espero poder estar trabajando en algun area TI enfocada en backend, analisis de datos o base de datos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Fonts w:ascii="Arial" w:cs="Arial" w:eastAsia="Arial" w:hAnsi="Arial"/>
                <w:color w:val="262626"/>
                <w:sz w:val="21"/>
                <w:szCs w:val="21"/>
                <w:shd w:fill="f8f8f8" w:val="clear"/>
                <w:rtl w:val="0"/>
              </w:rPr>
              <w:t xml:space="preserve">Como aspectos positivos, puedo decir que fue una experiencia de la cual aprendí mucho, ya sea en programación, documentación, entre otros. En cuanto a aspectos negativos, no puedo mencionar nada en concreto, ya que siento que no tuve ninguna experiencia digna de mención. Para trabajos dentro de un contexto laboral, necesito mejorar la comunicación de ideas.</w: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gLJwEoJTC9JF8YMdJ0Bq2IOeaQ==">CgMxLjAyCGguZ2pkZ3hzOAByITFRdUlhb3gzSThKS0swakVMN3R4dnd6WnpGSkcxRlVMcw==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