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F33F" w14:textId="6AB07EC7" w:rsidR="00EA5E17" w:rsidRDefault="00FF5773" w:rsidP="009A028A">
      <w:pPr>
        <w:pStyle w:val="Heading1"/>
        <w:jc w:val="center"/>
      </w:pPr>
      <w:r>
        <w:t xml:space="preserve">Tutorial </w:t>
      </w:r>
      <w:r w:rsidR="00EA5E17">
        <w:t>6 for submission</w:t>
      </w:r>
    </w:p>
    <w:p w14:paraId="769CB834" w14:textId="77777777" w:rsidR="009A028A" w:rsidRPr="009A028A" w:rsidRDefault="009A028A" w:rsidP="009A028A">
      <w:pPr>
        <w:spacing w:after="0"/>
        <w:rPr>
          <w:b/>
          <w:bCs/>
          <w:sz w:val="24"/>
          <w:szCs w:val="24"/>
        </w:rPr>
      </w:pPr>
      <w:r w:rsidRPr="009A028A">
        <w:rPr>
          <w:b/>
          <w:bCs/>
          <w:sz w:val="24"/>
          <w:szCs w:val="24"/>
        </w:rPr>
        <w:t xml:space="preserve">Submitted by </w:t>
      </w:r>
    </w:p>
    <w:p w14:paraId="7553AC62" w14:textId="77777777" w:rsidR="009A028A" w:rsidRPr="009A028A" w:rsidRDefault="009A028A" w:rsidP="009A028A">
      <w:pPr>
        <w:spacing w:after="0"/>
        <w:rPr>
          <w:b/>
          <w:bCs/>
          <w:sz w:val="24"/>
          <w:szCs w:val="24"/>
        </w:rPr>
      </w:pPr>
      <w:r w:rsidRPr="009A028A">
        <w:rPr>
          <w:b/>
          <w:bCs/>
          <w:sz w:val="24"/>
          <w:szCs w:val="24"/>
        </w:rPr>
        <w:t>Sabbir Hasan Rabbi</w:t>
      </w:r>
    </w:p>
    <w:p w14:paraId="1787F6BB" w14:textId="23F3881E" w:rsidR="009A028A" w:rsidRPr="009A028A" w:rsidRDefault="009A028A" w:rsidP="009A028A">
      <w:pPr>
        <w:spacing w:after="0"/>
        <w:rPr>
          <w:b/>
          <w:bCs/>
          <w:sz w:val="24"/>
          <w:szCs w:val="24"/>
        </w:rPr>
      </w:pPr>
      <w:r w:rsidRPr="009A028A">
        <w:rPr>
          <w:b/>
          <w:bCs/>
          <w:sz w:val="24"/>
          <w:szCs w:val="24"/>
        </w:rPr>
        <w:t>Id: k240175</w:t>
      </w:r>
    </w:p>
    <w:p w14:paraId="0082EB94" w14:textId="77777777" w:rsidR="009A028A" w:rsidRDefault="009A028A" w:rsidP="009A028A">
      <w:pPr>
        <w:spacing w:after="0"/>
        <w:rPr>
          <w:b/>
          <w:bCs/>
          <w:sz w:val="28"/>
          <w:szCs w:val="28"/>
        </w:rPr>
      </w:pPr>
    </w:p>
    <w:p w14:paraId="07771BF1" w14:textId="77777777" w:rsidR="009A028A" w:rsidRPr="009A028A" w:rsidRDefault="009A028A" w:rsidP="009A028A">
      <w:pPr>
        <w:spacing w:after="0"/>
        <w:rPr>
          <w:b/>
          <w:bCs/>
          <w:sz w:val="28"/>
          <w:szCs w:val="28"/>
        </w:rPr>
      </w:pPr>
    </w:p>
    <w:p w14:paraId="79090BE0" w14:textId="22982DEA" w:rsidR="00EA5E17" w:rsidRPr="00B237B3" w:rsidRDefault="00EA5E17" w:rsidP="00EA5E17">
      <w:pPr>
        <w:rPr>
          <w:b/>
          <w:bCs/>
          <w:color w:val="4472C4" w:themeColor="accent5"/>
          <w:sz w:val="24"/>
          <w:szCs w:val="24"/>
        </w:rPr>
      </w:pPr>
      <w:r w:rsidRPr="00B237B3">
        <w:rPr>
          <w:b/>
          <w:bCs/>
          <w:color w:val="4472C4" w:themeColor="accent5"/>
          <w:sz w:val="24"/>
          <w:szCs w:val="24"/>
        </w:rPr>
        <w:t>Here are the errors and issues that I have corrected in the code:</w:t>
      </w:r>
    </w:p>
    <w:p w14:paraId="32A29E7B" w14:textId="43262C2B" w:rsidR="00EA5E17" w:rsidRDefault="00EA5E17" w:rsidP="00EA5E17">
      <w:r>
        <w:t>1.</w:t>
      </w:r>
      <w:r w:rsidRPr="00EA5E17">
        <w:rPr>
          <w:b/>
          <w:bCs/>
        </w:rPr>
        <w:t xml:space="preserve"> Extra Semicolon</w:t>
      </w:r>
      <w:r>
        <w:t>: There is an extra semicolon after `</w:t>
      </w:r>
      <w:r w:rsidRPr="00EA5E17">
        <w:rPr>
          <w:b/>
          <w:bCs/>
        </w:rPr>
        <w:t>package lab06</w:t>
      </w:r>
      <w:r>
        <w:t xml:space="preserve">`. </w:t>
      </w:r>
    </w:p>
    <w:p w14:paraId="23A690C7" w14:textId="3BDA064E" w:rsidR="00EA5E17" w:rsidRDefault="00EA5E17" w:rsidP="00EA5E17">
      <w:r>
        <w:t xml:space="preserve">2. </w:t>
      </w:r>
      <w:r w:rsidRPr="00EA5E17">
        <w:rPr>
          <w:b/>
          <w:bCs/>
        </w:rPr>
        <w:t>Class Naming Convention</w:t>
      </w:r>
      <w:r>
        <w:t xml:space="preserve">: Java class names should follow the </w:t>
      </w:r>
      <w:proofErr w:type="spellStart"/>
      <w:r>
        <w:t>PascalCase</w:t>
      </w:r>
      <w:proofErr w:type="spellEnd"/>
      <w:r>
        <w:t xml:space="preserve"> convention. ‘</w:t>
      </w:r>
      <w:proofErr w:type="spellStart"/>
      <w:r>
        <w:t>gradereport</w:t>
      </w:r>
      <w:proofErr w:type="spellEnd"/>
      <w:r>
        <w:t>` to `</w:t>
      </w:r>
      <w:proofErr w:type="spellStart"/>
      <w:r>
        <w:t>GradeReport</w:t>
      </w:r>
      <w:proofErr w:type="spellEnd"/>
      <w:r>
        <w:t>`.</w:t>
      </w:r>
    </w:p>
    <w:p w14:paraId="185C25E3" w14:textId="3630A0B9" w:rsidR="00EA5E17" w:rsidRDefault="00EA5E17" w:rsidP="00EA5E17">
      <w:r>
        <w:t xml:space="preserve">3. </w:t>
      </w:r>
      <w:r w:rsidRPr="00EA5E17">
        <w:rPr>
          <w:b/>
          <w:bCs/>
        </w:rPr>
        <w:t>Scanner Import</w:t>
      </w:r>
      <w:r>
        <w:t xml:space="preserve">: The `Scanner` class is used but not imported. </w:t>
      </w:r>
    </w:p>
    <w:p w14:paraId="27F2B69B" w14:textId="5089E96D" w:rsidR="00EA5E17" w:rsidRDefault="00EA5E17" w:rsidP="00EA5E17">
      <w:r>
        <w:t xml:space="preserve">4. </w:t>
      </w:r>
      <w:r w:rsidRPr="00EA5E17">
        <w:rPr>
          <w:b/>
          <w:bCs/>
        </w:rPr>
        <w:t xml:space="preserve">Variable Naming </w:t>
      </w:r>
      <w:proofErr w:type="spellStart"/>
      <w:r w:rsidRPr="00EA5E17">
        <w:rPr>
          <w:b/>
          <w:bCs/>
        </w:rPr>
        <w:t>Consistenc</w:t>
      </w:r>
      <w:proofErr w:type="spellEnd"/>
      <w:r>
        <w:t>: The array is declared as `Scores` but referenced as `scores` in the code.</w:t>
      </w:r>
    </w:p>
    <w:p w14:paraId="1EB34F30" w14:textId="3F1A1F3B" w:rsidR="00EA5E17" w:rsidRDefault="00EA5E17" w:rsidP="00EA5E17">
      <w:r>
        <w:t xml:space="preserve">5. </w:t>
      </w:r>
      <w:r w:rsidRPr="00EA5E17">
        <w:rPr>
          <w:b/>
          <w:bCs/>
        </w:rPr>
        <w:t>Method Name</w:t>
      </w:r>
      <w:r>
        <w:t>: The method `</w:t>
      </w:r>
      <w:proofErr w:type="spellStart"/>
      <w:proofErr w:type="gramStart"/>
      <w:r>
        <w:t>in.nextdouble</w:t>
      </w:r>
      <w:proofErr w:type="spellEnd"/>
      <w:proofErr w:type="gramEnd"/>
      <w:r>
        <w:t>()` should be `</w:t>
      </w:r>
      <w:proofErr w:type="spellStart"/>
      <w:r>
        <w:t>in.nextDouble</w:t>
      </w:r>
      <w:proofErr w:type="spellEnd"/>
      <w:r>
        <w:t>()`. Method names are case-sensitive.</w:t>
      </w:r>
    </w:p>
    <w:p w14:paraId="7EF7C8D5" w14:textId="77777777" w:rsidR="00445CDC" w:rsidRDefault="00EA5E17" w:rsidP="00EA5E17">
      <w:r>
        <w:t xml:space="preserve">These </w:t>
      </w:r>
      <w:r w:rsidR="00445CDC">
        <w:t>are the errors which I corrected in the code and attached the code file in submission.</w:t>
      </w:r>
    </w:p>
    <w:p w14:paraId="6B2A5547" w14:textId="50B41A3A" w:rsidR="00FF5773" w:rsidRPr="00445CDC" w:rsidRDefault="00FF5773" w:rsidP="00445CDC">
      <w:pPr>
        <w:rPr>
          <w:b/>
          <w:bCs/>
          <w:color w:val="4472C4" w:themeColor="accent5"/>
          <w:sz w:val="24"/>
          <w:szCs w:val="24"/>
        </w:rPr>
      </w:pPr>
      <w:r w:rsidRPr="00445CDC">
        <w:rPr>
          <w:b/>
          <w:bCs/>
          <w:color w:val="4472C4" w:themeColor="accent5"/>
          <w:sz w:val="24"/>
          <w:szCs w:val="24"/>
        </w:rPr>
        <w:t>programming standards</w:t>
      </w:r>
      <w:r w:rsidR="00445CDC" w:rsidRPr="00445CDC">
        <w:rPr>
          <w:b/>
          <w:bCs/>
          <w:color w:val="4472C4" w:themeColor="accent5"/>
          <w:sz w:val="24"/>
          <w:szCs w:val="24"/>
        </w:rPr>
        <w:t xml:space="preserve"> I implemented to the </w:t>
      </w:r>
      <w:proofErr w:type="gramStart"/>
      <w:r w:rsidR="00445CDC" w:rsidRPr="00445CDC">
        <w:rPr>
          <w:b/>
          <w:bCs/>
          <w:color w:val="4472C4" w:themeColor="accent5"/>
          <w:sz w:val="24"/>
          <w:szCs w:val="24"/>
        </w:rPr>
        <w:t>codes :</w:t>
      </w:r>
      <w:proofErr w:type="gramEnd"/>
    </w:p>
    <w:p w14:paraId="371B7A76" w14:textId="2AFB607C" w:rsidR="00445CDC" w:rsidRPr="00445CDC" w:rsidRDefault="00445CDC" w:rsidP="00445CDC">
      <w:pPr>
        <w:numPr>
          <w:ilvl w:val="0"/>
          <w:numId w:val="3"/>
        </w:numPr>
        <w:rPr>
          <w:lang w:val="en-US"/>
        </w:rPr>
      </w:pPr>
      <w:r w:rsidRPr="00445CDC">
        <w:rPr>
          <w:b/>
          <w:bCs/>
        </w:rPr>
        <w:t>Beginning Comments</w:t>
      </w:r>
      <w:r>
        <w:t xml:space="preserve">: I added some comments along with beginning comment which </w:t>
      </w:r>
      <w:proofErr w:type="spellStart"/>
      <w:r>
        <w:t>ia</w:t>
      </w:r>
      <w:proofErr w:type="spellEnd"/>
      <w:r>
        <w:t xml:space="preserve"> a standard to follow for reliable source code.</w:t>
      </w:r>
    </w:p>
    <w:p w14:paraId="6A6574C7" w14:textId="7AF36FDA" w:rsidR="00445CDC" w:rsidRPr="00982843" w:rsidRDefault="00445CDC" w:rsidP="00445CDC">
      <w:pPr>
        <w:numPr>
          <w:ilvl w:val="0"/>
          <w:numId w:val="3"/>
        </w:numPr>
        <w:rPr>
          <w:b/>
          <w:bCs/>
          <w:lang w:val="en-US"/>
        </w:rPr>
      </w:pPr>
      <w:r w:rsidRPr="00445CDC">
        <w:rPr>
          <w:b/>
          <w:bCs/>
        </w:rPr>
        <w:t xml:space="preserve">Left and Right </w:t>
      </w:r>
      <w:proofErr w:type="gramStart"/>
      <w:r w:rsidRPr="00445CDC">
        <w:rPr>
          <w:b/>
          <w:bCs/>
        </w:rPr>
        <w:t xml:space="preserve">braces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aligned the braces accordingly.</w:t>
      </w:r>
    </w:p>
    <w:p w14:paraId="0647F381" w14:textId="49C3829E" w:rsidR="00982843" w:rsidRPr="00982843" w:rsidRDefault="00982843" w:rsidP="00982843">
      <w:pPr>
        <w:numPr>
          <w:ilvl w:val="0"/>
          <w:numId w:val="3"/>
        </w:numPr>
        <w:rPr>
          <w:b/>
          <w:bCs/>
          <w:lang w:val="en-US"/>
        </w:rPr>
      </w:pPr>
      <w:r w:rsidRPr="00982843">
        <w:rPr>
          <w:b/>
          <w:bCs/>
        </w:rPr>
        <w:t xml:space="preserve">White Space (Blank </w:t>
      </w:r>
      <w:proofErr w:type="gramStart"/>
      <w:r w:rsidRPr="00982843">
        <w:rPr>
          <w:b/>
          <w:bCs/>
        </w:rPr>
        <w:t xml:space="preserve">Lines)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Used whitespace in methods ad logical sections.</w:t>
      </w:r>
    </w:p>
    <w:p w14:paraId="22D4935A" w14:textId="1D77A76F" w:rsidR="00982843" w:rsidRPr="00982843" w:rsidRDefault="00982843" w:rsidP="00982843">
      <w:pPr>
        <w:numPr>
          <w:ilvl w:val="0"/>
          <w:numId w:val="3"/>
        </w:numPr>
        <w:rPr>
          <w:b/>
          <w:bCs/>
          <w:lang w:val="en-US"/>
        </w:rPr>
      </w:pPr>
      <w:r w:rsidRPr="00982843">
        <w:rPr>
          <w:b/>
          <w:bCs/>
        </w:rPr>
        <w:t xml:space="preserve">One declaration per </w:t>
      </w:r>
      <w:proofErr w:type="gramStart"/>
      <w:r w:rsidRPr="00982843">
        <w:rPr>
          <w:b/>
          <w:bCs/>
        </w:rPr>
        <w:t>line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several lines were in one line, added them in different lines.</w:t>
      </w:r>
    </w:p>
    <w:p w14:paraId="67EEED3F" w14:textId="17B48E41" w:rsidR="00982843" w:rsidRPr="00982843" w:rsidRDefault="00982843" w:rsidP="00982843">
      <w:pPr>
        <w:numPr>
          <w:ilvl w:val="0"/>
          <w:numId w:val="3"/>
        </w:numPr>
        <w:rPr>
          <w:b/>
          <w:bCs/>
          <w:lang w:val="en-US"/>
        </w:rPr>
      </w:pPr>
      <w:r w:rsidRPr="00982843">
        <w:rPr>
          <w:b/>
          <w:bCs/>
        </w:rPr>
        <w:t xml:space="preserve">Compound </w:t>
      </w:r>
      <w:proofErr w:type="gramStart"/>
      <w:r w:rsidRPr="00982843">
        <w:rPr>
          <w:b/>
          <w:bCs/>
        </w:rPr>
        <w:t>statements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added braces in if-else following the rules.</w:t>
      </w:r>
    </w:p>
    <w:p w14:paraId="35868693" w14:textId="6BBC7708" w:rsidR="00445CDC" w:rsidRPr="00445CDC" w:rsidRDefault="00B237B3" w:rsidP="00B237B3">
      <w:pPr>
        <w:numPr>
          <w:ilvl w:val="0"/>
          <w:numId w:val="3"/>
        </w:numPr>
        <w:rPr>
          <w:b/>
          <w:bCs/>
          <w:lang w:val="en-US"/>
        </w:rPr>
      </w:pPr>
      <w:r w:rsidRPr="00B237B3">
        <w:rPr>
          <w:b/>
          <w:bCs/>
        </w:rPr>
        <w:t xml:space="preserve">Naming Convention </w:t>
      </w:r>
      <w:proofErr w:type="gramStart"/>
      <w:r w:rsidRPr="00B237B3">
        <w:rPr>
          <w:b/>
          <w:bCs/>
        </w:rPr>
        <w:t>standards</w:t>
      </w:r>
      <w:r>
        <w:rPr>
          <w:b/>
          <w:bCs/>
        </w:rPr>
        <w:t xml:space="preserve"> </w:t>
      </w:r>
      <w:r w:rsidRPr="00B237B3">
        <w:t>:</w:t>
      </w:r>
      <w:proofErr w:type="gramEnd"/>
      <w:r w:rsidRPr="00B237B3">
        <w:t xml:space="preserve"> followed appropriate naming conventions</w:t>
      </w:r>
      <w:r>
        <w:rPr>
          <w:b/>
          <w:bCs/>
        </w:rPr>
        <w:t>.</w:t>
      </w:r>
    </w:p>
    <w:p w14:paraId="11B174B8" w14:textId="66A936DD" w:rsidR="00445CDC" w:rsidRDefault="00445CDC" w:rsidP="00445CDC"/>
    <w:p w14:paraId="53A84296" w14:textId="77777777" w:rsidR="00B237B3" w:rsidRDefault="00B237B3" w:rsidP="00445CDC"/>
    <w:p w14:paraId="5C763674" w14:textId="77777777" w:rsidR="00B237B3" w:rsidRDefault="00B237B3" w:rsidP="00445CDC"/>
    <w:p w14:paraId="1C3C313C" w14:textId="77777777" w:rsidR="00B237B3" w:rsidRDefault="00B237B3" w:rsidP="00445CDC"/>
    <w:p w14:paraId="57AAB2B3" w14:textId="77777777" w:rsidR="00B237B3" w:rsidRDefault="00B237B3" w:rsidP="00445CDC"/>
    <w:p w14:paraId="06F0B8E8" w14:textId="77777777" w:rsidR="00B237B3" w:rsidRDefault="00B237B3" w:rsidP="00445CDC"/>
    <w:p w14:paraId="7B26C8EB" w14:textId="77777777" w:rsidR="00B237B3" w:rsidRDefault="00B237B3" w:rsidP="00445CDC"/>
    <w:p w14:paraId="2FE8D0C5" w14:textId="77777777" w:rsidR="00B237B3" w:rsidRDefault="00B237B3" w:rsidP="00445CDC"/>
    <w:p w14:paraId="223C598C" w14:textId="77777777" w:rsidR="00445CDC" w:rsidRDefault="00445CDC" w:rsidP="00445CDC"/>
    <w:p w14:paraId="16EC1A1D" w14:textId="3D85E67C" w:rsidR="006D0688" w:rsidRPr="009A028A" w:rsidRDefault="009A028A" w:rsidP="00B237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028A">
        <w:rPr>
          <w:b/>
          <w:bCs/>
          <w:sz w:val="24"/>
          <w:szCs w:val="24"/>
        </w:rPr>
        <w:lastRenderedPageBreak/>
        <w:t xml:space="preserve">In </w:t>
      </w:r>
      <w:r w:rsidR="006D0688" w:rsidRPr="009A028A">
        <w:rPr>
          <w:b/>
          <w:bCs/>
          <w:sz w:val="24"/>
          <w:szCs w:val="24"/>
        </w:rPr>
        <w:t xml:space="preserve">Airline.java from </w:t>
      </w:r>
      <w:r w:rsidR="003E746E" w:rsidRPr="009A028A">
        <w:rPr>
          <w:b/>
          <w:bCs/>
          <w:sz w:val="24"/>
          <w:szCs w:val="24"/>
        </w:rPr>
        <w:t>Moodle</w:t>
      </w:r>
      <w:r w:rsidR="006D0688" w:rsidRPr="009A028A">
        <w:rPr>
          <w:b/>
          <w:bCs/>
          <w:sz w:val="24"/>
          <w:szCs w:val="24"/>
        </w:rPr>
        <w:t xml:space="preserve"> and document</w:t>
      </w:r>
      <w:r w:rsidRPr="009A028A">
        <w:rPr>
          <w:b/>
          <w:bCs/>
          <w:sz w:val="24"/>
          <w:szCs w:val="24"/>
        </w:rPr>
        <w:t xml:space="preserve"> here is the two different test cases given below, I also attached the screenshot after running the program.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108"/>
        <w:gridCol w:w="1869"/>
        <w:gridCol w:w="1343"/>
        <w:gridCol w:w="2880"/>
        <w:gridCol w:w="2970"/>
      </w:tblGrid>
      <w:tr w:rsidR="006D0688" w14:paraId="03EBAC16" w14:textId="77777777" w:rsidTr="003E746E">
        <w:trPr>
          <w:trHeight w:val="434"/>
        </w:trPr>
        <w:tc>
          <w:tcPr>
            <w:tcW w:w="1108" w:type="dxa"/>
          </w:tcPr>
          <w:p w14:paraId="7AB2861A" w14:textId="77777777" w:rsidR="006D0688" w:rsidRDefault="006D0688" w:rsidP="00013BC4">
            <w:pPr>
              <w:spacing w:after="55"/>
              <w:jc w:val="center"/>
            </w:pPr>
            <w:r>
              <w:t>Test case ID</w:t>
            </w:r>
          </w:p>
        </w:tc>
        <w:tc>
          <w:tcPr>
            <w:tcW w:w="1869" w:type="dxa"/>
          </w:tcPr>
          <w:p w14:paraId="2DCF7CCC" w14:textId="77777777" w:rsidR="006D0688" w:rsidRDefault="006D0688" w:rsidP="00013BC4">
            <w:pPr>
              <w:spacing w:after="55" w:line="259" w:lineRule="auto"/>
              <w:jc w:val="center"/>
            </w:pPr>
            <w:r>
              <w:t>Test case</w:t>
            </w:r>
          </w:p>
        </w:tc>
        <w:tc>
          <w:tcPr>
            <w:tcW w:w="1343" w:type="dxa"/>
          </w:tcPr>
          <w:p w14:paraId="0BF36093" w14:textId="77777777" w:rsidR="006D0688" w:rsidRDefault="006D0688" w:rsidP="00B237B3">
            <w:pPr>
              <w:spacing w:after="55" w:line="259" w:lineRule="auto"/>
              <w:jc w:val="center"/>
            </w:pPr>
            <w:r>
              <w:t>Test Data</w:t>
            </w:r>
          </w:p>
        </w:tc>
        <w:tc>
          <w:tcPr>
            <w:tcW w:w="2880" w:type="dxa"/>
          </w:tcPr>
          <w:p w14:paraId="12CC9F4D" w14:textId="77777777" w:rsidR="006D0688" w:rsidRDefault="006D0688" w:rsidP="00013BC4">
            <w:pPr>
              <w:spacing w:after="55" w:line="259" w:lineRule="auto"/>
            </w:pPr>
            <w:r>
              <w:t xml:space="preserve">Expected Outcome </w:t>
            </w:r>
          </w:p>
        </w:tc>
        <w:tc>
          <w:tcPr>
            <w:tcW w:w="2970" w:type="dxa"/>
          </w:tcPr>
          <w:p w14:paraId="4F0813C8" w14:textId="77777777" w:rsidR="006D0688" w:rsidRDefault="006D0688" w:rsidP="00013BC4">
            <w:pPr>
              <w:spacing w:after="55" w:line="259" w:lineRule="auto"/>
            </w:pPr>
            <w:r>
              <w:t>Actual Outcome</w:t>
            </w:r>
          </w:p>
        </w:tc>
      </w:tr>
      <w:tr w:rsidR="006D0688" w14:paraId="5678F66F" w14:textId="77777777" w:rsidTr="003E746E">
        <w:trPr>
          <w:trHeight w:val="1200"/>
        </w:trPr>
        <w:tc>
          <w:tcPr>
            <w:tcW w:w="1108" w:type="dxa"/>
          </w:tcPr>
          <w:p w14:paraId="033585F6" w14:textId="65CABB3A" w:rsidR="006D0688" w:rsidRDefault="00B237B3" w:rsidP="00B237B3">
            <w:pPr>
              <w:spacing w:after="55"/>
              <w:jc w:val="center"/>
            </w:pPr>
            <w:r>
              <w:t>01</w:t>
            </w:r>
          </w:p>
        </w:tc>
        <w:tc>
          <w:tcPr>
            <w:tcW w:w="1869" w:type="dxa"/>
          </w:tcPr>
          <w:p w14:paraId="3760EA29" w14:textId="2C5D13C3" w:rsidR="006D0688" w:rsidRDefault="009A028A" w:rsidP="00B237B3">
            <w:pPr>
              <w:spacing w:after="55" w:line="259" w:lineRule="auto"/>
              <w:jc w:val="center"/>
            </w:pPr>
            <w:r>
              <w:t>Check eligibility for a passenger under the age of 6</w:t>
            </w:r>
          </w:p>
        </w:tc>
        <w:tc>
          <w:tcPr>
            <w:tcW w:w="1343" w:type="dxa"/>
          </w:tcPr>
          <w:p w14:paraId="189E881D" w14:textId="4F74426D" w:rsidR="006D0688" w:rsidRDefault="009A028A" w:rsidP="009A028A">
            <w:pPr>
              <w:spacing w:after="55" w:line="259" w:lineRule="auto"/>
            </w:pPr>
            <w:r>
              <w:t>Mike Tyson</w:t>
            </w:r>
          </w:p>
          <w:p w14:paraId="1C03FECA" w14:textId="3D1E3198" w:rsidR="009A028A" w:rsidRDefault="009A028A" w:rsidP="009A028A">
            <w:pPr>
              <w:spacing w:after="55" w:line="259" w:lineRule="auto"/>
            </w:pPr>
            <w:r>
              <w:t>40</w:t>
            </w:r>
          </w:p>
        </w:tc>
        <w:tc>
          <w:tcPr>
            <w:tcW w:w="2880" w:type="dxa"/>
          </w:tcPr>
          <w:p w14:paraId="1631054D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name: Mike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tyson</w:t>
            </w:r>
            <w:proofErr w:type="spellEnd"/>
          </w:p>
          <w:p w14:paraId="71A5090D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40</w:t>
            </w:r>
          </w:p>
          <w:p w14:paraId="63592CC2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This passenger is not eligible for a 25% discount.</w:t>
            </w:r>
          </w:p>
          <w:p w14:paraId="60525855" w14:textId="49066A83" w:rsidR="006D0688" w:rsidRDefault="006D0688" w:rsidP="00B237B3">
            <w:pPr>
              <w:spacing w:after="55" w:line="259" w:lineRule="auto"/>
              <w:jc w:val="center"/>
            </w:pPr>
          </w:p>
        </w:tc>
        <w:tc>
          <w:tcPr>
            <w:tcW w:w="2970" w:type="dxa"/>
          </w:tcPr>
          <w:p w14:paraId="7E5E30B6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name: Mike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tyson</w:t>
            </w:r>
            <w:proofErr w:type="spellEnd"/>
          </w:p>
          <w:p w14:paraId="7E7FC4B4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40</w:t>
            </w:r>
          </w:p>
          <w:p w14:paraId="06AA20B6" w14:textId="77777777" w:rsidR="009A028A" w:rsidRDefault="009A028A" w:rsidP="009A02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This passenger is not eligible for a 25% discount.</w:t>
            </w:r>
          </w:p>
          <w:p w14:paraId="5213A39F" w14:textId="77777777" w:rsidR="006D0688" w:rsidRDefault="006D0688" w:rsidP="00B237B3">
            <w:pPr>
              <w:spacing w:after="55" w:line="259" w:lineRule="auto"/>
              <w:jc w:val="center"/>
            </w:pPr>
          </w:p>
        </w:tc>
      </w:tr>
      <w:tr w:rsidR="009A028A" w14:paraId="73DC0264" w14:textId="77777777" w:rsidTr="003E746E">
        <w:trPr>
          <w:trHeight w:val="1200"/>
        </w:trPr>
        <w:tc>
          <w:tcPr>
            <w:tcW w:w="1108" w:type="dxa"/>
          </w:tcPr>
          <w:p w14:paraId="3FE144AB" w14:textId="7AEBFF31" w:rsidR="009A028A" w:rsidRDefault="009A028A" w:rsidP="009A028A">
            <w:pPr>
              <w:spacing w:after="55"/>
              <w:jc w:val="center"/>
            </w:pPr>
            <w:r>
              <w:t>02</w:t>
            </w:r>
          </w:p>
        </w:tc>
        <w:tc>
          <w:tcPr>
            <w:tcW w:w="1869" w:type="dxa"/>
          </w:tcPr>
          <w:p w14:paraId="40141B74" w14:textId="41CAA90A" w:rsidR="009A028A" w:rsidRDefault="009A028A" w:rsidP="009A028A">
            <w:pPr>
              <w:spacing w:after="55"/>
              <w:jc w:val="center"/>
            </w:pPr>
            <w:r>
              <w:t>Check eligibility for a passenger under the age of 6</w:t>
            </w:r>
          </w:p>
        </w:tc>
        <w:tc>
          <w:tcPr>
            <w:tcW w:w="1343" w:type="dxa"/>
          </w:tcPr>
          <w:p w14:paraId="353EFD90" w14:textId="63E44459" w:rsidR="009A028A" w:rsidRDefault="009A028A" w:rsidP="009A028A">
            <w:pPr>
              <w:spacing w:after="55"/>
            </w:pPr>
            <w:proofErr w:type="spellStart"/>
            <w:r>
              <w:t>Reyhna</w:t>
            </w:r>
            <w:proofErr w:type="spellEnd"/>
            <w:r>
              <w:t xml:space="preserve"> </w:t>
            </w:r>
          </w:p>
          <w:p w14:paraId="0C5A01A7" w14:textId="769F6E8A" w:rsidR="009A028A" w:rsidRDefault="009A028A" w:rsidP="009A028A">
            <w:pPr>
              <w:spacing w:after="55"/>
            </w:pPr>
            <w:r>
              <w:t>04</w:t>
            </w:r>
          </w:p>
          <w:p w14:paraId="5E6E07FB" w14:textId="07D8675E" w:rsidR="009A028A" w:rsidRDefault="009A028A" w:rsidP="009A028A">
            <w:pPr>
              <w:spacing w:after="55"/>
            </w:pPr>
          </w:p>
        </w:tc>
        <w:tc>
          <w:tcPr>
            <w:tcW w:w="2880" w:type="dxa"/>
          </w:tcPr>
          <w:p w14:paraId="519D6EDD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name: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Reyhna</w:t>
            </w:r>
            <w:proofErr w:type="spellEnd"/>
          </w:p>
          <w:p w14:paraId="1FB2E5E2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2D29E186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This passenger is eligible for a 25% discount.</w:t>
            </w:r>
          </w:p>
          <w:p w14:paraId="3E351607" w14:textId="0EDC0373" w:rsidR="009A028A" w:rsidRDefault="009A028A" w:rsidP="009A028A">
            <w:pPr>
              <w:spacing w:after="55"/>
              <w:jc w:val="center"/>
              <w:rPr>
                <w:rStyle w:val="hljs-string"/>
              </w:rPr>
            </w:pPr>
            <w:r>
              <w:rPr>
                <w:rStyle w:val="hljs-string"/>
              </w:rPr>
              <w:t>.</w:t>
            </w:r>
          </w:p>
        </w:tc>
        <w:tc>
          <w:tcPr>
            <w:tcW w:w="2970" w:type="dxa"/>
          </w:tcPr>
          <w:p w14:paraId="7B44AA32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name: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Reyhna</w:t>
            </w:r>
            <w:proofErr w:type="spellEnd"/>
          </w:p>
          <w:p w14:paraId="144235F4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Passenger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4B1C99CC" w14:textId="77777777" w:rsidR="003E746E" w:rsidRDefault="003E746E" w:rsidP="003E7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This passenger is eligible for a 25% discount.</w:t>
            </w:r>
          </w:p>
          <w:p w14:paraId="159AEF53" w14:textId="77777777" w:rsidR="009A028A" w:rsidRDefault="009A028A" w:rsidP="009A028A">
            <w:pPr>
              <w:spacing w:after="55"/>
              <w:jc w:val="center"/>
            </w:pPr>
          </w:p>
        </w:tc>
      </w:tr>
    </w:tbl>
    <w:p w14:paraId="4D26515B" w14:textId="77777777" w:rsidR="009A028A" w:rsidRDefault="009A028A" w:rsidP="006D0688">
      <w:pPr>
        <w:pStyle w:val="ListParagraph"/>
        <w:rPr>
          <w:sz w:val="24"/>
          <w:szCs w:val="24"/>
        </w:rPr>
      </w:pPr>
    </w:p>
    <w:p w14:paraId="2DCB51B8" w14:textId="77777777" w:rsidR="009A028A" w:rsidRDefault="009A028A" w:rsidP="006D0688">
      <w:pPr>
        <w:pStyle w:val="ListParagraph"/>
        <w:rPr>
          <w:sz w:val="24"/>
          <w:szCs w:val="24"/>
        </w:rPr>
      </w:pPr>
    </w:p>
    <w:p w14:paraId="0A0BFD42" w14:textId="69C816B7" w:rsidR="009A028A" w:rsidRPr="003E746E" w:rsidRDefault="009A028A" w:rsidP="003E746E">
      <w:pPr>
        <w:pStyle w:val="ListParagraph"/>
        <w:rPr>
          <w:b/>
          <w:bCs/>
          <w:sz w:val="24"/>
          <w:szCs w:val="24"/>
        </w:rPr>
      </w:pPr>
      <w:r w:rsidRPr="009A028A">
        <w:rPr>
          <w:b/>
          <w:bCs/>
          <w:sz w:val="24"/>
          <w:szCs w:val="24"/>
        </w:rPr>
        <w:t xml:space="preserve">Output for the </w:t>
      </w:r>
      <w:r>
        <w:rPr>
          <w:b/>
          <w:bCs/>
          <w:sz w:val="24"/>
          <w:szCs w:val="24"/>
        </w:rPr>
        <w:t xml:space="preserve">ID </w:t>
      </w:r>
      <w:r w:rsidRPr="009A028A">
        <w:rPr>
          <w:b/>
          <w:bCs/>
          <w:sz w:val="24"/>
          <w:szCs w:val="24"/>
        </w:rPr>
        <w:t>01:</w:t>
      </w:r>
    </w:p>
    <w:p w14:paraId="62647D6C" w14:textId="76B23223" w:rsidR="006D0688" w:rsidRDefault="009A028A" w:rsidP="00995B5D">
      <w:pPr>
        <w:pStyle w:val="ListParagraph"/>
      </w:pPr>
      <w:r w:rsidRPr="009A028A">
        <w:drawing>
          <wp:inline distT="0" distB="0" distL="0" distR="0" wp14:anchorId="145B60E1" wp14:editId="27983CA4">
            <wp:extent cx="4237344" cy="1286466"/>
            <wp:effectExtent l="0" t="0" r="0" b="9525"/>
            <wp:docPr id="7791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606" cy="12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ECA" w14:textId="77777777" w:rsidR="009A028A" w:rsidRDefault="009A028A" w:rsidP="00995B5D">
      <w:pPr>
        <w:pStyle w:val="ListParagraph"/>
      </w:pPr>
    </w:p>
    <w:p w14:paraId="35FAD3DB" w14:textId="77777777" w:rsidR="009A028A" w:rsidRDefault="009A028A" w:rsidP="009A028A">
      <w:pPr>
        <w:pStyle w:val="ListParagraph"/>
        <w:rPr>
          <w:sz w:val="24"/>
          <w:szCs w:val="24"/>
        </w:rPr>
      </w:pPr>
    </w:p>
    <w:p w14:paraId="729E49B4" w14:textId="451CDF75" w:rsidR="009A028A" w:rsidRPr="009A028A" w:rsidRDefault="003E746E" w:rsidP="009A028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A028A" w:rsidRPr="009A028A">
        <w:rPr>
          <w:b/>
          <w:bCs/>
          <w:sz w:val="24"/>
          <w:szCs w:val="24"/>
        </w:rPr>
        <w:t xml:space="preserve">Output for the </w:t>
      </w:r>
      <w:r w:rsidR="009A028A">
        <w:rPr>
          <w:b/>
          <w:bCs/>
          <w:sz w:val="24"/>
          <w:szCs w:val="24"/>
        </w:rPr>
        <w:t xml:space="preserve">ID </w:t>
      </w:r>
      <w:r w:rsidR="009A028A" w:rsidRPr="009A028A">
        <w:rPr>
          <w:b/>
          <w:bCs/>
          <w:sz w:val="24"/>
          <w:szCs w:val="24"/>
        </w:rPr>
        <w:t>0</w:t>
      </w:r>
      <w:r w:rsidR="009A028A">
        <w:rPr>
          <w:b/>
          <w:bCs/>
          <w:sz w:val="24"/>
          <w:szCs w:val="24"/>
        </w:rPr>
        <w:t>2</w:t>
      </w:r>
      <w:r w:rsidR="009A028A" w:rsidRPr="009A028A">
        <w:rPr>
          <w:b/>
          <w:bCs/>
          <w:sz w:val="24"/>
          <w:szCs w:val="24"/>
        </w:rPr>
        <w:t>:</w:t>
      </w:r>
    </w:p>
    <w:p w14:paraId="2AB2A89D" w14:textId="72439194" w:rsidR="009A028A" w:rsidRPr="00FF5773" w:rsidRDefault="003E746E" w:rsidP="009A028A">
      <w:r>
        <w:t xml:space="preserve">                      </w:t>
      </w:r>
      <w:r>
        <w:rPr>
          <w:noProof/>
        </w:rPr>
        <w:drawing>
          <wp:inline distT="0" distB="0" distL="0" distR="0" wp14:anchorId="4B93B4E1" wp14:editId="6D8EBF85">
            <wp:extent cx="3778899" cy="1154035"/>
            <wp:effectExtent l="0" t="0" r="0" b="8255"/>
            <wp:docPr id="1291400900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00900" name="Picture 1" descr="A close 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195" cy="11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8A" w:rsidRPr="00FF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80A"/>
    <w:multiLevelType w:val="hybridMultilevel"/>
    <w:tmpl w:val="0720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E8"/>
    <w:multiLevelType w:val="hybridMultilevel"/>
    <w:tmpl w:val="9E1AF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6F89"/>
    <w:multiLevelType w:val="hybridMultilevel"/>
    <w:tmpl w:val="6ECA9818"/>
    <w:lvl w:ilvl="0" w:tplc="5A2C9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B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A2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86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6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0A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E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AC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4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0A61FA"/>
    <w:multiLevelType w:val="hybridMultilevel"/>
    <w:tmpl w:val="1D1E4AC4"/>
    <w:lvl w:ilvl="0" w:tplc="99AC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6F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E7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05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0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48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2D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0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351ED8"/>
    <w:multiLevelType w:val="hybridMultilevel"/>
    <w:tmpl w:val="F10843B4"/>
    <w:lvl w:ilvl="0" w:tplc="C764C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E7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66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86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40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CE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80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0E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3D6361"/>
    <w:multiLevelType w:val="hybridMultilevel"/>
    <w:tmpl w:val="9702C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1583">
    <w:abstractNumId w:val="0"/>
  </w:num>
  <w:num w:numId="2" w16cid:durableId="1686594397">
    <w:abstractNumId w:val="1"/>
  </w:num>
  <w:num w:numId="3" w16cid:durableId="446970186">
    <w:abstractNumId w:val="2"/>
  </w:num>
  <w:num w:numId="4" w16cid:durableId="1477530064">
    <w:abstractNumId w:val="5"/>
  </w:num>
  <w:num w:numId="5" w16cid:durableId="784665241">
    <w:abstractNumId w:val="3"/>
  </w:num>
  <w:num w:numId="6" w16cid:durableId="149297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73"/>
    <w:rsid w:val="002A0D42"/>
    <w:rsid w:val="002B612F"/>
    <w:rsid w:val="003E746E"/>
    <w:rsid w:val="00445CDC"/>
    <w:rsid w:val="006D0688"/>
    <w:rsid w:val="0097245D"/>
    <w:rsid w:val="00982843"/>
    <w:rsid w:val="00995B5D"/>
    <w:rsid w:val="009A028A"/>
    <w:rsid w:val="00B237B3"/>
    <w:rsid w:val="00EA5E17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3E2"/>
  <w15:chartTrackingRefBased/>
  <w15:docId w15:val="{7AC26961-8C7D-46EF-98E7-308C1A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73"/>
    <w:pPr>
      <w:ind w:left="720"/>
      <w:contextualSpacing/>
    </w:pPr>
  </w:style>
  <w:style w:type="table" w:styleId="TableGrid">
    <w:name w:val="Table Grid"/>
    <w:basedOn w:val="TableNormal"/>
    <w:uiPriority w:val="39"/>
    <w:rsid w:val="006D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9A028A"/>
  </w:style>
  <w:style w:type="character" w:customStyle="1" w:styleId="hljs-number">
    <w:name w:val="hljs-number"/>
    <w:basedOn w:val="DefaultParagraphFont"/>
    <w:rsid w:val="009A028A"/>
  </w:style>
  <w:style w:type="paragraph" w:styleId="NormalWeb">
    <w:name w:val="Normal (Web)"/>
    <w:basedOn w:val="Normal"/>
    <w:uiPriority w:val="99"/>
    <w:semiHidden/>
    <w:unhideWhenUsed/>
    <w:rsid w:val="009A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shafkat niloy</cp:lastModifiedBy>
  <cp:revision>4</cp:revision>
  <dcterms:created xsi:type="dcterms:W3CDTF">2020-08-16T22:52:00Z</dcterms:created>
  <dcterms:modified xsi:type="dcterms:W3CDTF">2024-08-16T15:48:00Z</dcterms:modified>
</cp:coreProperties>
</file>