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РЕЖИМЕ ЗАНЯТИЙ ОБУЧАЮЩИХСЯ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Режим определяется программой, календарным графиком, расписанием и индивидуальным доступом к ЭИОС.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Один академический час — 45 минут. Продолжительность синхронного занятия и перерывы устанавливаются расписанием с учётом требований охраны здоровья.</w:t>
      </w:r>
    </w:p>
    <w:p>
      <w:pPr>
        <w:pStyle w:val="Heading1"/>
      </w:pPr>
      <w:r>
        <w:t>2. Дистанционный режим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При исключительно дистанционной реализации обучающийся осваивает программу удалённо посредством ЭИОС, синхронного и асинхронного взаимодействия.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Материалы доступны круглосуточно, кроме периодов регламентных работ. Консультации и синхронные мероприятия проводятся по московскому времени, если не указано иное.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Рекомендуемая учебная нагрузка — не более 8 академических часов в день; конкретное распределение определяется графиком.</w:t>
      </w:r>
    </w:p>
    <w:p>
      <w:pPr>
        <w:pStyle w:val="Heading1"/>
      </w:pPr>
      <w:r>
        <w:t>3. Изменение режима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Об изменениях расписания обучающиеся уведомляются через ЭИОС/e-mail не позднее чем за один рабочий день, кроме аварийных ситуаций.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Технические перерывы не уменьшают объём программы; пропущенное мероприятие переносится либо предоставляется равноценная запись/задание.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Положение о режиме занятий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