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ПОРЯДОК ОФОРМЛЕНИЯ ВОЗНИКНОВЕНИЯ, ПРИОСТАНОВЛЕНИЯ И ПРЕКРАЩЕНИЯ ОБРАЗОВАТЕЛЬНЫХ ОТНОШЕНИЙ</w:t>
      </w:r>
    </w:p>
    <w:p>
      <w:pPr>
        <w:pStyle w:val="Heading1"/>
      </w:pPr>
      <w:r>
        <w:t>1. Возникновение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Отношения возникают на основании договора об образовании и приказа о зачислении. Если договор не требуется по закону, основанием является распорядительный акт.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Приказ издаётся после выполнения условий приёма и должен соответствовать договору.</w:t>
      </w:r>
    </w:p>
    <w:p>
      <w:pPr>
        <w:pStyle w:val="Heading1"/>
      </w:pPr>
      <w:r>
        <w:t>2. Изменение и приостановление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Изменение программы, срока, формы и иных существенных условий оформляется письменным/электронным соглашением и при необходимости приказом.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Приостановление возможно по заявлению и соглашению сторон, а также в иных случаях, предусмотренных законом. На период приостановления доступ и расчёты регулируются соглашением.</w:t>
      </w:r>
    </w:p>
    <w:p>
      <w:pPr>
        <w:pStyle w:val="Heading1"/>
      </w:pPr>
      <w:r>
        <w:t>3. Прекращение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Отношения прекращаются в связи с завершением обучения или досрочно по основаниям закона, договора и локальных актов.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Прекращение оформляется приказом. Обучающемуся выдаётся документ о квалификации либо справка об обучении, производятся окончательные расчёты и прекращается доступ к закрытым ресурсам.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Порядок образовательных отношений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