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80" w:topFromText="0" w:vertAnchor="margin"/>
        <w:tblW w:w="11330" w:type="dxa"/>
        <w:jc w:val="center"/>
        <w:tblInd w:w="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2398"/>
        <w:gridCol w:w="3119"/>
        <w:gridCol w:w="3685"/>
        <w:gridCol w:w="2128"/>
      </w:tblGrid>
      <w:tr>
        <w:trPr>
          <w:trHeight w:val="1125" w:hRule="atLeast"/>
        </w:trPr>
        <w:tc>
          <w:tcPr>
            <w:tcW w:w="239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605"/>
                      <wp:lineTo x="21319" y="20605"/>
                      <wp:lineTo x="2131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2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Tugas 4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Semester Genap 2018 - 2019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Heading1"/>
              <w:spacing w:lineRule="auto" w:line="240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Ahmad Shafwany. R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sz w:val="24"/>
              </w:rPr>
              <w:t>1301164110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Fadilah Rizka Rahma Putra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1301164024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cs="Calibri" w:ascii="Arial" w:hAnsi="Arial"/>
                <w:b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Nurmaya Harsa M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cs="Calibri" w:ascii="Arial" w:hAnsi="Arial"/>
                <w:b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1301164093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5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 untuk menggunakan linux dengan distro fedora (</w:t>
            </w:r>
            <w:hyperlink r:id="rId6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7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Kumpulkan link repository github tersebut sebagai tanda bahwa anda mengerjakan tugas modul ini.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 instalasi flatbuffer (</w:t>
            </w:r>
            <w:hyperlink r:id="rId8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untuk mengerjakan salah satu tugas pada modul ini.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9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1 (JSON Marshal)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drawing>
                <wp:anchor behindDoc="0" distT="0" distB="5715" distL="114300" distR="114300" simplePos="0" locked="0" layoutInCell="1" allowOverlap="1" relativeHeight="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610" cy="2865120"/>
                  <wp:effectExtent l="0" t="0" r="0" b="0"/>
                  <wp:wrapNone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61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>
        <w:trPr>
          <w:trHeight w:val="567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632585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bookmarkStart w:id="1" w:name="__DdeLink__471_1561335222"/>
            <w:r>
              <w:rPr/>
              <w:t>Pada program diatas, Json.Marshal digunakan untuk proses decoding data ke json string.</w:t>
            </w:r>
            <w:bookmarkEnd w:id="1"/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Cara kerja: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  <w:bCs/>
                <w:i/>
                <w:iCs/>
              </w:rPr>
              <w:t xml:space="preserve">type Person struct </w:t>
            </w:r>
            <w:r>
              <w:rPr/>
              <w:t xml:space="preserve">berfungsi untuk mengkonversi dan menyimpan data ke dalam bentuk json string, dalam </w:t>
            </w:r>
            <w:r>
              <w:rPr>
                <w:b/>
                <w:bCs/>
                <w:i/>
                <w:iCs/>
              </w:rPr>
              <w:t xml:space="preserve">type Person struct </w:t>
            </w:r>
            <w:r>
              <w:rPr/>
              <w:t xml:space="preserve">terdapat dua tipe bentukan yaitu  </w:t>
            </w:r>
            <w:r>
              <w:rPr>
                <w:b/>
                <w:bCs/>
              </w:rPr>
              <w:t xml:space="preserve">FirstName </w:t>
            </w:r>
            <w:r>
              <w:rPr/>
              <w:t xml:space="preserve">dan </w:t>
            </w:r>
            <w:r>
              <w:rPr>
                <w:b/>
                <w:bCs/>
              </w:rPr>
              <w:t>Lastname</w:t>
            </w:r>
            <w:r>
              <w:rPr/>
              <w:t xml:space="preserve">, dalam </w:t>
            </w:r>
            <w:r>
              <w:rPr>
                <w:b/>
                <w:bCs/>
                <w:i/>
                <w:iCs/>
              </w:rPr>
              <w:t>func main</w:t>
            </w:r>
            <w:r>
              <w:rPr/>
              <w:t xml:space="preserve"> terdapat 2 variable yaitu </w:t>
            </w:r>
            <w:r>
              <w:rPr>
                <w:b/>
                <w:bCs/>
              </w:rPr>
              <w:t>bytes</w:t>
            </w:r>
            <w:r>
              <w:rPr/>
              <w:t xml:space="preserve"> dan </w:t>
            </w:r>
            <w:r>
              <w:rPr>
                <w:b/>
                <w:bCs/>
              </w:rPr>
              <w:t>err</w:t>
            </w:r>
            <w:r>
              <w:rPr/>
              <w:t xml:space="preserve">. </w:t>
            </w:r>
            <w:r>
              <w:rPr>
                <w:b/>
                <w:bCs/>
              </w:rPr>
              <w:t>Byte</w:t>
            </w:r>
            <w:r>
              <w:rPr/>
              <w:t xml:space="preserve"> berfungsi untuk menyimpan hasil decoding sedangkan </w:t>
            </w:r>
            <w:r>
              <w:rPr>
                <w:b/>
                <w:bCs/>
              </w:rPr>
              <w:t>err</w:t>
            </w:r>
            <w:r>
              <w:rPr/>
              <w:t xml:space="preserve"> untuk membandingkan ketika </w:t>
            </w:r>
            <w:r>
              <w:rPr>
                <w:b/>
                <w:bCs/>
              </w:rPr>
              <w:t>err</w:t>
            </w:r>
            <w:r>
              <w:rPr/>
              <w:t xml:space="preserve"> tidak sama dengan nil maka akan di ouputkan dengan </w:t>
            </w:r>
            <w:r>
              <w:rPr>
                <w:b/>
                <w:bCs/>
              </w:rPr>
              <w:t>panic(err)</w:t>
            </w:r>
            <w:r>
              <w:rPr/>
              <w:t xml:space="preserve">. Jika tidak ada error maka bytes tadi akan di tampilkan dengan cara </w:t>
            </w:r>
            <w:r>
              <w:rPr>
                <w:b/>
                <w:bCs/>
              </w:rPr>
              <w:t>fmt.Printn(string(bytes)).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2 (JSON Unmarshal)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drawing>
                <wp:anchor behindDoc="0" distT="0" distB="1905" distL="114300" distR="118745" simplePos="0" locked="0" layoutInCell="1" allowOverlap="1" relativeHeight="4">
                  <wp:simplePos x="0" y="0"/>
                  <wp:positionH relativeFrom="column">
                    <wp:posOffset>1447165</wp:posOffset>
                  </wp:positionH>
                  <wp:positionV relativeFrom="paragraph">
                    <wp:posOffset>67945</wp:posOffset>
                  </wp:positionV>
                  <wp:extent cx="2891790" cy="2944495"/>
                  <wp:effectExtent l="0" t="0" r="0" b="0"/>
                  <wp:wrapNone/>
                  <wp:docPr id="4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29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>
        <w:trPr>
          <w:trHeight w:val="666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83959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Pada program diatas, Json.Unmarshal digunakan untuk proses konversi kedalam bentuk objek.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cara kerja: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  <w:bCs/>
                <w:i/>
                <w:iCs/>
              </w:rPr>
              <w:t xml:space="preserve">type Person struct </w:t>
            </w:r>
            <w:r>
              <w:rPr/>
              <w:t xml:space="preserve">berfungsi untuk mengkonversi dan menyimpan data ke dalam bentuk json string, dalam </w:t>
            </w:r>
            <w:r>
              <w:rPr>
                <w:b/>
                <w:bCs/>
                <w:i/>
                <w:iCs/>
              </w:rPr>
              <w:t xml:space="preserve">type Person struct </w:t>
            </w:r>
            <w:r>
              <w:rPr/>
              <w:t xml:space="preserve">terdapat dua tipe bentukan yaitu  </w:t>
            </w:r>
            <w:r>
              <w:rPr>
                <w:b/>
                <w:bCs/>
              </w:rPr>
              <w:t xml:space="preserve">FirstName </w:t>
            </w:r>
            <w:r>
              <w:rPr/>
              <w:t xml:space="preserve">dan </w:t>
            </w:r>
            <w:r>
              <w:rPr>
                <w:b/>
                <w:bCs/>
              </w:rPr>
              <w:t xml:space="preserve">Lastname, </w:t>
            </w:r>
            <w:r>
              <w:rPr>
                <w:b w:val="false"/>
                <w:bCs w:val="false"/>
              </w:rPr>
              <w:t xml:space="preserve">dalam </w:t>
            </w:r>
            <w:r>
              <w:rPr>
                <w:b/>
                <w:bCs/>
                <w:i/>
                <w:iCs/>
              </w:rPr>
              <w:t>func main</w:t>
            </w:r>
            <w:r>
              <w:rPr>
                <w:b w:val="false"/>
                <w:bCs w:val="false"/>
              </w:rPr>
              <w:t xml:space="preserve"> terdapat 2 variable yaitu </w:t>
            </w:r>
            <w:r>
              <w:rPr>
                <w:b/>
                <w:bCs/>
              </w:rPr>
              <w:t>in</w:t>
            </w:r>
            <w:r>
              <w:rPr>
                <w:b w:val="false"/>
                <w:bCs w:val="false"/>
              </w:rPr>
              <w:t xml:space="preserve"> dan </w:t>
            </w:r>
            <w:r>
              <w:rPr>
                <w:b/>
                <w:bCs/>
              </w:rPr>
              <w:t>bytes</w:t>
            </w:r>
            <w:r>
              <w:rPr>
                <w:b w:val="false"/>
                <w:bCs w:val="false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  <w:bCs/>
              </w:rPr>
              <w:t xml:space="preserve">Json.Unmarshal </w:t>
            </w:r>
            <w:r>
              <w:rPr>
                <w:b w:val="false"/>
                <w:bCs w:val="false"/>
              </w:rPr>
              <w:t xml:space="preserve">hanya akan menerima data bertipe </w:t>
            </w:r>
            <w:r>
              <w:rPr>
                <w:b/>
                <w:bCs/>
              </w:rPr>
              <w:t>[]byte</w:t>
            </w:r>
            <w:r>
              <w:rPr>
                <w:b w:val="false"/>
                <w:bCs w:val="false"/>
              </w:rPr>
              <w:t xml:space="preserve">. Dalam fungsi json.Unmarshal, variable penampung hasil decode harus di-pass dalam bentuk pointer, seperti pointer di atas yaitu </w:t>
            </w:r>
            <w:r>
              <w:rPr>
                <w:b/>
                <w:bCs/>
              </w:rPr>
              <w:t>&amp;p.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3 (Flatbuffer dan Protocol Buffer)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240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Jalankan program pada repository github berikut: </w:t>
            </w:r>
            <w:hyperlink r:id="rId16">
              <w:r>
                <w:rPr>
                  <w:rStyle w:val="InternetLink"/>
                  <w:rFonts w:ascii="Calibri" w:hAnsi="Calibri"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20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Berikan analisis berupa:</w:t>
            </w:r>
          </w:p>
          <w:p>
            <w:pPr>
              <w:pStyle w:val="List10cm"/>
              <w:numPr>
                <w:ilvl w:val="0"/>
                <w:numId w:val="2"/>
              </w:numPr>
              <w:spacing w:lineRule="auto" w:line="240" w:before="0" w:after="20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Apakah outputnya (berikan printscreen)!</w:t>
            </w:r>
          </w:p>
          <w:p>
            <w:pPr>
              <w:pStyle w:val="List10cm"/>
              <w:numPr>
                <w:ilvl w:val="0"/>
                <w:numId w:val="2"/>
              </w:numPr>
              <w:spacing w:lineRule="auto" w:line="240" w:before="0" w:after="20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Jelaskan cara kerjanya dan buatlah diagram FSMnya! </w:t>
            </w:r>
          </w:p>
          <w:p>
            <w:pPr>
              <w:pStyle w:val="List10cm"/>
              <w:numPr>
                <w:ilvl w:val="0"/>
                <w:numId w:val="2"/>
              </w:numPr>
              <w:spacing w:lineRule="auto" w:line="240" w:before="0" w:after="20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>
        <w:trPr>
          <w:trHeight w:val="9455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7"/>
      <w:footerReference w:type="default" r:id="rId1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350"/>
    </w:tblGrid>
    <w:tr>
      <w:trPr/>
      <w:tc>
        <w:tcPr>
          <w:tcW w:w="9350" w:type="dxa"/>
          <w:tcBorders/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t xml:space="preserve">Tugas – Pemrograman Jaringan – Genap 2018/2019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818"/>
      <w:gridCol w:w="3187"/>
      <w:gridCol w:w="2335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Nama:</w:t>
          </w:r>
        </w:p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  <w:tc>
        <w:tcPr>
          <w:tcW w:w="318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NIM:</w:t>
          </w:r>
        </w:p>
      </w:tc>
      <w:tc>
        <w:tcPr>
          <w:tcW w:w="233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3c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3cc9"/>
    <w:rPr/>
  </w:style>
  <w:style w:type="character" w:styleId="Heading1Char" w:customStyle="1">
    <w:name w:val="Heading 1 Char"/>
    <w:basedOn w:val="DefaultParagraphFont"/>
    <w:link w:val="Heading1"/>
    <w:qFormat/>
    <w:rsid w:val="00370af9"/>
    <w:rPr>
      <w:rFonts w:ascii="Times New Roman" w:hAnsi="Times New Roman" w:eastAsia="Times New Roman" w:cs="Times New Roman"/>
      <w:b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511"/>
    <w:rPr>
      <w:color w:val="605E5C"/>
      <w:shd w:fill="E1DFDD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  <w:color w:val="auto"/>
      <w:sz w:val="24"/>
    </w:rPr>
  </w:style>
  <w:style w:type="character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styleId="ListLabel8">
    <w:name w:val="ListLabel 8"/>
    <w:qFormat/>
    <w:rPr>
      <w:rFonts w:ascii="Calibri" w:hAnsi="Calibri" w:asciiTheme="minorHAnsi" w:hAnsiTheme="minorHAnsi"/>
      <w:sz w:val="22"/>
      <w:szCs w:val="22"/>
    </w:rPr>
  </w:style>
  <w:style w:type="character" w:styleId="ListLabel9">
    <w:name w:val="ListLabel 9"/>
    <w:qFormat/>
    <w:rPr>
      <w:rFonts w:eastAsia="Calibri" w:cs=""/>
      <w:color w:val="auto"/>
      <w:sz w:val="24"/>
    </w:rPr>
  </w:style>
  <w:style w:type="character" w:styleId="ListLabel10">
    <w:name w:val="ListLabel 10"/>
    <w:qFormat/>
    <w:rPr>
      <w:rFonts w:eastAsia="Times New Roman" w:cs="Calibri"/>
      <w:sz w:val="24"/>
      <w:szCs w:val="24"/>
      <w:lang w:eastAsia="id-ID"/>
    </w:rPr>
  </w:style>
  <w:style w:type="character" w:styleId="ListLabel11">
    <w:name w:val="ListLabel 11"/>
    <w:qFormat/>
    <w:rPr>
      <w:rFonts w:ascii="Calibri" w:hAnsi="Calibri" w:asciiTheme="minorHAnsi" w:hAnsiTheme="min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3c4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10cm" w:customStyle="1">
    <w:name w:val="List 1 0cm"/>
    <w:qFormat/>
    <w:rsid w:val="00545604"/>
    <w:pPr>
      <w:widowControl/>
      <w:bidi w:val="0"/>
      <w:spacing w:lineRule="auto" w:line="240"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.org/dl/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visualfc/liteide" TargetMode="External"/><Relationship Id="rId6" Type="http://schemas.openxmlformats.org/officeDocument/2006/relationships/hyperlink" Target="https://getfedora.org/id/workstation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oogle.github.io/flatbuffers/" TargetMode="External"/><Relationship Id="rId9" Type="http://schemas.openxmlformats.org/officeDocument/2006/relationships/footer" Target="foot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s://github.com/jonog/grpc-flatbuffers-example" TargetMode="External"/><Relationship Id="rId17" Type="http://schemas.openxmlformats.org/officeDocument/2006/relationships/header" Target="head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C53F97A-4C06-B54C-B22C-B52AA461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LibreOffice/6.1.5.2$Linux_X86_64 LibreOffice_project/10$Build-2</Application>
  <Pages>5</Pages>
  <Words>387</Words>
  <Characters>2566</Characters>
  <CharactersWithSpaces>2964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2018-12-19T14:13:00Z</dcterms:created>
  <dc:creator>gandalf</dc:creator>
  <dc:description/>
  <dc:language>en-US</dc:language>
  <cp:lastModifiedBy/>
  <cp:lastPrinted>2017-12-16T02:55:00Z</cp:lastPrinted>
  <dcterms:modified xsi:type="dcterms:W3CDTF">2019-02-28T11:46:03Z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