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EDA30" w14:textId="77777777" w:rsidR="00F7366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514538B5" w14:textId="77777777" w:rsidR="00F7366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679D465A" w14:textId="77777777" w:rsidR="00F73668" w:rsidRDefault="00F73668">
      <w:pPr>
        <w:jc w:val="center"/>
        <w:rPr>
          <w:color w:val="000000"/>
        </w:rPr>
      </w:pPr>
    </w:p>
    <w:p w14:paraId="17A0D94B" w14:textId="77777777" w:rsidR="00F73668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10BCC99F" w14:textId="77777777" w:rsidR="00F73668" w:rsidRDefault="00F73668">
      <w:pPr>
        <w:jc w:val="center"/>
        <w:rPr>
          <w:color w:val="000000"/>
        </w:rPr>
      </w:pPr>
    </w:p>
    <w:p w14:paraId="358F9528" w14:textId="77777777" w:rsidR="00F73668" w:rsidRDefault="00F73668">
      <w:pPr>
        <w:jc w:val="center"/>
        <w:rPr>
          <w:color w:val="000000"/>
        </w:rPr>
      </w:pPr>
    </w:p>
    <w:p w14:paraId="6059E271" w14:textId="77777777" w:rsidR="00F73668" w:rsidRDefault="00F73668">
      <w:pPr>
        <w:jc w:val="center"/>
        <w:rPr>
          <w:color w:val="000000"/>
        </w:rPr>
      </w:pPr>
    </w:p>
    <w:p w14:paraId="7350EAC1" w14:textId="77777777" w:rsidR="00F73668" w:rsidRDefault="00F73668">
      <w:pPr>
        <w:jc w:val="center"/>
        <w:rPr>
          <w:color w:val="000000"/>
        </w:rPr>
      </w:pPr>
    </w:p>
    <w:p w14:paraId="024AE8ED" w14:textId="77777777" w:rsidR="00F73668" w:rsidRDefault="00F73668">
      <w:pPr>
        <w:jc w:val="center"/>
        <w:rPr>
          <w:color w:val="000000"/>
        </w:rPr>
      </w:pPr>
    </w:p>
    <w:p w14:paraId="0ED6747D" w14:textId="77777777" w:rsidR="00F73668" w:rsidRDefault="00F73668">
      <w:pPr>
        <w:jc w:val="center"/>
        <w:rPr>
          <w:color w:val="000000"/>
          <w:sz w:val="24"/>
          <w:szCs w:val="24"/>
        </w:rPr>
      </w:pPr>
    </w:p>
    <w:p w14:paraId="543F8F37" w14:textId="20486FA1" w:rsidR="00F73668" w:rsidRPr="00833451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BC2DBE" w:rsidRPr="00833451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  <w:lang w:val="ru-RU"/>
        </w:rPr>
        <w:t>2</w:t>
      </w:r>
    </w:p>
    <w:p w14:paraId="25661D7B" w14:textId="77777777" w:rsidR="00F73668" w:rsidRDefault="0000000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hyperlink r:id="rId4">
        <w:r w:rsidR="00F73668">
          <w:rPr>
            <w:rFonts w:ascii="Times New Roman" w:eastAsia="Times New Roman" w:hAnsi="Times New Roman" w:cs="Times New Roman"/>
            <w:color w:val="0D0D0D"/>
            <w:sz w:val="32"/>
            <w:szCs w:val="32"/>
            <w:u w:val="single"/>
          </w:rPr>
          <w:t>Основи Веб-програмування</w:t>
        </w:r>
      </w:hyperlink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5985ABC2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munzn7pv2uso" w:colFirst="0" w:colLast="0"/>
      <w:bookmarkEnd w:id="0"/>
    </w:p>
    <w:p w14:paraId="781B1487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1EF8431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AF1D1A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4FC24FF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824071A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93160AF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6571D85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7147294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студент 2-го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ТВ-32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Іванченко Ярослав Григорійович</w:t>
      </w:r>
    </w:p>
    <w:p w14:paraId="367C4399" w14:textId="13465CF0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https://github.com/shagid76/web-programming-labs/tree/main/PW</w:t>
      </w:r>
      <w:r w:rsidR="00BC2DBE" w:rsidRPr="00BC2DBE"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TB-32_IvanchenkoYaroslavHryhoriiovych</w:t>
      </w:r>
    </w:p>
    <w:p w14:paraId="583A2863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4A2C35B5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1D152F22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14:paraId="50BDDEAD" w14:textId="77777777" w:rsidR="00F73668" w:rsidRDefault="00000000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1F147CF3" w14:textId="6520FD06" w:rsidR="00F73668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833451"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</w:p>
    <w:p w14:paraId="700A318B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1.Короткий теоретичний матеріал:</w:t>
      </w:r>
    </w:p>
    <w:p w14:paraId="521B9556" w14:textId="77777777" w:rsidR="00F73668" w:rsidRDefault="00F7366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73CD731" w14:textId="60CFA479" w:rsidR="00F73668" w:rsidRDefault="00000000">
      <w:pPr>
        <w:spacing w:after="0"/>
        <w:rPr>
          <w:lang w:val="en-US"/>
        </w:rPr>
      </w:pPr>
      <w:r>
        <w:t xml:space="preserve">     </w:t>
      </w:r>
      <w:r w:rsidR="00BC2DBE" w:rsidRPr="00BC2DBE">
        <w:rPr>
          <w:noProof/>
        </w:rPr>
        <w:drawing>
          <wp:inline distT="0" distB="0" distL="0" distR="0" wp14:anchorId="18E58DC7" wp14:editId="6A975B35">
            <wp:extent cx="6152515" cy="3145790"/>
            <wp:effectExtent l="0" t="0" r="635" b="0"/>
            <wp:docPr id="1088343327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43327" name="Picture 1" descr="A white paper with black text and number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0634" w14:textId="74A6F297" w:rsid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BC2DBE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lang w:val="en-US"/>
        </w:rPr>
        <w:drawing>
          <wp:inline distT="0" distB="0" distL="0" distR="0" wp14:anchorId="43B56F42" wp14:editId="1D425369">
            <wp:extent cx="6152515" cy="4168775"/>
            <wp:effectExtent l="0" t="0" r="635" b="3175"/>
            <wp:docPr id="396553631" name="Picture 1" descr="A math formula with number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53631" name="Picture 1" descr="A math formula with numbers and formula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D9DE" w14:textId="4419B3A7" w:rsid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BC2DBE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290DEF3A" wp14:editId="4C71FDBD">
            <wp:extent cx="6152515" cy="4521835"/>
            <wp:effectExtent l="0" t="0" r="635" b="0"/>
            <wp:docPr id="1737912531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12531" name="Picture 1" descr="A screenshot of a documen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59BB" w14:textId="70A81119" w:rsid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BC2DBE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7AA4E0D1" wp14:editId="1BDCF0ED">
            <wp:extent cx="6152515" cy="5129530"/>
            <wp:effectExtent l="0" t="0" r="635" b="0"/>
            <wp:docPr id="1418304352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04352" name="Picture 1" descr="A white text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9924" w14:textId="2964C330" w:rsid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BC2DBE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19A0CDC0" wp14:editId="279CFAA4">
            <wp:extent cx="6152515" cy="3646170"/>
            <wp:effectExtent l="0" t="0" r="635" b="0"/>
            <wp:docPr id="1739773667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73667" name="Picture 1" descr="A white sheet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B537" w14:textId="594B3EAC" w:rsidR="00BC2DBE" w:rsidRP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BC2DBE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lang w:val="en-US"/>
        </w:rPr>
        <w:drawing>
          <wp:inline distT="0" distB="0" distL="0" distR="0" wp14:anchorId="36B03DA1" wp14:editId="3737CB92">
            <wp:extent cx="6152515" cy="915670"/>
            <wp:effectExtent l="0" t="0" r="635" b="0"/>
            <wp:docPr id="383087716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87716" name="Picture 1" descr="A black text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2933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2. Опис програмної реалізації з необхідними поясненнями та скріншотами програмного коду;</w:t>
      </w:r>
    </w:p>
    <w:p w14:paraId="5D6A3D4A" w14:textId="77777777" w:rsidR="00D71D50" w:rsidRDefault="00D71D5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DF15E6B" w14:textId="2BCC7326" w:rsidR="00F73668" w:rsidRPr="00BC2DBE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 :</w:t>
      </w:r>
    </w:p>
    <w:p w14:paraId="132E96E5" w14:textId="3207526F" w:rsidR="00BC2DBE" w:rsidRPr="00BC2DBE" w:rsidRDefault="00BC2DBE" w:rsidP="00BC2DBE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BC2DB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Написати веб калькулятор для розрахунку валових викидів шкідливих речовин у вигляді суспендованих твердих частинок при спалювання вугілля, мазуту та природного газу.</w:t>
      </w:r>
    </w:p>
    <w:p w14:paraId="2854BB34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59E923B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3F5CC131" w14:textId="77777777" w:rsidR="00F73668" w:rsidRDefault="00F7366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46C53E2" w14:textId="2FB52112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Користувач </w:t>
      </w:r>
      <w:r w:rsid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вибирає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вводить значення для основних компонентів</w:t>
      </w:r>
      <w:r w:rsid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CB08D1" w:rsidRP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кількість тверд</w:t>
      </w:r>
      <w:r w:rsid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 w:rsidR="00CB08D1" w:rsidRP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палив</w:t>
      </w:r>
      <w:r w:rsid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B08D1" w:rsidRP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>, кількість мазут</w:t>
      </w:r>
      <w:r w:rsid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CB08D1" w:rsidRP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>, кількість природн</w:t>
      </w:r>
      <w:r w:rsid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 w:rsidR="00CB08D1" w:rsidRP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газ</w:t>
      </w:r>
      <w:r w:rsid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>у.</w:t>
      </w:r>
    </w:p>
    <w:p w14:paraId="07DACE74" w14:textId="36EFEAC0" w:rsidR="003D6D50" w:rsidRPr="003D6D50" w:rsidRDefault="00000000" w:rsidP="003D6D5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основі цих </w:t>
      </w:r>
      <w:r w:rsidR="003D6D50">
        <w:rPr>
          <w:rFonts w:ascii="Times New Roman" w:eastAsia="Times New Roman" w:hAnsi="Times New Roman" w:cs="Times New Roman"/>
          <w:color w:val="000000"/>
          <w:sz w:val="28"/>
          <w:szCs w:val="28"/>
        </w:rPr>
        <w:t>змінних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калькулятор визначає</w:t>
      </w:r>
      <w:r w:rsidR="003D6D50" w:rsidRPr="003D6D50"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r w:rsidR="003D6D50" w:rsidRPr="003D6D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показник емісії твердих частинок при спалюванні вугілля</w:t>
      </w:r>
      <w:r w:rsidR="003D6D50" w:rsidRPr="003D6D5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3D6D50" w:rsidRPr="003D6D50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валовий викид при спалюванні вугілля</w:t>
      </w:r>
      <w:r w:rsidR="003D6D50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,</w:t>
      </w:r>
    </w:p>
    <w:p w14:paraId="702EE339" w14:textId="015E3FE5" w:rsidR="003D6D50" w:rsidRPr="003D6D50" w:rsidRDefault="003D6D50" w:rsidP="003D6D5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3D6D50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показник емісії твердих частинок при спалюванні мазуту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,</w:t>
      </w:r>
    </w:p>
    <w:p w14:paraId="5907EEB7" w14:textId="6A01AFD4" w:rsidR="003D6D50" w:rsidRPr="003D6D50" w:rsidRDefault="003D6D50" w:rsidP="003D6D5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3D6D50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lastRenderedPageBreak/>
        <w:t>валовий викид при спалюванні мазуту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, </w:t>
      </w:r>
      <w:r w:rsidRPr="003D6D50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показник емісії твердих частинок при спалюванні природного газу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, </w:t>
      </w:r>
      <w:r w:rsidRPr="003D6D50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валовий викид при спалюванні природного газу.  </w:t>
      </w:r>
    </w:p>
    <w:p w14:paraId="2ADAF233" w14:textId="70072A57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Результати відображаються з точністю до двох десяткових знаків, що забезпечує високий рівень точності розрахунків для подальшого аналізу.</w:t>
      </w:r>
    </w:p>
    <w:p w14:paraId="2C8A53FD" w14:textId="4929596D" w:rsidR="00F73668" w:rsidRDefault="00CB08D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08D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5886D5" wp14:editId="3C7A31D9">
            <wp:extent cx="6152515" cy="964565"/>
            <wp:effectExtent l="0" t="0" r="635" b="6985"/>
            <wp:docPr id="192358866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88668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D2FF" w14:textId="09F94FE1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DF626C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1:</w:t>
      </w:r>
    </w:p>
    <w:p w14:paraId="42CF7E49" w14:textId="77777777" w:rsidR="00F73668" w:rsidRDefault="00F73668">
      <w:pPr>
        <w:spacing w:after="0"/>
        <w:jc w:val="center"/>
      </w:pPr>
    </w:p>
    <w:p w14:paraId="2D2C8113" w14:textId="467A5F0E" w:rsidR="00F73668" w:rsidRPr="00CB08D1" w:rsidRDefault="00CB08D1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B08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Обрахунки</w:t>
      </w:r>
    </w:p>
    <w:p w14:paraId="387F62BA" w14:textId="5D55BF4A" w:rsidR="00CB08D1" w:rsidRDefault="00CB08D1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08D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985B5D" wp14:editId="691B1511">
            <wp:extent cx="6152515" cy="925195"/>
            <wp:effectExtent l="0" t="0" r="635" b="8255"/>
            <wp:docPr id="803623741" name="Picture 1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23741" name="Picture 1" descr="A black background with colorful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857A" w14:textId="2D94EA67" w:rsidR="00F73668" w:rsidRPr="00CB08D1" w:rsidRDefault="00F73668" w:rsidP="00CB08D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ED6F69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D80409" w14:textId="22090A22" w:rsidR="00F73668" w:rsidRDefault="00CB08D1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B08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Результат</w:t>
      </w:r>
    </w:p>
    <w:p w14:paraId="7193776D" w14:textId="10172951" w:rsidR="00CB08D1" w:rsidRPr="00CB08D1" w:rsidRDefault="00CB08D1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B08D1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398B2E9" wp14:editId="02FE4F7A">
            <wp:extent cx="6152515" cy="1295400"/>
            <wp:effectExtent l="0" t="0" r="635" b="0"/>
            <wp:docPr id="11371111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1110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8E89" w14:textId="77777777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виконання:</w:t>
      </w:r>
    </w:p>
    <w:p w14:paraId="32ABD944" w14:textId="6414C4FA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BAC1BA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9CFEDF" w14:textId="4E892B6B" w:rsidR="00F73668" w:rsidRDefault="00CB08D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08D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538FF1" wp14:editId="3956103D">
            <wp:extent cx="6152515" cy="1951355"/>
            <wp:effectExtent l="0" t="0" r="635" b="0"/>
            <wp:docPr id="776041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4151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6E61" w14:textId="1FB64BBA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995003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9F5596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BEFE8E" w14:textId="77777777" w:rsidR="00F73668" w:rsidRPr="00CB08D1" w:rsidRDefault="00F73668" w:rsidP="00CB08D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938725E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883F63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Результати перевірки на контрольному прикладі;</w:t>
      </w:r>
    </w:p>
    <w:p w14:paraId="06F49E7F" w14:textId="11B6898A" w:rsidR="00F73668" w:rsidRDefault="00F73668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1712668" w14:textId="7E780A69" w:rsidR="00F73668" w:rsidRDefault="00CB08D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B08D1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5E346CCE" wp14:editId="267A83C1">
            <wp:extent cx="6152515" cy="4411345"/>
            <wp:effectExtent l="0" t="0" r="635" b="8255"/>
            <wp:docPr id="120168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822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4D6F" w14:textId="15CA470B" w:rsidR="00F73668" w:rsidRDefault="00F73668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436534C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265862" w14:textId="6EDD9A83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4.Результати отримані у відповідності до варіанту заданих значень (табл. </w:t>
      </w:r>
      <w:r w:rsidR="00CB08D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CB08D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.)</w:t>
      </w:r>
    </w:p>
    <w:p w14:paraId="7DE0D174" w14:textId="4CDE240E" w:rsidR="00CB08D1" w:rsidRPr="00CB08D1" w:rsidRDefault="00CB08D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CB08D1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11A06A1" wp14:editId="5CB17DA1">
            <wp:extent cx="6152515" cy="3771265"/>
            <wp:effectExtent l="0" t="0" r="635" b="635"/>
            <wp:docPr id="1383808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0837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9646" w14:textId="0B6D45DB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A6B9C5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5.Висновок</w:t>
      </w:r>
    </w:p>
    <w:p w14:paraId="10319935" w14:textId="77777777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 час виконання цієї лабораторної роботи було створено вебкалькулятор, що демонструє базові можливості HTML, CSS та JavaScript у межах розробки інтерактивних вебдодатків.</w:t>
      </w:r>
    </w:p>
    <w:sectPr w:rsidR="00F73668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668"/>
    <w:rsid w:val="003C68DD"/>
    <w:rsid w:val="003D6D50"/>
    <w:rsid w:val="00833451"/>
    <w:rsid w:val="00A64FA1"/>
    <w:rsid w:val="00BC2DBE"/>
    <w:rsid w:val="00CB08D1"/>
    <w:rsid w:val="00D71D50"/>
    <w:rsid w:val="00F7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07B4D"/>
  <w15:docId w15:val="{3D874340-5176-4B8D-8805-AEFCAEC8A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D6D5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80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classroom.google.com/c/NzQ4NjkzNTE0OTU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Yaroslav Ivanchenko</cp:lastModifiedBy>
  <cp:revision>6</cp:revision>
  <dcterms:created xsi:type="dcterms:W3CDTF">2025-03-31T08:49:00Z</dcterms:created>
  <dcterms:modified xsi:type="dcterms:W3CDTF">2025-03-31T09:04:00Z</dcterms:modified>
</cp:coreProperties>
</file>