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09A1" w14:textId="4FE5642E" w:rsidR="00C94E1A" w:rsidRPr="00C94E1A" w:rsidRDefault="00DE082D" w:rsidP="00C94E1A">
      <w:pPr>
        <w:rPr>
          <w:b/>
          <w:color w:val="215E99" w:themeColor="text2" w:themeTint="BF"/>
          <w:sz w:val="32"/>
          <w:szCs w:val="32"/>
        </w:rPr>
      </w:pPr>
      <w:r w:rsidRPr="00D3588C">
        <w:rPr>
          <w:b/>
          <w:color w:val="215E99" w:themeColor="text2" w:themeTint="BF"/>
          <w:sz w:val="32"/>
          <w:szCs w:val="32"/>
        </w:rPr>
        <w:t>TMTC</w:t>
      </w:r>
    </w:p>
    <w:p w14:paraId="67C2B4C6" w14:textId="77777777" w:rsidR="00C94E1A" w:rsidRPr="00C94E1A" w:rsidRDefault="00C94E1A" w:rsidP="00C94E1A">
      <w:pPr>
        <w:rPr>
          <w:color w:val="215E99" w:themeColor="text2" w:themeTint="BF"/>
          <w:sz w:val="32"/>
          <w:szCs w:val="32"/>
        </w:rPr>
      </w:pPr>
      <w:r w:rsidRPr="00C94E1A">
        <w:rPr>
          <w:b/>
          <w:color w:val="215E99" w:themeColor="text2" w:themeTint="BF"/>
          <w:sz w:val="32"/>
          <w:szCs w:val="32"/>
        </w:rPr>
        <w:t>INTERVIEW TARGETS</w:t>
      </w:r>
    </w:p>
    <w:p w14:paraId="339DEE0A" w14:textId="7FD1BF81" w:rsidR="00C94E1A" w:rsidRPr="00C94E1A" w:rsidRDefault="00C94E1A" w:rsidP="00C94E1A">
      <w:r w:rsidRPr="00C94E1A">
        <w:t>TMTC has three distinct roles.</w:t>
      </w:r>
    </w:p>
    <w:p w14:paraId="4CC1D4DE" w14:textId="6B15C39E" w:rsidR="00C94E1A" w:rsidRPr="00C94E1A" w:rsidRDefault="00C94E1A" w:rsidP="00C94E1A">
      <w:r w:rsidRPr="00C94E1A">
        <w:rPr>
          <w:b/>
          <w:bCs/>
        </w:rPr>
        <w:t xml:space="preserve">Program Director (PD): </w:t>
      </w:r>
      <w:r w:rsidRPr="00C94E1A">
        <w:t xml:space="preserve">Owns requirements clarification, program strategy, budget approval. Use </w:t>
      </w:r>
      <w:r w:rsidRPr="00D54BC4">
        <w:t>Section</w:t>
      </w:r>
      <w:r w:rsidRPr="00C94E1A">
        <w:t xml:space="preserve"> A + B + E.</w:t>
      </w:r>
    </w:p>
    <w:p w14:paraId="43101D51" w14:textId="4A24B2F8" w:rsidR="00C94E1A" w:rsidRPr="00C94E1A" w:rsidRDefault="00C94E1A" w:rsidP="00C94E1A">
      <w:r w:rsidRPr="00C94E1A">
        <w:rPr>
          <w:b/>
          <w:bCs/>
        </w:rPr>
        <w:t xml:space="preserve">Program Manager (PM): </w:t>
      </w:r>
      <w:r w:rsidRPr="00C94E1A">
        <w:t xml:space="preserve">Handles proposal curation, faculty/vendor coordination, program design. Use </w:t>
      </w:r>
      <w:r w:rsidRPr="00D54BC4">
        <w:t>Section</w:t>
      </w:r>
      <w:r w:rsidRPr="00C94E1A">
        <w:t xml:space="preserve"> A + C + E.</w:t>
      </w:r>
    </w:p>
    <w:p w14:paraId="5C419001" w14:textId="111F0CDD" w:rsidR="00C94E1A" w:rsidRPr="00C94E1A" w:rsidRDefault="00C94E1A" w:rsidP="00C94E1A">
      <w:r w:rsidRPr="00C94E1A">
        <w:rPr>
          <w:b/>
          <w:bCs/>
        </w:rPr>
        <w:t xml:space="preserve">Program Coordinator (PC): </w:t>
      </w:r>
      <w:r w:rsidRPr="00C94E1A">
        <w:t xml:space="preserve">Handles logistics, candidate communication, registrations, invoicing. Use </w:t>
      </w:r>
      <w:r w:rsidRPr="00D54BC4">
        <w:t>Section</w:t>
      </w:r>
      <w:r w:rsidRPr="00C94E1A">
        <w:t xml:space="preserve"> A + D + E.</w:t>
      </w:r>
    </w:p>
    <w:p w14:paraId="25E4F20D" w14:textId="249E21F3" w:rsidR="00C94E1A" w:rsidRPr="00C94E1A" w:rsidRDefault="00C94E1A" w:rsidP="00C94E1A">
      <w:pPr>
        <w:rPr>
          <w:color w:val="215E99" w:themeColor="text2" w:themeTint="BF"/>
          <w:sz w:val="32"/>
          <w:szCs w:val="32"/>
        </w:rPr>
      </w:pPr>
      <w:r w:rsidRPr="00D54BC4">
        <w:rPr>
          <w:b/>
          <w:color w:val="215E99" w:themeColor="text2" w:themeTint="BF"/>
          <w:sz w:val="32"/>
          <w:szCs w:val="32"/>
        </w:rPr>
        <w:t>Section</w:t>
      </w:r>
      <w:r w:rsidRPr="00C94E1A">
        <w:rPr>
          <w:b/>
          <w:color w:val="215E99" w:themeColor="text2" w:themeTint="BF"/>
          <w:sz w:val="32"/>
          <w:szCs w:val="32"/>
        </w:rPr>
        <w:t xml:space="preserve"> A: Day-in-the-Life</w:t>
      </w:r>
    </w:p>
    <w:p w14:paraId="5B26B549" w14:textId="371509CB" w:rsidR="00C94E1A" w:rsidRPr="00C94E1A" w:rsidRDefault="00C94E1A" w:rsidP="00C94E1A">
      <w:r w:rsidRPr="00C94E1A">
        <w:rPr>
          <w:b/>
          <w:bCs/>
        </w:rPr>
        <w:t xml:space="preserve">Q1. </w:t>
      </w:r>
      <w:r w:rsidRPr="00C94E1A">
        <w:t>Walk me through the last custom program you worked on from start to finish</w:t>
      </w:r>
      <w:r w:rsidRPr="00D54BC4">
        <w:t xml:space="preserve"> i.e.</w:t>
      </w:r>
      <w:r w:rsidRPr="00C94E1A">
        <w:t xml:space="preserve"> from the group company reaching out to the final feedback survey. What did you personally do at each stage?</w:t>
      </w:r>
    </w:p>
    <w:p w14:paraId="7705A62E" w14:textId="35400A55" w:rsidR="00C94E1A" w:rsidRPr="00C94E1A" w:rsidRDefault="00C94E1A" w:rsidP="00C94E1A">
      <w:pPr>
        <w:ind w:firstLine="720"/>
      </w:pPr>
      <w:r w:rsidRPr="00C94E1A">
        <w:t xml:space="preserve"> </w:t>
      </w:r>
      <w:r w:rsidRPr="00D54BC4">
        <w:rPr>
          <w:b/>
          <w:bCs/>
        </w:rPr>
        <w:t>Q1.A</w:t>
      </w:r>
      <w:r w:rsidRPr="00D54BC4">
        <w:t xml:space="preserve"> </w:t>
      </w:r>
      <w:r w:rsidRPr="00C94E1A">
        <w:t>Where did you spend the most</w:t>
      </w:r>
      <w:r w:rsidRPr="00D54BC4">
        <w:t xml:space="preserve"> time? W</w:t>
      </w:r>
      <w:r w:rsidRPr="00C94E1A">
        <w:t>aiting for approvals, company responses, or vendor confirmations?</w:t>
      </w:r>
    </w:p>
    <w:p w14:paraId="2EC52BCC" w14:textId="77777777" w:rsidR="00C94E1A" w:rsidRPr="00C94E1A" w:rsidRDefault="00C94E1A" w:rsidP="00C94E1A">
      <w:r w:rsidRPr="00C94E1A">
        <w:rPr>
          <w:b/>
          <w:bCs/>
        </w:rPr>
        <w:t xml:space="preserve">Q2. </w:t>
      </w:r>
      <w:r w:rsidRPr="00C94E1A">
        <w:t>With ~200 programs/year, are there months where everything piles up? When are peak periods, and what gets squeezed?</w:t>
      </w:r>
    </w:p>
    <w:p w14:paraId="47B4FCFD" w14:textId="7E024ACA" w:rsidR="00C94E1A" w:rsidRPr="00C94E1A" w:rsidRDefault="00704DC8" w:rsidP="00C94E1A">
      <w:pPr>
        <w:rPr>
          <w:color w:val="215E99" w:themeColor="text2" w:themeTint="BF"/>
          <w:sz w:val="32"/>
          <w:szCs w:val="32"/>
        </w:rPr>
      </w:pPr>
      <w:r w:rsidRPr="00D54BC4">
        <w:rPr>
          <w:b/>
          <w:color w:val="215E99" w:themeColor="text2" w:themeTint="BF"/>
          <w:sz w:val="32"/>
          <w:szCs w:val="32"/>
        </w:rPr>
        <w:t>Section</w:t>
      </w:r>
      <w:r w:rsidR="00C94E1A" w:rsidRPr="00C94E1A">
        <w:rPr>
          <w:b/>
          <w:color w:val="215E99" w:themeColor="text2" w:themeTint="BF"/>
          <w:sz w:val="32"/>
          <w:szCs w:val="32"/>
        </w:rPr>
        <w:t xml:space="preserve"> B: Requirements &amp; Budget</w:t>
      </w:r>
    </w:p>
    <w:p w14:paraId="055A46E9" w14:textId="77777777" w:rsidR="00C94E1A" w:rsidRPr="00C94E1A" w:rsidRDefault="00C94E1A" w:rsidP="00C94E1A">
      <w:r w:rsidRPr="00C94E1A">
        <w:rPr>
          <w:b/>
          <w:bCs/>
        </w:rPr>
        <w:t xml:space="preserve">Q3. </w:t>
      </w:r>
      <w:r w:rsidRPr="00C94E1A">
        <w:t>When a group company reaches out with a request, what does that first communication look like? Detailed brief, vague ask, or something in between? How many rounds of clarification before you’re clear on what they need?</w:t>
      </w:r>
    </w:p>
    <w:p w14:paraId="5F3A1BE6" w14:textId="459B07AB" w:rsidR="00C94E1A" w:rsidRPr="00D54BC4" w:rsidRDefault="00C94E1A" w:rsidP="00C94E1A">
      <w:pPr>
        <w:ind w:firstLine="720"/>
      </w:pPr>
      <w:r w:rsidRPr="00D54BC4">
        <w:rPr>
          <w:b/>
          <w:bCs/>
        </w:rPr>
        <w:t>Q3.A</w:t>
      </w:r>
      <w:r w:rsidRPr="00D54BC4">
        <w:t xml:space="preserve"> </w:t>
      </w:r>
      <w:r w:rsidRPr="00C94E1A">
        <w:t>Who on the company side are you typically talking to</w:t>
      </w:r>
      <w:r w:rsidRPr="00D54BC4">
        <w:t xml:space="preserve">? Is it </w:t>
      </w:r>
      <w:r w:rsidRPr="00C94E1A">
        <w:t>CHRO, L&amp;D head, line manager?</w:t>
      </w:r>
    </w:p>
    <w:p w14:paraId="22691B87" w14:textId="3A121C80" w:rsidR="00C94E1A" w:rsidRPr="00C94E1A" w:rsidRDefault="00C94E1A" w:rsidP="00C94E1A">
      <w:pPr>
        <w:ind w:firstLine="720"/>
      </w:pPr>
      <w:r w:rsidRPr="00D54BC4">
        <w:rPr>
          <w:b/>
          <w:bCs/>
        </w:rPr>
        <w:t>Q3.B</w:t>
      </w:r>
      <w:r w:rsidRPr="00D54BC4">
        <w:t xml:space="preserve"> </w:t>
      </w:r>
      <w:r w:rsidRPr="00C94E1A">
        <w:t>Is there a standard intake form, or is every request handled differently?</w:t>
      </w:r>
    </w:p>
    <w:p w14:paraId="5B7528E3" w14:textId="77777777" w:rsidR="00C94E1A" w:rsidRPr="00D54BC4" w:rsidRDefault="00C94E1A" w:rsidP="00C94E1A">
      <w:r w:rsidRPr="00C94E1A">
        <w:rPr>
          <w:b/>
          <w:bCs/>
        </w:rPr>
        <w:t xml:space="preserve">Q4. </w:t>
      </w:r>
      <w:r w:rsidRPr="00C94E1A">
        <w:t>Walk me through the budget approval process. Who approves, what documentation is needed, and how long does it take? What happens when a program is rejected or sent back?</w:t>
      </w:r>
    </w:p>
    <w:p w14:paraId="1F0544C8" w14:textId="19972158" w:rsidR="00C94E1A" w:rsidRPr="00C94E1A" w:rsidRDefault="00C94E1A" w:rsidP="00C94E1A">
      <w:pPr>
        <w:ind w:firstLine="720"/>
      </w:pPr>
      <w:r w:rsidRPr="00D54BC4">
        <w:rPr>
          <w:b/>
          <w:bCs/>
        </w:rPr>
        <w:t>Q4.A</w:t>
      </w:r>
      <w:r w:rsidRPr="00C94E1A">
        <w:t xml:space="preserve"> Is budget owned by the group company or by TMTC?</w:t>
      </w:r>
    </w:p>
    <w:p w14:paraId="282C5CB0" w14:textId="4EEA9B7E" w:rsidR="00C94E1A" w:rsidRPr="00C94E1A" w:rsidRDefault="00C94E1A" w:rsidP="00C94E1A">
      <w:r w:rsidRPr="00C94E1A">
        <w:rPr>
          <w:b/>
          <w:bCs/>
        </w:rPr>
        <w:t xml:space="preserve">Q5. </w:t>
      </w:r>
      <w:r w:rsidRPr="00C94E1A">
        <w:t>When deciding between in-house versus external vendor, what’s the decision process? Cost threshold, topic rule, or judgment each time?</w:t>
      </w:r>
      <w:r w:rsidRPr="00C94E1A">
        <w:rPr>
          <w:b/>
          <w:bCs/>
        </w:rPr>
        <w:t xml:space="preserve"> </w:t>
      </w:r>
    </w:p>
    <w:p w14:paraId="365C1A99" w14:textId="65A071FF" w:rsidR="00C94E1A" w:rsidRPr="00C94E1A" w:rsidRDefault="00DE082D" w:rsidP="00C94E1A">
      <w:r w:rsidRPr="00D54BC4">
        <w:rPr>
          <w:b/>
          <w:color w:val="215E99" w:themeColor="text2" w:themeTint="BF"/>
          <w:sz w:val="32"/>
          <w:szCs w:val="32"/>
        </w:rPr>
        <w:t>Section</w:t>
      </w:r>
      <w:r w:rsidR="00C94E1A" w:rsidRPr="00C94E1A">
        <w:rPr>
          <w:b/>
          <w:color w:val="215E99" w:themeColor="text2" w:themeTint="BF"/>
          <w:sz w:val="32"/>
          <w:szCs w:val="32"/>
        </w:rPr>
        <w:t xml:space="preserve"> C: Proposal Curation &amp; Content Retrieval</w:t>
      </w:r>
    </w:p>
    <w:p w14:paraId="067542F1" w14:textId="66C3CDBF" w:rsidR="00C94E1A" w:rsidRPr="00C94E1A" w:rsidRDefault="00C94E1A" w:rsidP="00C94E1A">
      <w:r w:rsidRPr="00C94E1A">
        <w:rPr>
          <w:b/>
          <w:bCs/>
        </w:rPr>
        <w:lastRenderedPageBreak/>
        <w:t xml:space="preserve">Q6. </w:t>
      </w:r>
      <w:r w:rsidRPr="00C94E1A">
        <w:t xml:space="preserve">Walk me through the proposal </w:t>
      </w:r>
      <w:r w:rsidRPr="00D54BC4">
        <w:t>document</w:t>
      </w:r>
      <w:r w:rsidRPr="00C94E1A">
        <w:t>: what sections does it include, and which parts change versus boilerplate?</w:t>
      </w:r>
    </w:p>
    <w:p w14:paraId="4935D240" w14:textId="30CFC37B" w:rsidR="00C94E1A" w:rsidRPr="00C94E1A" w:rsidRDefault="00C94E1A" w:rsidP="00C94E1A">
      <w:pPr>
        <w:ind w:firstLine="720"/>
      </w:pPr>
      <w:r w:rsidRPr="00D54BC4">
        <w:rPr>
          <w:b/>
          <w:bCs/>
        </w:rPr>
        <w:t>Q6.A</w:t>
      </w:r>
      <w:r w:rsidRPr="00D54BC4">
        <w:t xml:space="preserve"> </w:t>
      </w:r>
      <w:r w:rsidRPr="00C94E1A">
        <w:t>How long does one proposal take to build</w:t>
      </w:r>
      <w:r w:rsidRPr="00D54BC4">
        <w:t xml:space="preserve"> and how do you build it</w:t>
      </w:r>
      <w:r w:rsidRPr="00C94E1A">
        <w:t xml:space="preserve">? </w:t>
      </w:r>
      <w:r w:rsidRPr="00D54BC4">
        <w:t>What does the review process look like</w:t>
      </w:r>
      <w:r w:rsidRPr="00C94E1A">
        <w:t>?</w:t>
      </w:r>
    </w:p>
    <w:p w14:paraId="1BC5E6CA" w14:textId="77777777" w:rsidR="00C94E1A" w:rsidRPr="00C94E1A" w:rsidRDefault="00C94E1A" w:rsidP="00C94E1A">
      <w:r w:rsidRPr="00C94E1A">
        <w:rPr>
          <w:b/>
          <w:bCs/>
        </w:rPr>
        <w:t xml:space="preserve">Q7. </w:t>
      </w:r>
      <w:r w:rsidRPr="00C94E1A">
        <w:t>When looking for reusable content from past programs, what does your actual search process look like? SharePoint first, ask a colleague, check email, or something else?</w:t>
      </w:r>
    </w:p>
    <w:p w14:paraId="54375918" w14:textId="77777777" w:rsidR="00C94E1A" w:rsidRPr="00D54BC4" w:rsidRDefault="00C94E1A" w:rsidP="00C94E1A">
      <w:pPr>
        <w:ind w:firstLine="720"/>
      </w:pPr>
      <w:r w:rsidRPr="00D54BC4">
        <w:rPr>
          <w:b/>
          <w:bCs/>
        </w:rPr>
        <w:t>Q7.A</w:t>
      </w:r>
      <w:r w:rsidRPr="00C94E1A">
        <w:t xml:space="preserve"> </w:t>
      </w:r>
      <w:r w:rsidRPr="00D54BC4">
        <w:t>D</w:t>
      </w:r>
      <w:r w:rsidRPr="00C94E1A">
        <w:t xml:space="preserve">oes the search </w:t>
      </w:r>
      <w:r w:rsidRPr="00D54BC4">
        <w:t xml:space="preserve">ever </w:t>
      </w:r>
      <w:r w:rsidRPr="00C94E1A">
        <w:t>fail</w:t>
      </w:r>
      <w:r w:rsidRPr="00D54BC4">
        <w:t xml:space="preserve"> even if you</w:t>
      </w:r>
      <w:r w:rsidRPr="00C94E1A">
        <w:t xml:space="preserve"> know something existed it?</w:t>
      </w:r>
    </w:p>
    <w:p w14:paraId="5D6D7BBB" w14:textId="536C3DA4" w:rsidR="00C94E1A" w:rsidRPr="00C94E1A" w:rsidRDefault="00C94E1A" w:rsidP="00C94E1A">
      <w:pPr>
        <w:ind w:firstLine="720"/>
      </w:pPr>
      <w:r w:rsidRPr="00D54BC4">
        <w:rPr>
          <w:b/>
        </w:rPr>
        <w:t>Q7.B</w:t>
      </w:r>
      <w:r w:rsidRPr="00D54BC4">
        <w:t xml:space="preserve"> What datapoints or metrics drive your decision regarding the content of the program</w:t>
      </w:r>
      <w:r w:rsidRPr="00C94E1A">
        <w:t>?</w:t>
      </w:r>
    </w:p>
    <w:p w14:paraId="4C309F1B" w14:textId="77777777" w:rsidR="00C94E1A" w:rsidRPr="00C94E1A" w:rsidRDefault="00C94E1A" w:rsidP="00C94E1A">
      <w:r w:rsidRPr="00C94E1A">
        <w:rPr>
          <w:b/>
          <w:bCs/>
        </w:rPr>
        <w:t xml:space="preserve">Q8. </w:t>
      </w:r>
      <w:r w:rsidRPr="00C94E1A">
        <w:t>How do you select and coordinate with faculty and vendors? Is there a list, or is it based on who you’ve worked with before? What happens when your go-to person is unavailable?</w:t>
      </w:r>
    </w:p>
    <w:p w14:paraId="305632C2" w14:textId="77777777" w:rsidR="00DE082D" w:rsidRPr="00D54BC4" w:rsidRDefault="00C94E1A" w:rsidP="00DE082D">
      <w:pPr>
        <w:ind w:firstLine="720"/>
      </w:pPr>
      <w:r w:rsidRPr="00D54BC4">
        <w:rPr>
          <w:b/>
          <w:bCs/>
        </w:rPr>
        <w:t>Q8.</w:t>
      </w:r>
      <w:r w:rsidRPr="00D54BC4">
        <w:t xml:space="preserve"> </w:t>
      </w:r>
      <w:r w:rsidRPr="00C94E1A">
        <w:t>Do you track vendor ratings or past engagement</w:t>
      </w:r>
      <w:r w:rsidRPr="00D54BC4">
        <w:t xml:space="preserve"> feedback? </w:t>
      </w:r>
    </w:p>
    <w:p w14:paraId="06D901AD" w14:textId="6F4DF650" w:rsidR="00C94E1A" w:rsidRPr="00C94E1A" w:rsidRDefault="00DE082D" w:rsidP="00DE082D">
      <w:pPr>
        <w:rPr>
          <w:color w:val="215E99" w:themeColor="text2" w:themeTint="BF"/>
          <w:sz w:val="32"/>
          <w:szCs w:val="32"/>
        </w:rPr>
      </w:pPr>
      <w:r w:rsidRPr="00C20685">
        <w:rPr>
          <w:b/>
          <w:color w:val="215E99" w:themeColor="text2" w:themeTint="BF"/>
          <w:sz w:val="32"/>
          <w:szCs w:val="32"/>
        </w:rPr>
        <w:t>Section</w:t>
      </w:r>
      <w:r w:rsidR="00C94E1A" w:rsidRPr="00C94E1A">
        <w:rPr>
          <w:b/>
          <w:color w:val="215E99" w:themeColor="text2" w:themeTint="BF"/>
          <w:sz w:val="32"/>
          <w:szCs w:val="32"/>
        </w:rPr>
        <w:t xml:space="preserve"> D: Logistics, Communication &amp; Invoicing</w:t>
      </w:r>
    </w:p>
    <w:p w14:paraId="4E21FD2C" w14:textId="767C94BC" w:rsidR="00C94E1A" w:rsidRPr="00C94E1A" w:rsidRDefault="00C94E1A" w:rsidP="00C94E1A">
      <w:r w:rsidRPr="00C94E1A">
        <w:rPr>
          <w:b/>
          <w:bCs/>
        </w:rPr>
        <w:t xml:space="preserve">Q9. </w:t>
      </w:r>
      <w:r w:rsidRPr="00D54BC4">
        <w:t>Please walk</w:t>
      </w:r>
      <w:r w:rsidRPr="00C94E1A">
        <w:t xml:space="preserve"> me through the</w:t>
      </w:r>
      <w:r w:rsidRPr="00D54BC4">
        <w:t xml:space="preserve"> components of</w:t>
      </w:r>
      <w:r w:rsidRPr="00C94E1A">
        <w:t xml:space="preserve"> logistics workflow</w:t>
      </w:r>
      <w:r w:rsidRPr="00D54BC4">
        <w:t xml:space="preserve"> (</w:t>
      </w:r>
      <w:r w:rsidRPr="00C94E1A">
        <w:t xml:space="preserve">venue booking, accommodation, candidate invites, pre-reads, day-of </w:t>
      </w:r>
      <w:r w:rsidRPr="00D54BC4">
        <w:t>coordination)</w:t>
      </w:r>
      <w:r w:rsidRPr="00C94E1A">
        <w:t>?</w:t>
      </w:r>
    </w:p>
    <w:p w14:paraId="09EAE644" w14:textId="6AB79C3D" w:rsidR="00C94E1A" w:rsidRPr="00C94E1A" w:rsidRDefault="00C94E1A" w:rsidP="00C94E1A">
      <w:r w:rsidRPr="00D54BC4">
        <w:tab/>
      </w:r>
      <w:r w:rsidRPr="00D54BC4">
        <w:rPr>
          <w:b/>
          <w:bCs/>
        </w:rPr>
        <w:t>Q9.A</w:t>
      </w:r>
      <w:r w:rsidRPr="00D54BC4">
        <w:t xml:space="preserve"> Is there any customization in content according to student for program delivery?</w:t>
      </w:r>
    </w:p>
    <w:p w14:paraId="139065D2" w14:textId="46554AB5" w:rsidR="00C94E1A" w:rsidRPr="00C94E1A" w:rsidRDefault="00C94E1A" w:rsidP="00C94E1A">
      <w:r w:rsidRPr="00C94E1A">
        <w:rPr>
          <w:b/>
          <w:bCs/>
        </w:rPr>
        <w:t xml:space="preserve">Q10. </w:t>
      </w:r>
      <w:r w:rsidRPr="00C94E1A">
        <w:t>For invoicing and vendor payments: walk me through what happens after a program ends. Who generates the invoice, who approves?</w:t>
      </w:r>
    </w:p>
    <w:p w14:paraId="5979E908" w14:textId="34F3D5C4" w:rsidR="00C94E1A" w:rsidRPr="00C94E1A" w:rsidRDefault="00DE082D" w:rsidP="00DE082D">
      <w:pPr>
        <w:ind w:firstLine="720"/>
      </w:pPr>
      <w:r w:rsidRPr="00D54BC4">
        <w:rPr>
          <w:b/>
          <w:bCs/>
        </w:rPr>
        <w:t>Q10.A</w:t>
      </w:r>
      <w:r w:rsidR="00C94E1A" w:rsidRPr="00C94E1A">
        <w:t xml:space="preserve"> Any system that tracks invoice status, or do you check manually?</w:t>
      </w:r>
    </w:p>
    <w:p w14:paraId="34EDB50B" w14:textId="434390DB" w:rsidR="00C94E1A" w:rsidRPr="00C94E1A" w:rsidRDefault="00C94E1A" w:rsidP="00C94E1A">
      <w:r w:rsidRPr="00C94E1A">
        <w:rPr>
          <w:b/>
          <w:bCs/>
        </w:rPr>
        <w:t xml:space="preserve">Q11. </w:t>
      </w:r>
      <w:r w:rsidRPr="00C94E1A">
        <w:t>I</w:t>
      </w:r>
      <w:r w:rsidR="00DE082D" w:rsidRPr="00D54BC4">
        <w:t>n case</w:t>
      </w:r>
      <w:r w:rsidRPr="00C94E1A">
        <w:t xml:space="preserve"> a candidate drops out or a speaker cancels last minute, what’s the contingency</w:t>
      </w:r>
      <w:r w:rsidR="00DE082D" w:rsidRPr="00D54BC4">
        <w:t xml:space="preserve"> plan look like</w:t>
      </w:r>
      <w:r w:rsidRPr="00C94E1A">
        <w:t xml:space="preserve">? </w:t>
      </w:r>
    </w:p>
    <w:p w14:paraId="1E47385F" w14:textId="2027E2B2" w:rsidR="00C94E1A" w:rsidRPr="00C94E1A" w:rsidRDefault="00704DC8" w:rsidP="00C94E1A">
      <w:pPr>
        <w:rPr>
          <w:color w:val="215E99" w:themeColor="text2" w:themeTint="BF"/>
          <w:sz w:val="32"/>
          <w:szCs w:val="32"/>
        </w:rPr>
      </w:pPr>
      <w:r w:rsidRPr="002C3CAE">
        <w:rPr>
          <w:b/>
          <w:color w:val="215E99" w:themeColor="text2" w:themeTint="BF"/>
          <w:sz w:val="32"/>
          <w:szCs w:val="32"/>
        </w:rPr>
        <w:t>Section</w:t>
      </w:r>
      <w:r w:rsidR="00C94E1A" w:rsidRPr="00C94E1A">
        <w:rPr>
          <w:b/>
          <w:color w:val="215E99" w:themeColor="text2" w:themeTint="BF"/>
          <w:sz w:val="32"/>
          <w:szCs w:val="32"/>
        </w:rPr>
        <w:t xml:space="preserve"> E: AI Readiness</w:t>
      </w:r>
    </w:p>
    <w:p w14:paraId="1739B541" w14:textId="4749EA13" w:rsidR="00C94E1A" w:rsidRPr="00C94E1A" w:rsidRDefault="00C94E1A" w:rsidP="00C94E1A">
      <w:r w:rsidRPr="00C94E1A">
        <w:rPr>
          <w:b/>
          <w:bCs/>
        </w:rPr>
        <w:t>Q12.</w:t>
      </w:r>
      <w:r w:rsidR="00DE082D" w:rsidRPr="00D54BC4">
        <w:rPr>
          <w:b/>
          <w:bCs/>
        </w:rPr>
        <w:t xml:space="preserve"> </w:t>
      </w:r>
      <w:r w:rsidR="00DE082D" w:rsidRPr="00D54BC4">
        <w:t xml:space="preserve">What does your current AI usage look like? </w:t>
      </w:r>
      <w:r w:rsidRPr="00C94E1A">
        <w:t xml:space="preserve">If we piloted one AI tool in TMTC </w:t>
      </w:r>
      <w:r w:rsidR="00DE082D" w:rsidRPr="00D54BC4">
        <w:t xml:space="preserve">that is </w:t>
      </w:r>
      <w:r w:rsidRPr="00C94E1A">
        <w:t>something small</w:t>
      </w:r>
      <w:r w:rsidR="00DE082D" w:rsidRPr="00D54BC4">
        <w:t xml:space="preserve"> and</w:t>
      </w:r>
      <w:r w:rsidRPr="00C94E1A">
        <w:t xml:space="preserve"> no PII</w:t>
      </w:r>
      <w:r w:rsidR="00DE082D" w:rsidRPr="00D54BC4">
        <w:t xml:space="preserve"> involved; </w:t>
      </w:r>
      <w:r w:rsidRPr="00C94E1A">
        <w:t>which task would you want help with first? What would make you comfortable trying it?</w:t>
      </w:r>
    </w:p>
    <w:p w14:paraId="2C5746B7" w14:textId="0FC5A45B" w:rsidR="00C94E1A" w:rsidRDefault="00C94E1A" w:rsidP="00C94E1A">
      <w:pPr>
        <w:rPr>
          <w:b/>
          <w:bCs/>
        </w:rPr>
      </w:pPr>
      <w:r w:rsidRPr="00C94E1A">
        <w:rPr>
          <w:b/>
          <w:bCs/>
        </w:rPr>
        <w:t xml:space="preserve">Q13. </w:t>
      </w:r>
      <w:r w:rsidRPr="00C94E1A">
        <w:t>What’s one piece of knowledge about TMTC programs that exists only in your head and would be lost if you left tomorrow?</w:t>
      </w:r>
      <w:r w:rsidRPr="00C94E1A">
        <w:rPr>
          <w:b/>
          <w:bCs/>
        </w:rPr>
        <w:t xml:space="preserve"> </w:t>
      </w:r>
    </w:p>
    <w:p w14:paraId="5B93463D" w14:textId="77777777" w:rsidR="004927A7" w:rsidRPr="00C94E1A" w:rsidRDefault="004927A7" w:rsidP="00C94E1A"/>
    <w:p w14:paraId="1D591074" w14:textId="77777777" w:rsidR="006C021C" w:rsidRPr="00D54BC4" w:rsidRDefault="006C021C"/>
    <w:sectPr w:rsidR="006C021C" w:rsidRPr="00D54BC4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2A815" w14:textId="77777777" w:rsidR="00114C3D" w:rsidRDefault="00114C3D" w:rsidP="00DE082D">
      <w:pPr>
        <w:spacing w:after="0" w:line="240" w:lineRule="auto"/>
      </w:pPr>
      <w:r>
        <w:separator/>
      </w:r>
    </w:p>
  </w:endnote>
  <w:endnote w:type="continuationSeparator" w:id="0">
    <w:p w14:paraId="44D37865" w14:textId="77777777" w:rsidR="00114C3D" w:rsidRDefault="00114C3D" w:rsidP="00DE08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5ED9" w14:textId="0963E43A" w:rsidR="00DE082D" w:rsidRDefault="00DE08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83740C9" wp14:editId="51B372B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90295" cy="334010"/>
              <wp:effectExtent l="0" t="0" r="0" b="0"/>
              <wp:wrapNone/>
              <wp:docPr id="1839279144" name="Text Box 2" descr="Tata Sons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9D2CA3" w14:textId="2DC65796" w:rsidR="00DE082D" w:rsidRPr="00DE082D" w:rsidRDefault="00DE082D" w:rsidP="00DE08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08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Tata Sons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740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ata Sons - Internal" style="position:absolute;margin-left:34.65pt;margin-top:0;width:85.85pt;height:26.3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499D2CA3" w14:textId="2DC65796" w:rsidR="00DE082D" w:rsidRPr="00DE082D" w:rsidRDefault="00DE082D" w:rsidP="00DE08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E08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Tata Sons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6089" w14:textId="22DF4372" w:rsidR="00DE082D" w:rsidRDefault="00DE08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A2B2C7A" wp14:editId="7CAB3461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90295" cy="334010"/>
              <wp:effectExtent l="0" t="0" r="0" b="0"/>
              <wp:wrapNone/>
              <wp:docPr id="1129177330" name="Text Box 3" descr="Tata Sons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EF9D1E" w14:textId="4F6B69D4" w:rsidR="00DE082D" w:rsidRPr="00DE082D" w:rsidRDefault="00DE082D" w:rsidP="00DE08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08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Tata Sons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B2C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ata Sons - Internal" style="position:absolute;margin-left:34.65pt;margin-top:0;width:85.85pt;height:26.3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3CEF9D1E" w14:textId="4F6B69D4" w:rsidR="00DE082D" w:rsidRPr="00DE082D" w:rsidRDefault="00DE082D" w:rsidP="00DE08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E08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Tata Sons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0070" w14:textId="601A1AAD" w:rsidR="00DE082D" w:rsidRDefault="00DE08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7E3F21" wp14:editId="505DC47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90295" cy="334010"/>
              <wp:effectExtent l="0" t="0" r="0" b="0"/>
              <wp:wrapNone/>
              <wp:docPr id="981676487" name="Text Box 1" descr="Tata Sons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029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A0C879" w14:textId="1C37C01F" w:rsidR="00DE082D" w:rsidRPr="00DE082D" w:rsidRDefault="00DE082D" w:rsidP="00DE082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E082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Tata Sons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7E3F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ata Sons - Internal" style="position:absolute;margin-left:34.65pt;margin-top:0;width:85.8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7DA0C879" w14:textId="1C37C01F" w:rsidR="00DE082D" w:rsidRPr="00DE082D" w:rsidRDefault="00DE082D" w:rsidP="00DE082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E082D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Tata Sons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8A096" w14:textId="77777777" w:rsidR="00114C3D" w:rsidRDefault="00114C3D" w:rsidP="00DE082D">
      <w:pPr>
        <w:spacing w:after="0" w:line="240" w:lineRule="auto"/>
      </w:pPr>
      <w:r>
        <w:separator/>
      </w:r>
    </w:p>
  </w:footnote>
  <w:footnote w:type="continuationSeparator" w:id="0">
    <w:p w14:paraId="71EAE03E" w14:textId="77777777" w:rsidR="00114C3D" w:rsidRDefault="00114C3D" w:rsidP="00DE08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1A"/>
    <w:rsid w:val="000348F8"/>
    <w:rsid w:val="000423E3"/>
    <w:rsid w:val="00097BD2"/>
    <w:rsid w:val="00114C3D"/>
    <w:rsid w:val="002C3CAE"/>
    <w:rsid w:val="00314FE3"/>
    <w:rsid w:val="00326E42"/>
    <w:rsid w:val="00383000"/>
    <w:rsid w:val="004927A7"/>
    <w:rsid w:val="00513BA3"/>
    <w:rsid w:val="005D6F5A"/>
    <w:rsid w:val="00611784"/>
    <w:rsid w:val="006B3A14"/>
    <w:rsid w:val="006C021C"/>
    <w:rsid w:val="00704DC8"/>
    <w:rsid w:val="007A58ED"/>
    <w:rsid w:val="009210E6"/>
    <w:rsid w:val="009400AD"/>
    <w:rsid w:val="009D239C"/>
    <w:rsid w:val="00A471EF"/>
    <w:rsid w:val="00AE6BCB"/>
    <w:rsid w:val="00B1619E"/>
    <w:rsid w:val="00C20685"/>
    <w:rsid w:val="00C94E1A"/>
    <w:rsid w:val="00D13C52"/>
    <w:rsid w:val="00D3588C"/>
    <w:rsid w:val="00D54BC4"/>
    <w:rsid w:val="00DC03CF"/>
    <w:rsid w:val="00DE082D"/>
    <w:rsid w:val="00DF7ED0"/>
    <w:rsid w:val="00E66926"/>
    <w:rsid w:val="00F1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F583"/>
  <w15:chartTrackingRefBased/>
  <w15:docId w15:val="{F232BEBA-0C6C-44A6-982B-95B5216E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E1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E08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82D"/>
  </w:style>
  <w:style w:type="paragraph" w:styleId="Header">
    <w:name w:val="header"/>
    <w:basedOn w:val="Normal"/>
    <w:link w:val="HeaderChar"/>
    <w:uiPriority w:val="99"/>
    <w:semiHidden/>
    <w:unhideWhenUsed/>
    <w:rsid w:val="00326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6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2</Pages>
  <Words>443</Words>
  <Characters>3018</Characters>
  <Application>Microsoft Office Word</Application>
  <DocSecurity>0</DocSecurity>
  <Lines>125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Nirmit Shah</dc:creator>
  <cp:keywords/>
  <dc:description/>
  <cp:lastModifiedBy>Nirmit Shah</cp:lastModifiedBy>
  <cp:revision>15</cp:revision>
  <dcterms:created xsi:type="dcterms:W3CDTF">2026-04-27T08:49:00Z</dcterms:created>
  <dcterms:modified xsi:type="dcterms:W3CDTF">2026-04-30T10:24:00Z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3a8331c7,6da12c28,434de0f2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Tata Sons - Internal</vt:lpwstr>
  </property>
  <property fmtid="{D5CDD505-2E9C-101B-9397-08002B2CF9AE}" pid="5" name="MSIP_Label_153bba68-4eb1-45e8-9c75-b7dd7eb6bd90_Enabled">
    <vt:lpwstr>true</vt:lpwstr>
  </property>
  <property fmtid="{D5CDD505-2E9C-101B-9397-08002B2CF9AE}" pid="6" name="MSIP_Label_153bba68-4eb1-45e8-9c75-b7dd7eb6bd90_SetDate">
    <vt:lpwstr>2026-04-27T09:03:55Z</vt:lpwstr>
  </property>
  <property fmtid="{D5CDD505-2E9C-101B-9397-08002B2CF9AE}" pid="7" name="MSIP_Label_153bba68-4eb1-45e8-9c75-b7dd7eb6bd90_Method">
    <vt:lpwstr>Standard</vt:lpwstr>
  </property>
  <property fmtid="{D5CDD505-2E9C-101B-9397-08002B2CF9AE}" pid="8" name="MSIP_Label_153bba68-4eb1-45e8-9c75-b7dd7eb6bd90_Name">
    <vt:lpwstr>153bba68-4eb1-45e8-9c75-b7dd7eb6bd90</vt:lpwstr>
  </property>
  <property fmtid="{D5CDD505-2E9C-101B-9397-08002B2CF9AE}" pid="9" name="MSIP_Label_153bba68-4eb1-45e8-9c75-b7dd7eb6bd90_SiteId">
    <vt:lpwstr>e5ba7b2a-a780-41a9-92b2-c2ed52d3a12f</vt:lpwstr>
  </property>
  <property fmtid="{D5CDD505-2E9C-101B-9397-08002B2CF9AE}" pid="10" name="MSIP_Label_153bba68-4eb1-45e8-9c75-b7dd7eb6bd90_ActionId">
    <vt:lpwstr>c745c06e-d3f4-4195-b16b-f2981d09921c</vt:lpwstr>
  </property>
  <property fmtid="{D5CDD505-2E9C-101B-9397-08002B2CF9AE}" pid="11" name="MSIP_Label_153bba68-4eb1-45e8-9c75-b7dd7eb6bd90_ContentBits">
    <vt:lpwstr>2</vt:lpwstr>
  </property>
  <property fmtid="{D5CDD505-2E9C-101B-9397-08002B2CF9AE}" pid="12" name="MSIP_Label_153bba68-4eb1-45e8-9c75-b7dd7eb6bd90_Tag">
    <vt:lpwstr>10, 3, 0, 1</vt:lpwstr>
  </property>
</Properties>
</file>