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C7" w:rsidRDefault="00BA7786">
      <w:r>
        <w:fldChar w:fldCharType="begin"/>
      </w:r>
      <w:r>
        <w:instrText xml:space="preserve"> HYPERLINK "</w:instrText>
      </w:r>
      <w:r w:rsidRPr="00BA7786">
        <w:instrText>https://github.com/cucumber/cucumber-js/blob/main/docs/support_files/world.md</w:instrText>
      </w:r>
      <w:r>
        <w:instrText xml:space="preserve">" </w:instrText>
      </w:r>
      <w:r>
        <w:fldChar w:fldCharType="separate"/>
      </w:r>
      <w:r w:rsidRPr="00297883">
        <w:rPr>
          <w:rStyle w:val="Hyperlink"/>
        </w:rPr>
        <w:t>https://github.com/cucumber/cucumber-js/blob/main/docs/support_files/world.md</w:t>
      </w:r>
      <w:r>
        <w:fldChar w:fldCharType="end"/>
      </w:r>
    </w:p>
    <w:p w:rsidR="00BA7786" w:rsidRPr="005905BC" w:rsidRDefault="005477CC">
      <w:pPr>
        <w:rPr>
          <w:b/>
        </w:rPr>
      </w:pPr>
      <w:r w:rsidRPr="005905BC">
        <w:rPr>
          <w:b/>
        </w:rPr>
        <w:t>Hooks:</w:t>
      </w:r>
    </w:p>
    <w:p w:rsidR="005477CC" w:rsidRDefault="005477CC">
      <w:proofErr w:type="spellStart"/>
      <w:proofErr w:type="gramStart"/>
      <w:r>
        <w:t>BeforeAll</w:t>
      </w:r>
      <w:proofErr w:type="spellEnd"/>
      <w:r>
        <w:t>(</w:t>
      </w:r>
      <w:proofErr w:type="gramEnd"/>
      <w:r>
        <w:t xml:space="preserve">), </w:t>
      </w:r>
      <w:proofErr w:type="spellStart"/>
      <w:r>
        <w:t>AfterAll</w:t>
      </w:r>
      <w:proofErr w:type="spellEnd"/>
      <w:r>
        <w:t>(): Before and after running ALL scenarios.</w:t>
      </w:r>
    </w:p>
    <w:p w:rsidR="005477CC" w:rsidRDefault="005477CC">
      <w:proofErr w:type="gramStart"/>
      <w:r>
        <w:t>Before(</w:t>
      </w:r>
      <w:proofErr w:type="gramEnd"/>
      <w:r>
        <w:t>), After(): before and after each scenarios</w:t>
      </w:r>
    </w:p>
    <w:p w:rsidR="005477CC" w:rsidRDefault="005477CC">
      <w:proofErr w:type="spellStart"/>
      <w:proofErr w:type="gramStart"/>
      <w:r>
        <w:t>BeforeStep</w:t>
      </w:r>
      <w:proofErr w:type="spellEnd"/>
      <w:r w:rsidR="00005D94">
        <w:t>(</w:t>
      </w:r>
      <w:proofErr w:type="gramEnd"/>
      <w:r w:rsidR="00005D94">
        <w:t>)</w:t>
      </w:r>
      <w:r>
        <w:t xml:space="preserve">, </w:t>
      </w:r>
      <w:proofErr w:type="spellStart"/>
      <w:r>
        <w:t>AfterStep</w:t>
      </w:r>
      <w:proofErr w:type="spellEnd"/>
      <w:r w:rsidR="00005D94">
        <w:t>()</w:t>
      </w:r>
      <w:r>
        <w:t xml:space="preserve">: before and after each steps in a scenario. </w:t>
      </w:r>
    </w:p>
    <w:p w:rsidR="00220C7F" w:rsidRDefault="00220C7F"/>
    <w:p w:rsidR="00220C7F" w:rsidRDefault="004C259D">
      <w:r w:rsidRPr="004C259D">
        <w:rPr>
          <w:b/>
        </w:rPr>
        <w:t>Tagged Hooks:</w:t>
      </w:r>
      <w:r>
        <w:t xml:space="preserve"> y</w:t>
      </w:r>
      <w:r w:rsidR="00BE794C">
        <w:t>ou can use ‘tags’ inside the hook functions to let the hooks function know that they should run only for the tagged scenarios.</w:t>
      </w:r>
    </w:p>
    <w:p w:rsidR="006B557E" w:rsidRDefault="006B557E" w:rsidP="006B557E">
      <w:pPr>
        <w:pStyle w:val="NormalWeb"/>
        <w:shd w:val="clear" w:color="auto" w:fill="FFFFFF"/>
        <w:spacing w:before="0" w:beforeAutospacing="0" w:after="0" w:afterAutospacing="0"/>
        <w:rPr>
          <w:rFonts w:ascii="Segoe UI" w:hAnsi="Segoe UI" w:cs="Segoe UI"/>
          <w:color w:val="1F2328"/>
        </w:rPr>
      </w:pPr>
      <w:r w:rsidRPr="006B557E">
        <w:rPr>
          <w:rStyle w:val="Emphasis"/>
          <w:rFonts w:ascii="Segoe UI" w:hAnsi="Segoe UI" w:cs="Segoe UI"/>
          <w:b/>
          <w:color w:val="1F2328"/>
        </w:rPr>
        <w:t>World</w:t>
      </w:r>
      <w:r>
        <w:rPr>
          <w:rFonts w:ascii="Segoe UI" w:hAnsi="Segoe UI" w:cs="Segoe UI"/>
          <w:color w:val="1F2328"/>
        </w:rPr>
        <w:t>, is an isolated scope for each scenario, exposed to the steps and most hooks as </w:t>
      </w:r>
      <w:r>
        <w:rPr>
          <w:rStyle w:val="HTMLCode"/>
          <w:rFonts w:ascii="Consolas" w:hAnsi="Consolas"/>
          <w:color w:val="1F2328"/>
        </w:rPr>
        <w:t>this</w:t>
      </w:r>
      <w:r>
        <w:rPr>
          <w:rFonts w:ascii="Segoe UI" w:hAnsi="Segoe UI" w:cs="Segoe UI"/>
          <w:color w:val="1F2328"/>
        </w:rPr>
        <w:t xml:space="preserve">. It allows you to set variables in one step and recall them in a later step. All variables set this way are discarded when the scenario concludes. It is managed by a world class, either the default one or one you create. Each scenario is given </w:t>
      </w:r>
      <w:proofErr w:type="gramStart"/>
      <w:r>
        <w:rPr>
          <w:rFonts w:ascii="Segoe UI" w:hAnsi="Segoe UI" w:cs="Segoe UI"/>
          <w:color w:val="1F2328"/>
        </w:rPr>
        <w:t>an</w:t>
      </w:r>
      <w:proofErr w:type="gramEnd"/>
      <w:r>
        <w:rPr>
          <w:rFonts w:ascii="Segoe UI" w:hAnsi="Segoe UI" w:cs="Segoe UI"/>
          <w:color w:val="1F2328"/>
        </w:rPr>
        <w:t xml:space="preserve"> new instance of the class when the test starts, even if it is a </w:t>
      </w:r>
      <w:hyperlink r:id="rId4" w:history="1">
        <w:r>
          <w:rPr>
            <w:rStyle w:val="Hyperlink"/>
            <w:rFonts w:ascii="Segoe UI" w:hAnsi="Segoe UI" w:cs="Segoe UI"/>
          </w:rPr>
          <w:t>retry run</w:t>
        </w:r>
      </w:hyperlink>
      <w:r>
        <w:rPr>
          <w:rFonts w:ascii="Segoe UI" w:hAnsi="Segoe UI" w:cs="Segoe UI"/>
          <w:color w:val="1F2328"/>
        </w:rPr>
        <w:t>.</w:t>
      </w:r>
    </w:p>
    <w:p w:rsidR="006B557E" w:rsidRPr="006B557E" w:rsidRDefault="006B557E" w:rsidP="006B557E">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world is not available to the hooks </w:t>
      </w:r>
      <w:proofErr w:type="spellStart"/>
      <w:r>
        <w:rPr>
          <w:rStyle w:val="HTMLCode"/>
          <w:rFonts w:ascii="Consolas" w:hAnsi="Consolas"/>
          <w:color w:val="1F2328"/>
        </w:rPr>
        <w:t>BeforeAll</w:t>
      </w:r>
      <w:proofErr w:type="spellEnd"/>
      <w:r>
        <w:rPr>
          <w:rFonts w:ascii="Segoe UI" w:hAnsi="Segoe UI" w:cs="Segoe UI"/>
          <w:color w:val="1F2328"/>
        </w:rPr>
        <w:t> or </w:t>
      </w:r>
      <w:proofErr w:type="spellStart"/>
      <w:r>
        <w:rPr>
          <w:rStyle w:val="HTMLCode"/>
          <w:rFonts w:ascii="Consolas" w:hAnsi="Consolas"/>
          <w:color w:val="1F2328"/>
        </w:rPr>
        <w:t>AfterAll</w:t>
      </w:r>
      <w:proofErr w:type="spellEnd"/>
      <w:r>
        <w:rPr>
          <w:rFonts w:ascii="Segoe UI" w:hAnsi="Segoe UI" w:cs="Segoe UI"/>
          <w:color w:val="1F2328"/>
        </w:rPr>
        <w:t> as each of these executes outside any particular scenario.</w:t>
      </w:r>
    </w:p>
    <w:p w:rsidR="001632AF" w:rsidRDefault="001632AF" w:rsidP="001632AF">
      <w:pPr>
        <w:shd w:val="clear" w:color="auto" w:fill="FFFFFF"/>
        <w:spacing w:before="360" w:after="240" w:line="240" w:lineRule="auto"/>
        <w:outlineLvl w:val="2"/>
        <w:rPr>
          <w:rFonts w:ascii="Segoe UI" w:eastAsia="Times New Roman" w:hAnsi="Segoe UI" w:cs="Segoe UI"/>
          <w:b/>
          <w:bCs/>
          <w:color w:val="1F2328"/>
          <w:sz w:val="30"/>
          <w:szCs w:val="30"/>
        </w:rPr>
      </w:pPr>
      <w:r>
        <w:rPr>
          <w:rFonts w:ascii="Segoe UI" w:eastAsia="Times New Roman" w:hAnsi="Segoe UI" w:cs="Segoe UI"/>
          <w:b/>
          <w:bCs/>
          <w:color w:val="1F2328"/>
          <w:sz w:val="30"/>
          <w:szCs w:val="30"/>
        </w:rPr>
        <w:t>Custom World</w:t>
      </w:r>
    </w:p>
    <w:p w:rsidR="006B557E" w:rsidRPr="001632AF" w:rsidRDefault="006B557E" w:rsidP="001632AF">
      <w:pPr>
        <w:shd w:val="clear" w:color="auto" w:fill="FFFFFF"/>
        <w:spacing w:before="360" w:after="240" w:line="240" w:lineRule="auto"/>
        <w:outlineLvl w:val="2"/>
        <w:rPr>
          <w:rFonts w:ascii="Segoe UI" w:eastAsia="Times New Roman" w:hAnsi="Segoe UI" w:cs="Segoe UI"/>
          <w:b/>
          <w:bCs/>
          <w:color w:val="1F2328"/>
          <w:sz w:val="30"/>
          <w:szCs w:val="30"/>
        </w:rPr>
      </w:pPr>
      <w:r>
        <w:rPr>
          <w:rFonts w:ascii="Segoe UI" w:hAnsi="Segoe UI" w:cs="Segoe UI"/>
          <w:color w:val="1F2328"/>
          <w:shd w:val="clear" w:color="auto" w:fill="FFFFFF"/>
        </w:rPr>
        <w:t>To do this, you can write your own world implementation with its own properties and methods that help with your instrumentation, and then call </w:t>
      </w:r>
      <w:proofErr w:type="spellStart"/>
      <w:r>
        <w:rPr>
          <w:rStyle w:val="HTMLCode"/>
          <w:rFonts w:ascii="Consolas" w:eastAsiaTheme="minorHAnsi" w:hAnsi="Consolas"/>
          <w:color w:val="1F2328"/>
        </w:rPr>
        <w:t>setWorldConstructor</w:t>
      </w:r>
      <w:proofErr w:type="spellEnd"/>
      <w:r>
        <w:rPr>
          <w:rFonts w:ascii="Segoe UI" w:hAnsi="Segoe UI" w:cs="Segoe UI"/>
          <w:color w:val="1F2328"/>
          <w:shd w:val="clear" w:color="auto" w:fill="FFFFFF"/>
        </w:rPr>
        <w:t> to tell Cucumber about it:</w:t>
      </w:r>
    </w:p>
    <w:p w:rsidR="001632AF" w:rsidRPr="001632AF" w:rsidRDefault="001632AF" w:rsidP="001632AF">
      <w:pPr>
        <w:shd w:val="clear" w:color="auto" w:fill="FFFFFF"/>
        <w:spacing w:after="240" w:line="240" w:lineRule="auto"/>
        <w:rPr>
          <w:rFonts w:ascii="Segoe UI" w:eastAsia="Times New Roman" w:hAnsi="Segoe UI" w:cs="Segoe UI"/>
          <w:color w:val="1F2328"/>
          <w:sz w:val="24"/>
          <w:szCs w:val="24"/>
        </w:rPr>
      </w:pPr>
      <w:r w:rsidRPr="001632AF">
        <w:rPr>
          <w:rFonts w:ascii="Segoe UI" w:eastAsia="Times New Roman" w:hAnsi="Segoe UI" w:cs="Segoe UI"/>
          <w:color w:val="1F2328"/>
          <w:sz w:val="24"/>
          <w:szCs w:val="24"/>
        </w:rPr>
        <w:t xml:space="preserve">Let's walk through a typical scenario, setting up world that manages a browser context. We'll use the ES6 module syntax for this example. First, let's set up our custom world. Class files should not be loaded as steps - they should be imported. So in this example we'll presume it is in a </w:t>
      </w:r>
      <w:proofErr w:type="gramStart"/>
      <w:r w:rsidRPr="001632AF">
        <w:rPr>
          <w:rFonts w:ascii="Segoe UI" w:eastAsia="Times New Roman" w:hAnsi="Segoe UI" w:cs="Segoe UI"/>
          <w:color w:val="1F2328"/>
          <w:sz w:val="24"/>
          <w:szCs w:val="24"/>
        </w:rPr>
        <w:t>classes</w:t>
      </w:r>
      <w:proofErr w:type="gramEnd"/>
      <w:r w:rsidRPr="001632AF">
        <w:rPr>
          <w:rFonts w:ascii="Segoe UI" w:eastAsia="Times New Roman" w:hAnsi="Segoe UI" w:cs="Segoe UI"/>
          <w:color w:val="1F2328"/>
          <w:sz w:val="24"/>
          <w:szCs w:val="24"/>
        </w:rPr>
        <w:t xml:space="preserve"> folder next to the steps folder.</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CustomWorld.js</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1632AF">
        <w:rPr>
          <w:rFonts w:ascii="Consolas" w:eastAsia="Times New Roman" w:hAnsi="Consolas" w:cs="Courier New"/>
          <w:color w:val="1F2328"/>
          <w:sz w:val="20"/>
          <w:szCs w:val="20"/>
        </w:rPr>
        <w:t>import</w:t>
      </w:r>
      <w:proofErr w:type="gramEnd"/>
      <w:r w:rsidRPr="001632AF">
        <w:rPr>
          <w:rFonts w:ascii="Consolas" w:eastAsia="Times New Roman" w:hAnsi="Consolas" w:cs="Courier New"/>
          <w:color w:val="1F2328"/>
          <w:sz w:val="20"/>
          <w:szCs w:val="20"/>
        </w:rPr>
        <w:t xml:space="preserve"> { World } from '@cucumber/cucumber';</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1632AF">
        <w:rPr>
          <w:rFonts w:ascii="Consolas" w:eastAsia="Times New Roman" w:hAnsi="Consolas" w:cs="Courier New"/>
          <w:color w:val="1F2328"/>
          <w:sz w:val="20"/>
          <w:szCs w:val="20"/>
        </w:rPr>
        <w:t>import</w:t>
      </w:r>
      <w:proofErr w:type="gramEnd"/>
      <w:r w:rsidRPr="001632AF">
        <w:rPr>
          <w:rFonts w:ascii="Consolas" w:eastAsia="Times New Roman" w:hAnsi="Consolas" w:cs="Courier New"/>
          <w:color w:val="1F2328"/>
          <w:sz w:val="20"/>
          <w:szCs w:val="20"/>
        </w:rPr>
        <w:t xml:space="preserve"> </w:t>
      </w:r>
      <w:proofErr w:type="spellStart"/>
      <w:r w:rsidRPr="001632AF">
        <w:rPr>
          <w:rFonts w:ascii="Consolas" w:eastAsia="Times New Roman" w:hAnsi="Consolas" w:cs="Courier New"/>
          <w:color w:val="1F2328"/>
          <w:sz w:val="20"/>
          <w:szCs w:val="20"/>
        </w:rPr>
        <w:t>seleniumWebdriver</w:t>
      </w:r>
      <w:proofErr w:type="spellEnd"/>
      <w:r w:rsidRPr="001632AF">
        <w:rPr>
          <w:rFonts w:ascii="Consolas" w:eastAsia="Times New Roman" w:hAnsi="Consolas" w:cs="Courier New"/>
          <w:color w:val="1F2328"/>
          <w:sz w:val="20"/>
          <w:szCs w:val="20"/>
        </w:rPr>
        <w:t xml:space="preserve"> from "selenium-</w:t>
      </w:r>
      <w:proofErr w:type="spellStart"/>
      <w:r w:rsidRPr="001632AF">
        <w:rPr>
          <w:rFonts w:ascii="Consolas" w:eastAsia="Times New Roman" w:hAnsi="Consolas" w:cs="Courier New"/>
          <w:color w:val="1F2328"/>
          <w:sz w:val="20"/>
          <w:szCs w:val="20"/>
        </w:rPr>
        <w:t>webdriver</w:t>
      </w:r>
      <w:proofErr w:type="spellEnd"/>
      <w:r w:rsidRPr="001632AF">
        <w:rPr>
          <w:rFonts w:ascii="Consolas" w:eastAsia="Times New Roman" w:hAnsi="Consolas" w:cs="Courier New"/>
          <w:color w:val="1F2328"/>
          <w:sz w:val="20"/>
          <w:szCs w:val="20"/>
        </w:rPr>
        <w: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The only method to be inherited from the default world is</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roofErr w:type="gramStart"/>
      <w:r w:rsidRPr="001632AF">
        <w:rPr>
          <w:rFonts w:ascii="Consolas" w:eastAsia="Times New Roman" w:hAnsi="Consolas" w:cs="Courier New"/>
          <w:color w:val="1F2328"/>
          <w:sz w:val="20"/>
          <w:szCs w:val="20"/>
        </w:rPr>
        <w:t>the</w:t>
      </w:r>
      <w:proofErr w:type="gramEnd"/>
      <w:r w:rsidRPr="001632AF">
        <w:rPr>
          <w:rFonts w:ascii="Consolas" w:eastAsia="Times New Roman" w:hAnsi="Consolas" w:cs="Courier New"/>
          <w:color w:val="1F2328"/>
          <w:sz w:val="20"/>
          <w:szCs w:val="20"/>
        </w:rPr>
        <w:t xml:space="preserve"> constructor, so if you want to handle the options in</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roofErr w:type="gramStart"/>
      <w:r w:rsidRPr="001632AF">
        <w:rPr>
          <w:rFonts w:ascii="Consolas" w:eastAsia="Times New Roman" w:hAnsi="Consolas" w:cs="Courier New"/>
          <w:color w:val="1F2328"/>
          <w:sz w:val="20"/>
          <w:szCs w:val="20"/>
        </w:rPr>
        <w:t>an</w:t>
      </w:r>
      <w:proofErr w:type="gramEnd"/>
      <w:r w:rsidRPr="001632AF">
        <w:rPr>
          <w:rFonts w:ascii="Consolas" w:eastAsia="Times New Roman" w:hAnsi="Consolas" w:cs="Courier New"/>
          <w:color w:val="1F2328"/>
          <w:sz w:val="20"/>
          <w:szCs w:val="20"/>
        </w:rPr>
        <w:t xml:space="preserve"> entirely customized manner you don't have to extend from</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World as seen here.</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1632AF">
        <w:rPr>
          <w:rFonts w:ascii="Consolas" w:eastAsia="Times New Roman" w:hAnsi="Consolas" w:cs="Courier New"/>
          <w:color w:val="1F2328"/>
          <w:sz w:val="20"/>
          <w:szCs w:val="20"/>
        </w:rPr>
        <w:t>export</w:t>
      </w:r>
      <w:proofErr w:type="gramEnd"/>
      <w:r w:rsidRPr="001632AF">
        <w:rPr>
          <w:rFonts w:ascii="Consolas" w:eastAsia="Times New Roman" w:hAnsi="Consolas" w:cs="Courier New"/>
          <w:color w:val="1F2328"/>
          <w:sz w:val="20"/>
          <w:szCs w:val="20"/>
        </w:rPr>
        <w:t xml:space="preserve"> default class extends World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gramStart"/>
      <w:r w:rsidRPr="001632AF">
        <w:rPr>
          <w:rFonts w:ascii="Consolas" w:eastAsia="Times New Roman" w:hAnsi="Consolas" w:cs="Courier New"/>
          <w:color w:val="1F2328"/>
          <w:sz w:val="20"/>
          <w:szCs w:val="20"/>
        </w:rPr>
        <w:t>driver</w:t>
      </w:r>
      <w:proofErr w:type="gramEnd"/>
      <w:r w:rsidRPr="001632AF">
        <w:rPr>
          <w:rFonts w:ascii="Consolas" w:eastAsia="Times New Roman" w:hAnsi="Consolas" w:cs="Courier New"/>
          <w:color w:val="1F2328"/>
          <w:sz w:val="20"/>
          <w:szCs w:val="20"/>
        </w:rPr>
        <w:t xml:space="preserve"> = null;</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A constructor is only needed if you have custom actions</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lastRenderedPageBreak/>
        <w:t xml:space="preserve">   * </w:t>
      </w:r>
      <w:proofErr w:type="gramStart"/>
      <w:r w:rsidRPr="001632AF">
        <w:rPr>
          <w:rFonts w:ascii="Consolas" w:eastAsia="Times New Roman" w:hAnsi="Consolas" w:cs="Courier New"/>
          <w:color w:val="1F2328"/>
          <w:sz w:val="20"/>
          <w:szCs w:val="20"/>
        </w:rPr>
        <w:t>to</w:t>
      </w:r>
      <w:proofErr w:type="gramEnd"/>
      <w:r w:rsidRPr="001632AF">
        <w:rPr>
          <w:rFonts w:ascii="Consolas" w:eastAsia="Times New Roman" w:hAnsi="Consolas" w:cs="Courier New"/>
          <w:color w:val="1F2328"/>
          <w:sz w:val="20"/>
          <w:szCs w:val="20"/>
        </w:rPr>
        <w:t xml:space="preserve"> take after the Cucumber parses the options or you</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want to override how the options are parsed.</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The options are an object with three members</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roofErr w:type="gramStart"/>
      <w:r w:rsidRPr="001632AF">
        <w:rPr>
          <w:rFonts w:ascii="Consolas" w:eastAsia="Times New Roman" w:hAnsi="Consolas" w:cs="Courier New"/>
          <w:color w:val="1F2328"/>
          <w:sz w:val="20"/>
          <w:szCs w:val="20"/>
        </w:rPr>
        <w:t>log</w:t>
      </w:r>
      <w:proofErr w:type="gramEnd"/>
      <w:r w:rsidRPr="001632AF">
        <w:rPr>
          <w:rFonts w:ascii="Consolas" w:eastAsia="Times New Roman" w:hAnsi="Consolas" w:cs="Courier New"/>
          <w:color w:val="1F2328"/>
          <w:sz w:val="20"/>
          <w:szCs w:val="20"/>
        </w:rPr>
        <w:t>: Cucumber log function,</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attach: Cucumber attachment function,</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roofErr w:type="spellStart"/>
      <w:proofErr w:type="gramStart"/>
      <w:r w:rsidRPr="001632AF">
        <w:rPr>
          <w:rFonts w:ascii="Consolas" w:eastAsia="Times New Roman" w:hAnsi="Consolas" w:cs="Courier New"/>
          <w:color w:val="1F2328"/>
          <w:sz w:val="20"/>
          <w:szCs w:val="20"/>
        </w:rPr>
        <w:t>params</w:t>
      </w:r>
      <w:proofErr w:type="spellEnd"/>
      <w:proofErr w:type="gramEnd"/>
      <w:r w:rsidRPr="001632AF">
        <w:rPr>
          <w:rFonts w:ascii="Consolas" w:eastAsia="Times New Roman" w:hAnsi="Consolas" w:cs="Courier New"/>
          <w:color w:val="1F2328"/>
          <w:sz w:val="20"/>
          <w:szCs w:val="20"/>
        </w:rPr>
        <w:t>: World Parameters object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gramStart"/>
      <w:r w:rsidRPr="001632AF">
        <w:rPr>
          <w:rFonts w:ascii="Consolas" w:eastAsia="Times New Roman" w:hAnsi="Consolas" w:cs="Courier New"/>
          <w:color w:val="1F2328"/>
          <w:sz w:val="20"/>
          <w:szCs w:val="20"/>
        </w:rPr>
        <w:t>constructor(</w:t>
      </w:r>
      <w:proofErr w:type="gramEnd"/>
      <w:r w:rsidRPr="001632AF">
        <w:rPr>
          <w:rFonts w:ascii="Consolas" w:eastAsia="Times New Roman" w:hAnsi="Consolas" w:cs="Courier New"/>
          <w:color w:val="1F2328"/>
          <w:sz w:val="20"/>
          <w:szCs w:val="20"/>
        </w:rPr>
        <w:t>options)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If you don't call the super method you will need</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roofErr w:type="gramStart"/>
      <w:r w:rsidRPr="001632AF">
        <w:rPr>
          <w:rFonts w:ascii="Consolas" w:eastAsia="Times New Roman" w:hAnsi="Consolas" w:cs="Courier New"/>
          <w:color w:val="1F2328"/>
          <w:sz w:val="20"/>
          <w:szCs w:val="20"/>
        </w:rPr>
        <w:t>to</w:t>
      </w:r>
      <w:proofErr w:type="gramEnd"/>
      <w:r w:rsidRPr="001632AF">
        <w:rPr>
          <w:rFonts w:ascii="Consolas" w:eastAsia="Times New Roman" w:hAnsi="Consolas" w:cs="Courier New"/>
          <w:color w:val="1F2328"/>
          <w:sz w:val="20"/>
          <w:szCs w:val="20"/>
        </w:rPr>
        <w:t xml:space="preserve"> bind the options here as you see fit.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gramStart"/>
      <w:r w:rsidRPr="001632AF">
        <w:rPr>
          <w:rFonts w:ascii="Consolas" w:eastAsia="Times New Roman" w:hAnsi="Consolas" w:cs="Courier New"/>
          <w:color w:val="1F2328"/>
          <w:sz w:val="20"/>
          <w:szCs w:val="20"/>
        </w:rPr>
        <w:t>super(</w:t>
      </w:r>
      <w:proofErr w:type="gramEnd"/>
      <w:r w:rsidRPr="001632AF">
        <w:rPr>
          <w:rFonts w:ascii="Consolas" w:eastAsia="Times New Roman" w:hAnsi="Consolas" w:cs="Courier New"/>
          <w:color w:val="1F2328"/>
          <w:sz w:val="20"/>
          <w:szCs w:val="20"/>
        </w:rPr>
        <w:t>options);</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Custom actions go here.</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highlight w:val="magenta"/>
        </w:rPr>
      </w:pPr>
      <w:r w:rsidRPr="001632AF">
        <w:rPr>
          <w:rFonts w:ascii="Consolas" w:eastAsia="Times New Roman" w:hAnsi="Consolas" w:cs="Courier New"/>
          <w:color w:val="1F2328"/>
          <w:sz w:val="20"/>
          <w:szCs w:val="20"/>
        </w:rPr>
        <w:t xml:space="preserve">  </w:t>
      </w:r>
      <w:r w:rsidRPr="00962927">
        <w:rPr>
          <w:rFonts w:ascii="Consolas" w:eastAsia="Times New Roman" w:hAnsi="Consolas" w:cs="Courier New"/>
          <w:color w:val="1F2328"/>
          <w:sz w:val="20"/>
          <w:szCs w:val="20"/>
          <w:highlight w:val="magenta"/>
        </w:rPr>
        <w: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highlight w:val="magenta"/>
        </w:rPr>
      </w:pPr>
      <w:r w:rsidRPr="00962927">
        <w:rPr>
          <w:rFonts w:ascii="Consolas" w:eastAsia="Times New Roman" w:hAnsi="Consolas" w:cs="Courier New"/>
          <w:color w:val="1F2328"/>
          <w:sz w:val="20"/>
          <w:szCs w:val="20"/>
          <w:highlight w:val="magenta"/>
        </w:rPr>
        <w:t xml:space="preserve">   * Constructors cannot be asynchronous! To work around this we'll</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highlight w:val="magenta"/>
        </w:rPr>
      </w:pPr>
      <w:r w:rsidRPr="00962927">
        <w:rPr>
          <w:rFonts w:ascii="Consolas" w:eastAsia="Times New Roman" w:hAnsi="Consolas" w:cs="Courier New"/>
          <w:color w:val="1F2328"/>
          <w:sz w:val="20"/>
          <w:szCs w:val="20"/>
          <w:highlight w:val="magenta"/>
        </w:rPr>
        <w:t xml:space="preserve">   * use an </w:t>
      </w:r>
      <w:proofErr w:type="spellStart"/>
      <w:r w:rsidRPr="00962927">
        <w:rPr>
          <w:rFonts w:ascii="Consolas" w:eastAsia="Times New Roman" w:hAnsi="Consolas" w:cs="Courier New"/>
          <w:color w:val="1F2328"/>
          <w:sz w:val="20"/>
          <w:szCs w:val="20"/>
          <w:highlight w:val="magenta"/>
        </w:rPr>
        <w:t>init</w:t>
      </w:r>
      <w:proofErr w:type="spellEnd"/>
      <w:r w:rsidRPr="00962927">
        <w:rPr>
          <w:rFonts w:ascii="Consolas" w:eastAsia="Times New Roman" w:hAnsi="Consolas" w:cs="Courier New"/>
          <w:color w:val="1F2328"/>
          <w:sz w:val="20"/>
          <w:szCs w:val="20"/>
          <w:highlight w:val="magenta"/>
        </w:rPr>
        <w:t xml:space="preserve"> method with the </w:t>
      </w:r>
      <w:proofErr w:type="gramStart"/>
      <w:r w:rsidRPr="00962927">
        <w:rPr>
          <w:rFonts w:ascii="Consolas" w:eastAsia="Times New Roman" w:hAnsi="Consolas" w:cs="Courier New"/>
          <w:color w:val="1F2328"/>
          <w:sz w:val="20"/>
          <w:szCs w:val="20"/>
          <w:highlight w:val="magenta"/>
        </w:rPr>
        <w:t>Before</w:t>
      </w:r>
      <w:proofErr w:type="gramEnd"/>
      <w:r w:rsidRPr="00962927">
        <w:rPr>
          <w:rFonts w:ascii="Consolas" w:eastAsia="Times New Roman" w:hAnsi="Consolas" w:cs="Courier New"/>
          <w:color w:val="1F2328"/>
          <w:sz w:val="20"/>
          <w:szCs w:val="20"/>
          <w:highlight w:val="magenta"/>
        </w:rPr>
        <w:t xml:space="preserve"> hook</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962927">
        <w:rPr>
          <w:rFonts w:ascii="Consolas" w:eastAsia="Times New Roman" w:hAnsi="Consolas" w:cs="Courier New"/>
          <w:color w:val="1F2328"/>
          <w:sz w:val="20"/>
          <w:szCs w:val="20"/>
          <w:highlight w:val="magenta"/>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spellStart"/>
      <w:proofErr w:type="gramStart"/>
      <w:r w:rsidRPr="001632AF">
        <w:rPr>
          <w:rFonts w:ascii="Consolas" w:eastAsia="Times New Roman" w:hAnsi="Consolas" w:cs="Courier New"/>
          <w:color w:val="1F2328"/>
          <w:sz w:val="20"/>
          <w:szCs w:val="20"/>
        </w:rPr>
        <w:t>async</w:t>
      </w:r>
      <w:proofErr w:type="spellEnd"/>
      <w:proofErr w:type="gramEnd"/>
      <w:r w:rsidRPr="001632AF">
        <w:rPr>
          <w:rFonts w:ascii="Consolas" w:eastAsia="Times New Roman" w:hAnsi="Consolas" w:cs="Courier New"/>
          <w:color w:val="1F2328"/>
          <w:sz w:val="20"/>
          <w:szCs w:val="20"/>
        </w:rPr>
        <w:t xml:space="preserve"> </w:t>
      </w:r>
      <w:proofErr w:type="spellStart"/>
      <w:r w:rsidRPr="001632AF">
        <w:rPr>
          <w:rFonts w:ascii="Consolas" w:eastAsia="Times New Roman" w:hAnsi="Consolas" w:cs="Courier New"/>
          <w:color w:val="1F2328"/>
          <w:sz w:val="20"/>
          <w:szCs w:val="20"/>
        </w:rPr>
        <w:t>init</w:t>
      </w:r>
      <w:proofErr w:type="spellEnd"/>
      <w:r w:rsidRPr="001632AF">
        <w:rPr>
          <w:rFonts w:ascii="Consolas" w:eastAsia="Times New Roman" w:hAnsi="Consolas" w:cs="Courier New"/>
          <w:color w:val="1F2328"/>
          <w:sz w:val="20"/>
          <w:szCs w:val="20"/>
        </w:rPr>
        <w:t>(scenario)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spellStart"/>
      <w:r w:rsidRPr="001632AF">
        <w:rPr>
          <w:rFonts w:ascii="Consolas" w:eastAsia="Times New Roman" w:hAnsi="Consolas" w:cs="Courier New"/>
          <w:color w:val="1F2328"/>
          <w:sz w:val="20"/>
          <w:szCs w:val="20"/>
        </w:rPr>
        <w:t>this.driver</w:t>
      </w:r>
      <w:proofErr w:type="spellEnd"/>
      <w:r w:rsidRPr="001632AF">
        <w:rPr>
          <w:rFonts w:ascii="Consolas" w:eastAsia="Times New Roman" w:hAnsi="Consolas" w:cs="Courier New"/>
          <w:color w:val="1F2328"/>
          <w:sz w:val="20"/>
          <w:szCs w:val="20"/>
        </w:rPr>
        <w:t xml:space="preserve"> = await </w:t>
      </w:r>
      <w:proofErr w:type="spellStart"/>
      <w:proofErr w:type="gramStart"/>
      <w:r w:rsidRPr="001632AF">
        <w:rPr>
          <w:rFonts w:ascii="Consolas" w:eastAsia="Times New Roman" w:hAnsi="Consolas" w:cs="Courier New"/>
          <w:color w:val="1F2328"/>
          <w:sz w:val="20"/>
          <w:szCs w:val="20"/>
        </w:rPr>
        <w:t>seleniumWebdriver.Builder</w:t>
      </w:r>
      <w:proofErr w:type="spellEnd"/>
      <w:r w:rsidRPr="001632AF">
        <w:rPr>
          <w:rFonts w:ascii="Consolas" w:eastAsia="Times New Roman" w:hAnsi="Consolas" w:cs="Courier New"/>
          <w:color w:val="1F2328"/>
          <w:sz w:val="20"/>
          <w:szCs w:val="20"/>
        </w:rPr>
        <w:t>()</w:t>
      </w:r>
      <w:proofErr w:type="gramEnd"/>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spellStart"/>
      <w:proofErr w:type="gramStart"/>
      <w:r w:rsidRPr="001632AF">
        <w:rPr>
          <w:rFonts w:ascii="Consolas" w:eastAsia="Times New Roman" w:hAnsi="Consolas" w:cs="Courier New"/>
          <w:color w:val="1F2328"/>
          <w:sz w:val="20"/>
          <w:szCs w:val="20"/>
        </w:rPr>
        <w:t>forBrowser</w:t>
      </w:r>
      <w:proofErr w:type="spellEnd"/>
      <w:r w:rsidRPr="001632AF">
        <w:rPr>
          <w:rFonts w:ascii="Consolas" w:eastAsia="Times New Roman" w:hAnsi="Consolas" w:cs="Courier New"/>
          <w:color w:val="1F2328"/>
          <w:sz w:val="20"/>
          <w:szCs w:val="20"/>
        </w:rPr>
        <w:t>(</w:t>
      </w:r>
      <w:proofErr w:type="spellStart"/>
      <w:proofErr w:type="gramEnd"/>
      <w:r w:rsidRPr="001632AF">
        <w:rPr>
          <w:rFonts w:ascii="Consolas" w:eastAsia="Times New Roman" w:hAnsi="Consolas" w:cs="Courier New"/>
          <w:color w:val="1F2328"/>
          <w:sz w:val="20"/>
          <w:szCs w:val="20"/>
        </w:rPr>
        <w:t>this.params.browser</w:t>
      </w:r>
      <w:proofErr w:type="spellEnd"/>
      <w:r w:rsidRPr="001632AF">
        <w:rPr>
          <w:rFonts w:ascii="Consolas" w:eastAsia="Times New Roman" w:hAnsi="Consolas" w:cs="Courier New"/>
          <w:color w:val="1F2328"/>
          <w:sz w:val="20"/>
          <w:szCs w:val="20"/>
        </w:rPr>
        <w: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gramStart"/>
      <w:r w:rsidRPr="001632AF">
        <w:rPr>
          <w:rFonts w:ascii="Consolas" w:eastAsia="Times New Roman" w:hAnsi="Consolas" w:cs="Courier New"/>
          <w:color w:val="1F2328"/>
          <w:sz w:val="20"/>
          <w:szCs w:val="20"/>
        </w:rPr>
        <w:t>build(</w:t>
      </w:r>
      <w:proofErr w:type="gramEnd"/>
      <w:r w:rsidRPr="001632AF">
        <w:rPr>
          <w:rFonts w:ascii="Consolas" w:eastAsia="Times New Roman" w:hAnsi="Consolas" w:cs="Courier New"/>
          <w:color w:val="1F2328"/>
          <w:sz w:val="20"/>
          <w:szCs w:val="20"/>
        </w:rPr>
        <w: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w:t>
      </w:r>
    </w:p>
    <w:p w:rsidR="008B262F" w:rsidRDefault="00962927">
      <w:pPr>
        <w:rPr>
          <w:rFonts w:ascii="Consolas" w:eastAsia="Times New Roman" w:hAnsi="Consolas" w:cs="Courier New"/>
          <w:color w:val="1F2328"/>
          <w:sz w:val="20"/>
          <w:szCs w:val="20"/>
        </w:rPr>
      </w:pPr>
      <w:r>
        <w:t xml:space="preserve">Why constructors </w:t>
      </w:r>
      <w:proofErr w:type="spellStart"/>
      <w:proofErr w:type="gramStart"/>
      <w:r>
        <w:t>cant</w:t>
      </w:r>
      <w:proofErr w:type="spellEnd"/>
      <w:proofErr w:type="gramEnd"/>
      <w:r>
        <w:t xml:space="preserve"> be </w:t>
      </w:r>
      <w:r w:rsidRPr="00962927">
        <w:rPr>
          <w:rFonts w:ascii="Consolas" w:eastAsia="Times New Roman" w:hAnsi="Consolas" w:cs="Courier New"/>
          <w:color w:val="1F2328"/>
          <w:sz w:val="20"/>
          <w:szCs w:val="20"/>
          <w:highlight w:val="magenta"/>
        </w:rPr>
        <w:t>asynchronous</w:t>
      </w:r>
      <w:r>
        <w:rPr>
          <w:rFonts w:ascii="Consolas" w:eastAsia="Times New Roman" w:hAnsi="Consolas" w:cs="Courier New"/>
          <w:color w:val="1F2328"/>
          <w:sz w:val="20"/>
          <w:szCs w:val="20"/>
        </w:rPr>
        <w:t>?</w:t>
      </w:r>
    </w:p>
    <w:p w:rsidR="00BE794C" w:rsidRDefault="00962927">
      <w:pPr>
        <w:rPr>
          <w:rFonts w:ascii="Segoe UI" w:hAnsi="Segoe UI" w:cs="Segoe UI"/>
          <w:color w:val="374151"/>
          <w:shd w:val="clear" w:color="auto" w:fill="F7F7F8"/>
        </w:rPr>
      </w:pPr>
      <w:r>
        <w:rPr>
          <w:rFonts w:ascii="Segoe UI" w:hAnsi="Segoe UI" w:cs="Segoe UI"/>
          <w:color w:val="374151"/>
          <w:shd w:val="clear" w:color="auto" w:fill="F7F7F8"/>
        </w:rPr>
        <w:t xml:space="preserve">In JavaScript, a constructor is a special method that is called when an object is created from a class. It is used to initialize the object's properties and set up its state. Constructors cannot be asynchronous because </w:t>
      </w:r>
      <w:r w:rsidRPr="00962927">
        <w:rPr>
          <w:rFonts w:ascii="Segoe UI" w:hAnsi="Segoe UI" w:cs="Segoe UI"/>
          <w:b/>
          <w:color w:val="374151"/>
          <w:shd w:val="clear" w:color="auto" w:fill="F7F7F8"/>
        </w:rPr>
        <w:t xml:space="preserve">they are called </w:t>
      </w:r>
      <w:r w:rsidRPr="00962927">
        <w:rPr>
          <w:rFonts w:ascii="Segoe UI" w:hAnsi="Segoe UI" w:cs="Segoe UI"/>
          <w:b/>
          <w:color w:val="374151"/>
          <w:u w:val="single"/>
          <w:shd w:val="clear" w:color="auto" w:fill="F7F7F8"/>
        </w:rPr>
        <w:t>synchronously</w:t>
      </w:r>
      <w:r w:rsidRPr="00962927">
        <w:rPr>
          <w:rFonts w:ascii="Segoe UI" w:hAnsi="Segoe UI" w:cs="Segoe UI"/>
          <w:b/>
          <w:color w:val="374151"/>
          <w:shd w:val="clear" w:color="auto" w:fill="F7F7F8"/>
        </w:rPr>
        <w:t xml:space="preserve"> during the object creation process</w:t>
      </w:r>
      <w:r>
        <w:rPr>
          <w:rFonts w:ascii="Segoe UI" w:hAnsi="Segoe UI" w:cs="Segoe UI"/>
          <w:color w:val="374151"/>
          <w:shd w:val="clear" w:color="auto" w:fill="F7F7F8"/>
        </w:rPr>
        <w:t>.</w:t>
      </w:r>
    </w:p>
    <w:p w:rsidR="00962927" w:rsidRDefault="00962927" w:rsidP="009629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means that if a constructor contains any asynchronous code, such as </w:t>
      </w:r>
      <w:r>
        <w:rPr>
          <w:rStyle w:val="HTMLCode"/>
          <w:b/>
          <w:bCs/>
          <w:color w:val="374151"/>
          <w:sz w:val="21"/>
          <w:szCs w:val="21"/>
          <w:bdr w:val="single" w:sz="2" w:space="0" w:color="D9D9E3" w:frame="1"/>
        </w:rPr>
        <w:t>await</w:t>
      </w:r>
      <w:r>
        <w:rPr>
          <w:rFonts w:ascii="Segoe UI" w:hAnsi="Segoe UI" w:cs="Segoe UI"/>
          <w:color w:val="374151"/>
        </w:rPr>
        <w:t xml:space="preserve"> statements, it will cause the object creation to block until the asynchronous code completes, which can lead to unpredictable behavior.</w:t>
      </w:r>
    </w:p>
    <w:p w:rsidR="00962927" w:rsidRDefault="00962927" w:rsidP="009629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work around this limitation, the </w:t>
      </w:r>
      <w:proofErr w:type="spellStart"/>
      <w:r>
        <w:rPr>
          <w:rStyle w:val="HTMLCode"/>
          <w:b/>
          <w:bCs/>
          <w:color w:val="374151"/>
          <w:sz w:val="21"/>
          <w:szCs w:val="21"/>
          <w:bdr w:val="single" w:sz="2" w:space="0" w:color="D9D9E3" w:frame="1"/>
        </w:rPr>
        <w:t>init</w:t>
      </w:r>
      <w:proofErr w:type="spellEnd"/>
      <w:r>
        <w:rPr>
          <w:rFonts w:ascii="Segoe UI" w:hAnsi="Segoe UI" w:cs="Segoe UI"/>
          <w:color w:val="374151"/>
        </w:rPr>
        <w:t xml:space="preserve"> method is used as a workaround. The </w:t>
      </w:r>
      <w:proofErr w:type="spellStart"/>
      <w:r>
        <w:rPr>
          <w:rStyle w:val="HTMLCode"/>
          <w:b/>
          <w:bCs/>
          <w:color w:val="374151"/>
          <w:sz w:val="21"/>
          <w:szCs w:val="21"/>
          <w:bdr w:val="single" w:sz="2" w:space="0" w:color="D9D9E3" w:frame="1"/>
        </w:rPr>
        <w:t>init</w:t>
      </w:r>
      <w:proofErr w:type="spellEnd"/>
      <w:r>
        <w:rPr>
          <w:rFonts w:ascii="Segoe UI" w:hAnsi="Segoe UI" w:cs="Segoe UI"/>
          <w:color w:val="374151"/>
        </w:rPr>
        <w:t xml:space="preserve"> method is called asynchronously using a Cucumber </w:t>
      </w:r>
      <w:r>
        <w:rPr>
          <w:rStyle w:val="HTMLCode"/>
          <w:b/>
          <w:bCs/>
          <w:color w:val="374151"/>
          <w:sz w:val="21"/>
          <w:szCs w:val="21"/>
          <w:bdr w:val="single" w:sz="2" w:space="0" w:color="D9D9E3" w:frame="1"/>
        </w:rPr>
        <w:t>Before</w:t>
      </w:r>
      <w:r>
        <w:rPr>
          <w:rFonts w:ascii="Segoe UI" w:hAnsi="Segoe UI" w:cs="Segoe UI"/>
          <w:color w:val="374151"/>
        </w:rPr>
        <w:t xml:space="preserve"> hook, which runs before each scenario. This allows the </w:t>
      </w:r>
      <w:proofErr w:type="spellStart"/>
      <w:r>
        <w:rPr>
          <w:rStyle w:val="HTMLCode"/>
          <w:b/>
          <w:bCs/>
          <w:color w:val="374151"/>
          <w:sz w:val="21"/>
          <w:szCs w:val="21"/>
          <w:bdr w:val="single" w:sz="2" w:space="0" w:color="D9D9E3" w:frame="1"/>
        </w:rPr>
        <w:t>init</w:t>
      </w:r>
      <w:proofErr w:type="spellEnd"/>
      <w:r>
        <w:rPr>
          <w:rFonts w:ascii="Segoe UI" w:hAnsi="Segoe UI" w:cs="Segoe UI"/>
          <w:color w:val="374151"/>
        </w:rPr>
        <w:t xml:space="preserve"> method to contain any asynchronous code needed to set up the object state without blocking the object creation process.</w:t>
      </w:r>
    </w:p>
    <w:p w:rsidR="00962927" w:rsidRDefault="00962927" w:rsidP="009629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the code you provided, the </w:t>
      </w:r>
      <w:proofErr w:type="spellStart"/>
      <w:r>
        <w:rPr>
          <w:rStyle w:val="HTMLCode"/>
          <w:b/>
          <w:bCs/>
          <w:color w:val="374151"/>
          <w:sz w:val="21"/>
          <w:szCs w:val="21"/>
          <w:bdr w:val="single" w:sz="2" w:space="0" w:color="D9D9E3" w:frame="1"/>
        </w:rPr>
        <w:t>init</w:t>
      </w:r>
      <w:proofErr w:type="spellEnd"/>
      <w:r>
        <w:rPr>
          <w:rFonts w:ascii="Segoe UI" w:hAnsi="Segoe UI" w:cs="Segoe UI"/>
          <w:color w:val="374151"/>
        </w:rPr>
        <w:t xml:space="preserve"> method is used to create an instance of the Selenium </w:t>
      </w:r>
      <w:proofErr w:type="spellStart"/>
      <w:r>
        <w:rPr>
          <w:rFonts w:ascii="Segoe UI" w:hAnsi="Segoe UI" w:cs="Segoe UI"/>
          <w:color w:val="374151"/>
        </w:rPr>
        <w:t>Webdriver</w:t>
      </w:r>
      <w:proofErr w:type="spellEnd"/>
      <w:r>
        <w:rPr>
          <w:rFonts w:ascii="Segoe UI" w:hAnsi="Segoe UI" w:cs="Segoe UI"/>
          <w:color w:val="374151"/>
        </w:rPr>
        <w:t xml:space="preserve"> for the current scenario being executed. Since creating a new instance of the driver for each scenario is a common practice, using the </w:t>
      </w:r>
      <w:proofErr w:type="spellStart"/>
      <w:r>
        <w:rPr>
          <w:rStyle w:val="HTMLCode"/>
          <w:b/>
          <w:bCs/>
          <w:color w:val="374151"/>
          <w:sz w:val="21"/>
          <w:szCs w:val="21"/>
          <w:bdr w:val="single" w:sz="2" w:space="0" w:color="D9D9E3" w:frame="1"/>
        </w:rPr>
        <w:t>init</w:t>
      </w:r>
      <w:proofErr w:type="spellEnd"/>
      <w:r>
        <w:rPr>
          <w:rFonts w:ascii="Segoe UI" w:hAnsi="Segoe UI" w:cs="Segoe UI"/>
          <w:color w:val="374151"/>
        </w:rPr>
        <w:t xml:space="preserve"> method with the </w:t>
      </w:r>
      <w:proofErr w:type="gramStart"/>
      <w:r>
        <w:rPr>
          <w:rStyle w:val="HTMLCode"/>
          <w:b/>
          <w:bCs/>
          <w:color w:val="374151"/>
          <w:sz w:val="21"/>
          <w:szCs w:val="21"/>
          <w:bdr w:val="single" w:sz="2" w:space="0" w:color="D9D9E3" w:frame="1"/>
        </w:rPr>
        <w:t>Before</w:t>
      </w:r>
      <w:proofErr w:type="gramEnd"/>
      <w:r>
        <w:rPr>
          <w:rFonts w:ascii="Segoe UI" w:hAnsi="Segoe UI" w:cs="Segoe UI"/>
          <w:color w:val="374151"/>
        </w:rPr>
        <w:t xml:space="preserve"> hook provides an efficient and reliable way to achieve this.</w:t>
      </w:r>
    </w:p>
    <w:p w:rsidR="001031E9" w:rsidRPr="00F94F86" w:rsidRDefault="00C9038B">
      <w:pPr>
        <w:rPr>
          <w:highlight w:val="magenta"/>
        </w:rPr>
      </w:pPr>
      <w:r w:rsidRPr="00F94F86">
        <w:rPr>
          <w:highlight w:val="magenta"/>
        </w:rPr>
        <w:lastRenderedPageBreak/>
        <w:t>We have the need to do this because constructor in JavaScript is called synchronously and the playwright uses asynchronous calls for the test steps. By writing asynchronous code</w:t>
      </w:r>
      <w:r w:rsidR="00901C83" w:rsidRPr="00F94F86">
        <w:rPr>
          <w:highlight w:val="magenta"/>
        </w:rPr>
        <w:t>, we</w:t>
      </w:r>
      <w:r w:rsidRPr="00F94F86">
        <w:rPr>
          <w:highlight w:val="magenta"/>
        </w:rPr>
        <w:t xml:space="preserve"> make sure that the tests don’t get </w:t>
      </w:r>
      <w:proofErr w:type="spellStart"/>
      <w:r w:rsidRPr="00F94F86">
        <w:rPr>
          <w:highlight w:val="magenta"/>
        </w:rPr>
        <w:t>flacky</w:t>
      </w:r>
      <w:proofErr w:type="spellEnd"/>
      <w:r w:rsidRPr="00F94F86">
        <w:rPr>
          <w:highlight w:val="magenta"/>
        </w:rPr>
        <w:t xml:space="preserve">. </w:t>
      </w:r>
    </w:p>
    <w:p w:rsidR="00962927" w:rsidRDefault="009D33B8">
      <w:r w:rsidRPr="00F94F86">
        <w:rPr>
          <w:highlight w:val="magenta"/>
        </w:rPr>
        <w:t xml:space="preserve">If we had moved all the code that is inside the </w:t>
      </w:r>
      <w:proofErr w:type="spellStart"/>
      <w:r w:rsidRPr="00F94F86">
        <w:rPr>
          <w:b/>
          <w:highlight w:val="magenta"/>
        </w:rPr>
        <w:t>init</w:t>
      </w:r>
      <w:proofErr w:type="spellEnd"/>
      <w:r w:rsidRPr="00F94F86">
        <w:rPr>
          <w:highlight w:val="magenta"/>
        </w:rPr>
        <w:t xml:space="preserve"> method and put inside the </w:t>
      </w:r>
      <w:r w:rsidRPr="00F94F86">
        <w:rPr>
          <w:b/>
          <w:highlight w:val="magenta"/>
        </w:rPr>
        <w:t>constructor</w:t>
      </w:r>
      <w:r w:rsidRPr="00F94F86">
        <w:rPr>
          <w:highlight w:val="magenta"/>
        </w:rPr>
        <w:t xml:space="preserve">, we may have a problem where </w:t>
      </w:r>
      <w:proofErr w:type="spellStart"/>
      <w:r w:rsidRPr="00F94F86">
        <w:rPr>
          <w:highlight w:val="magenta"/>
        </w:rPr>
        <w:t>javascript</w:t>
      </w:r>
      <w:proofErr w:type="spellEnd"/>
      <w:r w:rsidRPr="00F94F86">
        <w:rPr>
          <w:highlight w:val="magenta"/>
        </w:rPr>
        <w:t xml:space="preserve"> will attempt to create a </w:t>
      </w:r>
      <w:r w:rsidRPr="00F94F86">
        <w:rPr>
          <w:b/>
          <w:highlight w:val="magenta"/>
        </w:rPr>
        <w:t>page</w:t>
      </w:r>
      <w:r w:rsidRPr="00F94F86">
        <w:rPr>
          <w:highlight w:val="magenta"/>
        </w:rPr>
        <w:t xml:space="preserve"> before opening a </w:t>
      </w:r>
      <w:r w:rsidRPr="00F94F86">
        <w:rPr>
          <w:b/>
          <w:highlight w:val="magenta"/>
        </w:rPr>
        <w:t>browser</w:t>
      </w:r>
      <w:r w:rsidRPr="00F94F86">
        <w:rPr>
          <w:highlight w:val="magenta"/>
        </w:rPr>
        <w:t xml:space="preserve"> or create a </w:t>
      </w:r>
      <w:r w:rsidRPr="00F94F86">
        <w:rPr>
          <w:b/>
          <w:highlight w:val="magenta"/>
        </w:rPr>
        <w:t>context</w:t>
      </w:r>
      <w:r w:rsidRPr="00F94F86">
        <w:rPr>
          <w:highlight w:val="magenta"/>
        </w:rPr>
        <w:t xml:space="preserve"> before creating a </w:t>
      </w:r>
      <w:r w:rsidRPr="00F94F86">
        <w:rPr>
          <w:b/>
          <w:highlight w:val="magenta"/>
        </w:rPr>
        <w:t>browser</w:t>
      </w:r>
      <w:r w:rsidRPr="00F94F86">
        <w:rPr>
          <w:highlight w:val="magenta"/>
        </w:rPr>
        <w:t>. So, we need this code inside</w:t>
      </w:r>
      <w:r w:rsidR="001031E9" w:rsidRPr="00F94F86">
        <w:rPr>
          <w:highlight w:val="magenta"/>
        </w:rPr>
        <w:t xml:space="preserve"> an</w:t>
      </w:r>
      <w:r w:rsidRPr="00F94F86">
        <w:rPr>
          <w:highlight w:val="magenta"/>
        </w:rPr>
        <w:t xml:space="preserve"> </w:t>
      </w:r>
      <w:proofErr w:type="spellStart"/>
      <w:r w:rsidRPr="00F94F86">
        <w:rPr>
          <w:highlight w:val="magenta"/>
        </w:rPr>
        <w:t>async</w:t>
      </w:r>
      <w:proofErr w:type="spellEnd"/>
      <w:r w:rsidRPr="00F94F86">
        <w:rPr>
          <w:highlight w:val="magenta"/>
        </w:rPr>
        <w:t xml:space="preserve"> function but then we </w:t>
      </w:r>
      <w:r w:rsidR="001031E9" w:rsidRPr="00F94F86">
        <w:rPr>
          <w:highlight w:val="magenta"/>
        </w:rPr>
        <w:t>can’t</w:t>
      </w:r>
      <w:r w:rsidRPr="00F94F86">
        <w:rPr>
          <w:highlight w:val="magenta"/>
        </w:rPr>
        <w:t xml:space="preserve"> put the </w:t>
      </w:r>
      <w:proofErr w:type="spellStart"/>
      <w:r w:rsidRPr="00F94F86">
        <w:rPr>
          <w:highlight w:val="magenta"/>
        </w:rPr>
        <w:t>async</w:t>
      </w:r>
      <w:proofErr w:type="spellEnd"/>
      <w:r w:rsidRPr="00F94F86">
        <w:rPr>
          <w:highlight w:val="magenta"/>
        </w:rPr>
        <w:t xml:space="preserve"> function inside the constructor because </w:t>
      </w:r>
      <w:proofErr w:type="spellStart"/>
      <w:r w:rsidRPr="00F94F86">
        <w:rPr>
          <w:highlight w:val="magenta"/>
        </w:rPr>
        <w:t>javascript</w:t>
      </w:r>
      <w:proofErr w:type="spellEnd"/>
      <w:r w:rsidRPr="00F94F86">
        <w:rPr>
          <w:highlight w:val="magenta"/>
        </w:rPr>
        <w:t xml:space="preserve"> does not allow a constructor to be asynchronous.</w:t>
      </w:r>
      <w:r w:rsidR="001031E9" w:rsidRPr="00F94F86">
        <w:rPr>
          <w:highlight w:val="magenta"/>
        </w:rPr>
        <w:t xml:space="preserve"> So, we had to define the </w:t>
      </w:r>
      <w:proofErr w:type="spellStart"/>
      <w:r w:rsidR="001031E9" w:rsidRPr="00F94F86">
        <w:rPr>
          <w:highlight w:val="magenta"/>
        </w:rPr>
        <w:t>async</w:t>
      </w:r>
      <w:proofErr w:type="spellEnd"/>
      <w:r w:rsidR="001031E9" w:rsidRPr="00F94F86">
        <w:rPr>
          <w:highlight w:val="magenta"/>
        </w:rPr>
        <w:t xml:space="preserve"> </w:t>
      </w:r>
      <w:proofErr w:type="spellStart"/>
      <w:r w:rsidR="001031E9" w:rsidRPr="00F94F86">
        <w:rPr>
          <w:highlight w:val="magenta"/>
        </w:rPr>
        <w:t>init</w:t>
      </w:r>
      <w:proofErr w:type="spellEnd"/>
      <w:r w:rsidR="001031E9" w:rsidRPr="00F94F86">
        <w:rPr>
          <w:highlight w:val="magenta"/>
        </w:rPr>
        <w:t xml:space="preserve"> method to put the asynchronous </w:t>
      </w:r>
      <w:r w:rsidR="00C24DD0" w:rsidRPr="00F94F86">
        <w:rPr>
          <w:highlight w:val="magenta"/>
        </w:rPr>
        <w:t>code</w:t>
      </w:r>
      <w:r w:rsidR="001031E9" w:rsidRPr="00F94F86">
        <w:rPr>
          <w:highlight w:val="magenta"/>
        </w:rPr>
        <w:t xml:space="preserve"> inside it.</w:t>
      </w:r>
    </w:p>
    <w:p w:rsidR="00B718E8" w:rsidRDefault="00B718E8" w:rsidP="00B718E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Now we'll use a step file to setup this custom world and declare the before hook.</w:t>
      </w:r>
    </w:p>
    <w:p w:rsidR="00B718E8" w:rsidRDefault="00B718E8" w:rsidP="00B718E8">
      <w:pPr>
        <w:pStyle w:val="HTMLPreformatted"/>
        <w:shd w:val="clear" w:color="auto" w:fill="FFFFFF"/>
        <w:rPr>
          <w:rFonts w:ascii="Consolas" w:hAnsi="Consolas"/>
          <w:color w:val="1F2328"/>
        </w:rPr>
      </w:pPr>
      <w:r>
        <w:rPr>
          <w:rStyle w:val="pl-c"/>
          <w:rFonts w:ascii="Consolas" w:hAnsi="Consolas"/>
          <w:color w:val="1F2328"/>
        </w:rPr>
        <w:t>// setup.js</w:t>
      </w:r>
    </w:p>
    <w:p w:rsidR="00B718E8" w:rsidRDefault="00B718E8" w:rsidP="00B718E8">
      <w:pPr>
        <w:pStyle w:val="HTMLPreformatted"/>
        <w:shd w:val="clear" w:color="auto" w:fill="FFFFFF"/>
        <w:rPr>
          <w:rFonts w:ascii="Consolas" w:hAnsi="Consolas"/>
          <w:color w:val="1F2328"/>
        </w:rPr>
      </w:pPr>
      <w:proofErr w:type="gramStart"/>
      <w:r>
        <w:rPr>
          <w:rStyle w:val="pl-k"/>
          <w:rFonts w:ascii="Consolas" w:hAnsi="Consolas"/>
          <w:color w:val="1F2328"/>
        </w:rPr>
        <w:t>import</w:t>
      </w:r>
      <w:proofErr w:type="gramEnd"/>
      <w:r>
        <w:rPr>
          <w:rFonts w:ascii="Consolas" w:hAnsi="Consolas"/>
          <w:color w:val="1F2328"/>
        </w:rPr>
        <w:t xml:space="preserve"> </w:t>
      </w:r>
      <w:r>
        <w:rPr>
          <w:rStyle w:val="pl-kos"/>
          <w:rFonts w:ascii="Consolas" w:hAnsi="Consolas"/>
          <w:color w:val="1F2328"/>
        </w:rPr>
        <w:t>{</w:t>
      </w:r>
      <w:r>
        <w:rPr>
          <w:rFonts w:ascii="Consolas" w:hAnsi="Consolas"/>
          <w:color w:val="1F2328"/>
        </w:rPr>
        <w:t xml:space="preserve"> </w:t>
      </w:r>
      <w:r>
        <w:rPr>
          <w:rStyle w:val="pl-v"/>
          <w:rFonts w:ascii="Consolas" w:hAnsi="Consolas"/>
          <w:color w:val="1F2328"/>
        </w:rPr>
        <w:t>Before</w:t>
      </w:r>
      <w:r>
        <w:rPr>
          <w:rStyle w:val="pl-kos"/>
          <w:rFonts w:ascii="Consolas" w:hAnsi="Consolas"/>
          <w:color w:val="1F2328"/>
        </w:rPr>
        <w:t>,</w:t>
      </w:r>
      <w:r>
        <w:rPr>
          <w:rFonts w:ascii="Consolas" w:hAnsi="Consolas"/>
          <w:color w:val="1F2328"/>
        </w:rPr>
        <w:t xml:space="preserve"> </w:t>
      </w:r>
      <w:proofErr w:type="spellStart"/>
      <w:r>
        <w:rPr>
          <w:rStyle w:val="pl-s1"/>
          <w:rFonts w:ascii="Consolas" w:hAnsi="Consolas"/>
          <w:color w:val="1F2328"/>
        </w:rPr>
        <w:t>setWorldConstructor</w:t>
      </w:r>
      <w:proofErr w:type="spellEnd"/>
      <w:r>
        <w:rPr>
          <w:rFonts w:ascii="Consolas" w:hAnsi="Consolas"/>
          <w:color w:val="1F2328"/>
        </w:rPr>
        <w:t xml:space="preserve"> </w:t>
      </w:r>
      <w:r>
        <w:rPr>
          <w:rStyle w:val="pl-kos"/>
          <w:rFonts w:ascii="Consolas" w:hAnsi="Consolas"/>
          <w:color w:val="1F2328"/>
        </w:rPr>
        <w:t>}</w:t>
      </w:r>
      <w:r>
        <w:rPr>
          <w:rFonts w:ascii="Consolas" w:hAnsi="Consolas"/>
          <w:color w:val="1F2328"/>
        </w:rPr>
        <w:t xml:space="preserve"> </w:t>
      </w:r>
      <w:r>
        <w:rPr>
          <w:rStyle w:val="pl-k"/>
          <w:rFonts w:ascii="Consolas" w:hAnsi="Consolas"/>
          <w:color w:val="1F2328"/>
        </w:rPr>
        <w:t>from</w:t>
      </w:r>
      <w:r>
        <w:rPr>
          <w:rFonts w:ascii="Consolas" w:hAnsi="Consolas"/>
          <w:color w:val="1F2328"/>
        </w:rPr>
        <w:t xml:space="preserve"> </w:t>
      </w:r>
      <w:r>
        <w:rPr>
          <w:rStyle w:val="pl-s"/>
          <w:rFonts w:ascii="Consolas" w:hAnsi="Consolas"/>
          <w:color w:val="1F2328"/>
        </w:rPr>
        <w:t>'@cucumber/cucumber'</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proofErr w:type="gramStart"/>
      <w:r>
        <w:rPr>
          <w:rStyle w:val="pl-k"/>
          <w:rFonts w:ascii="Consolas" w:hAnsi="Consolas"/>
          <w:color w:val="1F2328"/>
        </w:rPr>
        <w:t>import</w:t>
      </w:r>
      <w:proofErr w:type="gramEnd"/>
      <w:r>
        <w:rPr>
          <w:rFonts w:ascii="Consolas" w:hAnsi="Consolas"/>
          <w:color w:val="1F2328"/>
        </w:rPr>
        <w:t xml:space="preserve"> </w:t>
      </w:r>
      <w:proofErr w:type="spellStart"/>
      <w:r>
        <w:rPr>
          <w:rStyle w:val="pl-v"/>
          <w:rFonts w:ascii="Consolas" w:hAnsi="Consolas"/>
          <w:color w:val="1F2328"/>
        </w:rPr>
        <w:t>CustomWorld</w:t>
      </w:r>
      <w:proofErr w:type="spellEnd"/>
      <w:r>
        <w:rPr>
          <w:rFonts w:ascii="Consolas" w:hAnsi="Consolas"/>
          <w:color w:val="1F2328"/>
        </w:rPr>
        <w:t xml:space="preserve"> </w:t>
      </w:r>
      <w:r>
        <w:rPr>
          <w:rStyle w:val="pl-k"/>
          <w:rFonts w:ascii="Consolas" w:hAnsi="Consolas"/>
          <w:color w:val="1F2328"/>
        </w:rPr>
        <w:t>from</w:t>
      </w:r>
      <w:r>
        <w:rPr>
          <w:rFonts w:ascii="Consolas" w:hAnsi="Consolas"/>
          <w:color w:val="1F2328"/>
        </w:rPr>
        <w:t xml:space="preserve"> </w:t>
      </w:r>
      <w:r>
        <w:rPr>
          <w:rStyle w:val="pl-s"/>
          <w:rFonts w:ascii="Consolas" w:hAnsi="Consolas"/>
          <w:color w:val="1F2328"/>
        </w:rPr>
        <w:t>"../classes/CustomWorld.js"</w:t>
      </w:r>
    </w:p>
    <w:p w:rsidR="00B718E8" w:rsidRDefault="00B718E8" w:rsidP="00B718E8">
      <w:pPr>
        <w:pStyle w:val="HTMLPreformatted"/>
        <w:shd w:val="clear" w:color="auto" w:fill="FFFFFF"/>
        <w:rPr>
          <w:rFonts w:ascii="Consolas" w:hAnsi="Consolas"/>
          <w:color w:val="1F2328"/>
        </w:rPr>
      </w:pPr>
    </w:p>
    <w:p w:rsidR="00B718E8" w:rsidRDefault="00B718E8" w:rsidP="00B718E8">
      <w:pPr>
        <w:pStyle w:val="HTMLPreformatted"/>
        <w:shd w:val="clear" w:color="auto" w:fill="FFFFFF"/>
        <w:rPr>
          <w:rFonts w:ascii="Consolas" w:hAnsi="Consolas"/>
          <w:color w:val="1F2328"/>
        </w:rPr>
      </w:pPr>
      <w:proofErr w:type="spellStart"/>
      <w:proofErr w:type="gramStart"/>
      <w:r>
        <w:rPr>
          <w:rStyle w:val="pl-en"/>
          <w:rFonts w:ascii="Consolas" w:hAnsi="Consolas"/>
          <w:color w:val="1F2328"/>
        </w:rPr>
        <w:t>setWorldConstructor</w:t>
      </w:r>
      <w:proofErr w:type="spellEnd"/>
      <w:r>
        <w:rPr>
          <w:rStyle w:val="pl-kos"/>
          <w:rFonts w:ascii="Consolas" w:hAnsi="Consolas"/>
          <w:color w:val="1F2328"/>
        </w:rPr>
        <w:t>(</w:t>
      </w:r>
      <w:proofErr w:type="spellStart"/>
      <w:proofErr w:type="gramEnd"/>
      <w:r>
        <w:rPr>
          <w:rStyle w:val="pl-v"/>
          <w:rFonts w:ascii="Consolas" w:hAnsi="Consolas"/>
          <w:color w:val="1F2328"/>
        </w:rPr>
        <w:t>CustomWorld</w:t>
      </w:r>
      <w:proofErr w:type="spellEnd"/>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p>
    <w:p w:rsidR="00B718E8" w:rsidRDefault="00B718E8" w:rsidP="00B718E8">
      <w:pPr>
        <w:pStyle w:val="HTMLPreformatted"/>
        <w:shd w:val="clear" w:color="auto" w:fill="FFFFFF"/>
        <w:rPr>
          <w:rFonts w:ascii="Consolas" w:hAnsi="Consolas"/>
          <w:color w:val="1F2328"/>
        </w:rPr>
      </w:pPr>
      <w:proofErr w:type="gramStart"/>
      <w:r>
        <w:rPr>
          <w:rStyle w:val="pl-v"/>
          <w:rFonts w:ascii="Consolas" w:hAnsi="Consolas"/>
          <w:color w:val="1F2328"/>
        </w:rPr>
        <w:t>Before</w:t>
      </w:r>
      <w:r>
        <w:rPr>
          <w:rStyle w:val="pl-kos"/>
          <w:rFonts w:ascii="Consolas" w:hAnsi="Consolas"/>
          <w:color w:val="1F2328"/>
        </w:rPr>
        <w:t>(</w:t>
      </w:r>
      <w:proofErr w:type="spellStart"/>
      <w:proofErr w:type="gramEnd"/>
      <w:r>
        <w:rPr>
          <w:rStyle w:val="pl-k"/>
          <w:rFonts w:ascii="Consolas" w:hAnsi="Consolas"/>
          <w:color w:val="1F2328"/>
        </w:rPr>
        <w:t>async</w:t>
      </w:r>
      <w:proofErr w:type="spellEnd"/>
      <w:r>
        <w:rPr>
          <w:rFonts w:ascii="Consolas" w:hAnsi="Consolas"/>
          <w:color w:val="1F2328"/>
        </w:rPr>
        <w:t xml:space="preserve"> </w:t>
      </w:r>
      <w:r>
        <w:rPr>
          <w:rStyle w:val="pl-k"/>
          <w:rFonts w:ascii="Consolas" w:hAnsi="Consolas"/>
          <w:color w:val="1F2328"/>
        </w:rPr>
        <w:t>function</w:t>
      </w:r>
      <w:r>
        <w:rPr>
          <w:rStyle w:val="pl-kos"/>
          <w:rFonts w:ascii="Consolas" w:hAnsi="Consolas"/>
          <w:color w:val="1F2328"/>
        </w:rPr>
        <w:t>(</w:t>
      </w:r>
      <w:r>
        <w:rPr>
          <w:rStyle w:val="pl-s1"/>
          <w:rFonts w:ascii="Consolas" w:hAnsi="Consolas"/>
          <w:color w:val="1F2328"/>
        </w:rPr>
        <w:t>scenario</w:t>
      </w:r>
      <w:r>
        <w:rPr>
          <w:rStyle w:val="pl-kos"/>
          <w:rFonts w:ascii="Consolas" w:hAnsi="Consolas"/>
          <w:color w:val="1F2328"/>
        </w:rPr>
        <w:t>)</w:t>
      </w:r>
      <w:r>
        <w:rPr>
          <w:rFonts w:ascii="Consolas" w:hAnsi="Consolas"/>
          <w:color w:val="1F2328"/>
        </w:rPr>
        <w:t xml:space="preserve"> </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r>
        <w:rPr>
          <w:rFonts w:ascii="Consolas" w:hAnsi="Consolas"/>
          <w:color w:val="1F2328"/>
        </w:rPr>
        <w:t xml:space="preserve">  </w:t>
      </w:r>
      <w:proofErr w:type="spellStart"/>
      <w:proofErr w:type="gramStart"/>
      <w:r>
        <w:rPr>
          <w:rStyle w:val="pl-smi"/>
          <w:rFonts w:ascii="Consolas" w:hAnsi="Consolas"/>
          <w:color w:val="1F2328"/>
        </w:rPr>
        <w:t>this</w:t>
      </w:r>
      <w:r>
        <w:rPr>
          <w:rStyle w:val="pl-kos"/>
          <w:rFonts w:ascii="Consolas" w:hAnsi="Consolas"/>
          <w:color w:val="1F2328"/>
        </w:rPr>
        <w:t>.</w:t>
      </w:r>
      <w:r>
        <w:rPr>
          <w:rStyle w:val="pl-en"/>
          <w:rFonts w:ascii="Consolas" w:hAnsi="Consolas"/>
          <w:color w:val="1F2328"/>
        </w:rPr>
        <w:t>init</w:t>
      </w:r>
      <w:proofErr w:type="spellEnd"/>
      <w:r>
        <w:rPr>
          <w:rStyle w:val="pl-kos"/>
          <w:rFonts w:ascii="Consolas" w:hAnsi="Consolas"/>
          <w:color w:val="1F2328"/>
        </w:rPr>
        <w:t>(</w:t>
      </w:r>
      <w:proofErr w:type="gramEnd"/>
      <w:r>
        <w:rPr>
          <w:rStyle w:val="pl-s1"/>
          <w:rFonts w:ascii="Consolas" w:hAnsi="Consolas"/>
          <w:color w:val="1F2328"/>
        </w:rPr>
        <w:t>scenario</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r>
        <w:rPr>
          <w:rStyle w:val="pl-kos"/>
          <w:rFonts w:ascii="Consolas" w:hAnsi="Consolas"/>
          <w:color w:val="1F2328"/>
        </w:rPr>
        <w:t>});</w:t>
      </w:r>
    </w:p>
    <w:p w:rsidR="00F94F86" w:rsidRDefault="00F94F86"/>
    <w:p w:rsidR="00B718E8" w:rsidRDefault="00B718E8" w:rsidP="00B718E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Custom world classes can also be used as a point to anchor methods used by multiple steps. In a small project it is sufficient to put these methods in the world class file.</w:t>
      </w:r>
    </w:p>
    <w:p w:rsidR="00B718E8" w:rsidRDefault="00B718E8" w:rsidP="00B718E8">
      <w:pPr>
        <w:pStyle w:val="HTMLPreformatted"/>
        <w:shd w:val="clear" w:color="auto" w:fill="FFFFFF"/>
        <w:rPr>
          <w:rFonts w:ascii="Consolas" w:hAnsi="Consolas"/>
          <w:color w:val="1F2328"/>
        </w:rPr>
      </w:pPr>
      <w:proofErr w:type="gramStart"/>
      <w:r>
        <w:rPr>
          <w:rStyle w:val="pl-k"/>
          <w:rFonts w:ascii="Consolas" w:hAnsi="Consolas"/>
          <w:color w:val="1F2328"/>
        </w:rPr>
        <w:t>import</w:t>
      </w:r>
      <w:proofErr w:type="gramEnd"/>
      <w:r>
        <w:rPr>
          <w:rFonts w:ascii="Consolas" w:hAnsi="Consolas"/>
          <w:color w:val="1F2328"/>
        </w:rPr>
        <w:t xml:space="preserve"> </w:t>
      </w:r>
      <w:r>
        <w:rPr>
          <w:rStyle w:val="pl-kos"/>
          <w:rFonts w:ascii="Consolas" w:hAnsi="Consolas"/>
          <w:color w:val="1F2328"/>
        </w:rPr>
        <w:t>{</w:t>
      </w:r>
      <w:r>
        <w:rPr>
          <w:rFonts w:ascii="Consolas" w:hAnsi="Consolas"/>
          <w:color w:val="1F2328"/>
        </w:rPr>
        <w:t xml:space="preserve"> </w:t>
      </w:r>
      <w:r>
        <w:rPr>
          <w:rStyle w:val="pl-v"/>
          <w:rFonts w:ascii="Consolas" w:hAnsi="Consolas"/>
          <w:color w:val="1F2328"/>
        </w:rPr>
        <w:t>Given</w:t>
      </w:r>
      <w:r>
        <w:rPr>
          <w:rFonts w:ascii="Consolas" w:hAnsi="Consolas"/>
          <w:color w:val="1F2328"/>
        </w:rPr>
        <w:t xml:space="preserve"> </w:t>
      </w:r>
      <w:r>
        <w:rPr>
          <w:rStyle w:val="pl-kos"/>
          <w:rFonts w:ascii="Consolas" w:hAnsi="Consolas"/>
          <w:color w:val="1F2328"/>
        </w:rPr>
        <w:t>}</w:t>
      </w:r>
      <w:r>
        <w:rPr>
          <w:rFonts w:ascii="Consolas" w:hAnsi="Consolas"/>
          <w:color w:val="1F2328"/>
        </w:rPr>
        <w:t xml:space="preserve"> </w:t>
      </w:r>
      <w:r>
        <w:rPr>
          <w:rStyle w:val="pl-k"/>
          <w:rFonts w:ascii="Consolas" w:hAnsi="Consolas"/>
          <w:color w:val="1F2328"/>
        </w:rPr>
        <w:t>from</w:t>
      </w:r>
      <w:r>
        <w:rPr>
          <w:rFonts w:ascii="Consolas" w:hAnsi="Consolas"/>
          <w:color w:val="1F2328"/>
        </w:rPr>
        <w:t xml:space="preserve"> </w:t>
      </w:r>
      <w:r>
        <w:rPr>
          <w:rStyle w:val="pl-s"/>
          <w:rFonts w:ascii="Consolas" w:hAnsi="Consolas"/>
          <w:color w:val="1F2328"/>
        </w:rPr>
        <w:t>'@cucumber/cucumber'</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p>
    <w:p w:rsidR="00B718E8" w:rsidRDefault="00B718E8" w:rsidP="00B718E8">
      <w:pPr>
        <w:pStyle w:val="HTMLPreformatted"/>
        <w:shd w:val="clear" w:color="auto" w:fill="FFFFFF"/>
        <w:rPr>
          <w:rFonts w:ascii="Consolas" w:hAnsi="Consolas"/>
          <w:color w:val="1F2328"/>
        </w:rPr>
      </w:pPr>
      <w:proofErr w:type="gramStart"/>
      <w:r>
        <w:rPr>
          <w:rStyle w:val="pl-v"/>
          <w:rFonts w:ascii="Consolas" w:hAnsi="Consolas"/>
          <w:color w:val="1F2328"/>
        </w:rPr>
        <w:t>Given</w:t>
      </w:r>
      <w:r>
        <w:rPr>
          <w:rStyle w:val="pl-kos"/>
          <w:rFonts w:ascii="Consolas" w:hAnsi="Consolas"/>
          <w:color w:val="1F2328"/>
        </w:rPr>
        <w:t>(</w:t>
      </w:r>
      <w:proofErr w:type="gramEnd"/>
      <w:r>
        <w:rPr>
          <w:rStyle w:val="pl-s"/>
          <w:rFonts w:ascii="Consolas" w:hAnsi="Consolas"/>
          <w:color w:val="1F2328"/>
        </w:rPr>
        <w:t>"I'm viewing the admin settings"</w:t>
      </w:r>
      <w:r>
        <w:rPr>
          <w:rStyle w:val="pl-kos"/>
          <w:rFonts w:ascii="Consolas" w:hAnsi="Consolas"/>
          <w:color w:val="1F2328"/>
        </w:rPr>
        <w:t>,</w:t>
      </w:r>
      <w:r>
        <w:rPr>
          <w:rFonts w:ascii="Consolas" w:hAnsi="Consolas"/>
          <w:color w:val="1F2328"/>
        </w:rPr>
        <w:t xml:space="preserve"> </w:t>
      </w:r>
      <w:proofErr w:type="spellStart"/>
      <w:r>
        <w:rPr>
          <w:rStyle w:val="pl-k"/>
          <w:rFonts w:ascii="Consolas" w:hAnsi="Consolas"/>
          <w:color w:val="1F2328"/>
        </w:rPr>
        <w:t>async</w:t>
      </w:r>
      <w:proofErr w:type="spellEnd"/>
      <w:r>
        <w:rPr>
          <w:rFonts w:ascii="Consolas" w:hAnsi="Consolas"/>
          <w:color w:val="1F2328"/>
        </w:rPr>
        <w:t xml:space="preserve"> </w:t>
      </w:r>
      <w:r>
        <w:rPr>
          <w:rStyle w:val="pl-k"/>
          <w:rFonts w:ascii="Consolas" w:hAnsi="Consolas"/>
          <w:color w:val="1F2328"/>
        </w:rPr>
        <w:t>function</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r>
        <w:rPr>
          <w:rFonts w:ascii="Consolas" w:hAnsi="Consolas"/>
          <w:color w:val="1F2328"/>
        </w:rPr>
        <w:t xml:space="preserve">  </w:t>
      </w:r>
      <w:proofErr w:type="spellStart"/>
      <w:proofErr w:type="gramStart"/>
      <w:r>
        <w:rPr>
          <w:rStyle w:val="pl-smi"/>
          <w:rFonts w:ascii="Consolas" w:hAnsi="Consolas"/>
          <w:color w:val="1F2328"/>
        </w:rPr>
        <w:t>this</w:t>
      </w:r>
      <w:r>
        <w:rPr>
          <w:rStyle w:val="pl-kos"/>
          <w:rFonts w:ascii="Consolas" w:hAnsi="Consolas"/>
          <w:color w:val="1F2328"/>
        </w:rPr>
        <w:t>.</w:t>
      </w:r>
      <w:r>
        <w:rPr>
          <w:rStyle w:val="pl-en"/>
          <w:rFonts w:ascii="Consolas" w:hAnsi="Consolas"/>
          <w:color w:val="1F2328"/>
        </w:rPr>
        <w:t>login</w:t>
      </w:r>
      <w:proofErr w:type="spellEnd"/>
      <w:r>
        <w:rPr>
          <w:rStyle w:val="pl-kos"/>
          <w:rFonts w:ascii="Consolas" w:hAnsi="Consolas"/>
          <w:color w:val="1F2328"/>
        </w:rPr>
        <w:t>(</w:t>
      </w:r>
      <w:proofErr w:type="gramEnd"/>
      <w:r>
        <w:rPr>
          <w:rStyle w:val="pl-s"/>
          <w:rFonts w:ascii="Consolas" w:hAnsi="Consolas"/>
          <w:color w:val="1F2328"/>
        </w:rPr>
        <w:t>"administrator"</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r>
        <w:rPr>
          <w:rFonts w:ascii="Consolas" w:hAnsi="Consolas"/>
          <w:color w:val="1F2328"/>
        </w:rPr>
        <w:t xml:space="preserve">  </w:t>
      </w:r>
      <w:proofErr w:type="spellStart"/>
      <w:proofErr w:type="gramStart"/>
      <w:r>
        <w:rPr>
          <w:rStyle w:val="pl-smi"/>
          <w:rFonts w:ascii="Consolas" w:hAnsi="Consolas"/>
          <w:color w:val="1F2328"/>
        </w:rPr>
        <w:t>this</w:t>
      </w:r>
      <w:r>
        <w:rPr>
          <w:rStyle w:val="pl-kos"/>
          <w:rFonts w:ascii="Consolas" w:hAnsi="Consolas"/>
          <w:color w:val="1F2328"/>
        </w:rPr>
        <w:t>.</w:t>
      </w:r>
      <w:r>
        <w:rPr>
          <w:rStyle w:val="pl-c1"/>
          <w:rFonts w:ascii="Consolas" w:hAnsi="Consolas"/>
          <w:color w:val="1F2328"/>
        </w:rPr>
        <w:t>page</w:t>
      </w:r>
      <w:r>
        <w:rPr>
          <w:rStyle w:val="pl-kos"/>
          <w:rFonts w:ascii="Consolas" w:hAnsi="Consolas"/>
          <w:color w:val="1F2328"/>
        </w:rPr>
        <w:t>.</w:t>
      </w:r>
      <w:r>
        <w:rPr>
          <w:rStyle w:val="pl-en"/>
          <w:rFonts w:ascii="Consolas" w:hAnsi="Consolas"/>
          <w:color w:val="1F2328"/>
        </w:rPr>
        <w:t>navigateTo</w:t>
      </w:r>
      <w:proofErr w:type="spellEnd"/>
      <w:r>
        <w:rPr>
          <w:rStyle w:val="pl-kos"/>
          <w:rFonts w:ascii="Consolas" w:hAnsi="Consolas"/>
          <w:color w:val="1F2328"/>
        </w:rPr>
        <w:t>(</w:t>
      </w:r>
      <w:proofErr w:type="gramEnd"/>
      <w:r>
        <w:rPr>
          <w:rStyle w:val="pl-s"/>
          <w:rFonts w:ascii="Consolas" w:hAnsi="Consolas"/>
          <w:color w:val="1F2328"/>
        </w:rPr>
        <w:t>"/admin/settings"</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r>
        <w:rPr>
          <w:rStyle w:val="pl-kos"/>
          <w:rFonts w:ascii="Consolas" w:hAnsi="Consolas"/>
          <w:color w:val="1F2328"/>
        </w:rPr>
        <w:t>});</w:t>
      </w:r>
    </w:p>
    <w:p w:rsidR="00B718E8" w:rsidRDefault="00B718E8" w:rsidP="00B718E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pattern allows for cleaner feature files. Remember that, ideally, scenarios should be between 3-5 lines and communicate </w:t>
      </w:r>
      <w:r>
        <w:rPr>
          <w:rStyle w:val="Strong"/>
          <w:rFonts w:ascii="Segoe UI" w:hAnsi="Segoe UI" w:cs="Segoe UI"/>
          <w:color w:val="1F2328"/>
        </w:rPr>
        <w:t>what</w:t>
      </w:r>
      <w:r>
        <w:rPr>
          <w:rFonts w:ascii="Segoe UI" w:hAnsi="Segoe UI" w:cs="Segoe UI"/>
          <w:color w:val="1F2328"/>
        </w:rPr>
        <w:t> the user is doing clearly to the whole team without going into the details of </w:t>
      </w:r>
      <w:r>
        <w:rPr>
          <w:rStyle w:val="Strong"/>
          <w:rFonts w:ascii="Segoe UI" w:hAnsi="Segoe UI" w:cs="Segoe UI"/>
          <w:color w:val="1F2328"/>
        </w:rPr>
        <w:t>how</w:t>
      </w:r>
      <w:r>
        <w:rPr>
          <w:rFonts w:ascii="Segoe UI" w:hAnsi="Segoe UI" w:cs="Segoe UI"/>
          <w:color w:val="1F2328"/>
        </w:rPr>
        <w:t> it will be done. While steps can be reused that should not come at the expense of feature clarity.</w:t>
      </w:r>
    </w:p>
    <w:p w:rsidR="00617E89" w:rsidRDefault="00617E89" w:rsidP="00B718E8">
      <w:pPr>
        <w:pStyle w:val="NormalWeb"/>
        <w:shd w:val="clear" w:color="auto" w:fill="FFFFFF"/>
        <w:spacing w:before="0" w:beforeAutospacing="0" w:after="240" w:afterAutospacing="0"/>
        <w:rPr>
          <w:rFonts w:ascii="Segoe UI" w:hAnsi="Segoe UI" w:cs="Segoe UI"/>
          <w:color w:val="1F2328"/>
        </w:rPr>
      </w:pPr>
      <w:r w:rsidRPr="00617E89">
        <w:rPr>
          <w:rFonts w:ascii="Segoe UI" w:hAnsi="Segoe UI" w:cs="Segoe UI"/>
          <w:color w:val="1F2328"/>
          <w:highlight w:val="magenta"/>
        </w:rPr>
        <w:t>Explanation:</w:t>
      </w:r>
      <w:r>
        <w:rPr>
          <w:rFonts w:ascii="Segoe UI" w:hAnsi="Segoe UI" w:cs="Segoe UI"/>
          <w:color w:val="1F2328"/>
        </w:rPr>
        <w:t xml:space="preserve"> </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code is using Cucumber, a testing framework, to set up a custom world and declare a before hook. The purpose of a custom world class is to provide a set of reusable functions that can be used across multiple steps in a test scenario. In this case, the </w:t>
      </w:r>
      <w:proofErr w:type="spellStart"/>
      <w:r>
        <w:rPr>
          <w:rStyle w:val="HTMLCode"/>
          <w:b/>
          <w:bCs/>
          <w:color w:val="374151"/>
          <w:sz w:val="21"/>
          <w:szCs w:val="21"/>
          <w:bdr w:val="single" w:sz="2" w:space="0" w:color="D9D9E3" w:frame="1"/>
        </w:rPr>
        <w:t>CustomWorld</w:t>
      </w:r>
      <w:proofErr w:type="spellEnd"/>
      <w:r>
        <w:rPr>
          <w:rFonts w:ascii="Segoe UI" w:hAnsi="Segoe UI" w:cs="Segoe UI"/>
          <w:color w:val="374151"/>
        </w:rPr>
        <w:t xml:space="preserve"> class is defined in a separate file (</w:t>
      </w:r>
      <w:proofErr w:type="gramStart"/>
      <w:r>
        <w:rPr>
          <w:rFonts w:ascii="Segoe UI" w:hAnsi="Segoe UI" w:cs="Segoe UI"/>
          <w:color w:val="374151"/>
        </w:rPr>
        <w:t>..</w:t>
      </w:r>
      <w:proofErr w:type="gramEnd"/>
      <w:r>
        <w:rPr>
          <w:rFonts w:ascii="Segoe UI" w:hAnsi="Segoe UI" w:cs="Segoe UI"/>
          <w:color w:val="374151"/>
        </w:rPr>
        <w:t>/classes/CustomWorld.js) and is imported into this file (setup.js) using ES6 module syntax.</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The </w:t>
      </w:r>
      <w:proofErr w:type="spellStart"/>
      <w:r>
        <w:rPr>
          <w:rStyle w:val="HTMLCode"/>
          <w:b/>
          <w:bCs/>
          <w:color w:val="374151"/>
          <w:sz w:val="21"/>
          <w:szCs w:val="21"/>
          <w:bdr w:val="single" w:sz="2" w:space="0" w:color="D9D9E3" w:frame="1"/>
        </w:rPr>
        <w:t>setWorldConstructor</w:t>
      </w:r>
      <w:proofErr w:type="spellEnd"/>
      <w:r>
        <w:rPr>
          <w:rFonts w:ascii="Segoe UI" w:hAnsi="Segoe UI" w:cs="Segoe UI"/>
          <w:color w:val="374151"/>
        </w:rPr>
        <w:t xml:space="preserve"> function is used to set the </w:t>
      </w:r>
      <w:proofErr w:type="spellStart"/>
      <w:r>
        <w:rPr>
          <w:rStyle w:val="HTMLCode"/>
          <w:b/>
          <w:bCs/>
          <w:color w:val="374151"/>
          <w:sz w:val="21"/>
          <w:szCs w:val="21"/>
          <w:bdr w:val="single" w:sz="2" w:space="0" w:color="D9D9E3" w:frame="1"/>
        </w:rPr>
        <w:t>CustomWorld</w:t>
      </w:r>
      <w:proofErr w:type="spellEnd"/>
      <w:r>
        <w:rPr>
          <w:rFonts w:ascii="Segoe UI" w:hAnsi="Segoe UI" w:cs="Segoe UI"/>
          <w:color w:val="374151"/>
        </w:rPr>
        <w:t xml:space="preserve"> class as the world constructor for Cucumber. This means that when Cucumber runs the test scenarios, it will create a new instance of </w:t>
      </w:r>
      <w:proofErr w:type="spellStart"/>
      <w:r>
        <w:rPr>
          <w:rStyle w:val="HTMLCode"/>
          <w:b/>
          <w:bCs/>
          <w:color w:val="374151"/>
          <w:sz w:val="21"/>
          <w:szCs w:val="21"/>
          <w:bdr w:val="single" w:sz="2" w:space="0" w:color="D9D9E3" w:frame="1"/>
        </w:rPr>
        <w:t>CustomWorld</w:t>
      </w:r>
      <w:proofErr w:type="spellEnd"/>
      <w:r>
        <w:rPr>
          <w:rFonts w:ascii="Segoe UI" w:hAnsi="Segoe UI" w:cs="Segoe UI"/>
          <w:color w:val="374151"/>
        </w:rPr>
        <w:t xml:space="preserve"> for each scenario.</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gramStart"/>
      <w:r>
        <w:rPr>
          <w:rStyle w:val="HTMLCode"/>
          <w:b/>
          <w:bCs/>
          <w:color w:val="374151"/>
          <w:sz w:val="21"/>
          <w:szCs w:val="21"/>
          <w:bdr w:val="single" w:sz="2" w:space="0" w:color="D9D9E3" w:frame="1"/>
        </w:rPr>
        <w:t>Before</w:t>
      </w:r>
      <w:proofErr w:type="gramEnd"/>
      <w:r>
        <w:rPr>
          <w:rFonts w:ascii="Segoe UI" w:hAnsi="Segoe UI" w:cs="Segoe UI"/>
          <w:color w:val="374151"/>
        </w:rPr>
        <w:t xml:space="preserve"> function is used to define a hook that runs before each scenario. In this case, the hook calls the </w:t>
      </w:r>
      <w:proofErr w:type="spellStart"/>
      <w:r>
        <w:rPr>
          <w:rStyle w:val="HTMLCode"/>
          <w:b/>
          <w:bCs/>
          <w:color w:val="374151"/>
          <w:sz w:val="21"/>
          <w:szCs w:val="21"/>
          <w:bdr w:val="single" w:sz="2" w:space="0" w:color="D9D9E3" w:frame="1"/>
        </w:rPr>
        <w:t>init</w:t>
      </w:r>
      <w:proofErr w:type="spellEnd"/>
      <w:r>
        <w:rPr>
          <w:rFonts w:ascii="Segoe UI" w:hAnsi="Segoe UI" w:cs="Segoe UI"/>
          <w:color w:val="374151"/>
        </w:rPr>
        <w:t xml:space="preserve"> method of the </w:t>
      </w:r>
      <w:proofErr w:type="spellStart"/>
      <w:r>
        <w:rPr>
          <w:rStyle w:val="HTMLCode"/>
          <w:b/>
          <w:bCs/>
          <w:color w:val="374151"/>
          <w:sz w:val="21"/>
          <w:szCs w:val="21"/>
          <w:bdr w:val="single" w:sz="2" w:space="0" w:color="D9D9E3" w:frame="1"/>
        </w:rPr>
        <w:t>CustomWorld</w:t>
      </w:r>
      <w:proofErr w:type="spellEnd"/>
      <w:r>
        <w:rPr>
          <w:rFonts w:ascii="Segoe UI" w:hAnsi="Segoe UI" w:cs="Segoe UI"/>
          <w:color w:val="374151"/>
        </w:rPr>
        <w:t xml:space="preserve"> instance, passing in the current scenario as an argument.</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second code block shows an example of how a step definition can be written using the </w:t>
      </w:r>
      <w:proofErr w:type="gramStart"/>
      <w:r>
        <w:rPr>
          <w:rStyle w:val="HTMLCode"/>
          <w:b/>
          <w:bCs/>
          <w:color w:val="374151"/>
          <w:sz w:val="21"/>
          <w:szCs w:val="21"/>
          <w:bdr w:val="single" w:sz="2" w:space="0" w:color="D9D9E3" w:frame="1"/>
        </w:rPr>
        <w:t>Given</w:t>
      </w:r>
      <w:proofErr w:type="gramEnd"/>
      <w:r>
        <w:rPr>
          <w:rFonts w:ascii="Segoe UI" w:hAnsi="Segoe UI" w:cs="Segoe UI"/>
          <w:color w:val="374151"/>
        </w:rPr>
        <w:t xml:space="preserve"> function. In this example, the step is defined as "I'm viewing the admin settings". When this step is executed, the </w:t>
      </w:r>
      <w:r>
        <w:rPr>
          <w:rStyle w:val="HTMLCode"/>
          <w:b/>
          <w:bCs/>
          <w:color w:val="374151"/>
          <w:sz w:val="21"/>
          <w:szCs w:val="21"/>
          <w:bdr w:val="single" w:sz="2" w:space="0" w:color="D9D9E3" w:frame="1"/>
        </w:rPr>
        <w:t>login</w:t>
      </w:r>
      <w:r>
        <w:rPr>
          <w:rFonts w:ascii="Segoe UI" w:hAnsi="Segoe UI" w:cs="Segoe UI"/>
          <w:color w:val="374151"/>
        </w:rPr>
        <w:t xml:space="preserve"> and </w:t>
      </w:r>
      <w:proofErr w:type="spellStart"/>
      <w:r>
        <w:rPr>
          <w:rStyle w:val="HTMLCode"/>
          <w:b/>
          <w:bCs/>
          <w:color w:val="374151"/>
          <w:sz w:val="21"/>
          <w:szCs w:val="21"/>
          <w:bdr w:val="single" w:sz="2" w:space="0" w:color="D9D9E3" w:frame="1"/>
        </w:rPr>
        <w:t>navigateTo</w:t>
      </w:r>
      <w:proofErr w:type="spellEnd"/>
      <w:r>
        <w:rPr>
          <w:rFonts w:ascii="Segoe UI" w:hAnsi="Segoe UI" w:cs="Segoe UI"/>
          <w:color w:val="374151"/>
        </w:rPr>
        <w:t xml:space="preserve"> methods of the </w:t>
      </w:r>
      <w:proofErr w:type="spellStart"/>
      <w:r>
        <w:rPr>
          <w:rStyle w:val="HTMLCode"/>
          <w:b/>
          <w:bCs/>
          <w:color w:val="374151"/>
          <w:sz w:val="21"/>
          <w:szCs w:val="21"/>
          <w:bdr w:val="single" w:sz="2" w:space="0" w:color="D9D9E3" w:frame="1"/>
        </w:rPr>
        <w:t>CustomWorld</w:t>
      </w:r>
      <w:proofErr w:type="spellEnd"/>
      <w:r>
        <w:rPr>
          <w:rFonts w:ascii="Segoe UI" w:hAnsi="Segoe UI" w:cs="Segoe UI"/>
          <w:color w:val="374151"/>
        </w:rPr>
        <w:t xml:space="preserve"> instance are called, passing in the appropriate arguments. These methods are defined in the </w:t>
      </w:r>
      <w:proofErr w:type="spellStart"/>
      <w:r>
        <w:rPr>
          <w:rStyle w:val="HTMLCode"/>
          <w:b/>
          <w:bCs/>
          <w:color w:val="374151"/>
          <w:sz w:val="21"/>
          <w:szCs w:val="21"/>
          <w:bdr w:val="single" w:sz="2" w:space="0" w:color="D9D9E3" w:frame="1"/>
        </w:rPr>
        <w:t>CustomWorld</w:t>
      </w:r>
      <w:proofErr w:type="spellEnd"/>
      <w:r>
        <w:rPr>
          <w:rFonts w:ascii="Segoe UI" w:hAnsi="Segoe UI" w:cs="Segoe UI"/>
          <w:color w:val="374151"/>
        </w:rPr>
        <w:t xml:space="preserve"> class and provide a way to abstract away the implementation details of the test, making it easier to read and maintain.</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final comment emphasizes the importance of writing clear and concise scenarios that communicate what the user is doing, without getting bogged down in implementation details. Steps can be reused across scenarios, but this should not be done at the expense of clarity.</w:t>
      </w:r>
    </w:p>
    <w:p w:rsidR="00617E89" w:rsidRDefault="00617E89" w:rsidP="00B718E8">
      <w:pPr>
        <w:pStyle w:val="NormalWeb"/>
        <w:shd w:val="clear" w:color="auto" w:fill="FFFFFF"/>
        <w:spacing w:before="0" w:beforeAutospacing="0" w:after="240" w:afterAutospacing="0"/>
        <w:rPr>
          <w:rFonts w:ascii="Segoe UI" w:hAnsi="Segoe UI" w:cs="Segoe UI"/>
          <w:color w:val="1F2328"/>
        </w:rPr>
      </w:pP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67A95">
        <w:rPr>
          <w:rFonts w:ascii="Segoe UI" w:hAnsi="Segoe UI" w:cs="Segoe UI"/>
          <w:color w:val="374151"/>
          <w:highlight w:val="green"/>
        </w:rPr>
        <w:t xml:space="preserve">The </w:t>
      </w:r>
      <w:proofErr w:type="gramStart"/>
      <w:r w:rsidRPr="00567A95">
        <w:rPr>
          <w:rStyle w:val="HTMLCode"/>
          <w:b/>
          <w:bCs/>
          <w:color w:val="374151"/>
          <w:sz w:val="21"/>
          <w:szCs w:val="21"/>
          <w:highlight w:val="green"/>
          <w:bdr w:val="single" w:sz="2" w:space="0" w:color="D9D9E3" w:frame="1"/>
        </w:rPr>
        <w:t>Before</w:t>
      </w:r>
      <w:proofErr w:type="gramEnd"/>
      <w:r w:rsidRPr="00567A95">
        <w:rPr>
          <w:rFonts w:ascii="Segoe UI" w:hAnsi="Segoe UI" w:cs="Segoe UI"/>
          <w:color w:val="374151"/>
          <w:highlight w:val="green"/>
        </w:rPr>
        <w:t xml:space="preserve"> hook function in the above code expects the </w:t>
      </w:r>
      <w:r w:rsidRPr="00567A95">
        <w:rPr>
          <w:rStyle w:val="HTMLCode"/>
          <w:b/>
          <w:bCs/>
          <w:color w:val="374151"/>
          <w:sz w:val="21"/>
          <w:szCs w:val="21"/>
          <w:highlight w:val="green"/>
          <w:bdr w:val="single" w:sz="2" w:space="0" w:color="D9D9E3" w:frame="1"/>
        </w:rPr>
        <w:t>scenario</w:t>
      </w:r>
      <w:r w:rsidRPr="00567A95">
        <w:rPr>
          <w:rFonts w:ascii="Segoe UI" w:hAnsi="Segoe UI" w:cs="Segoe UI"/>
          <w:color w:val="374151"/>
          <w:highlight w:val="green"/>
        </w:rPr>
        <w:t xml:space="preserve"> parameter to be passed in as an argument</w:t>
      </w:r>
      <w:r>
        <w:rPr>
          <w:rFonts w:ascii="Segoe UI" w:hAnsi="Segoe UI" w:cs="Segoe UI"/>
          <w:color w:val="374151"/>
        </w:rPr>
        <w:t xml:space="preserve">. If you remove this parameter from the function definition, the code would still compile and execute, but you would not have access to the </w:t>
      </w:r>
      <w:r>
        <w:rPr>
          <w:rStyle w:val="HTMLCode"/>
          <w:b/>
          <w:bCs/>
          <w:color w:val="374151"/>
          <w:sz w:val="21"/>
          <w:szCs w:val="21"/>
          <w:bdr w:val="single" w:sz="2" w:space="0" w:color="D9D9E3" w:frame="1"/>
        </w:rPr>
        <w:t>scenario</w:t>
      </w:r>
      <w:r>
        <w:rPr>
          <w:rFonts w:ascii="Segoe UI" w:hAnsi="Segoe UI" w:cs="Segoe UI"/>
          <w:color w:val="374151"/>
        </w:rPr>
        <w:t xml:space="preserve"> object in the hook function.</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241508">
        <w:rPr>
          <w:rFonts w:ascii="Segoe UI" w:hAnsi="Segoe UI" w:cs="Segoe UI"/>
          <w:color w:val="374151"/>
          <w:u w:val="single"/>
        </w:rPr>
        <w:t xml:space="preserve">The </w:t>
      </w:r>
      <w:r w:rsidRPr="00241508">
        <w:rPr>
          <w:rStyle w:val="HTMLCode"/>
          <w:b/>
          <w:bCs/>
          <w:color w:val="374151"/>
          <w:sz w:val="21"/>
          <w:szCs w:val="21"/>
          <w:u w:val="single"/>
          <w:bdr w:val="single" w:sz="2" w:space="0" w:color="D9D9E3" w:frame="1"/>
        </w:rPr>
        <w:t>scenario</w:t>
      </w:r>
      <w:r w:rsidRPr="00241508">
        <w:rPr>
          <w:rFonts w:ascii="Segoe UI" w:hAnsi="Segoe UI" w:cs="Segoe UI"/>
          <w:color w:val="374151"/>
          <w:u w:val="single"/>
        </w:rPr>
        <w:t xml:space="preserve"> object provides information about the current scenario being executed,</w:t>
      </w:r>
      <w:r>
        <w:rPr>
          <w:rFonts w:ascii="Segoe UI" w:hAnsi="Segoe UI" w:cs="Segoe UI"/>
          <w:color w:val="374151"/>
        </w:rPr>
        <w:t xml:space="preserve"> </w:t>
      </w:r>
      <w:r w:rsidRPr="00241508">
        <w:rPr>
          <w:rFonts w:ascii="Segoe UI" w:hAnsi="Segoe UI" w:cs="Segoe UI"/>
          <w:color w:val="374151"/>
          <w:u w:val="single"/>
        </w:rPr>
        <w:t>such as its name, tags, and feature file location.</w:t>
      </w:r>
      <w:r>
        <w:rPr>
          <w:rFonts w:ascii="Segoe UI" w:hAnsi="Segoe UI" w:cs="Segoe UI"/>
          <w:color w:val="374151"/>
        </w:rPr>
        <w:t xml:space="preserve"> If you need to access this information in your hook function or any of your step definitions, you must include </w:t>
      </w:r>
      <w:r>
        <w:rPr>
          <w:rStyle w:val="HTMLCode"/>
          <w:b/>
          <w:bCs/>
          <w:color w:val="374151"/>
          <w:sz w:val="21"/>
          <w:szCs w:val="21"/>
          <w:bdr w:val="single" w:sz="2" w:space="0" w:color="D9D9E3" w:frame="1"/>
        </w:rPr>
        <w:t>scenario</w:t>
      </w:r>
      <w:r>
        <w:rPr>
          <w:rFonts w:ascii="Segoe UI" w:hAnsi="Segoe UI" w:cs="Segoe UI"/>
          <w:color w:val="374151"/>
        </w:rPr>
        <w:t xml:space="preserve"> as a parameter in the function definition.</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If you do not need to use the </w:t>
      </w:r>
      <w:r>
        <w:rPr>
          <w:rStyle w:val="HTMLCode"/>
          <w:b/>
          <w:bCs/>
          <w:color w:val="374151"/>
          <w:sz w:val="21"/>
          <w:szCs w:val="21"/>
          <w:bdr w:val="single" w:sz="2" w:space="0" w:color="D9D9E3" w:frame="1"/>
        </w:rPr>
        <w:t>scenario</w:t>
      </w:r>
      <w:r>
        <w:rPr>
          <w:rFonts w:ascii="Segoe UI" w:hAnsi="Segoe UI" w:cs="Segoe UI"/>
          <w:color w:val="374151"/>
        </w:rPr>
        <w:t xml:space="preserve"> object in your hook function, you can remove the parameter without any issues. However, it's generally a good idea to leave it in place, even if you're not using it, to make it clear that the hook function expects the </w:t>
      </w:r>
      <w:r>
        <w:rPr>
          <w:rStyle w:val="HTMLCode"/>
          <w:b/>
          <w:bCs/>
          <w:color w:val="374151"/>
          <w:sz w:val="21"/>
          <w:szCs w:val="21"/>
          <w:bdr w:val="single" w:sz="2" w:space="0" w:color="D9D9E3" w:frame="1"/>
        </w:rPr>
        <w:t>scenario</w:t>
      </w:r>
      <w:r>
        <w:rPr>
          <w:rFonts w:ascii="Segoe UI" w:hAnsi="Segoe UI" w:cs="Segoe UI"/>
          <w:color w:val="374151"/>
        </w:rPr>
        <w:t xml:space="preserve"> object to be available.</w:t>
      </w:r>
    </w:p>
    <w:p w:rsidR="00B718E8" w:rsidRDefault="00B718E8"/>
    <w:p w:rsidR="00567A95" w:rsidRDefault="00567A95" w:rsidP="00567A95">
      <w:pPr>
        <w:pStyle w:val="NormalWeb"/>
        <w:shd w:val="clear" w:color="auto" w:fill="FFFFFF"/>
        <w:spacing w:before="0" w:beforeAutospacing="0" w:after="240" w:afterAutospacing="0"/>
        <w:rPr>
          <w:rFonts w:ascii="Segoe UI" w:hAnsi="Segoe UI" w:cs="Segoe UI"/>
          <w:color w:val="1F2328"/>
        </w:rPr>
      </w:pPr>
      <w:r w:rsidRPr="00567A95">
        <w:rPr>
          <w:rFonts w:ascii="Segoe UI" w:hAnsi="Segoe UI" w:cs="Segoe UI"/>
          <w:color w:val="1F2328"/>
          <w:highlight w:val="magenta"/>
        </w:rPr>
        <w:t xml:space="preserve">Q: </w:t>
      </w:r>
      <w:r w:rsidRPr="00567A95">
        <w:rPr>
          <w:rFonts w:ascii="Segoe UI" w:hAnsi="Segoe UI" w:cs="Segoe UI"/>
          <w:color w:val="343541"/>
          <w:highlight w:val="magenta"/>
        </w:rPr>
        <w:t xml:space="preserve">In the </w:t>
      </w:r>
      <w:proofErr w:type="spellStart"/>
      <w:r w:rsidRPr="00567A95">
        <w:rPr>
          <w:rFonts w:ascii="Segoe UI" w:hAnsi="Segoe UI" w:cs="Segoe UI"/>
          <w:color w:val="343541"/>
          <w:highlight w:val="magenta"/>
        </w:rPr>
        <w:t>customWorld</w:t>
      </w:r>
      <w:proofErr w:type="spellEnd"/>
      <w:r w:rsidRPr="00567A95">
        <w:rPr>
          <w:rFonts w:ascii="Segoe UI" w:hAnsi="Segoe UI" w:cs="Segoe UI"/>
          <w:color w:val="343541"/>
          <w:highlight w:val="magenta"/>
        </w:rPr>
        <w:t xml:space="preserve"> code, what happens if we do not have </w:t>
      </w:r>
      <w:proofErr w:type="spellStart"/>
      <w:r w:rsidRPr="00567A95">
        <w:rPr>
          <w:rFonts w:ascii="Segoe UI" w:hAnsi="Segoe UI" w:cs="Segoe UI"/>
          <w:b/>
          <w:color w:val="343541"/>
          <w:highlight w:val="magenta"/>
        </w:rPr>
        <w:t>init</w:t>
      </w:r>
      <w:proofErr w:type="spellEnd"/>
      <w:r w:rsidRPr="00567A95">
        <w:rPr>
          <w:rFonts w:ascii="Segoe UI" w:hAnsi="Segoe UI" w:cs="Segoe UI"/>
          <w:color w:val="343541"/>
          <w:highlight w:val="magenta"/>
        </w:rPr>
        <w:t xml:space="preserve"> method to take a 'scenario' as parameter?</w:t>
      </w:r>
    </w:p>
    <w:p w:rsidR="00170382" w:rsidRDefault="00170382"/>
    <w:p w:rsidR="00170382" w:rsidRPr="00170382" w:rsidRDefault="00170382" w:rsidP="0017038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170382">
        <w:rPr>
          <w:rFonts w:ascii="Segoe UI" w:eastAsia="Times New Roman" w:hAnsi="Segoe UI" w:cs="Segoe UI"/>
          <w:color w:val="374151"/>
          <w:sz w:val="24"/>
          <w:szCs w:val="24"/>
        </w:rPr>
        <w:lastRenderedPageBreak/>
        <w:t xml:space="preserve">The </w:t>
      </w:r>
      <w:r w:rsidRPr="00170382">
        <w:rPr>
          <w:rFonts w:ascii="Courier New" w:eastAsia="Times New Roman" w:hAnsi="Courier New" w:cs="Courier New"/>
          <w:b/>
          <w:bCs/>
          <w:color w:val="374151"/>
          <w:sz w:val="21"/>
          <w:szCs w:val="21"/>
          <w:bdr w:val="single" w:sz="2" w:space="0" w:color="D9D9E3" w:frame="1"/>
        </w:rPr>
        <w:t>Before</w:t>
      </w:r>
      <w:r w:rsidRPr="00170382">
        <w:rPr>
          <w:rFonts w:ascii="Segoe UI" w:eastAsia="Times New Roman" w:hAnsi="Segoe UI" w:cs="Segoe UI"/>
          <w:color w:val="374151"/>
          <w:sz w:val="24"/>
          <w:szCs w:val="24"/>
        </w:rPr>
        <w:t xml:space="preserve"> hook in the </w:t>
      </w:r>
      <w:r w:rsidRPr="00170382">
        <w:rPr>
          <w:rFonts w:ascii="Courier New" w:eastAsia="Times New Roman" w:hAnsi="Courier New" w:cs="Courier New"/>
          <w:b/>
          <w:bCs/>
          <w:color w:val="374151"/>
          <w:sz w:val="21"/>
          <w:szCs w:val="21"/>
          <w:bdr w:val="single" w:sz="2" w:space="0" w:color="D9D9E3" w:frame="1"/>
        </w:rPr>
        <w:t>setup.js</w:t>
      </w:r>
      <w:r w:rsidRPr="00170382">
        <w:rPr>
          <w:rFonts w:ascii="Segoe UI" w:eastAsia="Times New Roman" w:hAnsi="Segoe UI" w:cs="Segoe UI"/>
          <w:color w:val="374151"/>
          <w:sz w:val="24"/>
          <w:szCs w:val="24"/>
        </w:rPr>
        <w:t xml:space="preserve"> file is a hook provided by the Cucumber framework, and </w:t>
      </w:r>
      <w:r w:rsidRPr="00170382">
        <w:rPr>
          <w:rFonts w:ascii="Segoe UI" w:eastAsia="Times New Roman" w:hAnsi="Segoe UI" w:cs="Segoe UI"/>
          <w:color w:val="374151"/>
          <w:sz w:val="24"/>
          <w:szCs w:val="24"/>
          <w:u w:val="single"/>
        </w:rPr>
        <w:t xml:space="preserve">it passes the </w:t>
      </w:r>
      <w:r w:rsidRPr="000E25CF">
        <w:rPr>
          <w:rFonts w:ascii="Courier New" w:eastAsia="Times New Roman" w:hAnsi="Courier New" w:cs="Courier New"/>
          <w:b/>
          <w:bCs/>
          <w:color w:val="374151"/>
          <w:sz w:val="21"/>
          <w:szCs w:val="21"/>
          <w:u w:val="single"/>
          <w:bdr w:val="single" w:sz="2" w:space="0" w:color="D9D9E3" w:frame="1"/>
        </w:rPr>
        <w:t>scenario</w:t>
      </w:r>
      <w:r w:rsidRPr="00170382">
        <w:rPr>
          <w:rFonts w:ascii="Segoe UI" w:eastAsia="Times New Roman" w:hAnsi="Segoe UI" w:cs="Segoe UI"/>
          <w:color w:val="374151"/>
          <w:sz w:val="24"/>
          <w:szCs w:val="24"/>
          <w:u w:val="single"/>
        </w:rPr>
        <w:t xml:space="preserve"> object as a parameter to the function it wraps</w:t>
      </w:r>
      <w:r w:rsidRPr="00170382">
        <w:rPr>
          <w:rFonts w:ascii="Segoe UI" w:eastAsia="Times New Roman" w:hAnsi="Segoe UI" w:cs="Segoe UI"/>
          <w:color w:val="374151"/>
          <w:sz w:val="24"/>
          <w:szCs w:val="24"/>
        </w:rPr>
        <w:t xml:space="preserve">. </w:t>
      </w:r>
      <w:r w:rsidRPr="00170382">
        <w:rPr>
          <w:rFonts w:ascii="Segoe UI" w:eastAsia="Times New Roman" w:hAnsi="Segoe UI" w:cs="Segoe UI"/>
          <w:color w:val="374151"/>
          <w:sz w:val="24"/>
          <w:szCs w:val="24"/>
          <w:highlight w:val="green"/>
        </w:rPr>
        <w:t xml:space="preserve">The </w:t>
      </w:r>
      <w:r w:rsidRPr="000E25CF">
        <w:rPr>
          <w:rFonts w:ascii="Courier New" w:eastAsia="Times New Roman" w:hAnsi="Courier New" w:cs="Courier New"/>
          <w:b/>
          <w:bCs/>
          <w:color w:val="374151"/>
          <w:sz w:val="21"/>
          <w:szCs w:val="21"/>
          <w:highlight w:val="green"/>
          <w:bdr w:val="single" w:sz="2" w:space="0" w:color="D9D9E3" w:frame="1"/>
        </w:rPr>
        <w:t>scenario</w:t>
      </w:r>
      <w:r w:rsidRPr="00170382">
        <w:rPr>
          <w:rFonts w:ascii="Segoe UI" w:eastAsia="Times New Roman" w:hAnsi="Segoe UI" w:cs="Segoe UI"/>
          <w:color w:val="374151"/>
          <w:sz w:val="24"/>
          <w:szCs w:val="24"/>
          <w:highlight w:val="green"/>
        </w:rPr>
        <w:t xml:space="preserve"> object contains information about the scenario that is about to be executed, such as its name, tags, and steps.</w:t>
      </w:r>
    </w:p>
    <w:p w:rsidR="00170382" w:rsidRPr="00170382" w:rsidRDefault="00170382" w:rsidP="001703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70382">
        <w:rPr>
          <w:rFonts w:ascii="Segoe UI" w:eastAsia="Times New Roman" w:hAnsi="Segoe UI" w:cs="Segoe UI"/>
          <w:color w:val="374151"/>
          <w:sz w:val="24"/>
          <w:szCs w:val="24"/>
          <w:highlight w:val="cyan"/>
        </w:rPr>
        <w:t xml:space="preserve">Even though the </w:t>
      </w:r>
      <w:proofErr w:type="spellStart"/>
      <w:r w:rsidRPr="000E25CF">
        <w:rPr>
          <w:rFonts w:ascii="Courier New" w:eastAsia="Times New Roman" w:hAnsi="Courier New" w:cs="Courier New"/>
          <w:b/>
          <w:bCs/>
          <w:color w:val="374151"/>
          <w:sz w:val="21"/>
          <w:szCs w:val="21"/>
          <w:highlight w:val="cyan"/>
          <w:bdr w:val="single" w:sz="2" w:space="0" w:color="D9D9E3" w:frame="1"/>
        </w:rPr>
        <w:t>init</w:t>
      </w:r>
      <w:proofErr w:type="spellEnd"/>
      <w:r w:rsidRPr="00170382">
        <w:rPr>
          <w:rFonts w:ascii="Segoe UI" w:eastAsia="Times New Roman" w:hAnsi="Segoe UI" w:cs="Segoe UI"/>
          <w:color w:val="374151"/>
          <w:sz w:val="24"/>
          <w:szCs w:val="24"/>
          <w:highlight w:val="cyan"/>
        </w:rPr>
        <w:t xml:space="preserve"> method in the </w:t>
      </w:r>
      <w:proofErr w:type="spellStart"/>
      <w:r w:rsidRPr="000E25CF">
        <w:rPr>
          <w:rFonts w:ascii="Courier New" w:eastAsia="Times New Roman" w:hAnsi="Courier New" w:cs="Courier New"/>
          <w:b/>
          <w:bCs/>
          <w:color w:val="374151"/>
          <w:sz w:val="21"/>
          <w:szCs w:val="21"/>
          <w:highlight w:val="cyan"/>
          <w:bdr w:val="single" w:sz="2" w:space="0" w:color="D9D9E3" w:frame="1"/>
        </w:rPr>
        <w:t>CustomWorld</w:t>
      </w:r>
      <w:proofErr w:type="spellEnd"/>
      <w:r w:rsidRPr="00170382">
        <w:rPr>
          <w:rFonts w:ascii="Segoe UI" w:eastAsia="Times New Roman" w:hAnsi="Segoe UI" w:cs="Segoe UI"/>
          <w:color w:val="374151"/>
          <w:sz w:val="24"/>
          <w:szCs w:val="24"/>
          <w:highlight w:val="cyan"/>
        </w:rPr>
        <w:t xml:space="preserve"> class does not use the </w:t>
      </w:r>
      <w:r w:rsidRPr="000E25CF">
        <w:rPr>
          <w:rFonts w:ascii="Courier New" w:eastAsia="Times New Roman" w:hAnsi="Courier New" w:cs="Courier New"/>
          <w:b/>
          <w:bCs/>
          <w:color w:val="374151"/>
          <w:sz w:val="21"/>
          <w:szCs w:val="21"/>
          <w:highlight w:val="cyan"/>
          <w:bdr w:val="single" w:sz="2" w:space="0" w:color="D9D9E3" w:frame="1"/>
        </w:rPr>
        <w:t>scenario</w:t>
      </w:r>
      <w:r w:rsidRPr="00170382">
        <w:rPr>
          <w:rFonts w:ascii="Segoe UI" w:eastAsia="Times New Roman" w:hAnsi="Segoe UI" w:cs="Segoe UI"/>
          <w:color w:val="374151"/>
          <w:sz w:val="24"/>
          <w:szCs w:val="24"/>
          <w:highlight w:val="cyan"/>
        </w:rPr>
        <w:t xml:space="preserve"> parameter directly, it is still called with the </w:t>
      </w:r>
      <w:r w:rsidRPr="000E25CF">
        <w:rPr>
          <w:rFonts w:ascii="Courier New" w:eastAsia="Times New Roman" w:hAnsi="Courier New" w:cs="Courier New"/>
          <w:b/>
          <w:bCs/>
          <w:color w:val="374151"/>
          <w:sz w:val="21"/>
          <w:szCs w:val="21"/>
          <w:highlight w:val="cyan"/>
          <w:bdr w:val="single" w:sz="2" w:space="0" w:color="D9D9E3" w:frame="1"/>
        </w:rPr>
        <w:t>scenario</w:t>
      </w:r>
      <w:r w:rsidRPr="00170382">
        <w:rPr>
          <w:rFonts w:ascii="Segoe UI" w:eastAsia="Times New Roman" w:hAnsi="Segoe UI" w:cs="Segoe UI"/>
          <w:color w:val="374151"/>
          <w:sz w:val="24"/>
          <w:szCs w:val="24"/>
          <w:highlight w:val="cyan"/>
        </w:rPr>
        <w:t xml:space="preserve"> parameter because it is wrapped by the </w:t>
      </w:r>
      <w:proofErr w:type="gramStart"/>
      <w:r w:rsidRPr="000E25CF">
        <w:rPr>
          <w:rFonts w:ascii="Courier New" w:eastAsia="Times New Roman" w:hAnsi="Courier New" w:cs="Courier New"/>
          <w:b/>
          <w:bCs/>
          <w:color w:val="374151"/>
          <w:sz w:val="21"/>
          <w:szCs w:val="21"/>
          <w:highlight w:val="cyan"/>
          <w:bdr w:val="single" w:sz="2" w:space="0" w:color="D9D9E3" w:frame="1"/>
        </w:rPr>
        <w:t>Before</w:t>
      </w:r>
      <w:proofErr w:type="gramEnd"/>
      <w:r w:rsidRPr="00170382">
        <w:rPr>
          <w:rFonts w:ascii="Segoe UI" w:eastAsia="Times New Roman" w:hAnsi="Segoe UI" w:cs="Segoe UI"/>
          <w:color w:val="374151"/>
          <w:sz w:val="24"/>
          <w:szCs w:val="24"/>
          <w:highlight w:val="cyan"/>
        </w:rPr>
        <w:t xml:space="preserve"> hook. This is just how the Cucumber framework works.</w:t>
      </w:r>
      <w:bookmarkStart w:id="0" w:name="_GoBack"/>
      <w:bookmarkEnd w:id="0"/>
    </w:p>
    <w:p w:rsidR="00170382" w:rsidRPr="00170382" w:rsidRDefault="00170382" w:rsidP="0017038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170382">
        <w:rPr>
          <w:rFonts w:ascii="Segoe UI" w:eastAsia="Times New Roman" w:hAnsi="Segoe UI" w:cs="Segoe UI"/>
          <w:color w:val="374151"/>
          <w:sz w:val="24"/>
          <w:szCs w:val="24"/>
        </w:rPr>
        <w:t xml:space="preserve">If you don't need to use the </w:t>
      </w:r>
      <w:r w:rsidRPr="00170382">
        <w:rPr>
          <w:rFonts w:ascii="Courier New" w:eastAsia="Times New Roman" w:hAnsi="Courier New" w:cs="Courier New"/>
          <w:b/>
          <w:bCs/>
          <w:color w:val="374151"/>
          <w:sz w:val="21"/>
          <w:szCs w:val="21"/>
          <w:bdr w:val="single" w:sz="2" w:space="0" w:color="D9D9E3" w:frame="1"/>
        </w:rPr>
        <w:t>scenario</w:t>
      </w:r>
      <w:r w:rsidRPr="00170382">
        <w:rPr>
          <w:rFonts w:ascii="Segoe UI" w:eastAsia="Times New Roman" w:hAnsi="Segoe UI" w:cs="Segoe UI"/>
          <w:color w:val="374151"/>
          <w:sz w:val="24"/>
          <w:szCs w:val="24"/>
        </w:rPr>
        <w:t xml:space="preserve"> object in your </w:t>
      </w:r>
      <w:proofErr w:type="spellStart"/>
      <w:r w:rsidRPr="00170382">
        <w:rPr>
          <w:rFonts w:ascii="Courier New" w:eastAsia="Times New Roman" w:hAnsi="Courier New" w:cs="Courier New"/>
          <w:b/>
          <w:bCs/>
          <w:color w:val="374151"/>
          <w:sz w:val="21"/>
          <w:szCs w:val="21"/>
          <w:bdr w:val="single" w:sz="2" w:space="0" w:color="D9D9E3" w:frame="1"/>
        </w:rPr>
        <w:t>init</w:t>
      </w:r>
      <w:proofErr w:type="spellEnd"/>
      <w:r w:rsidRPr="00170382">
        <w:rPr>
          <w:rFonts w:ascii="Segoe UI" w:eastAsia="Times New Roman" w:hAnsi="Segoe UI" w:cs="Segoe UI"/>
          <w:color w:val="374151"/>
          <w:sz w:val="24"/>
          <w:szCs w:val="24"/>
        </w:rPr>
        <w:t xml:space="preserve"> method, you can simply ignore it by defining the method with an empty parameter list, like this: </w:t>
      </w:r>
      <w:proofErr w:type="spellStart"/>
      <w:r w:rsidRPr="00170382">
        <w:rPr>
          <w:rFonts w:ascii="Courier New" w:eastAsia="Times New Roman" w:hAnsi="Courier New" w:cs="Courier New"/>
          <w:b/>
          <w:bCs/>
          <w:color w:val="374151"/>
          <w:sz w:val="21"/>
          <w:szCs w:val="21"/>
          <w:bdr w:val="single" w:sz="2" w:space="0" w:color="D9D9E3" w:frame="1"/>
        </w:rPr>
        <w:t>async</w:t>
      </w:r>
      <w:proofErr w:type="spellEnd"/>
      <w:r w:rsidRPr="00170382">
        <w:rPr>
          <w:rFonts w:ascii="Courier New" w:eastAsia="Times New Roman" w:hAnsi="Courier New" w:cs="Courier New"/>
          <w:b/>
          <w:bCs/>
          <w:color w:val="374151"/>
          <w:sz w:val="21"/>
          <w:szCs w:val="21"/>
          <w:bdr w:val="single" w:sz="2" w:space="0" w:color="D9D9E3" w:frame="1"/>
        </w:rPr>
        <w:t xml:space="preserve"> </w:t>
      </w:r>
      <w:proofErr w:type="spellStart"/>
      <w:proofErr w:type="gramStart"/>
      <w:r w:rsidRPr="00170382">
        <w:rPr>
          <w:rFonts w:ascii="Courier New" w:eastAsia="Times New Roman" w:hAnsi="Courier New" w:cs="Courier New"/>
          <w:b/>
          <w:bCs/>
          <w:color w:val="374151"/>
          <w:sz w:val="21"/>
          <w:szCs w:val="21"/>
          <w:bdr w:val="single" w:sz="2" w:space="0" w:color="D9D9E3" w:frame="1"/>
        </w:rPr>
        <w:t>init</w:t>
      </w:r>
      <w:proofErr w:type="spellEnd"/>
      <w:r w:rsidRPr="00170382">
        <w:rPr>
          <w:rFonts w:ascii="Courier New" w:eastAsia="Times New Roman" w:hAnsi="Courier New" w:cs="Courier New"/>
          <w:b/>
          <w:bCs/>
          <w:color w:val="374151"/>
          <w:sz w:val="21"/>
          <w:szCs w:val="21"/>
          <w:bdr w:val="single" w:sz="2" w:space="0" w:color="D9D9E3" w:frame="1"/>
        </w:rPr>
        <w:t>(</w:t>
      </w:r>
      <w:proofErr w:type="gramEnd"/>
      <w:r w:rsidRPr="00170382">
        <w:rPr>
          <w:rFonts w:ascii="Courier New" w:eastAsia="Times New Roman" w:hAnsi="Courier New" w:cs="Courier New"/>
          <w:b/>
          <w:bCs/>
          <w:color w:val="374151"/>
          <w:sz w:val="21"/>
          <w:szCs w:val="21"/>
          <w:bdr w:val="single" w:sz="2" w:space="0" w:color="D9D9E3" w:frame="1"/>
        </w:rPr>
        <w:t>) {...}</w:t>
      </w:r>
      <w:r w:rsidRPr="00170382">
        <w:rPr>
          <w:rFonts w:ascii="Segoe UI" w:eastAsia="Times New Roman" w:hAnsi="Segoe UI" w:cs="Segoe UI"/>
          <w:color w:val="374151"/>
          <w:sz w:val="24"/>
          <w:szCs w:val="24"/>
        </w:rPr>
        <w:t>. However, it's still a good practice to include the parameter in the method signature, as it helps to make the purpose of the method more clear and can prevent errors if the code is modified in the future.</w:t>
      </w:r>
    </w:p>
    <w:p w:rsidR="00170382" w:rsidRDefault="00170382"/>
    <w:sectPr w:rsidR="0017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D1"/>
    <w:rsid w:val="00005D94"/>
    <w:rsid w:val="000E25CF"/>
    <w:rsid w:val="001031E9"/>
    <w:rsid w:val="00152CD1"/>
    <w:rsid w:val="001632AF"/>
    <w:rsid w:val="00170382"/>
    <w:rsid w:val="00220C7F"/>
    <w:rsid w:val="00241508"/>
    <w:rsid w:val="004C259D"/>
    <w:rsid w:val="005477CC"/>
    <w:rsid w:val="00567A95"/>
    <w:rsid w:val="005905BC"/>
    <w:rsid w:val="00617E89"/>
    <w:rsid w:val="006B557E"/>
    <w:rsid w:val="008B262F"/>
    <w:rsid w:val="00901C83"/>
    <w:rsid w:val="00962927"/>
    <w:rsid w:val="009D33B8"/>
    <w:rsid w:val="00B718E8"/>
    <w:rsid w:val="00BA7786"/>
    <w:rsid w:val="00BE794C"/>
    <w:rsid w:val="00C24DD0"/>
    <w:rsid w:val="00C9038B"/>
    <w:rsid w:val="00F94F86"/>
    <w:rsid w:val="00FA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2AC5"/>
  <w15:chartTrackingRefBased/>
  <w15:docId w15:val="{67F71736-5480-4E83-B8E5-79F488CC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32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786"/>
    <w:rPr>
      <w:color w:val="0563C1" w:themeColor="hyperlink"/>
      <w:u w:val="single"/>
    </w:rPr>
  </w:style>
  <w:style w:type="character" w:customStyle="1" w:styleId="Heading3Char">
    <w:name w:val="Heading 3 Char"/>
    <w:basedOn w:val="DefaultParagraphFont"/>
    <w:link w:val="Heading3"/>
    <w:uiPriority w:val="9"/>
    <w:rsid w:val="001632AF"/>
    <w:rPr>
      <w:rFonts w:ascii="Times New Roman" w:eastAsia="Times New Roman" w:hAnsi="Times New Roman" w:cs="Times New Roman"/>
      <w:b/>
      <w:bCs/>
      <w:sz w:val="27"/>
      <w:szCs w:val="27"/>
    </w:rPr>
  </w:style>
  <w:style w:type="paragraph" w:styleId="NormalWeb">
    <w:name w:val="Normal (Web)"/>
    <w:basedOn w:val="Normal"/>
    <w:uiPriority w:val="99"/>
    <w:unhideWhenUsed/>
    <w:rsid w:val="001632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2AF"/>
    <w:rPr>
      <w:rFonts w:ascii="Courier New" w:eastAsia="Times New Roman" w:hAnsi="Courier New" w:cs="Courier New"/>
      <w:sz w:val="20"/>
      <w:szCs w:val="20"/>
    </w:rPr>
  </w:style>
  <w:style w:type="character" w:customStyle="1" w:styleId="pl-c">
    <w:name w:val="pl-c"/>
    <w:basedOn w:val="DefaultParagraphFont"/>
    <w:rsid w:val="001632AF"/>
  </w:style>
  <w:style w:type="character" w:customStyle="1" w:styleId="pl-k">
    <w:name w:val="pl-k"/>
    <w:basedOn w:val="DefaultParagraphFont"/>
    <w:rsid w:val="001632AF"/>
  </w:style>
  <w:style w:type="character" w:customStyle="1" w:styleId="pl-kos">
    <w:name w:val="pl-kos"/>
    <w:basedOn w:val="DefaultParagraphFont"/>
    <w:rsid w:val="001632AF"/>
  </w:style>
  <w:style w:type="character" w:customStyle="1" w:styleId="pl-v">
    <w:name w:val="pl-v"/>
    <w:basedOn w:val="DefaultParagraphFont"/>
    <w:rsid w:val="001632AF"/>
  </w:style>
  <w:style w:type="character" w:customStyle="1" w:styleId="pl-s">
    <w:name w:val="pl-s"/>
    <w:basedOn w:val="DefaultParagraphFont"/>
    <w:rsid w:val="001632AF"/>
  </w:style>
  <w:style w:type="character" w:customStyle="1" w:styleId="pl-s1">
    <w:name w:val="pl-s1"/>
    <w:basedOn w:val="DefaultParagraphFont"/>
    <w:rsid w:val="001632AF"/>
  </w:style>
  <w:style w:type="character" w:customStyle="1" w:styleId="pl-c1">
    <w:name w:val="pl-c1"/>
    <w:basedOn w:val="DefaultParagraphFont"/>
    <w:rsid w:val="001632AF"/>
  </w:style>
  <w:style w:type="character" w:customStyle="1" w:styleId="pl-en">
    <w:name w:val="pl-en"/>
    <w:basedOn w:val="DefaultParagraphFont"/>
    <w:rsid w:val="001632AF"/>
  </w:style>
  <w:style w:type="character" w:customStyle="1" w:styleId="pl-smi">
    <w:name w:val="pl-smi"/>
    <w:basedOn w:val="DefaultParagraphFont"/>
    <w:rsid w:val="001632AF"/>
  </w:style>
  <w:style w:type="character" w:styleId="Emphasis">
    <w:name w:val="Emphasis"/>
    <w:basedOn w:val="DefaultParagraphFont"/>
    <w:uiPriority w:val="20"/>
    <w:qFormat/>
    <w:rsid w:val="006B557E"/>
    <w:rPr>
      <w:i/>
      <w:iCs/>
    </w:rPr>
  </w:style>
  <w:style w:type="character" w:styleId="HTMLCode">
    <w:name w:val="HTML Code"/>
    <w:basedOn w:val="DefaultParagraphFont"/>
    <w:uiPriority w:val="99"/>
    <w:semiHidden/>
    <w:unhideWhenUsed/>
    <w:rsid w:val="006B557E"/>
    <w:rPr>
      <w:rFonts w:ascii="Courier New" w:eastAsia="Times New Roman" w:hAnsi="Courier New" w:cs="Courier New"/>
      <w:sz w:val="20"/>
      <w:szCs w:val="20"/>
    </w:rPr>
  </w:style>
  <w:style w:type="character" w:styleId="Strong">
    <w:name w:val="Strong"/>
    <w:basedOn w:val="DefaultParagraphFont"/>
    <w:uiPriority w:val="22"/>
    <w:qFormat/>
    <w:rsid w:val="00B71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0966">
      <w:bodyDiv w:val="1"/>
      <w:marLeft w:val="0"/>
      <w:marRight w:val="0"/>
      <w:marTop w:val="0"/>
      <w:marBottom w:val="0"/>
      <w:divBdr>
        <w:top w:val="none" w:sz="0" w:space="0" w:color="auto"/>
        <w:left w:val="none" w:sz="0" w:space="0" w:color="auto"/>
        <w:bottom w:val="none" w:sz="0" w:space="0" w:color="auto"/>
        <w:right w:val="none" w:sz="0" w:space="0" w:color="auto"/>
      </w:divBdr>
      <w:divsChild>
        <w:div w:id="459152429">
          <w:marLeft w:val="0"/>
          <w:marRight w:val="0"/>
          <w:marTop w:val="0"/>
          <w:marBottom w:val="240"/>
          <w:divBdr>
            <w:top w:val="none" w:sz="0" w:space="0" w:color="auto"/>
            <w:left w:val="none" w:sz="0" w:space="0" w:color="auto"/>
            <w:bottom w:val="none" w:sz="0" w:space="0" w:color="auto"/>
            <w:right w:val="none" w:sz="0" w:space="0" w:color="auto"/>
          </w:divBdr>
        </w:div>
      </w:divsChild>
    </w:div>
    <w:div w:id="726803761">
      <w:bodyDiv w:val="1"/>
      <w:marLeft w:val="0"/>
      <w:marRight w:val="0"/>
      <w:marTop w:val="0"/>
      <w:marBottom w:val="0"/>
      <w:divBdr>
        <w:top w:val="none" w:sz="0" w:space="0" w:color="auto"/>
        <w:left w:val="none" w:sz="0" w:space="0" w:color="auto"/>
        <w:bottom w:val="none" w:sz="0" w:space="0" w:color="auto"/>
        <w:right w:val="none" w:sz="0" w:space="0" w:color="auto"/>
      </w:divBdr>
    </w:div>
    <w:div w:id="952783294">
      <w:bodyDiv w:val="1"/>
      <w:marLeft w:val="0"/>
      <w:marRight w:val="0"/>
      <w:marTop w:val="0"/>
      <w:marBottom w:val="0"/>
      <w:divBdr>
        <w:top w:val="none" w:sz="0" w:space="0" w:color="auto"/>
        <w:left w:val="none" w:sz="0" w:space="0" w:color="auto"/>
        <w:bottom w:val="none" w:sz="0" w:space="0" w:color="auto"/>
        <w:right w:val="none" w:sz="0" w:space="0" w:color="auto"/>
      </w:divBdr>
    </w:div>
    <w:div w:id="962807968">
      <w:bodyDiv w:val="1"/>
      <w:marLeft w:val="0"/>
      <w:marRight w:val="0"/>
      <w:marTop w:val="0"/>
      <w:marBottom w:val="0"/>
      <w:divBdr>
        <w:top w:val="none" w:sz="0" w:space="0" w:color="auto"/>
        <w:left w:val="none" w:sz="0" w:space="0" w:color="auto"/>
        <w:bottom w:val="none" w:sz="0" w:space="0" w:color="auto"/>
        <w:right w:val="none" w:sz="0" w:space="0" w:color="auto"/>
      </w:divBdr>
      <w:divsChild>
        <w:div w:id="2080975670">
          <w:marLeft w:val="0"/>
          <w:marRight w:val="0"/>
          <w:marTop w:val="0"/>
          <w:marBottom w:val="240"/>
          <w:divBdr>
            <w:top w:val="none" w:sz="0" w:space="0" w:color="auto"/>
            <w:left w:val="none" w:sz="0" w:space="0" w:color="auto"/>
            <w:bottom w:val="none" w:sz="0" w:space="0" w:color="auto"/>
            <w:right w:val="none" w:sz="0" w:space="0" w:color="auto"/>
          </w:divBdr>
        </w:div>
      </w:divsChild>
    </w:div>
    <w:div w:id="1003237982">
      <w:bodyDiv w:val="1"/>
      <w:marLeft w:val="0"/>
      <w:marRight w:val="0"/>
      <w:marTop w:val="0"/>
      <w:marBottom w:val="0"/>
      <w:divBdr>
        <w:top w:val="none" w:sz="0" w:space="0" w:color="auto"/>
        <w:left w:val="none" w:sz="0" w:space="0" w:color="auto"/>
        <w:bottom w:val="none" w:sz="0" w:space="0" w:color="auto"/>
        <w:right w:val="none" w:sz="0" w:space="0" w:color="auto"/>
      </w:divBdr>
    </w:div>
    <w:div w:id="1335570785">
      <w:bodyDiv w:val="1"/>
      <w:marLeft w:val="0"/>
      <w:marRight w:val="0"/>
      <w:marTop w:val="0"/>
      <w:marBottom w:val="0"/>
      <w:divBdr>
        <w:top w:val="none" w:sz="0" w:space="0" w:color="auto"/>
        <w:left w:val="none" w:sz="0" w:space="0" w:color="auto"/>
        <w:bottom w:val="none" w:sz="0" w:space="0" w:color="auto"/>
        <w:right w:val="none" w:sz="0" w:space="0" w:color="auto"/>
      </w:divBdr>
    </w:div>
    <w:div w:id="1533032713">
      <w:bodyDiv w:val="1"/>
      <w:marLeft w:val="0"/>
      <w:marRight w:val="0"/>
      <w:marTop w:val="0"/>
      <w:marBottom w:val="0"/>
      <w:divBdr>
        <w:top w:val="none" w:sz="0" w:space="0" w:color="auto"/>
        <w:left w:val="none" w:sz="0" w:space="0" w:color="auto"/>
        <w:bottom w:val="none" w:sz="0" w:space="0" w:color="auto"/>
        <w:right w:val="none" w:sz="0" w:space="0" w:color="auto"/>
      </w:divBdr>
    </w:div>
    <w:div w:id="2117209335">
      <w:bodyDiv w:val="1"/>
      <w:marLeft w:val="0"/>
      <w:marRight w:val="0"/>
      <w:marTop w:val="0"/>
      <w:marBottom w:val="0"/>
      <w:divBdr>
        <w:top w:val="none" w:sz="0" w:space="0" w:color="auto"/>
        <w:left w:val="none" w:sz="0" w:space="0" w:color="auto"/>
        <w:bottom w:val="none" w:sz="0" w:space="0" w:color="auto"/>
        <w:right w:val="none" w:sz="0" w:space="0" w:color="auto"/>
      </w:divBdr>
      <w:divsChild>
        <w:div w:id="1949386720">
          <w:marLeft w:val="0"/>
          <w:marRight w:val="0"/>
          <w:marTop w:val="0"/>
          <w:marBottom w:val="240"/>
          <w:divBdr>
            <w:top w:val="none" w:sz="0" w:space="0" w:color="auto"/>
            <w:left w:val="none" w:sz="0" w:space="0" w:color="auto"/>
            <w:bottom w:val="none" w:sz="0" w:space="0" w:color="auto"/>
            <w:right w:val="none" w:sz="0" w:space="0" w:color="auto"/>
          </w:divBdr>
        </w:div>
      </w:divsChild>
    </w:div>
    <w:div w:id="21389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ucumber/cucumber-js/blob/main/docs/retry.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5</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Hemraj Shahi</dc:creator>
  <cp:keywords/>
  <dc:description/>
  <cp:lastModifiedBy>Hemraj Shahi</cp:lastModifiedBy>
  <cp:revision>23</cp:revision>
  <dcterms:created xsi:type="dcterms:W3CDTF">2023-04-05T12:47:00Z</dcterms:created>
  <dcterms:modified xsi:type="dcterms:W3CDTF">2023-04-05T21:01:00Z</dcterms:modified>
</cp:coreProperties>
</file>