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B-17 PORTAL</w:t>
      </w:r>
    </w:p>
    <w:p>
      <w:pPr>
        <w:jc w:val="center"/>
      </w:pPr>
      <w:r>
        <w:rPr>
          <w:b/>
          <w:sz w:val="38"/>
        </w:rPr>
        <w:t>CLAUDE CODE MASTER SPECIFICATION</w:t>
      </w:r>
    </w:p>
    <w:p>
      <w:pPr>
        <w:jc w:val="center"/>
      </w:pPr>
      <w:r>
        <w:t>Document 07 • Version 0.1</w:t>
      </w:r>
    </w:p>
    <w:p>
      <w:pPr>
        <w:jc w:val="center"/>
      </w:pPr>
      <w:r>
        <w:t>Single source of truth for implementation of the high-fidelity B-17 Portal prototype.</w:t>
      </w:r>
    </w:p>
    <w:p>
      <w:r>
        <w:br w:type="page"/>
      </w:r>
    </w:p>
    <w:p>
      <w:pPr>
        <w:pStyle w:val="Heading1"/>
      </w:pPr>
      <w:r>
        <w:t>1. Purpose &amp; Authority</w:t>
      </w:r>
    </w:p>
    <w:p>
      <w:r>
        <w:t>This document is the implementation contract for Claude Code. It consolidates Documents 01–06 into one operational specification. Claude must inspect the repository before making architectural changes and must not invent product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t>Source</w:t>
            </w:r>
          </w:p>
        </w:tc>
        <w:tc>
          <w:tcPr>
            <w:tcW w:type="dxa" w:w="5040"/>
          </w:tcPr>
          <w:p>
            <w:r>
              <w:t>Authority</w:t>
            </w:r>
          </w:p>
        </w:tc>
      </w:tr>
      <w:tr>
        <w:tc>
          <w:tcPr>
            <w:tcW w:type="dxa" w:w="5040"/>
          </w:tcPr>
          <w:p>
            <w:r>
              <w:t>01 Project Overview</w:t>
            </w:r>
          </w:p>
        </w:tc>
        <w:tc>
          <w:tcPr>
            <w:tcW w:type="dxa" w:w="5040"/>
          </w:tcPr>
          <w:p>
            <w:r>
              <w:t>Vision, business context, product direction</w:t>
            </w:r>
          </w:p>
        </w:tc>
      </w:tr>
      <w:tr>
        <w:tc>
          <w:tcPr>
            <w:tcW w:type="dxa" w:w="5040"/>
          </w:tcPr>
          <w:p>
            <w:r>
              <w:t>02 Requirements</w:t>
            </w:r>
          </w:p>
        </w:tc>
        <w:tc>
          <w:tcPr>
            <w:tcW w:type="dxa" w:w="5040"/>
          </w:tcPr>
          <w:p>
            <w:r>
              <w:t>Functional and non-functional requirements</w:t>
            </w:r>
          </w:p>
        </w:tc>
      </w:tr>
      <w:tr>
        <w:tc>
          <w:tcPr>
            <w:tcW w:type="dxa" w:w="5040"/>
          </w:tcPr>
          <w:p>
            <w:r>
              <w:t>03 User Roles</w:t>
            </w:r>
          </w:p>
        </w:tc>
        <w:tc>
          <w:tcPr>
            <w:tcW w:type="dxa" w:w="5040"/>
          </w:tcPr>
          <w:p>
            <w:r>
              <w:t>Roles, permissions, moderation lifecycle</w:t>
            </w:r>
          </w:p>
        </w:tc>
      </w:tr>
      <w:tr>
        <w:tc>
          <w:tcPr>
            <w:tcW w:type="dxa" w:w="5040"/>
          </w:tcPr>
          <w:p>
            <w:r>
              <w:t>04 User Flows</w:t>
            </w:r>
          </w:p>
        </w:tc>
        <w:tc>
          <w:tcPr>
            <w:tcW w:type="dxa" w:w="5040"/>
          </w:tcPr>
          <w:p>
            <w:r>
              <w:t>End-to-end journeys and transitions</w:t>
            </w:r>
          </w:p>
        </w:tc>
      </w:tr>
      <w:tr>
        <w:tc>
          <w:tcPr>
            <w:tcW w:type="dxa" w:w="5040"/>
          </w:tcPr>
          <w:p>
            <w:r>
              <w:t>05 Prototype Scope</w:t>
            </w:r>
          </w:p>
        </w:tc>
        <w:tc>
          <w:tcPr>
            <w:tcW w:type="dxa" w:w="5040"/>
          </w:tcPr>
          <w:p>
            <w:r>
              <w:t>Sunday demo boundary and priorities</w:t>
            </w:r>
          </w:p>
        </w:tc>
      </w:tr>
      <w:tr>
        <w:tc>
          <w:tcPr>
            <w:tcW w:type="dxa" w:w="5040"/>
          </w:tcPr>
          <w:p>
            <w:r>
              <w:t>06 UI/UX Specification</w:t>
            </w:r>
          </w:p>
        </w:tc>
        <w:tc>
          <w:tcPr>
            <w:tcW w:type="dxa" w:w="5040"/>
          </w:tcPr>
          <w:p>
            <w:r>
              <w:t>Visual system, responsive behavior, motion</w:t>
            </w:r>
          </w:p>
        </w:tc>
      </w:tr>
      <w:tr>
        <w:tc>
          <w:tcPr>
            <w:tcW w:type="dxa" w:w="5040"/>
          </w:tcPr>
          <w:p>
            <w:r>
              <w:t>07 Master Specification</w:t>
            </w:r>
          </w:p>
        </w:tc>
        <w:tc>
          <w:tcPr>
            <w:tcW w:type="dxa" w:w="5040"/>
          </w:tcPr>
          <w:p>
            <w:r>
              <w:t>Implementation procedure and engineering rules</w:t>
            </w:r>
          </w:p>
        </w:tc>
      </w:tr>
    </w:tbl>
    <w:p/>
    <w:p>
      <w:pPr>
        <w:pStyle w:val="Heading1"/>
      </w:pPr>
      <w:r>
        <w:t>2. Product Definition</w:t>
      </w:r>
    </w:p>
    <w:p>
      <w:r>
        <w:t>B-17 Portal is a hyperlocal digital ecosystem for B-17, Islamabad — not a static company website. Residents should discover local services, businesses, professionals, education, property, news and community information from one place.</w:t>
      </w:r>
    </w:p>
    <w:p>
      <w:r>
        <w:rPr>
          <w:b/>
        </w:rPr>
        <w:t>Core experience</w:t>
      </w:r>
    </w:p>
    <w:p>
      <w:r>
        <w:t>DISCOVER → EXPLORE → COMPARE → TRUST → CONNECT → REQUEST → RETURN</w:t>
      </w:r>
    </w:p>
    <w:p>
      <w:r>
        <w:t>Product promise: “If I need something in B-17, I check B-17 Portal first.”</w:t>
      </w:r>
    </w:p>
    <w:p>
      <w:pPr>
        <w:pStyle w:val="Heading1"/>
      </w:pPr>
      <w:r>
        <w:t>3. Prototype Mission</w:t>
      </w:r>
    </w:p>
    <w:p>
      <w:pPr>
        <w:pStyle w:val="ListBullet"/>
      </w:pPr>
      <w:r>
        <w:t>High-fidelity clickable demo for Sunday client presentation.</w:t>
      </w:r>
    </w:p>
    <w:p>
      <w:pPr>
        <w:pStyle w:val="ListBullet"/>
      </w:pPr>
      <w:r>
        <w:t>Demonstrate complete journeys rather than isolated screens.</w:t>
      </w:r>
    </w:p>
    <w:p>
      <w:pPr>
        <w:pStyle w:val="ListBullet"/>
      </w:pPr>
      <w:r>
        <w:t>Feel like a modern 2026 product, not a generic template.</w:t>
      </w:r>
    </w:p>
    <w:p>
      <w:pPr>
        <w:pStyle w:val="ListBullet"/>
      </w:pPr>
      <w:r>
        <w:t>Use realistic B-17-focused dummy data.</w:t>
      </w:r>
    </w:p>
    <w:p>
      <w:pPr>
        <w:pStyle w:val="ListBullet"/>
      </w:pPr>
      <w:r>
        <w:t>Simulate backend behavior where needed without falsely representing production capability.</w:t>
      </w:r>
    </w:p>
    <w:p>
      <w:pPr>
        <w:pStyle w:val="ListBullet"/>
      </w:pPr>
      <w:r>
        <w:t>Keep architecture reusable for the production platform.</w:t>
      </w:r>
    </w:p>
    <w:p>
      <w:pPr>
        <w:pStyle w:val="Heading1"/>
      </w:pPr>
      <w:r>
        <w:t>4. Priority &amp;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Priority</w:t>
            </w:r>
          </w:p>
        </w:tc>
        <w:tc>
          <w:tcPr>
            <w:tcW w:type="dxa" w:w="3360"/>
          </w:tcPr>
          <w:p>
            <w:r>
              <w:t>Meaning</w:t>
            </w:r>
          </w:p>
        </w:tc>
        <w:tc>
          <w:tcPr>
            <w:tcW w:type="dxa" w:w="3360"/>
          </w:tcPr>
          <w:p>
            <w:r>
              <w:t>Rule</w:t>
            </w:r>
          </w:p>
        </w:tc>
      </w:tr>
      <w:tr>
        <w:tc>
          <w:tcPr>
            <w:tcW w:type="dxa" w:w="3360"/>
          </w:tcPr>
          <w:p>
            <w:r>
              <w:t>P0</w:t>
            </w:r>
          </w:p>
        </w:tc>
        <w:tc>
          <w:tcPr>
            <w:tcW w:type="dxa" w:w="3360"/>
          </w:tcPr>
          <w:p>
            <w:r>
              <w:t>Demo Critical</w:t>
            </w:r>
          </w:p>
        </w:tc>
        <w:tc>
          <w:tcPr>
            <w:tcW w:type="dxa" w:w="3360"/>
          </w:tcPr>
          <w:p>
            <w:r>
              <w:t>Must be polished and clickable end-to-end.</w:t>
            </w:r>
          </w:p>
        </w:tc>
      </w:tr>
      <w:tr>
        <w:tc>
          <w:tcPr>
            <w:tcW w:type="dxa" w:w="3360"/>
          </w:tcPr>
          <w:p>
            <w:r>
              <w:t>P1</w:t>
            </w:r>
          </w:p>
        </w:tc>
        <w:tc>
          <w:tcPr>
            <w:tcW w:type="dxa" w:w="3360"/>
          </w:tcPr>
          <w:p>
            <w:r>
              <w:t>Supporting</w:t>
            </w:r>
          </w:p>
        </w:tc>
        <w:tc>
          <w:tcPr>
            <w:tcW w:type="dxa" w:w="3360"/>
          </w:tcPr>
          <w:p>
            <w:r>
              <w:t>Build after P0 is stable.</w:t>
            </w:r>
          </w:p>
        </w:tc>
      </w:tr>
      <w:tr>
        <w:tc>
          <w:tcPr>
            <w:tcW w:type="dxa" w:w="3360"/>
          </w:tcPr>
          <w:p>
            <w:r>
              <w:t>P2</w:t>
            </w:r>
          </w:p>
        </w:tc>
        <w:tc>
          <w:tcPr>
            <w:tcW w:type="dxa" w:w="3360"/>
          </w:tcPr>
          <w:p>
            <w:r>
              <w:t>Future Vision</w:t>
            </w:r>
          </w:p>
        </w:tc>
        <w:tc>
          <w:tcPr>
            <w:tcW w:type="dxa" w:w="3360"/>
          </w:tcPr>
          <w:p>
            <w:r>
              <w:t>Visual/Coming Soon only.</w:t>
            </w:r>
          </w:p>
        </w:tc>
      </w:tr>
      <w:tr>
        <w:tc>
          <w:tcPr>
            <w:tcW w:type="dxa" w:w="3360"/>
          </w:tcPr>
          <w:p>
            <w:r>
              <w:t>P3</w:t>
            </w:r>
          </w:p>
        </w:tc>
        <w:tc>
          <w:tcPr>
            <w:tcW w:type="dxa" w:w="3360"/>
          </w:tcPr>
          <w:p>
            <w:r>
              <w:t>Long-Term</w:t>
            </w:r>
          </w:p>
        </w:tc>
        <w:tc>
          <w:tcPr>
            <w:tcW w:type="dxa" w:w="3360"/>
          </w:tcPr>
          <w:p>
            <w:r>
              <w:t>Do not implement Sunday.</w:t>
            </w:r>
          </w:p>
        </w:tc>
      </w:tr>
    </w:tbl>
    <w:p/>
    <w:p>
      <w:pPr>
        <w:pStyle w:val="Heading1"/>
      </w:pPr>
      <w:r>
        <w:t>5. Required P0 Journeys</w:t>
      </w:r>
    </w:p>
    <w:tbl>
      <w:tblPr>
        <w:tblStyle w:val="TableGrid"/>
        <w:tblW w:type="auto" w:w="0"/>
        <w:jc w:val="center"/>
        <w:tblLook w:firstColumn="1" w:firstRow="1" w:lastColumn="0" w:lastRow="0" w:noHBand="0" w:noVBand="1" w:val="04A0"/>
      </w:tblPr>
      <w:tblGrid>
        <w:gridCol w:w="5040"/>
        <w:gridCol w:w="5040"/>
      </w:tblGrid>
      <w:tr>
        <w:tc>
          <w:tcPr>
            <w:tcW w:type="dxa" w:w="5040"/>
          </w:tcPr>
          <w:p>
            <w:r>
              <w:t>Journey</w:t>
            </w:r>
          </w:p>
        </w:tc>
        <w:tc>
          <w:tcPr>
            <w:tcW w:type="dxa" w:w="5040"/>
          </w:tcPr>
          <w:p>
            <w:r>
              <w:t>Required path</w:t>
            </w:r>
          </w:p>
        </w:tc>
      </w:tr>
      <w:tr>
        <w:tc>
          <w:tcPr>
            <w:tcW w:type="dxa" w:w="5040"/>
          </w:tcPr>
          <w:p>
            <w:r>
              <w:t>Service</w:t>
            </w:r>
          </w:p>
        </w:tc>
        <w:tc>
          <w:tcPr>
            <w:tcW w:type="dxa" w:w="5040"/>
          </w:tcPr>
          <w:p>
            <w:r>
              <w:t>Home → Services → Home/Construction → Category → Provider → Login if needed → Request → Confirmation/WhatsApp</w:t>
            </w:r>
          </w:p>
        </w:tc>
      </w:tr>
      <w:tr>
        <w:tc>
          <w:tcPr>
            <w:tcW w:type="dxa" w:w="5040"/>
          </w:tcPr>
          <w:p>
            <w:r>
              <w:t>Directory</w:t>
            </w:r>
          </w:p>
        </w:tc>
        <w:tc>
          <w:tcPr>
            <w:tcW w:type="dxa" w:w="5040"/>
          </w:tcPr>
          <w:p>
            <w:r>
              <w:t>Home → Directory → Search/Category → Business Profile → Contact</w:t>
            </w:r>
          </w:p>
        </w:tc>
      </w:tr>
      <w:tr>
        <w:tc>
          <w:tcPr>
            <w:tcW w:type="dxa" w:w="5040"/>
          </w:tcPr>
          <w:p>
            <w:r>
              <w:t>Education</w:t>
            </w:r>
          </w:p>
        </w:tc>
        <w:tc>
          <w:tcPr>
            <w:tcW w:type="dxa" w:w="5040"/>
          </w:tcPr>
          <w:p>
            <w:r>
              <w:t>Home → Education → Tutors → Subject/Grade → Tutor Profile → WhatsApp</w:t>
            </w:r>
          </w:p>
        </w:tc>
      </w:tr>
      <w:tr>
        <w:tc>
          <w:tcPr>
            <w:tcW w:type="dxa" w:w="5040"/>
          </w:tcPr>
          <w:p>
            <w:r>
              <w:t>Property</w:t>
            </w:r>
          </w:p>
        </w:tc>
        <w:tc>
          <w:tcPr>
            <w:tcW w:type="dxa" w:w="5040"/>
          </w:tcPr>
          <w:p>
            <w:r>
              <w:t>Home → Property → Sale/Rent → Filters → Property Details → Contact</w:t>
            </w:r>
          </w:p>
        </w:tc>
      </w:tr>
    </w:tbl>
    <w:p/>
    <w:p>
      <w:pPr>
        <w:pStyle w:val="Heading1"/>
      </w:pPr>
      <w:r>
        <w:t>6. P1 Journeys</w:t>
      </w:r>
    </w:p>
    <w:p>
      <w:pPr>
        <w:pStyle w:val="ListBullet"/>
      </w:pPr>
      <w:r>
        <w:t>Provider registration → provider type → create listing → preview → submit → Pending Review.</w:t>
      </w:r>
    </w:p>
    <w:p>
      <w:pPr>
        <w:pStyle w:val="ListBullet"/>
      </w:pPr>
      <w:r>
        <w:t>Admin login → dashboard → moderation queue → review → approve/reject.</w:t>
      </w:r>
    </w:p>
    <w:p>
      <w:pPr>
        <w:pStyle w:val="ListBullet"/>
      </w:pPr>
      <w:r>
        <w:t>Home → News &amp; Updates → Article.</w:t>
      </w:r>
    </w:p>
    <w:p>
      <w:pPr>
        <w:pStyle w:val="ListBullet"/>
      </w:pPr>
      <w:r>
        <w:t>Provider Dashboard → listing management.</w:t>
      </w:r>
    </w:p>
    <w:p>
      <w:pPr>
        <w:pStyle w:val="Heading1"/>
      </w:pPr>
      <w:r>
        <w:t>7. Future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Module</w:t>
            </w:r>
          </w:p>
        </w:tc>
        <w:tc>
          <w:tcPr>
            <w:tcW w:type="dxa" w:w="3360"/>
          </w:tcPr>
          <w:p>
            <w:r>
              <w:t>Sunday treatment</w:t>
            </w:r>
          </w:p>
        </w:tc>
        <w:tc>
          <w:tcPr>
            <w:tcW w:type="dxa" w:w="3360"/>
          </w:tcPr>
          <w:p>
            <w:r>
              <w:t>Not implemented</w:t>
            </w:r>
          </w:p>
        </w:tc>
      </w:tr>
      <w:tr>
        <w:tc>
          <w:tcPr>
            <w:tcW w:type="dxa" w:w="3360"/>
          </w:tcPr>
          <w:p>
            <w:r>
              <w:t>Marketplace</w:t>
            </w:r>
          </w:p>
        </w:tc>
        <w:tc>
          <w:tcPr>
            <w:tcW w:type="dxa" w:w="3360"/>
          </w:tcPr>
          <w:p>
            <w:r>
              <w:t>Coming Soon</w:t>
            </w:r>
          </w:p>
        </w:tc>
        <w:tc>
          <w:tcPr>
            <w:tcW w:type="dxa" w:w="3360"/>
          </w:tcPr>
          <w:p>
            <w:r>
              <w:t>Cart, checkout, orders, delivery, payments</w:t>
            </w:r>
          </w:p>
        </w:tc>
      </w:tr>
      <w:tr>
        <w:tc>
          <w:tcPr>
            <w:tcW w:type="dxa" w:w="3360"/>
          </w:tcPr>
          <w:p>
            <w:r>
              <w:t>Pharmacy</w:t>
            </w:r>
          </w:p>
        </w:tc>
        <w:tc>
          <w:tcPr>
            <w:tcW w:type="dxa" w:w="3360"/>
          </w:tcPr>
          <w:p>
            <w:r>
              <w:t>Coming Soon</w:t>
            </w:r>
          </w:p>
        </w:tc>
        <w:tc>
          <w:tcPr>
            <w:tcW w:type="dxa" w:w="3360"/>
          </w:tcPr>
          <w:p>
            <w:r>
              <w:t>Real medicine ordering</w:t>
            </w:r>
          </w:p>
        </w:tc>
      </w:tr>
      <w:tr>
        <w:tc>
          <w:tcPr>
            <w:tcW w:type="dxa" w:w="3360"/>
          </w:tcPr>
          <w:p>
            <w:r>
              <w:t>Pick &amp; Drop</w:t>
            </w:r>
          </w:p>
        </w:tc>
        <w:tc>
          <w:tcPr>
            <w:tcW w:type="dxa" w:w="3360"/>
          </w:tcPr>
          <w:p>
            <w:r>
              <w:t>Coming Soon</w:t>
            </w:r>
          </w:p>
        </w:tc>
        <w:tc>
          <w:tcPr>
            <w:tcW w:type="dxa" w:w="3360"/>
          </w:tcPr>
          <w:p>
            <w:r>
              <w:t>Driver dispatch/live operations</w:t>
            </w:r>
          </w:p>
        </w:tc>
      </w:tr>
      <w:tr>
        <w:tc>
          <w:tcPr>
            <w:tcW w:type="dxa" w:w="3360"/>
          </w:tcPr>
          <w:p>
            <w:r>
              <w:t>Community</w:t>
            </w:r>
          </w:p>
        </w:tc>
        <w:tc>
          <w:tcPr>
            <w:tcW w:type="dxa" w:w="3360"/>
          </w:tcPr>
          <w:p>
            <w:r>
              <w:t>Coming Soon</w:t>
            </w:r>
          </w:p>
        </w:tc>
        <w:tc>
          <w:tcPr>
            <w:tcW w:type="dxa" w:w="3360"/>
          </w:tcPr>
          <w:p>
            <w:r>
              <w:t>Full groups/events backend</w:t>
            </w:r>
          </w:p>
        </w:tc>
      </w:tr>
      <w:tr>
        <w:tc>
          <w:tcPr>
            <w:tcW w:type="dxa" w:w="3360"/>
          </w:tcPr>
          <w:p>
            <w:r>
              <w:t>B-17 Vault</w:t>
            </w:r>
          </w:p>
        </w:tc>
        <w:tc>
          <w:tcPr>
            <w:tcW w:type="dxa" w:w="3360"/>
          </w:tcPr>
          <w:p>
            <w:r>
              <w:t>Concept/Coming Soon</w:t>
            </w:r>
          </w:p>
        </w:tc>
        <w:tc>
          <w:tcPr>
            <w:tcW w:type="dxa" w:w="3360"/>
          </w:tcPr>
          <w:p>
            <w:r>
              <w:t>Real wallet, money storage, financial transactions</w:t>
            </w:r>
          </w:p>
        </w:tc>
      </w:tr>
      <w:tr>
        <w:tc>
          <w:tcPr>
            <w:tcW w:type="dxa" w:w="3360"/>
          </w:tcPr>
          <w:p>
            <w:r>
              <w:t>Advanced Ads</w:t>
            </w:r>
          </w:p>
        </w:tc>
        <w:tc>
          <w:tcPr>
            <w:tcW w:type="dxa" w:w="3360"/>
          </w:tcPr>
          <w:p>
            <w:r>
              <w:t>Dummy sponsored content</w:t>
            </w:r>
          </w:p>
        </w:tc>
        <w:tc>
          <w:tcPr>
            <w:tcW w:type="dxa" w:w="3360"/>
          </w:tcPr>
          <w:p>
            <w:r>
              <w:t>Billing/advertising engine</w:t>
            </w:r>
          </w:p>
        </w:tc>
      </w:tr>
    </w:tbl>
    <w:p/>
    <w:p>
      <w:pPr>
        <w:pStyle w:val="Heading1"/>
      </w:pPr>
      <w:r>
        <w:t>8. Screen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ID</w:t>
            </w:r>
          </w:p>
        </w:tc>
        <w:tc>
          <w:tcPr>
            <w:tcW w:type="dxa" w:w="3360"/>
          </w:tcPr>
          <w:p>
            <w:r>
              <w:t>Screen</w:t>
            </w:r>
          </w:p>
        </w:tc>
        <w:tc>
          <w:tcPr>
            <w:tcW w:type="dxa" w:w="3360"/>
          </w:tcPr>
          <w:p>
            <w:r>
              <w:t>Priority</w:t>
            </w:r>
          </w:p>
        </w:tc>
      </w:tr>
      <w:tr>
        <w:tc>
          <w:tcPr>
            <w:tcW w:type="dxa" w:w="3360"/>
          </w:tcPr>
          <w:p>
            <w:r>
              <w:t>01</w:t>
            </w:r>
          </w:p>
        </w:tc>
        <w:tc>
          <w:tcPr>
            <w:tcW w:type="dxa" w:w="3360"/>
          </w:tcPr>
          <w:p>
            <w:r>
              <w:t>Home</w:t>
            </w:r>
          </w:p>
        </w:tc>
        <w:tc>
          <w:tcPr>
            <w:tcW w:type="dxa" w:w="3360"/>
          </w:tcPr>
          <w:p>
            <w:r>
              <w:t>P0</w:t>
            </w:r>
          </w:p>
        </w:tc>
      </w:tr>
      <w:tr>
        <w:tc>
          <w:tcPr>
            <w:tcW w:type="dxa" w:w="3360"/>
          </w:tcPr>
          <w:p>
            <w:r>
              <w:t>02</w:t>
            </w:r>
          </w:p>
        </w:tc>
        <w:tc>
          <w:tcPr>
            <w:tcW w:type="dxa" w:w="3360"/>
          </w:tcPr>
          <w:p>
            <w:r>
              <w:t>Search / Explore</w:t>
            </w:r>
          </w:p>
        </w:tc>
        <w:tc>
          <w:tcPr>
            <w:tcW w:type="dxa" w:w="3360"/>
          </w:tcPr>
          <w:p>
            <w:r>
              <w:t>P0</w:t>
            </w:r>
          </w:p>
        </w:tc>
      </w:tr>
      <w:tr>
        <w:tc>
          <w:tcPr>
            <w:tcW w:type="dxa" w:w="3360"/>
          </w:tcPr>
          <w:p>
            <w:r>
              <w:t>03</w:t>
            </w:r>
          </w:p>
        </w:tc>
        <w:tc>
          <w:tcPr>
            <w:tcW w:type="dxa" w:w="3360"/>
          </w:tcPr>
          <w:p>
            <w:r>
              <w:t>Services</w:t>
            </w:r>
          </w:p>
        </w:tc>
        <w:tc>
          <w:tcPr>
            <w:tcW w:type="dxa" w:w="3360"/>
          </w:tcPr>
          <w:p>
            <w:r>
              <w:t>P0</w:t>
            </w:r>
          </w:p>
        </w:tc>
      </w:tr>
      <w:tr>
        <w:tc>
          <w:tcPr>
            <w:tcW w:type="dxa" w:w="3360"/>
          </w:tcPr>
          <w:p>
            <w:r>
              <w:t>04</w:t>
            </w:r>
          </w:p>
        </w:tc>
        <w:tc>
          <w:tcPr>
            <w:tcW w:type="dxa" w:w="3360"/>
          </w:tcPr>
          <w:p>
            <w:r>
              <w:t>Home &amp; Construction Services</w:t>
            </w:r>
          </w:p>
        </w:tc>
        <w:tc>
          <w:tcPr>
            <w:tcW w:type="dxa" w:w="3360"/>
          </w:tcPr>
          <w:p>
            <w:r>
              <w:t>P0</w:t>
            </w:r>
          </w:p>
        </w:tc>
      </w:tr>
      <w:tr>
        <w:tc>
          <w:tcPr>
            <w:tcW w:type="dxa" w:w="3360"/>
          </w:tcPr>
          <w:p>
            <w:r>
              <w:t>05</w:t>
            </w:r>
          </w:p>
        </w:tc>
        <w:tc>
          <w:tcPr>
            <w:tcW w:type="dxa" w:w="3360"/>
          </w:tcPr>
          <w:p>
            <w:r>
              <w:t>Provider Results</w:t>
            </w:r>
          </w:p>
        </w:tc>
        <w:tc>
          <w:tcPr>
            <w:tcW w:type="dxa" w:w="3360"/>
          </w:tcPr>
          <w:p>
            <w:r>
              <w:t>P0</w:t>
            </w:r>
          </w:p>
        </w:tc>
      </w:tr>
      <w:tr>
        <w:tc>
          <w:tcPr>
            <w:tcW w:type="dxa" w:w="3360"/>
          </w:tcPr>
          <w:p>
            <w:r>
              <w:t>06</w:t>
            </w:r>
          </w:p>
        </w:tc>
        <w:tc>
          <w:tcPr>
            <w:tcW w:type="dxa" w:w="3360"/>
          </w:tcPr>
          <w:p>
            <w:r>
              <w:t>Provider Profile</w:t>
            </w:r>
          </w:p>
        </w:tc>
        <w:tc>
          <w:tcPr>
            <w:tcW w:type="dxa" w:w="3360"/>
          </w:tcPr>
          <w:p>
            <w:r>
              <w:t>P0</w:t>
            </w:r>
          </w:p>
        </w:tc>
      </w:tr>
      <w:tr>
        <w:tc>
          <w:tcPr>
            <w:tcW w:type="dxa" w:w="3360"/>
          </w:tcPr>
          <w:p>
            <w:r>
              <w:t>07</w:t>
            </w:r>
          </w:p>
        </w:tc>
        <w:tc>
          <w:tcPr>
            <w:tcW w:type="dxa" w:w="3360"/>
          </w:tcPr>
          <w:p>
            <w:r>
              <w:t>Login / Register</w:t>
            </w:r>
          </w:p>
        </w:tc>
        <w:tc>
          <w:tcPr>
            <w:tcW w:type="dxa" w:w="3360"/>
          </w:tcPr>
          <w:p>
            <w:r>
              <w:t>P0</w:t>
            </w:r>
          </w:p>
        </w:tc>
      </w:tr>
      <w:tr>
        <w:tc>
          <w:tcPr>
            <w:tcW w:type="dxa" w:w="3360"/>
          </w:tcPr>
          <w:p>
            <w:r>
              <w:t>08</w:t>
            </w:r>
          </w:p>
        </w:tc>
        <w:tc>
          <w:tcPr>
            <w:tcW w:type="dxa" w:w="3360"/>
          </w:tcPr>
          <w:p>
            <w:r>
              <w:t>Service Request</w:t>
            </w:r>
          </w:p>
        </w:tc>
        <w:tc>
          <w:tcPr>
            <w:tcW w:type="dxa" w:w="3360"/>
          </w:tcPr>
          <w:p>
            <w:r>
              <w:t>P0</w:t>
            </w:r>
          </w:p>
        </w:tc>
      </w:tr>
      <w:tr>
        <w:tc>
          <w:tcPr>
            <w:tcW w:type="dxa" w:w="3360"/>
          </w:tcPr>
          <w:p>
            <w:r>
              <w:t>09</w:t>
            </w:r>
          </w:p>
        </w:tc>
        <w:tc>
          <w:tcPr>
            <w:tcW w:type="dxa" w:w="3360"/>
          </w:tcPr>
          <w:p>
            <w:r>
              <w:t>Request Confirmation</w:t>
            </w:r>
          </w:p>
        </w:tc>
        <w:tc>
          <w:tcPr>
            <w:tcW w:type="dxa" w:w="3360"/>
          </w:tcPr>
          <w:p>
            <w:r>
              <w:t>P0</w:t>
            </w:r>
          </w:p>
        </w:tc>
      </w:tr>
      <w:tr>
        <w:tc>
          <w:tcPr>
            <w:tcW w:type="dxa" w:w="3360"/>
          </w:tcPr>
          <w:p>
            <w:r>
              <w:t>10</w:t>
            </w:r>
          </w:p>
        </w:tc>
        <w:tc>
          <w:tcPr>
            <w:tcW w:type="dxa" w:w="3360"/>
          </w:tcPr>
          <w:p>
            <w:r>
              <w:t>Business Directory</w:t>
            </w:r>
          </w:p>
        </w:tc>
        <w:tc>
          <w:tcPr>
            <w:tcW w:type="dxa" w:w="3360"/>
          </w:tcPr>
          <w:p>
            <w:r>
              <w:t>P0</w:t>
            </w:r>
          </w:p>
        </w:tc>
      </w:tr>
      <w:tr>
        <w:tc>
          <w:tcPr>
            <w:tcW w:type="dxa" w:w="3360"/>
          </w:tcPr>
          <w:p>
            <w:r>
              <w:t>11</w:t>
            </w:r>
          </w:p>
        </w:tc>
        <w:tc>
          <w:tcPr>
            <w:tcW w:type="dxa" w:w="3360"/>
          </w:tcPr>
          <w:p>
            <w:r>
              <w:t>Business Profile</w:t>
            </w:r>
          </w:p>
        </w:tc>
        <w:tc>
          <w:tcPr>
            <w:tcW w:type="dxa" w:w="3360"/>
          </w:tcPr>
          <w:p>
            <w:r>
              <w:t>P0</w:t>
            </w:r>
          </w:p>
        </w:tc>
      </w:tr>
      <w:tr>
        <w:tc>
          <w:tcPr>
            <w:tcW w:type="dxa" w:w="3360"/>
          </w:tcPr>
          <w:p>
            <w:r>
              <w:t>12</w:t>
            </w:r>
          </w:p>
        </w:tc>
        <w:tc>
          <w:tcPr>
            <w:tcW w:type="dxa" w:w="3360"/>
          </w:tcPr>
          <w:p>
            <w:r>
              <w:t>Education</w:t>
            </w:r>
          </w:p>
        </w:tc>
        <w:tc>
          <w:tcPr>
            <w:tcW w:type="dxa" w:w="3360"/>
          </w:tcPr>
          <w:p>
            <w:r>
              <w:t>P0</w:t>
            </w:r>
          </w:p>
        </w:tc>
      </w:tr>
      <w:tr>
        <w:tc>
          <w:tcPr>
            <w:tcW w:type="dxa" w:w="3360"/>
          </w:tcPr>
          <w:p>
            <w:r>
              <w:t>13</w:t>
            </w:r>
          </w:p>
        </w:tc>
        <w:tc>
          <w:tcPr>
            <w:tcW w:type="dxa" w:w="3360"/>
          </w:tcPr>
          <w:p>
            <w:r>
              <w:t>Tutor Results</w:t>
            </w:r>
          </w:p>
        </w:tc>
        <w:tc>
          <w:tcPr>
            <w:tcW w:type="dxa" w:w="3360"/>
          </w:tcPr>
          <w:p>
            <w:r>
              <w:t>P0</w:t>
            </w:r>
          </w:p>
        </w:tc>
      </w:tr>
      <w:tr>
        <w:tc>
          <w:tcPr>
            <w:tcW w:type="dxa" w:w="3360"/>
          </w:tcPr>
          <w:p>
            <w:r>
              <w:t>14</w:t>
            </w:r>
          </w:p>
        </w:tc>
        <w:tc>
          <w:tcPr>
            <w:tcW w:type="dxa" w:w="3360"/>
          </w:tcPr>
          <w:p>
            <w:r>
              <w:t>Tutor Profile</w:t>
            </w:r>
          </w:p>
        </w:tc>
        <w:tc>
          <w:tcPr>
            <w:tcW w:type="dxa" w:w="3360"/>
          </w:tcPr>
          <w:p>
            <w:r>
              <w:t>P0</w:t>
            </w:r>
          </w:p>
        </w:tc>
      </w:tr>
      <w:tr>
        <w:tc>
          <w:tcPr>
            <w:tcW w:type="dxa" w:w="3360"/>
          </w:tcPr>
          <w:p>
            <w:r>
              <w:t>15</w:t>
            </w:r>
          </w:p>
        </w:tc>
        <w:tc>
          <w:tcPr>
            <w:tcW w:type="dxa" w:w="3360"/>
          </w:tcPr>
          <w:p>
            <w:r>
              <w:t>Property</w:t>
            </w:r>
          </w:p>
        </w:tc>
        <w:tc>
          <w:tcPr>
            <w:tcW w:type="dxa" w:w="3360"/>
          </w:tcPr>
          <w:p>
            <w:r>
              <w:t>P0</w:t>
            </w:r>
          </w:p>
        </w:tc>
      </w:tr>
      <w:tr>
        <w:tc>
          <w:tcPr>
            <w:tcW w:type="dxa" w:w="3360"/>
          </w:tcPr>
          <w:p>
            <w:r>
              <w:t>16</w:t>
            </w:r>
          </w:p>
        </w:tc>
        <w:tc>
          <w:tcPr>
            <w:tcW w:type="dxa" w:w="3360"/>
          </w:tcPr>
          <w:p>
            <w:r>
              <w:t>Property Results</w:t>
            </w:r>
          </w:p>
        </w:tc>
        <w:tc>
          <w:tcPr>
            <w:tcW w:type="dxa" w:w="3360"/>
          </w:tcPr>
          <w:p>
            <w:r>
              <w:t>P0</w:t>
            </w:r>
          </w:p>
        </w:tc>
      </w:tr>
      <w:tr>
        <w:tc>
          <w:tcPr>
            <w:tcW w:type="dxa" w:w="3360"/>
          </w:tcPr>
          <w:p>
            <w:r>
              <w:t>17</w:t>
            </w:r>
          </w:p>
        </w:tc>
        <w:tc>
          <w:tcPr>
            <w:tcW w:type="dxa" w:w="3360"/>
          </w:tcPr>
          <w:p>
            <w:r>
              <w:t>Property Details</w:t>
            </w:r>
          </w:p>
        </w:tc>
        <w:tc>
          <w:tcPr>
            <w:tcW w:type="dxa" w:w="3360"/>
          </w:tcPr>
          <w:p>
            <w:r>
              <w:t>P0</w:t>
            </w:r>
          </w:p>
        </w:tc>
      </w:tr>
      <w:tr>
        <w:tc>
          <w:tcPr>
            <w:tcW w:type="dxa" w:w="3360"/>
          </w:tcPr>
          <w:p>
            <w:r>
              <w:t>18</w:t>
            </w:r>
          </w:p>
        </w:tc>
        <w:tc>
          <w:tcPr>
            <w:tcW w:type="dxa" w:w="3360"/>
          </w:tcPr>
          <w:p>
            <w:r>
              <w:t>News &amp; Updates</w:t>
            </w:r>
          </w:p>
        </w:tc>
        <w:tc>
          <w:tcPr>
            <w:tcW w:type="dxa" w:w="3360"/>
          </w:tcPr>
          <w:p>
            <w:r>
              <w:t>P1</w:t>
            </w:r>
          </w:p>
        </w:tc>
      </w:tr>
      <w:tr>
        <w:tc>
          <w:tcPr>
            <w:tcW w:type="dxa" w:w="3360"/>
          </w:tcPr>
          <w:p>
            <w:r>
              <w:t>19</w:t>
            </w:r>
          </w:p>
        </w:tc>
        <w:tc>
          <w:tcPr>
            <w:tcW w:type="dxa" w:w="3360"/>
          </w:tcPr>
          <w:p>
            <w:r>
              <w:t>News Article</w:t>
            </w:r>
          </w:p>
        </w:tc>
        <w:tc>
          <w:tcPr>
            <w:tcW w:type="dxa" w:w="3360"/>
          </w:tcPr>
          <w:p>
            <w:r>
              <w:t>P1</w:t>
            </w:r>
          </w:p>
        </w:tc>
      </w:tr>
      <w:tr>
        <w:tc>
          <w:tcPr>
            <w:tcW w:type="dxa" w:w="3360"/>
          </w:tcPr>
          <w:p>
            <w:r>
              <w:t>20</w:t>
            </w:r>
          </w:p>
        </w:tc>
        <w:tc>
          <w:tcPr>
            <w:tcW w:type="dxa" w:w="3360"/>
          </w:tcPr>
          <w:p>
            <w:r>
              <w:t>Provider Dashboard</w:t>
            </w:r>
          </w:p>
        </w:tc>
        <w:tc>
          <w:tcPr>
            <w:tcW w:type="dxa" w:w="3360"/>
          </w:tcPr>
          <w:p>
            <w:r>
              <w:t>P1</w:t>
            </w:r>
          </w:p>
        </w:tc>
      </w:tr>
      <w:tr>
        <w:tc>
          <w:tcPr>
            <w:tcW w:type="dxa" w:w="3360"/>
          </w:tcPr>
          <w:p>
            <w:r>
              <w:t>21</w:t>
            </w:r>
          </w:p>
        </w:tc>
        <w:tc>
          <w:tcPr>
            <w:tcW w:type="dxa" w:w="3360"/>
          </w:tcPr>
          <w:p>
            <w:r>
              <w:t>Create Listing</w:t>
            </w:r>
          </w:p>
        </w:tc>
        <w:tc>
          <w:tcPr>
            <w:tcW w:type="dxa" w:w="3360"/>
          </w:tcPr>
          <w:p>
            <w:r>
              <w:t>P1</w:t>
            </w:r>
          </w:p>
        </w:tc>
      </w:tr>
      <w:tr>
        <w:tc>
          <w:tcPr>
            <w:tcW w:type="dxa" w:w="3360"/>
          </w:tcPr>
          <w:p>
            <w:r>
              <w:t>22</w:t>
            </w:r>
          </w:p>
        </w:tc>
        <w:tc>
          <w:tcPr>
            <w:tcW w:type="dxa" w:w="3360"/>
          </w:tcPr>
          <w:p>
            <w:r>
              <w:t>Listing Pending</w:t>
            </w:r>
          </w:p>
        </w:tc>
        <w:tc>
          <w:tcPr>
            <w:tcW w:type="dxa" w:w="3360"/>
          </w:tcPr>
          <w:p>
            <w:r>
              <w:t>P1</w:t>
            </w:r>
          </w:p>
        </w:tc>
      </w:tr>
      <w:tr>
        <w:tc>
          <w:tcPr>
            <w:tcW w:type="dxa" w:w="3360"/>
          </w:tcPr>
          <w:p>
            <w:r>
              <w:t>23</w:t>
            </w:r>
          </w:p>
        </w:tc>
        <w:tc>
          <w:tcPr>
            <w:tcW w:type="dxa" w:w="3360"/>
          </w:tcPr>
          <w:p>
            <w:r>
              <w:t>Admin Login</w:t>
            </w:r>
          </w:p>
        </w:tc>
        <w:tc>
          <w:tcPr>
            <w:tcW w:type="dxa" w:w="3360"/>
          </w:tcPr>
          <w:p>
            <w:r>
              <w:t>P1</w:t>
            </w:r>
          </w:p>
        </w:tc>
      </w:tr>
      <w:tr>
        <w:tc>
          <w:tcPr>
            <w:tcW w:type="dxa" w:w="3360"/>
          </w:tcPr>
          <w:p>
            <w:r>
              <w:t>24</w:t>
            </w:r>
          </w:p>
        </w:tc>
        <w:tc>
          <w:tcPr>
            <w:tcW w:type="dxa" w:w="3360"/>
          </w:tcPr>
          <w:p>
            <w:r>
              <w:t>Admin Dashboard</w:t>
            </w:r>
          </w:p>
        </w:tc>
        <w:tc>
          <w:tcPr>
            <w:tcW w:type="dxa" w:w="3360"/>
          </w:tcPr>
          <w:p>
            <w:r>
              <w:t>P1</w:t>
            </w:r>
          </w:p>
        </w:tc>
      </w:tr>
      <w:tr>
        <w:tc>
          <w:tcPr>
            <w:tcW w:type="dxa" w:w="3360"/>
          </w:tcPr>
          <w:p>
            <w:r>
              <w:t>25</w:t>
            </w:r>
          </w:p>
        </w:tc>
        <w:tc>
          <w:tcPr>
            <w:tcW w:type="dxa" w:w="3360"/>
          </w:tcPr>
          <w:p>
            <w:r>
              <w:t>Listing Review</w:t>
            </w:r>
          </w:p>
        </w:tc>
        <w:tc>
          <w:tcPr>
            <w:tcW w:type="dxa" w:w="3360"/>
          </w:tcPr>
          <w:p>
            <w:r>
              <w:t>P1</w:t>
            </w:r>
          </w:p>
        </w:tc>
      </w:tr>
      <w:tr>
        <w:tc>
          <w:tcPr>
            <w:tcW w:type="dxa" w:w="3360"/>
          </w:tcPr>
          <w:p>
            <w:r>
              <w:t>26</w:t>
            </w:r>
          </w:p>
        </w:tc>
        <w:tc>
          <w:tcPr>
            <w:tcW w:type="dxa" w:w="3360"/>
          </w:tcPr>
          <w:p>
            <w:r>
              <w:t>Coming Soon / Future Modules</w:t>
            </w:r>
          </w:p>
        </w:tc>
        <w:tc>
          <w:tcPr>
            <w:tcW w:type="dxa" w:w="3360"/>
          </w:tcPr>
          <w:p>
            <w:r>
              <w:t>P2</w:t>
            </w:r>
          </w:p>
        </w:tc>
      </w:tr>
    </w:tbl>
    <w:p/>
    <w:p>
      <w:pPr>
        <w:pStyle w:val="Heading1"/>
      </w:pPr>
      <w:r>
        <w:t>9. UI/UX Contract</w:t>
      </w:r>
    </w:p>
    <w:p>
      <w:pPr>
        <w:pStyle w:val="ListBullet"/>
      </w:pPr>
      <w:r>
        <w:t>Consumer UI must not look like a generic SaaS/admin template.</w:t>
      </w:r>
    </w:p>
    <w:p>
      <w:pPr>
        <w:pStyle w:val="ListBullet"/>
      </w:pPr>
      <w:r>
        <w:t>Search, discovery, trust and contact are primary UX priorities.</w:t>
      </w:r>
    </w:p>
    <w:p>
      <w:pPr>
        <w:pStyle w:val="ListBullet"/>
      </w:pPr>
      <w:r>
        <w:t>Use reusable cards for providers, businesses, tutors, properties and news.</w:t>
      </w:r>
    </w:p>
    <w:p>
      <w:pPr>
        <w:pStyle w:val="ListBullet"/>
      </w:pPr>
      <w:r>
        <w:t>Use progressive disclosure and strong visual hierarchy.</w:t>
      </w:r>
    </w:p>
    <w:p>
      <w:pPr>
        <w:pStyle w:val="ListBullet"/>
      </w:pPr>
      <w:r>
        <w:t>Preserve user intent through login.</w:t>
      </w:r>
    </w:p>
    <w:p>
      <w:pPr>
        <w:pStyle w:val="ListBullet"/>
      </w:pPr>
      <w:r>
        <w:t>Provide meaningful loading, empty, error, success and pending states.</w:t>
      </w:r>
    </w:p>
    <w:p>
      <w:pPr>
        <w:pStyle w:val="ListBullet"/>
      </w:pPr>
      <w:r>
        <w:t>Never invent ratings, reviews, certifications or verification.</w:t>
      </w:r>
    </w:p>
    <w:p>
      <w:pPr>
        <w:pStyle w:val="ListBullet"/>
      </w:pPr>
      <w:r>
        <w:t>Clearly label Sponsored/Featured content.</w:t>
      </w:r>
    </w:p>
    <w:p>
      <w:pPr>
        <w:pStyle w:val="ListBullet"/>
      </w:pPr>
      <w:r>
        <w:t>Future capabilities must be explicitly marked Coming Soon.</w:t>
      </w:r>
    </w:p>
    <w:p>
      <w:pPr>
        <w:pStyle w:val="Heading1"/>
      </w:pPr>
      <w:r>
        <w:t>10. Design System Contract</w:t>
      </w:r>
    </w:p>
    <w:tbl>
      <w:tblPr>
        <w:tblStyle w:val="TableGrid"/>
        <w:tblW w:type="auto" w:w="0"/>
        <w:jc w:val="center"/>
        <w:tblLook w:firstColumn="1" w:firstRow="1" w:lastColumn="0" w:lastRow="0" w:noHBand="0" w:noVBand="1" w:val="04A0"/>
      </w:tblPr>
      <w:tblGrid>
        <w:gridCol w:w="5040"/>
        <w:gridCol w:w="5040"/>
      </w:tblGrid>
      <w:tr>
        <w:tc>
          <w:tcPr>
            <w:tcW w:type="dxa" w:w="5040"/>
          </w:tcPr>
          <w:p>
            <w:r>
              <w:t>System</w:t>
            </w:r>
          </w:p>
        </w:tc>
        <w:tc>
          <w:tcPr>
            <w:tcW w:type="dxa" w:w="5040"/>
          </w:tcPr>
          <w:p>
            <w:r>
              <w:t>Rule</w:t>
            </w:r>
          </w:p>
        </w:tc>
      </w:tr>
      <w:tr>
        <w:tc>
          <w:tcPr>
            <w:tcW w:type="dxa" w:w="5040"/>
          </w:tcPr>
          <w:p>
            <w:r>
              <w:t>Color</w:t>
            </w:r>
          </w:p>
        </w:tc>
        <w:tc>
          <w:tcPr>
            <w:tcW w:type="dxa" w:w="5040"/>
          </w:tcPr>
          <w:p>
            <w:r>
              <w:t>Centralized brand, neutral and semantic tokens</w:t>
            </w:r>
          </w:p>
        </w:tc>
      </w:tr>
      <w:tr>
        <w:tc>
          <w:tcPr>
            <w:tcW w:type="dxa" w:w="5040"/>
          </w:tcPr>
          <w:p>
            <w:r>
              <w:t>Typography</w:t>
            </w:r>
          </w:p>
        </w:tc>
        <w:tc>
          <w:tcPr>
            <w:tcW w:type="dxa" w:w="5040"/>
          </w:tcPr>
          <w:p>
            <w:r>
              <w:t>Centralized display/heading/body/caption hierarchy</w:t>
            </w:r>
          </w:p>
        </w:tc>
      </w:tr>
      <w:tr>
        <w:tc>
          <w:tcPr>
            <w:tcW w:type="dxa" w:w="5040"/>
          </w:tcPr>
          <w:p>
            <w:r>
              <w:t>Spacing</w:t>
            </w:r>
          </w:p>
        </w:tc>
        <w:tc>
          <w:tcPr>
            <w:tcW w:type="dxa" w:w="5040"/>
          </w:tcPr>
          <w:p>
            <w:r>
              <w:t>Consistent 4px-based scale</w:t>
            </w:r>
          </w:p>
        </w:tc>
      </w:tr>
      <w:tr>
        <w:tc>
          <w:tcPr>
            <w:tcW w:type="dxa" w:w="5040"/>
          </w:tcPr>
          <w:p>
            <w:r>
              <w:t>Radius/Shadow</w:t>
            </w:r>
          </w:p>
        </w:tc>
        <w:tc>
          <w:tcPr>
            <w:tcW w:type="dxa" w:w="5040"/>
          </w:tcPr>
          <w:p>
            <w:r>
              <w:t>Centralized tokens; no arbitrary values</w:t>
            </w:r>
          </w:p>
        </w:tc>
      </w:tr>
      <w:tr>
        <w:tc>
          <w:tcPr>
            <w:tcW w:type="dxa" w:w="5040"/>
          </w:tcPr>
          <w:p>
            <w:r>
              <w:t>Motion</w:t>
            </w:r>
          </w:p>
        </w:tc>
        <w:tc>
          <w:tcPr>
            <w:tcW w:type="dxa" w:w="5040"/>
          </w:tcPr>
          <w:p>
            <w:r>
              <w:t>Centralized duration/easing + reduced-motion rules</w:t>
            </w:r>
          </w:p>
        </w:tc>
      </w:tr>
      <w:tr>
        <w:tc>
          <w:tcPr>
            <w:tcW w:type="dxa" w:w="5040"/>
          </w:tcPr>
          <w:p>
            <w:r>
              <w:t>Components</w:t>
            </w:r>
          </w:p>
        </w:tc>
        <w:tc>
          <w:tcPr>
            <w:tcW w:type="dxa" w:w="5040"/>
          </w:tcPr>
          <w:p>
            <w:r>
              <w:t>Reusable and composable</w:t>
            </w:r>
          </w:p>
        </w:tc>
      </w:tr>
      <w:tr>
        <w:tc>
          <w:tcPr>
            <w:tcW w:type="dxa" w:w="5040"/>
          </w:tcPr>
          <w:p>
            <w:r>
              <w:t>Breakpoints</w:t>
            </w:r>
          </w:p>
        </w:tc>
        <w:tc>
          <w:tcPr>
            <w:tcW w:type="dxa" w:w="5040"/>
          </w:tcPr>
          <w:p>
            <w:r>
              <w:t>Centralized responsive rules</w:t>
            </w:r>
          </w:p>
        </w:tc>
      </w:tr>
    </w:tbl>
    <w:p/>
    <w:p>
      <w:pPr>
        <w:pStyle w:val="Heading1"/>
      </w:pPr>
      <w:r>
        <w:t>11. Component Architecture</w:t>
      </w:r>
    </w:p>
    <w:tbl>
      <w:tblPr>
        <w:tblStyle w:val="TableGrid"/>
        <w:tblW w:type="auto" w:w="0"/>
        <w:jc w:val="center"/>
        <w:tblLook w:firstColumn="1" w:firstRow="1" w:lastColumn="0" w:lastRow="0" w:noHBand="0" w:noVBand="1" w:val="04A0"/>
      </w:tblPr>
      <w:tblGrid>
        <w:gridCol w:w="5040"/>
        <w:gridCol w:w="5040"/>
      </w:tblGrid>
      <w:tr>
        <w:tc>
          <w:tcPr>
            <w:tcW w:type="dxa" w:w="5040"/>
          </w:tcPr>
          <w:p>
            <w:r>
              <w:t>Layer</w:t>
            </w:r>
          </w:p>
        </w:tc>
        <w:tc>
          <w:tcPr>
            <w:tcW w:type="dxa" w:w="5040"/>
          </w:tcPr>
          <w:p>
            <w:r>
              <w:t>Examples</w:t>
            </w:r>
          </w:p>
        </w:tc>
      </w:tr>
      <w:tr>
        <w:tc>
          <w:tcPr>
            <w:tcW w:type="dxa" w:w="5040"/>
          </w:tcPr>
          <w:p>
            <w:r>
              <w:t>Foundation</w:t>
            </w:r>
          </w:p>
        </w:tc>
        <w:tc>
          <w:tcPr>
            <w:tcW w:type="dxa" w:w="5040"/>
          </w:tcPr>
          <w:p>
            <w:r>
              <w:t>Container, Stack, Grid, Divider, Typography</w:t>
            </w:r>
          </w:p>
        </w:tc>
      </w:tr>
      <w:tr>
        <w:tc>
          <w:tcPr>
            <w:tcW w:type="dxa" w:w="5040"/>
          </w:tcPr>
          <w:p>
            <w:r>
              <w:t>Navigation</w:t>
            </w:r>
          </w:p>
        </w:tc>
        <w:tc>
          <w:tcPr>
            <w:tcW w:type="dxa" w:w="5040"/>
          </w:tcPr>
          <w:p>
            <w:r>
              <w:t>Header, DesktopNav, MobileNav, Breadcrumbs</w:t>
            </w:r>
          </w:p>
        </w:tc>
      </w:tr>
      <w:tr>
        <w:tc>
          <w:tcPr>
            <w:tcW w:type="dxa" w:w="5040"/>
          </w:tcPr>
          <w:p>
            <w:r>
              <w:t>Inputs</w:t>
            </w:r>
          </w:p>
        </w:tc>
        <w:tc>
          <w:tcPr>
            <w:tcW w:type="dxa" w:w="5040"/>
          </w:tcPr>
          <w:p>
            <w:r>
              <w:t>Search, Input, Select, Chips, Filter, Textarea</w:t>
            </w:r>
          </w:p>
        </w:tc>
      </w:tr>
      <w:tr>
        <w:tc>
          <w:tcPr>
            <w:tcW w:type="dxa" w:w="5040"/>
          </w:tcPr>
          <w:p>
            <w:r>
              <w:t>Actions</w:t>
            </w:r>
          </w:p>
        </w:tc>
        <w:tc>
          <w:tcPr>
            <w:tcW w:type="dxa" w:w="5040"/>
          </w:tcPr>
          <w:p>
            <w:r>
              <w:t>Button, IconButton, LinkButton</w:t>
            </w:r>
          </w:p>
        </w:tc>
      </w:tr>
      <w:tr>
        <w:tc>
          <w:tcPr>
            <w:tcW w:type="dxa" w:w="5040"/>
          </w:tcPr>
          <w:p>
            <w:r>
              <w:t>Cards</w:t>
            </w:r>
          </w:p>
        </w:tc>
        <w:tc>
          <w:tcPr>
            <w:tcW w:type="dxa" w:w="5040"/>
          </w:tcPr>
          <w:p>
            <w:r>
              <w:t>ProviderCard, BusinessCard, TutorCard, PropertyCard, NewsCard</w:t>
            </w:r>
          </w:p>
        </w:tc>
      </w:tr>
      <w:tr>
        <w:tc>
          <w:tcPr>
            <w:tcW w:type="dxa" w:w="5040"/>
          </w:tcPr>
          <w:p>
            <w:r>
              <w:t>Feedback</w:t>
            </w:r>
          </w:p>
        </w:tc>
        <w:tc>
          <w:tcPr>
            <w:tcW w:type="dxa" w:w="5040"/>
          </w:tcPr>
          <w:p>
            <w:r>
              <w:t>Toast, Alert, EmptyState, Skeleton, Loading</w:t>
            </w:r>
          </w:p>
        </w:tc>
      </w:tr>
      <w:tr>
        <w:tc>
          <w:tcPr>
            <w:tcW w:type="dxa" w:w="5040"/>
          </w:tcPr>
          <w:p>
            <w:r>
              <w:t>Overlay</w:t>
            </w:r>
          </w:p>
        </w:tc>
        <w:tc>
          <w:tcPr>
            <w:tcW w:type="dxa" w:w="5040"/>
          </w:tcPr>
          <w:p>
            <w:r>
              <w:t>Modal, Drawer, BottomSheet, Popover</w:t>
            </w:r>
          </w:p>
        </w:tc>
      </w:tr>
      <w:tr>
        <w:tc>
          <w:tcPr>
            <w:tcW w:type="dxa" w:w="5040"/>
          </w:tcPr>
          <w:p>
            <w:r>
              <w:t>Media</w:t>
            </w:r>
          </w:p>
        </w:tc>
        <w:tc>
          <w:tcPr>
            <w:tcW w:type="dxa" w:w="5040"/>
          </w:tcPr>
          <w:p>
            <w:r>
              <w:t>Avatar, Image, Gallery, Lightbox</w:t>
            </w:r>
          </w:p>
        </w:tc>
      </w:tr>
      <w:tr>
        <w:tc>
          <w:tcPr>
            <w:tcW w:type="dxa" w:w="5040"/>
          </w:tcPr>
          <w:p>
            <w:r>
              <w:t>Provider</w:t>
            </w:r>
          </w:p>
        </w:tc>
        <w:tc>
          <w:tcPr>
            <w:tcW w:type="dxa" w:w="5040"/>
          </w:tcPr>
          <w:p>
            <w:r>
              <w:t>ProfileHeader, ListingForm, ContactActions</w:t>
            </w:r>
          </w:p>
        </w:tc>
      </w:tr>
      <w:tr>
        <w:tc>
          <w:tcPr>
            <w:tcW w:type="dxa" w:w="5040"/>
          </w:tcPr>
          <w:p>
            <w:r>
              <w:t>Admin</w:t>
            </w:r>
          </w:p>
        </w:tc>
        <w:tc>
          <w:tcPr>
            <w:tcW w:type="dxa" w:w="5040"/>
          </w:tcPr>
          <w:p>
            <w:r>
              <w:t>Sidebar, KPI Card, ModerationTable, ReviewPanel</w:t>
            </w:r>
          </w:p>
        </w:tc>
      </w:tr>
    </w:tbl>
    <w:p/>
    <w:p>
      <w:pPr>
        <w:pStyle w:val="Heading1"/>
      </w:pPr>
      <w:r>
        <w:t>12. Motion &amp; Animation Contract</w:t>
      </w:r>
    </w:p>
    <w:p>
      <w:r>
        <w:t>The installed UI/UX Pro Max skill should be used as a design-quality aid. It must complement this specification, not override product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t>Pattern</w:t>
            </w:r>
          </w:p>
        </w:tc>
        <w:tc>
          <w:tcPr>
            <w:tcW w:type="dxa" w:w="5040"/>
          </w:tcPr>
          <w:p>
            <w:r>
              <w:t>Timing / behavior</w:t>
            </w:r>
          </w:p>
        </w:tc>
      </w:tr>
      <w:tr>
        <w:tc>
          <w:tcPr>
            <w:tcW w:type="dxa" w:w="5040"/>
          </w:tcPr>
          <w:p>
            <w:r>
              <w:t>Hover</w:t>
            </w:r>
          </w:p>
        </w:tc>
        <w:tc>
          <w:tcPr>
            <w:tcW w:type="dxa" w:w="5040"/>
          </w:tcPr>
          <w:p>
            <w:r>
              <w:t>120–200ms, subtle elevation/scale</w:t>
            </w:r>
          </w:p>
        </w:tc>
      </w:tr>
      <w:tr>
        <w:tc>
          <w:tcPr>
            <w:tcW w:type="dxa" w:w="5040"/>
          </w:tcPr>
          <w:p>
            <w:r>
              <w:t>Press</w:t>
            </w:r>
          </w:p>
        </w:tc>
        <w:tc>
          <w:tcPr>
            <w:tcW w:type="dxa" w:w="5040"/>
          </w:tcPr>
          <w:p>
            <w:r>
              <w:t>80–150ms, immediate feedback</w:t>
            </w:r>
          </w:p>
        </w:tc>
      </w:tr>
      <w:tr>
        <w:tc>
          <w:tcPr>
            <w:tcW w:type="dxa" w:w="5040"/>
          </w:tcPr>
          <w:p>
            <w:r>
              <w:t>Route transition</w:t>
            </w:r>
          </w:p>
        </w:tc>
        <w:tc>
          <w:tcPr>
            <w:tcW w:type="dxa" w:w="5040"/>
          </w:tcPr>
          <w:p>
            <w:r>
              <w:t>200–350ms</w:t>
            </w:r>
          </w:p>
        </w:tc>
      </w:tr>
      <w:tr>
        <w:tc>
          <w:tcPr>
            <w:tcW w:type="dxa" w:w="5040"/>
          </w:tcPr>
          <w:p>
            <w:r>
              <w:t>Modal/Drawer</w:t>
            </w:r>
          </w:p>
        </w:tc>
        <w:tc>
          <w:tcPr>
            <w:tcW w:type="dxa" w:w="5040"/>
          </w:tcPr>
          <w:p>
            <w:r>
              <w:t>180–300ms</w:t>
            </w:r>
          </w:p>
        </w:tc>
      </w:tr>
      <w:tr>
        <w:tc>
          <w:tcPr>
            <w:tcW w:type="dxa" w:w="5040"/>
          </w:tcPr>
          <w:p>
            <w:r>
              <w:t>Dropdown</w:t>
            </w:r>
          </w:p>
        </w:tc>
        <w:tc>
          <w:tcPr>
            <w:tcW w:type="dxa" w:w="5040"/>
          </w:tcPr>
          <w:p>
            <w:r>
              <w:t>120–220ms</w:t>
            </w:r>
          </w:p>
        </w:tc>
      </w:tr>
      <w:tr>
        <w:tc>
          <w:tcPr>
            <w:tcW w:type="dxa" w:w="5040"/>
          </w:tcPr>
          <w:p>
            <w:r>
              <w:t>Toast</w:t>
            </w:r>
          </w:p>
        </w:tc>
        <w:tc>
          <w:tcPr>
            <w:tcW w:type="dxa" w:w="5040"/>
          </w:tcPr>
          <w:p>
            <w:r>
              <w:t>180–280ms</w:t>
            </w:r>
          </w:p>
        </w:tc>
      </w:tr>
      <w:tr>
        <w:tc>
          <w:tcPr>
            <w:tcW w:type="dxa" w:w="5040"/>
          </w:tcPr>
          <w:p>
            <w:r>
              <w:t>Stagger</w:t>
            </w:r>
          </w:p>
        </w:tc>
        <w:tc>
          <w:tcPr>
            <w:tcW w:type="dxa" w:w="5040"/>
          </w:tcPr>
          <w:p>
            <w:r>
              <w:t>30–70ms interval</w:t>
            </w:r>
          </w:p>
        </w:tc>
      </w:tr>
      <w:tr>
        <w:tc>
          <w:tcPr>
            <w:tcW w:type="dxa" w:w="5040"/>
          </w:tcPr>
          <w:p>
            <w:r>
              <w:t>Detail transition</w:t>
            </w:r>
          </w:p>
        </w:tc>
        <w:tc>
          <w:tcPr>
            <w:tcW w:type="dxa" w:w="5040"/>
          </w:tcPr>
          <w:p>
            <w:r>
              <w:t>250–450ms where practical</w:t>
            </w:r>
          </w:p>
        </w:tc>
      </w:tr>
    </w:tbl>
    <w:p/>
    <w:p>
      <w:pPr>
        <w:pStyle w:val="ListBullet"/>
      </w:pPr>
      <w:r>
        <w:t>Motion must communicate cause/effect or continuity.</w:t>
      </w:r>
    </w:p>
    <w:p>
      <w:pPr>
        <w:pStyle w:val="ListBullet"/>
      </w:pPr>
      <w:r>
        <w:t>Prefer transform/opacity for performance.</w:t>
      </w:r>
    </w:p>
    <w:p>
      <w:pPr>
        <w:pStyle w:val="ListBullet"/>
      </w:pPr>
      <w:r>
        <w:t>Do not animate everything.</w:t>
      </w:r>
    </w:p>
    <w:p>
      <w:pPr>
        <w:pStyle w:val="ListBullet"/>
      </w:pPr>
      <w:r>
        <w:t>Never delay task completion for decoration.</w:t>
      </w:r>
    </w:p>
    <w:p>
      <w:pPr>
        <w:pStyle w:val="ListBullet"/>
      </w:pPr>
      <w:r>
        <w:t>Respect reduced-motion preferences.</w:t>
      </w:r>
    </w:p>
    <w:p>
      <w:pPr>
        <w:pStyle w:val="Heading1"/>
      </w:pPr>
      <w:r>
        <w:t>13. Responsive &amp; Accessibility Contract</w:t>
      </w:r>
    </w:p>
    <w:tbl>
      <w:tblPr>
        <w:tblStyle w:val="TableGrid"/>
        <w:tblW w:type="auto" w:w="0"/>
        <w:jc w:val="center"/>
        <w:tblLook w:firstColumn="1" w:firstRow="1" w:lastColumn="0" w:lastRow="0" w:noHBand="0" w:noVBand="1" w:val="04A0"/>
      </w:tblPr>
      <w:tblGrid>
        <w:gridCol w:w="5040"/>
        <w:gridCol w:w="5040"/>
      </w:tblGrid>
      <w:tr>
        <w:tc>
          <w:tcPr>
            <w:tcW w:type="dxa" w:w="5040"/>
          </w:tcPr>
          <w:p>
            <w:r>
              <w:t>Viewport</w:t>
            </w:r>
          </w:p>
        </w:tc>
        <w:tc>
          <w:tcPr>
            <w:tcW w:type="dxa" w:w="5040"/>
          </w:tcPr>
          <w:p>
            <w:r>
              <w:t>Behavior</w:t>
            </w:r>
          </w:p>
        </w:tc>
      </w:tr>
      <w:tr>
        <w:tc>
          <w:tcPr>
            <w:tcW w:type="dxa" w:w="5040"/>
          </w:tcPr>
          <w:p>
            <w:r>
              <w:t>Mobile</w:t>
            </w:r>
          </w:p>
        </w:tc>
        <w:tc>
          <w:tcPr>
            <w:tcW w:type="dxa" w:w="5040"/>
          </w:tcPr>
          <w:p>
            <w:r>
              <w:t>Single column, touch-friendly controls, bottom-sheet filters, sticky CTA where useful</w:t>
            </w:r>
          </w:p>
        </w:tc>
      </w:tr>
      <w:tr>
        <w:tc>
          <w:tcPr>
            <w:tcW w:type="dxa" w:w="5040"/>
          </w:tcPr>
          <w:p>
            <w:r>
              <w:t>Tablet</w:t>
            </w:r>
          </w:p>
        </w:tc>
        <w:tc>
          <w:tcPr>
            <w:tcW w:type="dxa" w:w="5040"/>
          </w:tcPr>
          <w:p>
            <w:r>
              <w:t>Adaptive grids/navigation</w:t>
            </w:r>
          </w:p>
        </w:tc>
      </w:tr>
      <w:tr>
        <w:tc>
          <w:tcPr>
            <w:tcW w:type="dxa" w:w="5040"/>
          </w:tcPr>
          <w:p>
            <w:r>
              <w:t>Desktop</w:t>
            </w:r>
          </w:p>
        </w:tc>
        <w:tc>
          <w:tcPr>
            <w:tcW w:type="dxa" w:w="5040"/>
          </w:tcPr>
          <w:p>
            <w:r>
              <w:t>Multi-column grids, full navigation, richer detail layouts</w:t>
            </w:r>
          </w:p>
        </w:tc>
      </w:tr>
      <w:tr>
        <w:tc>
          <w:tcPr>
            <w:tcW w:type="dxa" w:w="5040"/>
          </w:tcPr>
          <w:p>
            <w:r>
              <w:t>Large desktop</w:t>
            </w:r>
          </w:p>
        </w:tc>
        <w:tc>
          <w:tcPr>
            <w:tcW w:type="dxa" w:w="5040"/>
          </w:tcPr>
          <w:p>
            <w:r>
              <w:t>Constrained readable content width</w:t>
            </w:r>
          </w:p>
        </w:tc>
      </w:tr>
    </w:tbl>
    <w:p/>
    <w:p>
      <w:pPr>
        <w:pStyle w:val="ListBullet"/>
      </w:pPr>
      <w:r>
        <w:t>Semantic structure and keyboard navigation.</w:t>
      </w:r>
    </w:p>
    <w:p>
      <w:pPr>
        <w:pStyle w:val="ListBullet"/>
      </w:pPr>
      <w:r>
        <w:t>Visible focus states and comfortable touch targets.</w:t>
      </w:r>
    </w:p>
    <w:p>
      <w:pPr>
        <w:pStyle w:val="ListBullet"/>
      </w:pPr>
      <w:r>
        <w:t>Accessible labels and form validation.</w:t>
      </w:r>
    </w:p>
    <w:p>
      <w:pPr>
        <w:pStyle w:val="ListBullet"/>
      </w:pPr>
      <w:r>
        <w:t>Readable contrast; color is not the only status indicator.</w:t>
      </w:r>
    </w:p>
    <w:p>
      <w:pPr>
        <w:pStyle w:val="ListBullet"/>
      </w:pPr>
      <w:r>
        <w:t>Meaningful image alt text.</w:t>
      </w:r>
    </w:p>
    <w:p>
      <w:pPr>
        <w:pStyle w:val="ListBullet"/>
      </w:pPr>
      <w:r>
        <w:t>Reduced-motion support.</w:t>
      </w:r>
    </w:p>
    <w:p>
      <w:pPr>
        <w:pStyle w:val="Heading1"/>
      </w:pPr>
      <w:r>
        <w:t>14. Technology &amp; Dependency Policy</w:t>
      </w:r>
    </w:p>
    <w:p>
      <w:pPr>
        <w:pStyle w:val="ListBullet"/>
      </w:pPr>
      <w:r>
        <w:t>First inspect the current repository, framework, package files, lockfile, configuration and existing dependencies.</w:t>
      </w:r>
    </w:p>
    <w:p>
      <w:pPr>
        <w:pStyle w:val="ListBullet"/>
      </w:pPr>
      <w:r>
        <w:t>Do not replace a working framework merely because another stack is fashionable.</w:t>
      </w:r>
    </w:p>
    <w:p>
      <w:pPr>
        <w:pStyle w:val="ListBullet"/>
      </w:pPr>
      <w:r>
        <w:t>Use the installed UI/UX Pro Max skill where relevant.</w:t>
      </w:r>
    </w:p>
    <w:p>
      <w:pPr>
        <w:pStyle w:val="ListBullet"/>
      </w:pPr>
      <w:r>
        <w:t>Do not install overlapping UI libraries.</w:t>
      </w:r>
    </w:p>
    <w:p>
      <w:pPr>
        <w:pStyle w:val="ListBullet"/>
      </w:pPr>
      <w:r>
        <w:t>Before adding a major dependency, verify an existing dependency cannot solve the requirement.</w:t>
      </w:r>
    </w:p>
    <w:p>
      <w:pPr>
        <w:pStyle w:val="ListBullet"/>
      </w:pPr>
      <w:r>
        <w:t>Keep dependencies purposeful and minimal.</w:t>
      </w:r>
    </w:p>
    <w:p>
      <w:pPr>
        <w:pStyle w:val="ListBullet"/>
      </w:pPr>
      <w:r>
        <w:t>Document the purpose of major new dependencies.</w:t>
      </w:r>
    </w:p>
    <w:p>
      <w:pPr>
        <w:pStyle w:val="ListBullet"/>
      </w:pPr>
      <w:r>
        <w:t>If the repository is greenfield, propose the final stack before making major architectural commitments.</w:t>
      </w:r>
    </w:p>
    <w:p>
      <w:pPr>
        <w:pStyle w:val="Heading1"/>
      </w:pPr>
      <w:r>
        <w:t>15. Application Architecture Rules</w:t>
      </w:r>
    </w:p>
    <w:p>
      <w:pPr>
        <w:pStyle w:val="ListBullet"/>
      </w:pPr>
      <w:r>
        <w:t>Separate UI components, page composition, models, mock data and API/service boundaries.</w:t>
      </w:r>
    </w:p>
    <w:p>
      <w:pPr>
        <w:pStyle w:val="ListBullet"/>
      </w:pPr>
      <w:r>
        <w:t>Prefer feature-oriented organization.</w:t>
      </w:r>
    </w:p>
    <w:p>
      <w:pPr>
        <w:pStyle w:val="ListBullet"/>
      </w:pPr>
      <w:r>
        <w:t>Keep consumer, provider and admin layouts logically separated.</w:t>
      </w:r>
    </w:p>
    <w:p>
      <w:pPr>
        <w:pStyle w:val="ListBullet"/>
      </w:pPr>
      <w:r>
        <w:t>Use reusable page shells.</w:t>
      </w:r>
    </w:p>
    <w:p>
      <w:pPr>
        <w:pStyle w:val="ListBullet"/>
      </w:pPr>
      <w:r>
        <w:t>Do not place large business logic inside visual components.</w:t>
      </w:r>
    </w:p>
    <w:p>
      <w:pPr>
        <w:pStyle w:val="ListBullet"/>
      </w:pPr>
      <w:r>
        <w:t>Keep mock data replaceable by APIs.</w:t>
      </w:r>
    </w:p>
    <w:p>
      <w:pPr>
        <w:pStyle w:val="ListBullet"/>
      </w:pPr>
      <w:r>
        <w:t>Use typed models/interfaces where supported.</w:t>
      </w:r>
    </w:p>
    <w:p>
      <w:pPr>
        <w:pStyle w:val="ListBullet"/>
      </w:pPr>
      <w:r>
        <w:t>Centralize route definitions and navigation labels where practical.</w:t>
      </w:r>
    </w:p>
    <w:p>
      <w:pPr>
        <w:pStyle w:val="Heading1"/>
      </w:pPr>
      <w:r>
        <w:t>16. Prototype Data Contract</w:t>
      </w:r>
    </w:p>
    <w:tbl>
      <w:tblPr>
        <w:tblStyle w:val="TableGrid"/>
        <w:tblW w:type="auto" w:w="0"/>
        <w:jc w:val="center"/>
        <w:tblLook w:firstColumn="1" w:firstRow="1" w:lastColumn="0" w:lastRow="0" w:noHBand="0" w:noVBand="1" w:val="04A0"/>
      </w:tblPr>
      <w:tblGrid>
        <w:gridCol w:w="5040"/>
        <w:gridCol w:w="5040"/>
      </w:tblGrid>
      <w:tr>
        <w:tc>
          <w:tcPr>
            <w:tcW w:type="dxa" w:w="5040"/>
          </w:tcPr>
          <w:p>
            <w:r>
              <w:t>Dataset</w:t>
            </w:r>
          </w:p>
        </w:tc>
        <w:tc>
          <w:tcPr>
            <w:tcW w:type="dxa" w:w="5040"/>
          </w:tcPr>
          <w:p>
            <w:r>
              <w:t>Demo volume</w:t>
            </w:r>
          </w:p>
        </w:tc>
      </w:tr>
      <w:tr>
        <w:tc>
          <w:tcPr>
            <w:tcW w:type="dxa" w:w="5040"/>
          </w:tcPr>
          <w:p>
            <w:r>
              <w:t>Construction/home providers</w:t>
            </w:r>
          </w:p>
        </w:tc>
        <w:tc>
          <w:tcPr>
            <w:tcW w:type="dxa" w:w="5040"/>
          </w:tcPr>
          <w:p>
            <w:r>
              <w:t>8–12</w:t>
            </w:r>
          </w:p>
        </w:tc>
      </w:tr>
      <w:tr>
        <w:tc>
          <w:tcPr>
            <w:tcW w:type="dxa" w:w="5040"/>
          </w:tcPr>
          <w:p>
            <w:r>
              <w:t>Businesses</w:t>
            </w:r>
          </w:p>
        </w:tc>
        <w:tc>
          <w:tcPr>
            <w:tcW w:type="dxa" w:w="5040"/>
          </w:tcPr>
          <w:p>
            <w:r>
              <w:t>6–10</w:t>
            </w:r>
          </w:p>
        </w:tc>
      </w:tr>
      <w:tr>
        <w:tc>
          <w:tcPr>
            <w:tcW w:type="dxa" w:w="5040"/>
          </w:tcPr>
          <w:p>
            <w:r>
              <w:t>Tutors</w:t>
            </w:r>
          </w:p>
        </w:tc>
        <w:tc>
          <w:tcPr>
            <w:tcW w:type="dxa" w:w="5040"/>
          </w:tcPr>
          <w:p>
            <w:r>
              <w:t>3–5</w:t>
            </w:r>
          </w:p>
        </w:tc>
      </w:tr>
      <w:tr>
        <w:tc>
          <w:tcPr>
            <w:tcW w:type="dxa" w:w="5040"/>
          </w:tcPr>
          <w:p>
            <w:r>
              <w:t>Properties</w:t>
            </w:r>
          </w:p>
        </w:tc>
        <w:tc>
          <w:tcPr>
            <w:tcW w:type="dxa" w:w="5040"/>
          </w:tcPr>
          <w:p>
            <w:r>
              <w:t>6–10</w:t>
            </w:r>
          </w:p>
        </w:tc>
      </w:tr>
      <w:tr>
        <w:tc>
          <w:tcPr>
            <w:tcW w:type="dxa" w:w="5040"/>
          </w:tcPr>
          <w:p>
            <w:r>
              <w:t>News</w:t>
            </w:r>
          </w:p>
        </w:tc>
        <w:tc>
          <w:tcPr>
            <w:tcW w:type="dxa" w:w="5040"/>
          </w:tcPr>
          <w:p>
            <w:r>
              <w:t>3–5</w:t>
            </w:r>
          </w:p>
        </w:tc>
      </w:tr>
      <w:tr>
        <w:tc>
          <w:tcPr>
            <w:tcW w:type="dxa" w:w="5040"/>
          </w:tcPr>
          <w:p>
            <w:r>
              <w:t>Daily Updates</w:t>
            </w:r>
          </w:p>
        </w:tc>
        <w:tc>
          <w:tcPr>
            <w:tcW w:type="dxa" w:w="5040"/>
          </w:tcPr>
          <w:p>
            <w:r>
              <w:t>3–5</w:t>
            </w:r>
          </w:p>
        </w:tc>
      </w:tr>
      <w:tr>
        <w:tc>
          <w:tcPr>
            <w:tcW w:type="dxa" w:w="5040"/>
          </w:tcPr>
          <w:p>
            <w:r>
              <w:t>Ads</w:t>
            </w:r>
          </w:p>
        </w:tc>
        <w:tc>
          <w:tcPr>
            <w:tcW w:type="dxa" w:w="5040"/>
          </w:tcPr>
          <w:p>
            <w:r>
              <w:t>2–3</w:t>
            </w:r>
          </w:p>
        </w:tc>
      </w:tr>
      <w:tr>
        <w:tc>
          <w:tcPr>
            <w:tcW w:type="dxa" w:w="5040"/>
          </w:tcPr>
          <w:p>
            <w:r>
              <w:t>Demo users</w:t>
            </w:r>
          </w:p>
        </w:tc>
        <w:tc>
          <w:tcPr>
            <w:tcW w:type="dxa" w:w="5040"/>
          </w:tcPr>
          <w:p>
            <w:r>
              <w:t>2–3</w:t>
            </w:r>
          </w:p>
        </w:tc>
      </w:tr>
      <w:tr>
        <w:tc>
          <w:tcPr>
            <w:tcW w:type="dxa" w:w="5040"/>
          </w:tcPr>
          <w:p>
            <w:r>
              <w:t>Pending listings</w:t>
            </w:r>
          </w:p>
        </w:tc>
        <w:tc>
          <w:tcPr>
            <w:tcW w:type="dxa" w:w="5040"/>
          </w:tcPr>
          <w:p>
            <w:r>
              <w:t>2–3</w:t>
            </w:r>
          </w:p>
        </w:tc>
      </w:tr>
    </w:tbl>
    <w:p/>
    <w:p>
      <w:pPr>
        <w:pStyle w:val="ListBullet"/>
      </w:pPr>
      <w:r>
        <w:t>Use realistic but non-sensitive dummy data. Never use private personal information.</w:t>
      </w:r>
    </w:p>
    <w:p>
      <w:pPr>
        <w:pStyle w:val="Heading1"/>
      </w:pPr>
      <w:r>
        <w:t>17. Authentication &amp; Listing Contract</w:t>
      </w:r>
    </w:p>
    <w:tbl>
      <w:tblPr>
        <w:tblStyle w:val="TableGrid"/>
        <w:tblW w:type="auto" w:w="0"/>
        <w:jc w:val="center"/>
        <w:tblLook w:firstColumn="1" w:firstRow="1" w:lastColumn="0" w:lastRow="0" w:noHBand="0" w:noVBand="1" w:val="04A0"/>
      </w:tblPr>
      <w:tblGrid>
        <w:gridCol w:w="5040"/>
        <w:gridCol w:w="5040"/>
      </w:tblGrid>
      <w:tr>
        <w:tc>
          <w:tcPr>
            <w:tcW w:type="dxa" w:w="5040"/>
          </w:tcPr>
          <w:p>
            <w:r>
              <w:t>Action</w:t>
            </w:r>
          </w:p>
        </w:tc>
        <w:tc>
          <w:tcPr>
            <w:tcW w:type="dxa" w:w="5040"/>
          </w:tcPr>
          <w:p>
            <w:r>
              <w:t>Prototype</w:t>
            </w:r>
          </w:p>
        </w:tc>
      </w:tr>
      <w:tr>
        <w:tc>
          <w:tcPr>
            <w:tcW w:type="dxa" w:w="5040"/>
          </w:tcPr>
          <w:p>
            <w:r>
              <w:t>Browse/search</w:t>
            </w:r>
          </w:p>
        </w:tc>
        <w:tc>
          <w:tcPr>
            <w:tcW w:type="dxa" w:w="5040"/>
          </w:tcPr>
          <w:p>
            <w:r>
              <w:t>Guest allowed</w:t>
            </w:r>
          </w:p>
        </w:tc>
      </w:tr>
      <w:tr>
        <w:tc>
          <w:tcPr>
            <w:tcW w:type="dxa" w:w="5040"/>
          </w:tcPr>
          <w:p>
            <w:r>
              <w:t>View public profile</w:t>
            </w:r>
          </w:p>
        </w:tc>
        <w:tc>
          <w:tcPr>
            <w:tcW w:type="dxa" w:w="5040"/>
          </w:tcPr>
          <w:p>
            <w:r>
              <w:t>Guest allowed</w:t>
            </w:r>
          </w:p>
        </w:tc>
      </w:tr>
      <w:tr>
        <w:tc>
          <w:tcPr>
            <w:tcW w:type="dxa" w:w="5040"/>
          </w:tcPr>
          <w:p>
            <w:r>
              <w:t>Contact/WhatsApp</w:t>
            </w:r>
          </w:p>
        </w:tc>
        <w:tc>
          <w:tcPr>
            <w:tcW w:type="dxa" w:w="5040"/>
          </w:tcPr>
          <w:p>
            <w:r>
              <w:t>Guest allowed where appropriate</w:t>
            </w:r>
          </w:p>
        </w:tc>
      </w:tr>
      <w:tr>
        <w:tc>
          <w:tcPr>
            <w:tcW w:type="dxa" w:w="5040"/>
          </w:tcPr>
          <w:p>
            <w:r>
              <w:t>Request service</w:t>
            </w:r>
          </w:p>
        </w:tc>
        <w:tc>
          <w:tcPr>
            <w:tcW w:type="dxa" w:w="5040"/>
          </w:tcPr>
          <w:p>
            <w:r>
              <w:t>Login required</w:t>
            </w:r>
          </w:p>
        </w:tc>
      </w:tr>
      <w:tr>
        <w:tc>
          <w:tcPr>
            <w:tcW w:type="dxa" w:w="5040"/>
          </w:tcPr>
          <w:p>
            <w:r>
              <w:t>Create/manage listing</w:t>
            </w:r>
          </w:p>
        </w:tc>
        <w:tc>
          <w:tcPr>
            <w:tcW w:type="dxa" w:w="5040"/>
          </w:tcPr>
          <w:p>
            <w:r>
              <w:t>Login required</w:t>
            </w:r>
          </w:p>
        </w:tc>
      </w:tr>
      <w:tr>
        <w:tc>
          <w:tcPr>
            <w:tcW w:type="dxa" w:w="5040"/>
          </w:tcPr>
          <w:p>
            <w:r>
              <w:t>Admin</w:t>
            </w:r>
          </w:p>
        </w:tc>
        <w:tc>
          <w:tcPr>
            <w:tcW w:type="dxa" w:w="5040"/>
          </w:tcPr>
          <w:p>
            <w:r>
              <w:t>Admin login required</w:t>
            </w:r>
          </w:p>
        </w:tc>
      </w:tr>
    </w:tbl>
    <w:p/>
    <w:p>
      <w:r>
        <w:rPr>
          <w:b/>
        </w:rPr>
        <w:t>Listing lifecycle</w:t>
      </w:r>
    </w:p>
    <w:p>
      <w:r>
        <w:t>Draft → Submitted → Pending Review → Approved / Rejected → Published</w:t>
      </w:r>
    </w:p>
    <w:p>
      <w:pPr>
        <w:pStyle w:val="ListBullet"/>
      </w:pPr>
      <w:r>
        <w:t>Preserve the original user intent after login.</w:t>
      </w:r>
    </w:p>
    <w:p>
      <w:pPr>
        <w:pStyle w:val="ListBullet"/>
      </w:pPr>
      <w:r>
        <w:t>Provider and professional listings must support Save Draft, Preview and Submit.</w:t>
      </w:r>
    </w:p>
    <w:p>
      <w:pPr>
        <w:pStyle w:val="ListBullet"/>
      </w:pPr>
      <w:r>
        <w:t>Admin prototype must demonstrate review and approval/rejection.</w:t>
      </w:r>
    </w:p>
    <w:p>
      <w:pPr>
        <w:pStyle w:val="Heading1"/>
      </w:pPr>
      <w:r>
        <w:t>18. UX State Contract</w:t>
      </w:r>
    </w:p>
    <w:tbl>
      <w:tblPr>
        <w:tblStyle w:val="TableGrid"/>
        <w:tblW w:type="auto" w:w="0"/>
        <w:jc w:val="center"/>
        <w:tblLook w:firstColumn="1" w:firstRow="1" w:lastColumn="0" w:lastRow="0" w:noHBand="0" w:noVBand="1" w:val="04A0"/>
      </w:tblPr>
      <w:tblGrid>
        <w:gridCol w:w="5040"/>
        <w:gridCol w:w="5040"/>
      </w:tblGrid>
      <w:tr>
        <w:tc>
          <w:tcPr>
            <w:tcW w:type="dxa" w:w="5040"/>
          </w:tcPr>
          <w:p>
            <w:r>
              <w:t>State</w:t>
            </w:r>
          </w:p>
        </w:tc>
        <w:tc>
          <w:tcPr>
            <w:tcW w:type="dxa" w:w="5040"/>
          </w:tcPr>
          <w:p>
            <w:r>
              <w:t>Expected behavior</w:t>
            </w:r>
          </w:p>
        </w:tc>
      </w:tr>
      <w:tr>
        <w:tc>
          <w:tcPr>
            <w:tcW w:type="dxa" w:w="5040"/>
          </w:tcPr>
          <w:p>
            <w:r>
              <w:t>Loading</w:t>
            </w:r>
          </w:p>
        </w:tc>
        <w:tc>
          <w:tcPr>
            <w:tcW w:type="dxa" w:w="5040"/>
          </w:tcPr>
          <w:p>
            <w:r>
              <w:t>Skeleton/lightweight loading</w:t>
            </w:r>
          </w:p>
        </w:tc>
      </w:tr>
      <w:tr>
        <w:tc>
          <w:tcPr>
            <w:tcW w:type="dxa" w:w="5040"/>
          </w:tcPr>
          <w:p>
            <w:r>
              <w:t>Empty</w:t>
            </w:r>
          </w:p>
        </w:tc>
        <w:tc>
          <w:tcPr>
            <w:tcW w:type="dxa" w:w="5040"/>
          </w:tcPr>
          <w:p>
            <w:r>
              <w:t>Explain + useful next action</w:t>
            </w:r>
          </w:p>
        </w:tc>
      </w:tr>
      <w:tr>
        <w:tc>
          <w:tcPr>
            <w:tcW w:type="dxa" w:w="5040"/>
          </w:tcPr>
          <w:p>
            <w:r>
              <w:t>Error</w:t>
            </w:r>
          </w:p>
        </w:tc>
        <w:tc>
          <w:tcPr>
            <w:tcW w:type="dxa" w:w="5040"/>
          </w:tcPr>
          <w:p>
            <w:r>
              <w:t>Plain language + recovery</w:t>
            </w:r>
          </w:p>
        </w:tc>
      </w:tr>
      <w:tr>
        <w:tc>
          <w:tcPr>
            <w:tcW w:type="dxa" w:w="5040"/>
          </w:tcPr>
          <w:p>
            <w:r>
              <w:t>Success</w:t>
            </w:r>
          </w:p>
        </w:tc>
        <w:tc>
          <w:tcPr>
            <w:tcW w:type="dxa" w:w="5040"/>
          </w:tcPr>
          <w:p>
            <w:r>
              <w:t>Immediate confirmation</w:t>
            </w:r>
          </w:p>
        </w:tc>
      </w:tr>
      <w:tr>
        <w:tc>
          <w:tcPr>
            <w:tcW w:type="dxa" w:w="5040"/>
          </w:tcPr>
          <w:p>
            <w:r>
              <w:t>Pending</w:t>
            </w:r>
          </w:p>
        </w:tc>
        <w:tc>
          <w:tcPr>
            <w:tcW w:type="dxa" w:w="5040"/>
          </w:tcPr>
          <w:p>
            <w:r>
              <w:t>Clear status + explanation</w:t>
            </w:r>
          </w:p>
        </w:tc>
      </w:tr>
      <w:tr>
        <w:tc>
          <w:tcPr>
            <w:tcW w:type="dxa" w:w="5040"/>
          </w:tcPr>
          <w:p>
            <w:r>
              <w:t>Coming Soon</w:t>
            </w:r>
          </w:p>
        </w:tc>
        <w:tc>
          <w:tcPr>
            <w:tcW w:type="dxa" w:w="5040"/>
          </w:tcPr>
          <w:p>
            <w:r>
              <w:t>Future label; no fake transaction</w:t>
            </w:r>
          </w:p>
        </w:tc>
      </w:tr>
    </w:tbl>
    <w:p/>
    <w:p>
      <w:pPr>
        <w:pStyle w:val="Heading1"/>
      </w:pPr>
      <w:r>
        <w:t>19. Security &amp; Data Rules</w:t>
      </w:r>
    </w:p>
    <w:p>
      <w:pPr>
        <w:pStyle w:val="ListBullet"/>
      </w:pPr>
      <w:r>
        <w:t>Never hard-code secrets/API keys.</w:t>
      </w:r>
    </w:p>
    <w:p>
      <w:pPr>
        <w:pStyle w:val="ListBullet"/>
      </w:pPr>
      <w:r>
        <w:t>Do not commit .env secrets.</w:t>
      </w:r>
    </w:p>
    <w:p>
      <w:pPr>
        <w:pStyle w:val="ListBullet"/>
      </w:pPr>
      <w:r>
        <w:t>Validate user-entered forms.</w:t>
      </w:r>
    </w:p>
    <w:p>
      <w:pPr>
        <w:pStyle w:val="ListBullet"/>
      </w:pPr>
      <w:r>
        <w:t>Do not expose admin controls to normal users.</w:t>
      </w:r>
    </w:p>
    <w:p>
      <w:pPr>
        <w:pStyle w:val="ListBullet"/>
      </w:pPr>
      <w:r>
        <w:t>Do not implement real financial/wallet functionality.</w:t>
      </w:r>
    </w:p>
    <w:p>
      <w:pPr>
        <w:pStyle w:val="ListBullet"/>
      </w:pPr>
      <w:r>
        <w:t>Use safe dummy data only.</w:t>
      </w:r>
    </w:p>
    <w:p>
      <w:pPr>
        <w:pStyle w:val="ListBullet"/>
      </w:pPr>
      <w:r>
        <w:t>Flag security-sensitive production decisions for later.</w:t>
      </w:r>
    </w:p>
    <w:p>
      <w:pPr>
        <w:pStyle w:val="Heading1"/>
      </w:pPr>
      <w:r>
        <w:t>20. Code Quality Contract</w:t>
      </w:r>
    </w:p>
    <w:p>
      <w:pPr>
        <w:pStyle w:val="ListBullet"/>
      </w:pPr>
      <w:r>
        <w:t>Readable maintainable code over clever code.</w:t>
      </w:r>
    </w:p>
    <w:p>
      <w:pPr>
        <w:pStyle w:val="ListBullet"/>
      </w:pPr>
      <w:r>
        <w:t>Small reusable components.</w:t>
      </w:r>
    </w:p>
    <w:p>
      <w:pPr>
        <w:pStyle w:val="ListBullet"/>
      </w:pPr>
      <w:r>
        <w:t>No duplicated UI logic.</w:t>
      </w:r>
    </w:p>
    <w:p>
      <w:pPr>
        <w:pStyle w:val="ListBullet"/>
      </w:pPr>
      <w:r>
        <w:t>Avoid giant page components.</w:t>
      </w:r>
    </w:p>
    <w:p>
      <w:pPr>
        <w:pStyle w:val="ListBullet"/>
      </w:pPr>
      <w:r>
        <w:t>Consistent naming and formatting.</w:t>
      </w:r>
    </w:p>
    <w:p>
      <w:pPr>
        <w:pStyle w:val="ListBullet"/>
      </w:pPr>
      <w:r>
        <w:t>Remove unused imports/dependencies.</w:t>
      </w:r>
    </w:p>
    <w:p>
      <w:pPr>
        <w:pStyle w:val="ListBullet"/>
      </w:pPr>
      <w:r>
        <w:t>No obvious console errors/warnings.</w:t>
      </w:r>
    </w:p>
    <w:p>
      <w:pPr>
        <w:pStyle w:val="ListBullet"/>
      </w:pPr>
      <w:r>
        <w:t>Comments only when they explain non-obvious reasoning.</w:t>
      </w:r>
    </w:p>
    <w:p>
      <w:pPr>
        <w:pStyle w:val="Heading1"/>
      </w:pPr>
      <w:r>
        <w:t>21. Claude Code Operating Procedure</w:t>
      </w:r>
    </w:p>
    <w:p>
      <w:pPr>
        <w:pStyle w:val="ListNumber"/>
      </w:pPr>
      <w:r>
        <w:t>INSPECT — inspect repository, branch, package files, configuration, source and tools.</w:t>
      </w:r>
    </w:p>
    <w:p>
      <w:pPr>
        <w:pStyle w:val="ListNumber"/>
      </w:pPr>
      <w:r>
        <w:t>UNDERSTAND — map current state against this specification.</w:t>
      </w:r>
    </w:p>
    <w:p>
      <w:pPr>
        <w:pStyle w:val="ListNumber"/>
      </w:pPr>
      <w:r>
        <w:t>REPORT — identify conflicts, risks and missing information.</w:t>
      </w:r>
    </w:p>
    <w:p>
      <w:pPr>
        <w:pStyle w:val="ListNumber"/>
      </w:pPr>
      <w:r>
        <w:t>PLAN — propose architecture, folder structure, routes, components, dependencies and phases.</w:t>
      </w:r>
    </w:p>
    <w:p>
      <w:pPr>
        <w:pStyle w:val="ListNumber"/>
      </w:pPr>
      <w:r>
        <w:t>WAIT — do not make major changes until the plan is approved.</w:t>
      </w:r>
    </w:p>
    <w:p>
      <w:pPr>
        <w:pStyle w:val="ListNumber"/>
      </w:pPr>
      <w:r>
        <w:t>IMPLEMENT — work in small logically grouped increments.</w:t>
      </w:r>
    </w:p>
    <w:p>
      <w:pPr>
        <w:pStyle w:val="ListNumber"/>
      </w:pPr>
      <w:r>
        <w:t>VERIFY — run relevant build/lint/tests and inspect results.</w:t>
      </w:r>
    </w:p>
    <w:p>
      <w:pPr>
        <w:pStyle w:val="ListNumber"/>
      </w:pPr>
      <w:r>
        <w:t>REVIEW — compare implementation against acceptance criteria.</w:t>
      </w:r>
    </w:p>
    <w:p>
      <w:pPr>
        <w:pStyle w:val="ListNumber"/>
      </w:pPr>
      <w:r>
        <w:t>COMMIT — create clean milestone commits.</w:t>
      </w:r>
    </w:p>
    <w:p>
      <w:pPr>
        <w:pStyle w:val="Heading1"/>
      </w:pPr>
      <w:r>
        <w:t>22. Critical Claude Rules</w:t>
      </w:r>
    </w:p>
    <w:p>
      <w:pPr>
        <w:pStyle w:val="ListBullet"/>
      </w:pPr>
      <w:r>
        <w:t>Do not rewrite/delete existing files without understanding them.</w:t>
      </w:r>
    </w:p>
    <w:p>
      <w:pPr>
        <w:pStyle w:val="ListBullet"/>
      </w:pPr>
      <w:r>
        <w:t>Do not start by generating all screens at once.</w:t>
      </w:r>
    </w:p>
    <w:p>
      <w:pPr>
        <w:pStyle w:val="ListBullet"/>
      </w:pPr>
      <w:r>
        <w:t>Do not invent requirements.</w:t>
      </w:r>
    </w:p>
    <w:p>
      <w:pPr>
        <w:pStyle w:val="ListBullet"/>
      </w:pPr>
      <w:r>
        <w:t>Do not turn future modules into active transactional features.</w:t>
      </w:r>
    </w:p>
    <w:p>
      <w:pPr>
        <w:pStyle w:val="ListBullet"/>
      </w:pPr>
      <w:r>
        <w:t>Do not claim completion without verification.</w:t>
      </w:r>
    </w:p>
    <w:p>
      <w:pPr>
        <w:pStyle w:val="ListBullet"/>
      </w:pPr>
      <w:r>
        <w:t>If a requirement is ambiguous, make the smallest safe assumption and report it.</w:t>
      </w:r>
    </w:p>
    <w:p>
      <w:pPr>
        <w:pStyle w:val="ListBullet"/>
      </w:pPr>
      <w:r>
        <w:t>If a major architecture decision is uncertain, stop and request approval.</w:t>
      </w:r>
    </w:p>
    <w:p>
      <w:pPr>
        <w:pStyle w:val="Heading1"/>
      </w:pPr>
      <w:r>
        <w:t>23. Implementation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Phase</w:t>
            </w:r>
          </w:p>
        </w:tc>
        <w:tc>
          <w:tcPr>
            <w:tcW w:type="dxa" w:w="3360"/>
          </w:tcPr>
          <w:p>
            <w:r>
              <w:t>Work</w:t>
            </w:r>
          </w:p>
        </w:tc>
        <w:tc>
          <w:tcPr>
            <w:tcW w:type="dxa" w:w="3360"/>
          </w:tcPr>
          <w:p>
            <w:r>
              <w:t>Exit condition</w:t>
            </w:r>
          </w:p>
        </w:tc>
      </w:tr>
      <w:tr>
        <w:tc>
          <w:tcPr>
            <w:tcW w:type="dxa" w:w="3360"/>
          </w:tcPr>
          <w:p>
            <w:r>
              <w:t>0</w:t>
            </w:r>
          </w:p>
        </w:tc>
        <w:tc>
          <w:tcPr>
            <w:tcW w:type="dxa" w:w="3360"/>
          </w:tcPr>
          <w:p>
            <w:r>
              <w:t>Repository audit + architecture plan</w:t>
            </w:r>
          </w:p>
        </w:tc>
        <w:tc>
          <w:tcPr>
            <w:tcW w:type="dxa" w:w="3360"/>
          </w:tcPr>
          <w:p>
            <w:r>
              <w:t>Plan approved</w:t>
            </w:r>
          </w:p>
        </w:tc>
      </w:tr>
      <w:tr>
        <w:tc>
          <w:tcPr>
            <w:tcW w:type="dxa" w:w="3360"/>
          </w:tcPr>
          <w:p>
            <w:r>
              <w:t>1</w:t>
            </w:r>
          </w:p>
        </w:tc>
        <w:tc>
          <w:tcPr>
            <w:tcW w:type="dxa" w:w="3360"/>
          </w:tcPr>
          <w:p>
            <w:r>
              <w:t>Foundation + tokens + global shell</w:t>
            </w:r>
          </w:p>
        </w:tc>
        <w:tc>
          <w:tcPr>
            <w:tcW w:type="dxa" w:w="3360"/>
          </w:tcPr>
          <w:p>
            <w:r>
              <w:t>Stable app foundation</w:t>
            </w:r>
          </w:p>
        </w:tc>
      </w:tr>
      <w:tr>
        <w:tc>
          <w:tcPr>
            <w:tcW w:type="dxa" w:w="3360"/>
          </w:tcPr>
          <w:p>
            <w:r>
              <w:t>2</w:t>
            </w:r>
          </w:p>
        </w:tc>
        <w:tc>
          <w:tcPr>
            <w:tcW w:type="dxa" w:w="3360"/>
          </w:tcPr>
          <w:p>
            <w:r>
              <w:t>Home + search</w:t>
            </w:r>
          </w:p>
        </w:tc>
        <w:tc>
          <w:tcPr>
            <w:tcW w:type="dxa" w:w="3360"/>
          </w:tcPr>
          <w:p>
            <w:r>
              <w:t>Discovery clickable</w:t>
            </w:r>
          </w:p>
        </w:tc>
      </w:tr>
      <w:tr>
        <w:tc>
          <w:tcPr>
            <w:tcW w:type="dxa" w:w="3360"/>
          </w:tcPr>
          <w:p>
            <w:r>
              <w:t>3</w:t>
            </w:r>
          </w:p>
        </w:tc>
        <w:tc>
          <w:tcPr>
            <w:tcW w:type="dxa" w:w="3360"/>
          </w:tcPr>
          <w:p>
            <w:r>
              <w:t>Services + provider</w:t>
            </w:r>
          </w:p>
        </w:tc>
        <w:tc>
          <w:tcPr>
            <w:tcW w:type="dxa" w:w="3360"/>
          </w:tcPr>
          <w:p>
            <w:r>
              <w:t>Service journey works</w:t>
            </w:r>
          </w:p>
        </w:tc>
      </w:tr>
      <w:tr>
        <w:tc>
          <w:tcPr>
            <w:tcW w:type="dxa" w:w="3360"/>
          </w:tcPr>
          <w:p>
            <w:r>
              <w:t>4</w:t>
            </w:r>
          </w:p>
        </w:tc>
        <w:tc>
          <w:tcPr>
            <w:tcW w:type="dxa" w:w="3360"/>
          </w:tcPr>
          <w:p>
            <w:r>
              <w:t>Auth + request</w:t>
            </w:r>
          </w:p>
        </w:tc>
        <w:tc>
          <w:tcPr>
            <w:tcW w:type="dxa" w:w="3360"/>
          </w:tcPr>
          <w:p>
            <w:r>
              <w:t>Protected request works</w:t>
            </w:r>
          </w:p>
        </w:tc>
      </w:tr>
      <w:tr>
        <w:tc>
          <w:tcPr>
            <w:tcW w:type="dxa" w:w="3360"/>
          </w:tcPr>
          <w:p>
            <w:r>
              <w:t>5</w:t>
            </w:r>
          </w:p>
        </w:tc>
        <w:tc>
          <w:tcPr>
            <w:tcW w:type="dxa" w:w="3360"/>
          </w:tcPr>
          <w:p>
            <w:r>
              <w:t>Directory + Education</w:t>
            </w:r>
          </w:p>
        </w:tc>
        <w:tc>
          <w:tcPr>
            <w:tcW w:type="dxa" w:w="3360"/>
          </w:tcPr>
          <w:p>
            <w:r>
              <w:t>Both journeys work</w:t>
            </w:r>
          </w:p>
        </w:tc>
      </w:tr>
      <w:tr>
        <w:tc>
          <w:tcPr>
            <w:tcW w:type="dxa" w:w="3360"/>
          </w:tcPr>
          <w:p>
            <w:r>
              <w:t>6</w:t>
            </w:r>
          </w:p>
        </w:tc>
        <w:tc>
          <w:tcPr>
            <w:tcW w:type="dxa" w:w="3360"/>
          </w:tcPr>
          <w:p>
            <w:r>
              <w:t>Property + News</w:t>
            </w:r>
          </w:p>
        </w:tc>
        <w:tc>
          <w:tcPr>
            <w:tcW w:type="dxa" w:w="3360"/>
          </w:tcPr>
          <w:p>
            <w:r>
              <w:t>Both journeys work</w:t>
            </w:r>
          </w:p>
        </w:tc>
      </w:tr>
      <w:tr>
        <w:tc>
          <w:tcPr>
            <w:tcW w:type="dxa" w:w="3360"/>
          </w:tcPr>
          <w:p>
            <w:r>
              <w:t>7</w:t>
            </w:r>
          </w:p>
        </w:tc>
        <w:tc>
          <w:tcPr>
            <w:tcW w:type="dxa" w:w="3360"/>
          </w:tcPr>
          <w:p>
            <w:r>
              <w:t>Provider dashboard/listing</w:t>
            </w:r>
          </w:p>
        </w:tc>
        <w:tc>
          <w:tcPr>
            <w:tcW w:type="dxa" w:w="3360"/>
          </w:tcPr>
          <w:p>
            <w:r>
              <w:t>Pending state works</w:t>
            </w:r>
          </w:p>
        </w:tc>
      </w:tr>
      <w:tr>
        <w:tc>
          <w:tcPr>
            <w:tcW w:type="dxa" w:w="3360"/>
          </w:tcPr>
          <w:p>
            <w:r>
              <w:t>8</w:t>
            </w:r>
          </w:p>
        </w:tc>
        <w:tc>
          <w:tcPr>
            <w:tcW w:type="dxa" w:w="3360"/>
          </w:tcPr>
          <w:p>
            <w:r>
              <w:t>Admin moderation</w:t>
            </w:r>
          </w:p>
        </w:tc>
        <w:tc>
          <w:tcPr>
            <w:tcW w:type="dxa" w:w="3360"/>
          </w:tcPr>
          <w:p>
            <w:r>
              <w:t>Approve/reject works</w:t>
            </w:r>
          </w:p>
        </w:tc>
      </w:tr>
      <w:tr>
        <w:tc>
          <w:tcPr>
            <w:tcW w:type="dxa" w:w="3360"/>
          </w:tcPr>
          <w:p>
            <w:r>
              <w:t>9</w:t>
            </w:r>
          </w:p>
        </w:tc>
        <w:tc>
          <w:tcPr>
            <w:tcW w:type="dxa" w:w="3360"/>
          </w:tcPr>
          <w:p>
            <w:r>
              <w:t>Motion + responsive polish</w:t>
            </w:r>
          </w:p>
        </w:tc>
        <w:tc>
          <w:tcPr>
            <w:tcW w:type="dxa" w:w="3360"/>
          </w:tcPr>
          <w:p>
            <w:r>
              <w:t>Visual bar met</w:t>
            </w:r>
          </w:p>
        </w:tc>
      </w:tr>
      <w:tr>
        <w:tc>
          <w:tcPr>
            <w:tcW w:type="dxa" w:w="3360"/>
          </w:tcPr>
          <w:p>
            <w:r>
              <w:t>10</w:t>
            </w:r>
          </w:p>
        </w:tc>
        <w:tc>
          <w:tcPr>
            <w:tcW w:type="dxa" w:w="3360"/>
          </w:tcPr>
          <w:p>
            <w:r>
              <w:t>QA + demo rehearsal</w:t>
            </w:r>
          </w:p>
        </w:tc>
        <w:tc>
          <w:tcPr>
            <w:tcW w:type="dxa" w:w="3360"/>
          </w:tcPr>
          <w:p>
            <w:r>
              <w:t>Acceptance criteria met</w:t>
            </w:r>
          </w:p>
        </w:tc>
      </w:tr>
    </w:tbl>
    <w:p/>
    <w:p>
      <w:pPr>
        <w:pStyle w:val="Heading1"/>
      </w:pPr>
      <w:r>
        <w:t>24. Git Policy</w:t>
      </w:r>
    </w:p>
    <w:p>
      <w:pPr>
        <w:pStyle w:val="ListBullet"/>
      </w:pPr>
      <w:r>
        <w:t>Use meaningful feature-based commits.</w:t>
      </w:r>
    </w:p>
    <w:p>
      <w:pPr>
        <w:pStyle w:val="ListBullet"/>
      </w:pPr>
      <w:r>
        <w:t>Do not mix unrelated changes.</w:t>
      </w:r>
    </w:p>
    <w:p>
      <w:pPr>
        <w:pStyle w:val="ListBullet"/>
      </w:pPr>
      <w:r>
        <w:t>Keep working tree understandable.</w:t>
      </w:r>
    </w:p>
    <w:p>
      <w:pPr>
        <w:pStyle w:val="ListBullet"/>
      </w:pPr>
      <w:r>
        <w:t>Commit stable milestones.</w:t>
      </w:r>
    </w:p>
    <w:p>
      <w:pPr>
        <w:pStyle w:val="ListBullet"/>
      </w:pPr>
      <w:r>
        <w:t>Establish recoverable Git state before risky refactors.</w:t>
      </w:r>
    </w:p>
    <w:p>
      <w:pPr>
        <w:pStyle w:val="ListBullet"/>
      </w:pPr>
      <w:r>
        <w:t>Never rewrite shared history without approval.</w:t>
      </w:r>
    </w:p>
    <w:p>
      <w:pPr>
        <w:pStyle w:val="Heading1"/>
      </w:pPr>
      <w:r>
        <w:t>25. Verification Checklist</w:t>
      </w:r>
    </w:p>
    <w:p>
      <w:pPr>
        <w:pStyle w:val="ListBullet"/>
      </w:pPr>
      <w:r>
        <w:t>App starts successfully.</w:t>
      </w:r>
    </w:p>
    <w:p>
      <w:pPr>
        <w:pStyle w:val="ListBullet"/>
      </w:pPr>
      <w:r>
        <w:t>Routes load without critical errors.</w:t>
      </w:r>
    </w:p>
    <w:p>
      <w:pPr>
        <w:pStyle w:val="ListBullet"/>
      </w:pPr>
      <w:r>
        <w:t>Core buttons navigate.</w:t>
      </w:r>
    </w:p>
    <w:p>
      <w:pPr>
        <w:pStyle w:val="ListBullet"/>
      </w:pPr>
      <w:r>
        <w:t>Search/filter works.</w:t>
      </w:r>
    </w:p>
    <w:p>
      <w:pPr>
        <w:pStyle w:val="ListBullet"/>
      </w:pPr>
      <w:r>
        <w:t>Service journey completes.</w:t>
      </w:r>
    </w:p>
    <w:p>
      <w:pPr>
        <w:pStyle w:val="ListBullet"/>
      </w:pPr>
      <w:r>
        <w:t>Login gate works.</w:t>
      </w:r>
    </w:p>
    <w:p>
      <w:pPr>
        <w:pStyle w:val="ListBullet"/>
      </w:pPr>
      <w:r>
        <w:t>Request confirmation works.</w:t>
      </w:r>
    </w:p>
    <w:p>
      <w:pPr>
        <w:pStyle w:val="ListBullet"/>
      </w:pPr>
      <w:r>
        <w:t>Directory journey works.</w:t>
      </w:r>
    </w:p>
    <w:p>
      <w:pPr>
        <w:pStyle w:val="ListBullet"/>
      </w:pPr>
      <w:r>
        <w:t>Tutor journey works.</w:t>
      </w:r>
    </w:p>
    <w:p>
      <w:pPr>
        <w:pStyle w:val="ListBullet"/>
      </w:pPr>
      <w:r>
        <w:t>Property journey works.</w:t>
      </w:r>
    </w:p>
    <w:p>
      <w:pPr>
        <w:pStyle w:val="ListBullet"/>
      </w:pPr>
      <w:r>
        <w:t>News journey works.</w:t>
      </w:r>
    </w:p>
    <w:p>
      <w:pPr>
        <w:pStyle w:val="ListBullet"/>
      </w:pPr>
      <w:r>
        <w:t>Provider reaches Pending Review.</w:t>
      </w:r>
    </w:p>
    <w:p>
      <w:pPr>
        <w:pStyle w:val="ListBullet"/>
      </w:pPr>
      <w:r>
        <w:t>Admin review changes demo state.</w:t>
      </w:r>
    </w:p>
    <w:p>
      <w:pPr>
        <w:pStyle w:val="ListBullet"/>
      </w:pPr>
      <w:r>
        <w:t>WhatsApp CTA works.</w:t>
      </w:r>
    </w:p>
    <w:p>
      <w:pPr>
        <w:pStyle w:val="ListBullet"/>
      </w:pPr>
      <w:r>
        <w:t>Responsive layouts hold.</w:t>
      </w:r>
    </w:p>
    <w:p>
      <w:pPr>
        <w:pStyle w:val="ListBullet"/>
      </w:pPr>
      <w:r>
        <w:t>Animation does not block interaction.</w:t>
      </w:r>
    </w:p>
    <w:p>
      <w:pPr>
        <w:pStyle w:val="ListBullet"/>
      </w:pPr>
      <w:r>
        <w:t>Reduced motion is respected.</w:t>
      </w:r>
    </w:p>
    <w:p>
      <w:pPr>
        <w:pStyle w:val="ListBullet"/>
      </w:pPr>
      <w:r>
        <w:t>No critical console errors.</w:t>
      </w:r>
    </w:p>
    <w:p>
      <w:pPr>
        <w:pStyle w:val="ListBullet"/>
      </w:pPr>
      <w:r>
        <w:t>No secrets committed.</w:t>
      </w:r>
    </w:p>
    <w:p>
      <w:pPr>
        <w:pStyle w:val="Heading1"/>
      </w:pPr>
      <w:r>
        <w:t>26. Final Acceptance Criteria</w:t>
      </w:r>
    </w:p>
    <w:tbl>
      <w:tblPr>
        <w:tblStyle w:val="TableGrid"/>
        <w:tblW w:type="auto" w:w="0"/>
        <w:jc w:val="center"/>
        <w:tblLook w:firstColumn="1" w:firstRow="1" w:lastColumn="0" w:lastRow="0" w:noHBand="0" w:noVBand="1" w:val="04A0"/>
      </w:tblPr>
      <w:tblGrid>
        <w:gridCol w:w="5040"/>
        <w:gridCol w:w="5040"/>
      </w:tblGrid>
      <w:tr>
        <w:tc>
          <w:tcPr>
            <w:tcW w:type="dxa" w:w="5040"/>
          </w:tcPr>
          <w:p>
            <w:r>
              <w:t>ID</w:t>
            </w:r>
          </w:p>
        </w:tc>
        <w:tc>
          <w:tcPr>
            <w:tcW w:type="dxa" w:w="5040"/>
          </w:tcPr>
          <w:p>
            <w:r>
              <w:t>Criterion</w:t>
            </w:r>
          </w:p>
        </w:tc>
      </w:tr>
      <w:tr>
        <w:tc>
          <w:tcPr>
            <w:tcW w:type="dxa" w:w="5040"/>
          </w:tcPr>
          <w:p>
            <w:r>
              <w:t>AC-01</w:t>
            </w:r>
          </w:p>
        </w:tc>
        <w:tc>
          <w:tcPr>
            <w:tcW w:type="dxa" w:w="5040"/>
          </w:tcPr>
          <w:p>
            <w:r>
              <w:t>Client understands the value proposition from Home quickly.</w:t>
            </w:r>
          </w:p>
        </w:tc>
      </w:tr>
      <w:tr>
        <w:tc>
          <w:tcPr>
            <w:tcW w:type="dxa" w:w="5040"/>
          </w:tcPr>
          <w:p>
            <w:r>
              <w:t>AC-02</w:t>
            </w:r>
          </w:p>
        </w:tc>
        <w:tc>
          <w:tcPr>
            <w:tcW w:type="dxa" w:w="5040"/>
          </w:tcPr>
          <w:p>
            <w:r>
              <w:t>Complete service request journey is clickable.</w:t>
            </w:r>
          </w:p>
        </w:tc>
      </w:tr>
      <w:tr>
        <w:tc>
          <w:tcPr>
            <w:tcW w:type="dxa" w:w="5040"/>
          </w:tcPr>
          <w:p>
            <w:r>
              <w:t>AC-03</w:t>
            </w:r>
          </w:p>
        </w:tc>
        <w:tc>
          <w:tcPr>
            <w:tcW w:type="dxa" w:w="5040"/>
          </w:tcPr>
          <w:p>
            <w:r>
              <w:t>Directory journey reaches profile/contact.</w:t>
            </w:r>
          </w:p>
        </w:tc>
      </w:tr>
      <w:tr>
        <w:tc>
          <w:tcPr>
            <w:tcW w:type="dxa" w:w="5040"/>
          </w:tcPr>
          <w:p>
            <w:r>
              <w:t>AC-04</w:t>
            </w:r>
          </w:p>
        </w:tc>
        <w:tc>
          <w:tcPr>
            <w:tcW w:type="dxa" w:w="5040"/>
          </w:tcPr>
          <w:p>
            <w:r>
              <w:t>Education/tutor journey reaches profile/contact.</w:t>
            </w:r>
          </w:p>
        </w:tc>
      </w:tr>
      <w:tr>
        <w:tc>
          <w:tcPr>
            <w:tcW w:type="dxa" w:w="5040"/>
          </w:tcPr>
          <w:p>
            <w:r>
              <w:t>AC-05</w:t>
            </w:r>
          </w:p>
        </w:tc>
        <w:tc>
          <w:tcPr>
            <w:tcW w:type="dxa" w:w="5040"/>
          </w:tcPr>
          <w:p>
            <w:r>
              <w:t>Property journey reaches details/contact.</w:t>
            </w:r>
          </w:p>
        </w:tc>
      </w:tr>
      <w:tr>
        <w:tc>
          <w:tcPr>
            <w:tcW w:type="dxa" w:w="5040"/>
          </w:tcPr>
          <w:p>
            <w:r>
              <w:t>AC-06</w:t>
            </w:r>
          </w:p>
        </w:tc>
        <w:tc>
          <w:tcPr>
            <w:tcW w:type="dxa" w:w="5040"/>
          </w:tcPr>
          <w:p>
            <w:r>
              <w:t>Provider listing reaches Pending Review.</w:t>
            </w:r>
          </w:p>
        </w:tc>
      </w:tr>
      <w:tr>
        <w:tc>
          <w:tcPr>
            <w:tcW w:type="dxa" w:w="5040"/>
          </w:tcPr>
          <w:p>
            <w:r>
              <w:t>AC-07</w:t>
            </w:r>
          </w:p>
        </w:tc>
        <w:tc>
          <w:tcPr>
            <w:tcW w:type="dxa" w:w="5040"/>
          </w:tcPr>
          <w:p>
            <w:r>
              <w:t>Admin can review and approve/reject a demo listing.</w:t>
            </w:r>
          </w:p>
        </w:tc>
      </w:tr>
      <w:tr>
        <w:tc>
          <w:tcPr>
            <w:tcW w:type="dxa" w:w="5040"/>
          </w:tcPr>
          <w:p>
            <w:r>
              <w:t>AC-08</w:t>
            </w:r>
          </w:p>
        </w:tc>
        <w:tc>
          <w:tcPr>
            <w:tcW w:type="dxa" w:w="5040"/>
          </w:tcPr>
          <w:p>
            <w:r>
              <w:t>UI feels premium, modern and consistent.</w:t>
            </w:r>
          </w:p>
        </w:tc>
      </w:tr>
      <w:tr>
        <w:tc>
          <w:tcPr>
            <w:tcW w:type="dxa" w:w="5040"/>
          </w:tcPr>
          <w:p>
            <w:r>
              <w:t>AC-09</w:t>
            </w:r>
          </w:p>
        </w:tc>
        <w:tc>
          <w:tcPr>
            <w:tcW w:type="dxa" w:w="5040"/>
          </w:tcPr>
          <w:p>
            <w:r>
              <w:t>Motion improves usability.</w:t>
            </w:r>
          </w:p>
        </w:tc>
      </w:tr>
      <w:tr>
        <w:tc>
          <w:tcPr>
            <w:tcW w:type="dxa" w:w="5040"/>
          </w:tcPr>
          <w:p>
            <w:r>
              <w:t>AC-10</w:t>
            </w:r>
          </w:p>
        </w:tc>
        <w:tc>
          <w:tcPr>
            <w:tcW w:type="dxa" w:w="5040"/>
          </w:tcPr>
          <w:p>
            <w:r>
              <w:t>Desktop and mobile are convincing.</w:t>
            </w:r>
          </w:p>
        </w:tc>
      </w:tr>
      <w:tr>
        <w:tc>
          <w:tcPr>
            <w:tcW w:type="dxa" w:w="5040"/>
          </w:tcPr>
          <w:p>
            <w:r>
              <w:t>AC-11</w:t>
            </w:r>
          </w:p>
        </w:tc>
        <w:tc>
          <w:tcPr>
            <w:tcW w:type="dxa" w:w="5040"/>
          </w:tcPr>
          <w:p>
            <w:r>
              <w:t>Future modules are clearly separated.</w:t>
            </w:r>
          </w:p>
        </w:tc>
      </w:tr>
      <w:tr>
        <w:tc>
          <w:tcPr>
            <w:tcW w:type="dxa" w:w="5040"/>
          </w:tcPr>
          <w:p>
            <w:r>
              <w:t>AC-12</w:t>
            </w:r>
          </w:p>
        </w:tc>
        <w:tc>
          <w:tcPr>
            <w:tcW w:type="dxa" w:w="5040"/>
          </w:tcPr>
          <w:p>
            <w:r>
              <w:t>No critical broken paths remain before presentation.</w:t>
            </w:r>
          </w:p>
        </w:tc>
      </w:tr>
    </w:tbl>
    <w:p/>
    <w:p>
      <w:pPr>
        <w:pStyle w:val="Heading1"/>
      </w:pPr>
      <w:r>
        <w:t>27. First Claude Code Instruction</w:t>
      </w:r>
    </w:p>
    <w:p>
      <w:r>
        <w:t>After this document is placed in the project, Claude Code must begin with an AUDIT — not implementation.</w:t>
      </w:r>
    </w:p>
    <w:p>
      <w:pPr>
        <w:pStyle w:val="ListBullet"/>
      </w:pPr>
      <w:r>
        <w:t>Read this master specification and Documents 01–06.</w:t>
      </w:r>
    </w:p>
    <w:p>
      <w:pPr>
        <w:pStyle w:val="ListBullet"/>
      </w:pPr>
      <w:r>
        <w:t>Inspect repository structure, current branch and working tree.</w:t>
      </w:r>
    </w:p>
    <w:p>
      <w:pPr>
        <w:pStyle w:val="ListBullet"/>
      </w:pPr>
      <w:r>
        <w:t>Inspect package.json/lockfile/configuration and existing dependencies.</w:t>
      </w:r>
    </w:p>
    <w:p>
      <w:pPr>
        <w:pStyle w:val="ListBullet"/>
      </w:pPr>
      <w:r>
        <w:t>Verify the UI/UX Pro Max skill is installed/available and identify how it will be used.</w:t>
      </w:r>
    </w:p>
    <w:p>
      <w:pPr>
        <w:pStyle w:val="ListBullet"/>
      </w:pPr>
      <w:r>
        <w:t>Identify framework, build system, routing, styling, component and state approach.</w:t>
      </w:r>
    </w:p>
    <w:p>
      <w:pPr>
        <w:pStyle w:val="ListBullet"/>
      </w:pPr>
      <w:r>
        <w:t>Compare the existing project with the specification.</w:t>
      </w:r>
    </w:p>
    <w:p>
      <w:pPr>
        <w:pStyle w:val="ListBullet"/>
      </w:pPr>
      <w:r>
        <w:t>Report conflicts, risks, missing information and proposed architecture.</w:t>
      </w:r>
    </w:p>
    <w:p>
      <w:pPr>
        <w:pStyle w:val="ListBullet"/>
      </w:pPr>
      <w:r>
        <w:t>Propose folder structure, routes, components, dependency plan, mock-data plan and implementation phases.</w:t>
      </w:r>
    </w:p>
    <w:p>
      <w:pPr>
        <w:pStyle w:val="ListBullet"/>
      </w:pPr>
      <w:r>
        <w:t>Do not modify application code during this audit unless explicitly instructed.</w:t>
      </w:r>
    </w:p>
    <w:p>
      <w:r>
        <w:t>Implementation begins only after the audit/plan is reviewed and approved.</w:t>
      </w:r>
    </w:p>
    <w:p>
      <w:pPr>
        <w:pStyle w:val="Heading1"/>
      </w:pPr>
      <w:r>
        <w:t>28. Non-Negotiable Product Principles</w:t>
      </w:r>
    </w:p>
    <w:p>
      <w:pPr>
        <w:pStyle w:val="ListBullet"/>
      </w:pPr>
      <w:r>
        <w:t>B-17 Portal is a local digital ecosystem, not a brochure website.</w:t>
      </w:r>
    </w:p>
    <w:p>
      <w:pPr>
        <w:pStyle w:val="ListBullet"/>
      </w:pPr>
      <w:r>
        <w:t>Sunday prototype is a demonstration, not the complete production platform.</w:t>
      </w:r>
    </w:p>
    <w:p>
      <w:pPr>
        <w:pStyle w:val="ListBullet"/>
      </w:pPr>
      <w:r>
        <w:t>Construction/home services are the initial supply focus.</w:t>
      </w:r>
    </w:p>
    <w:p>
      <w:pPr>
        <w:pStyle w:val="ListBullet"/>
      </w:pPr>
      <w:r>
        <w:t>Businesses and individual professionals are both supported.</w:t>
      </w:r>
    </w:p>
    <w:p>
      <w:pPr>
        <w:pStyle w:val="ListBullet"/>
      </w:pPr>
      <w:r>
        <w:t>Guests can browse; protected actions require authentication.</w:t>
      </w:r>
    </w:p>
    <w:p>
      <w:pPr>
        <w:pStyle w:val="ListBullet"/>
      </w:pPr>
      <w:r>
        <w:t>Listings follow moderation.</w:t>
      </w:r>
    </w:p>
    <w:p>
      <w:pPr>
        <w:pStyle w:val="ListBullet"/>
      </w:pPr>
      <w:r>
        <w:t>WhatsApp is a key contact channel.</w:t>
      </w:r>
    </w:p>
    <w:p>
      <w:pPr>
        <w:pStyle w:val="ListBullet"/>
      </w:pPr>
      <w:r>
        <w:t>Marketplace, Pharmacy, Pick &amp; Drop, Community and B-17 Vault are future.</w:t>
      </w:r>
    </w:p>
    <w:p>
      <w:pPr>
        <w:pStyle w:val="ListBullet"/>
      </w:pPr>
      <w:r>
        <w:t>Real financial/wallet behavior is out of scope.</w:t>
      </w:r>
    </w:p>
    <w:p>
      <w:pPr>
        <w:pStyle w:val="ListBullet"/>
      </w:pPr>
      <w:r>
        <w:t>UI/UX quality, motion, responsiveness, trust and demo reliability are first-class requirements.</w:t>
      </w:r>
    </w:p>
    <w:p>
      <w:pPr>
        <w:pStyle w:val="Heading1"/>
      </w:pPr>
      <w:r>
        <w:t>29. Final Commandment</w:t>
      </w:r>
    </w:p>
    <w:p>
      <w:r>
        <w:rPr>
          <w:b/>
        </w:rPr>
        <w:t xml:space="preserve">Build as if this will become production software, </w:t>
      </w:r>
      <w:r>
        <w:t>but scope Sunday as a high-fidelity prototype.</w:t>
      </w:r>
    </w:p>
    <w:p>
      <w:pPr>
        <w:jc w:val="center"/>
      </w:pPr>
      <w:r>
        <w:rPr>
          <w:b/>
          <w:sz w:val="26"/>
        </w:rPr>
        <w:t>CLARITY  +  QUALITY  +  REUSABLE ARCHITECTURE  +  BELIEVABLE INTERACTION  +  DEMO RELIABILITY</w:t>
      </w:r>
    </w:p>
    <w:p>
      <w:r>
        <w:t>Document 07 complete — this is the implementation bridge between product/design documentation and Claude Code execution.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B-17 Portal • Claude Code Master Specification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