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AI Front-Office Copilot for Small Healthcare Clinics</w:t>
      </w:r>
    </w:p>
    <w:p>
      <w:pPr>
        <w:jc w:val="center"/>
      </w:pPr>
      <w:r>
        <w:rPr>
          <w:b/>
          <w:sz w:val="30"/>
        </w:rPr>
        <w:t>CLAUDE IMPLEMENTATION MASTER GUIDE — v1.0</w:t>
      </w:r>
    </w:p>
    <w:p>
      <w:pPr>
        <w:jc w:val="center"/>
      </w:pPr>
      <w:r>
        <w:rPr>
          <w:i/>
        </w:rPr>
        <w:t>Specification-driven, incremental implementation and verification playbook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Provide Claude with the operating rules, implementation sequence, verification gates, and acceptance criteria for building the approved capstone MVP.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Audience</w:t>
            </w:r>
          </w:p>
        </w:tc>
        <w:tc>
          <w:tcPr>
            <w:tcW w:type="dxa" w:w="5112"/>
            <w:vAlign w:val="center"/>
          </w:tcPr>
          <w:p>
            <w:r>
              <w:t>Claude/Codex coding agent + human developer.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 of Truth</w:t>
            </w:r>
          </w:p>
        </w:tc>
        <w:tc>
          <w:tcPr>
            <w:tcW w:type="dxa" w:w="5112"/>
            <w:vAlign w:val="center"/>
          </w:tcPr>
          <w:p>
            <w:r>
              <w:t>Approved project specifications listed in Section 3.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Implementation Style</w:t>
            </w:r>
          </w:p>
        </w:tc>
        <w:tc>
          <w:tcPr>
            <w:tcW w:type="dxa" w:w="5112"/>
            <w:vAlign w:val="center"/>
          </w:tcPr>
          <w:p>
            <w:r>
              <w:t>Small increments, test after every phase, no architecture drift.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Implementation baseline.</w:t>
            </w:r>
          </w:p>
        </w:tc>
      </w:tr>
    </w:tbl>
    <w:p>
      <w:pPr>
        <w:pStyle w:val="Heading1"/>
      </w:pPr>
      <w:r>
        <w:t>1. Mission</w:t>
      </w:r>
    </w:p>
    <w:p>
      <w:r>
        <w:t>Build a demoable AI front-office appointment system for small healthcare clinics. The system should allow a patient to express an appointment request through a conversational interface, have an agent select controlled appointment tools, check and modify appointment data through deterministic services, and use Excel as the MVP persistence store. Staff can review appointment requests.</w:t>
      </w:r>
    </w:p>
    <w:p>
      <w:pPr>
        <w:pStyle w:val="Heading1"/>
      </w:pPr>
      <w:r>
        <w:t>2. Primary MVP Demonstration</w:t>
      </w:r>
    </w:p>
    <w:p>
      <w:r>
        <w:rPr>
          <w:rFonts w:ascii="Consolas" w:hAnsi="Consolas"/>
        </w:rPr>
        <w:t>Patient:</w:t>
        <w:br/>
        <w:t>"I need Sunday 5 PM with Dr Ahmed."</w:t>
        <w:br/>
        <w:br/>
        <w:t xml:space="preserve">        ↓</w:t>
        <w:br/>
        <w:br/>
        <w:t>Supervisor Agent</w:t>
        <w:br/>
        <w:t xml:space="preserve">        ↓</w:t>
        <w:br/>
        <w:t>Appointment Agent</w:t>
        <w:br/>
        <w:t xml:space="preserve">        ↓</w:t>
        <w:br/>
        <w:t>check_availability()</w:t>
        <w:br/>
        <w:t xml:space="preserve">        ↓</w:t>
        <w:br/>
        <w:t>Excel-backed Service</w:t>
        <w:br/>
        <w:t xml:space="preserve">        ↓</w:t>
        <w:br/>
        <w:t>If unavailable:</w:t>
        <w:br/>
        <w:t>find_alternative_slots()</w:t>
        <w:br/>
        <w:t xml:space="preserve">        ↓</w:t>
        <w:br/>
        <w:t>Patient selects alternative</w:t>
        <w:br/>
        <w:t xml:space="preserve">        ↓</w:t>
        <w:br/>
        <w:t>create_appointment()</w:t>
        <w:br/>
        <w:t xml:space="preserve">        ↓</w:t>
        <w:br/>
        <w:t>Staff reviews</w:t>
        <w:br/>
        <w:t xml:space="preserve">        ↓</w:t>
        <w:br/>
        <w:t>approve_appointment()</w:t>
        <w:br/>
        <w:t xml:space="preserve">        ↓</w:t>
        <w:br/>
        <w:t>Confirmed appointment</w:t>
        <w:br/>
      </w:r>
    </w:p>
    <w:p>
      <w:r>
        <w:t>The MVP must also demonstrate retrieval, update/reschedule, and cancellation of an existing appointment.</w:t>
      </w:r>
    </w:p>
    <w:p>
      <w:pPr>
        <w:pStyle w:val="Heading1"/>
      </w:pPr>
      <w:r>
        <w:t>3. Approved Source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Master Technical Specification v1.0</w:t>
            </w:r>
          </w:p>
        </w:tc>
        <w:tc>
          <w:tcPr>
            <w:tcW w:type="dxa" w:w="3408"/>
            <w:vAlign w:val="center"/>
          </w:tcPr>
          <w:p>
            <w:r>
              <w:t>Highest-level project requirements and architecture.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Pydantic Schema &amp; Data Contract Specification v1.0</w:t>
            </w:r>
          </w:p>
        </w:tc>
        <w:tc>
          <w:tcPr>
            <w:tcW w:type="dxa" w:w="3408"/>
            <w:vAlign w:val="center"/>
          </w:tcPr>
          <w:p>
            <w:r>
              <w:t>Structured input/output data contracts.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FastAPI API Contract Specification v1.0</w:t>
            </w:r>
          </w:p>
        </w:tc>
        <w:tc>
          <w:tcPr>
            <w:tcW w:type="dxa" w:w="3408"/>
            <w:vAlign w:val="center"/>
          </w:tcPr>
          <w:p>
            <w:r>
              <w:t>HTTP/API boundary.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Appointment Agent Tool Contract Specification v1.0</w:t>
            </w:r>
          </w:p>
        </w:tc>
        <w:tc>
          <w:tcPr>
            <w:tcW w:type="dxa" w:w="3408"/>
            <w:vAlign w:val="center"/>
          </w:tcPr>
          <w:p>
            <w:r>
              <w:t>Allowed agent capabilities and tool boundaries.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Appointment Service Design Specification v1.0</w:t>
            </w:r>
          </w:p>
        </w:tc>
        <w:tc>
          <w:tcPr>
            <w:tcW w:type="dxa" w:w="3408"/>
            <w:vAlign w:val="center"/>
          </w:tcPr>
          <w:p>
            <w:r>
              <w:t>Deterministic business logic and repository boundary.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MVP Excel Model</w:t>
            </w:r>
          </w:p>
        </w:tc>
        <w:tc>
          <w:tcPr>
            <w:tcW w:type="dxa" w:w="3408"/>
            <w:vAlign w:val="center"/>
          </w:tcPr>
          <w:p>
            <w:r>
              <w:t>Persistence structure and sheet/column model.</w:t>
            </w:r>
          </w:p>
        </w:tc>
      </w:tr>
    </w:tbl>
    <w:p>
      <w:r>
        <w:t>If two documents appear inconsistent, do not silently invent a resolution. Stop, identify the conflict, and ask the human developer to choose or update the specification.</w:t>
      </w:r>
    </w:p>
    <w:p>
      <w:pPr>
        <w:pStyle w:val="Heading1"/>
      </w:pPr>
      <w:r>
        <w:t>4. Non-Negotiable Architecture</w:t>
      </w:r>
    </w:p>
    <w:p>
      <w:r>
        <w:rPr>
          <w:rFonts w:ascii="Consolas" w:hAnsi="Consolas"/>
        </w:rPr>
        <w:t>Patient / Staff / Voice / UI</w:t>
        <w:br/>
        <w:t xml:space="preserve">            ↓</w:t>
        <w:br/>
        <w:t xml:space="preserve">      FastAPI / Agent Entry</w:t>
        <w:br/>
        <w:t xml:space="preserve">            ↓</w:t>
        <w:br/>
        <w:t xml:space="preserve">        Agent Tools</w:t>
        <w:br/>
        <w:t xml:space="preserve">            ↓</w:t>
        <w:br/>
        <w:t xml:space="preserve">    Appointment Service</w:t>
        <w:br/>
        <w:t xml:space="preserve">            ↓</w:t>
        <w:br/>
        <w:t xml:space="preserve">       Repository Layer</w:t>
        <w:br/>
        <w:t xml:space="preserve">            ↓</w:t>
        <w:br/>
        <w:t xml:space="preserve">           Excel</w:t>
        <w:br/>
      </w:r>
    </w:p>
    <w:p>
      <w:pPr>
        <w:pStyle w:val="ListBullet"/>
      </w:pPr>
      <w:r>
        <w:t>Agent never accesses Excel directly.</w:t>
      </w:r>
    </w:p>
    <w:p>
      <w:pPr>
        <w:pStyle w:val="ListBullet"/>
      </w:pPr>
      <w:r>
        <w:t>FastAPI routes never contain Excel/pandas/openpyxl business logic.</w:t>
      </w:r>
    </w:p>
    <w:p>
      <w:pPr>
        <w:pStyle w:val="ListBullet"/>
      </w:pPr>
      <w:r>
        <w:t>Business rules live in the service layer.</w:t>
      </w:r>
    </w:p>
    <w:p>
      <w:pPr>
        <w:pStyle w:val="ListBullet"/>
      </w:pPr>
      <w:r>
        <w:t>Persistence details live behind repositories.</w:t>
      </w:r>
    </w:p>
    <w:p>
      <w:pPr>
        <w:pStyle w:val="ListBullet"/>
      </w:pPr>
      <w:r>
        <w:t>Tools are thin adapters around service operations.</w:t>
      </w:r>
    </w:p>
    <w:p>
      <w:pPr>
        <w:pStyle w:val="ListBullet"/>
      </w:pPr>
      <w:r>
        <w:t>API routes are thin adapters around service operations.</w:t>
      </w:r>
    </w:p>
    <w:p>
      <w:pPr>
        <w:pStyle w:val="ListBullet"/>
      </w:pPr>
      <w:r>
        <w:t>Agent reasoning must not replace deterministic business rules.</w:t>
      </w:r>
    </w:p>
    <w:p>
      <w:pPr>
        <w:pStyle w:val="ListBullet"/>
      </w:pPr>
      <w:r>
        <w:t>Voice/channel logic must remain separate from appointment-domain logic.</w:t>
      </w:r>
    </w:p>
    <w:p>
      <w:pPr>
        <w:pStyle w:val="Heading1"/>
      </w:pPr>
      <w:r>
        <w:t>5. Claude's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Claude SHOULD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Claude MUST NOT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Implement approved specifications</w:t>
            </w:r>
          </w:p>
        </w:tc>
        <w:tc>
          <w:tcPr>
            <w:tcW w:type="dxa" w:w="5112"/>
            <w:vAlign w:val="center"/>
          </w:tcPr>
          <w:p>
            <w:r>
              <w:t>Redesign the architecture without approval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 small, testable increments</w:t>
            </w:r>
          </w:p>
        </w:tc>
        <w:tc>
          <w:tcPr>
            <w:tcW w:type="dxa" w:w="5112"/>
            <w:vAlign w:val="center"/>
          </w:tcPr>
          <w:p>
            <w:r>
              <w:t>Generate the whole application blindly in one step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Explain changes and tests</w:t>
            </w:r>
          </w:p>
        </w:tc>
        <w:tc>
          <w:tcPr>
            <w:tcW w:type="dxa" w:w="5112"/>
            <w:vAlign w:val="center"/>
          </w:tcPr>
          <w:p>
            <w:r>
              <w:t>Hide assumptions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Run/interpret tests</w:t>
            </w:r>
          </w:p>
        </w:tc>
        <w:tc>
          <w:tcPr>
            <w:tcW w:type="dxa" w:w="5112"/>
            <w:vAlign w:val="center"/>
          </w:tcPr>
          <w:p>
            <w:r>
              <w:t>Declare success without verification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Reuse existing schemas/contracts</w:t>
            </w:r>
          </w:p>
        </w:tc>
        <w:tc>
          <w:tcPr>
            <w:tcW w:type="dxa" w:w="5112"/>
            <w:vAlign w:val="center"/>
          </w:tcPr>
          <w:p>
            <w:r>
              <w:t>Invent duplicate models/endpoints/tools</w:t>
            </w:r>
          </w:p>
        </w:tc>
      </w:tr>
      <w:tr>
        <w:tc>
          <w:tcPr>
            <w:tcW w:type="dxa" w:w="5112"/>
            <w:vAlign w:val="center"/>
          </w:tcPr>
          <w:p>
            <w:r>
              <w:t>Ask when requirements conflict</w:t>
            </w:r>
          </w:p>
        </w:tc>
        <w:tc>
          <w:tcPr>
            <w:tcW w:type="dxa" w:w="5112"/>
            <w:vAlign w:val="center"/>
          </w:tcPr>
          <w:p>
            <w:r>
              <w:t>Silently reconcile conflicting specifications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Refactor when justified by tests/design</w:t>
            </w:r>
          </w:p>
        </w:tc>
        <w:tc>
          <w:tcPr>
            <w:tcW w:type="dxa" w:w="5112"/>
            <w:vAlign w:val="center"/>
          </w:tcPr>
          <w:p>
            <w:r>
              <w:t>Move business rules into routes/tools/repository just for convenience</w:t>
            </w:r>
          </w:p>
        </w:tc>
      </w:tr>
    </w:tbl>
    <w:p>
      <w:pPr>
        <w:pStyle w:val="Heading1"/>
      </w:pPr>
      <w:r>
        <w:t>6. Golden Coding Rules</w:t>
      </w:r>
    </w:p>
    <w:p>
      <w:pPr>
        <w:pStyle w:val="ListBullet"/>
      </w:pPr>
      <w:r>
        <w:t>Read the relevant specification before modifying a layer.</w:t>
      </w:r>
    </w:p>
    <w:p>
      <w:pPr>
        <w:pStyle w:val="ListBullet"/>
      </w:pPr>
      <w:r>
        <w:t>Implement only the requested phase unless explicitly authorized to continue.</w:t>
      </w:r>
    </w:p>
    <w:p>
      <w:pPr>
        <w:pStyle w:val="ListBullet"/>
      </w:pPr>
      <w:r>
        <w:t>Prefer simple, readable Python over unnecessary abstractions.</w:t>
      </w:r>
    </w:p>
    <w:p>
      <w:pPr>
        <w:pStyle w:val="ListBullet"/>
      </w:pPr>
      <w:r>
        <w:t>Use type hints throughout application code.</w:t>
      </w:r>
    </w:p>
    <w:p>
      <w:pPr>
        <w:pStyle w:val="ListBullet"/>
      </w:pPr>
      <w:r>
        <w:t>Use Pydantic models for external/structured boundaries.</w:t>
      </w:r>
    </w:p>
    <w:p>
      <w:pPr>
        <w:pStyle w:val="ListBullet"/>
      </w:pPr>
      <w:r>
        <w:t>Use dependency injection or clear constructor dependencies for services/repositories.</w:t>
      </w:r>
    </w:p>
    <w:p>
      <w:pPr>
        <w:pStyle w:val="ListBullet"/>
      </w:pPr>
      <w:r>
        <w:t>Keep configuration in environment/config files, not hard-coded secrets.</w:t>
      </w:r>
    </w:p>
    <w:p>
      <w:pPr>
        <w:pStyle w:val="ListBullet"/>
      </w:pPr>
      <w:r>
        <w:t>Do not commit .env files or credentials.</w:t>
      </w:r>
    </w:p>
    <w:p>
      <w:pPr>
        <w:pStyle w:val="ListBullet"/>
      </w:pPr>
      <w:r>
        <w:t>Do not introduce a library unless it solves a documented need.</w:t>
      </w:r>
    </w:p>
    <w:p>
      <w:pPr>
        <w:pStyle w:val="ListBullet"/>
      </w:pPr>
      <w:r>
        <w:t>Do not change public contracts merely to make implementation easier.</w:t>
      </w:r>
    </w:p>
    <w:p>
      <w:pPr>
        <w:pStyle w:val="ListBullet"/>
      </w:pPr>
      <w:r>
        <w:t>Add or update tests with every meaningful business-rule change.</w:t>
      </w:r>
    </w:p>
    <w:p>
      <w:pPr>
        <w:pStyle w:val="Heading1"/>
      </w:pPr>
      <w:r>
        <w:t>7.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Verification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0</w:t>
            </w:r>
          </w:p>
        </w:tc>
        <w:tc>
          <w:tcPr>
            <w:tcW w:type="dxa" w:w="3408"/>
            <w:vAlign w:val="center"/>
          </w:tcPr>
          <w:p>
            <w:r>
              <w:t>Repository/project inspection + implementation plan</w:t>
            </w:r>
          </w:p>
        </w:tc>
        <w:tc>
          <w:tcPr>
            <w:tcW w:type="dxa" w:w="3408"/>
            <w:vAlign w:val="center"/>
          </w:tcPr>
          <w:p>
            <w:r>
              <w:t>Human approves plan; no code drift.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Project foundation/configuration</w:t>
            </w:r>
          </w:p>
        </w:tc>
        <w:tc>
          <w:tcPr>
            <w:tcW w:type="dxa" w:w="3408"/>
            <w:vAlign w:val="center"/>
          </w:tcPr>
          <w:p>
            <w:r>
              <w:t>App imports/runs; health endpoint test passes.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Pydantic schemas</w:t>
            </w:r>
          </w:p>
        </w:tc>
        <w:tc>
          <w:tcPr>
            <w:tcW w:type="dxa" w:w="3408"/>
            <w:vAlign w:val="center"/>
          </w:tcPr>
          <w:p>
            <w:r>
              <w:t>Schema validation tests pass.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Repository interfaces + Excel repository</w:t>
            </w:r>
          </w:p>
        </w:tc>
        <w:tc>
          <w:tcPr>
            <w:tcW w:type="dxa" w:w="3408"/>
            <w:vAlign w:val="center"/>
          </w:tcPr>
          <w:p>
            <w:r>
              <w:t>Read/write integration tests pass.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Appointment Service</w:t>
            </w:r>
          </w:p>
        </w:tc>
        <w:tc>
          <w:tcPr>
            <w:tcW w:type="dxa" w:w="3408"/>
            <w:vAlign w:val="center"/>
          </w:tcPr>
          <w:p>
            <w:r>
              <w:t>Business-rule unit tests pass.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Agent tools</w:t>
            </w:r>
          </w:p>
        </w:tc>
        <w:tc>
          <w:tcPr>
            <w:tcW w:type="dxa" w:w="3408"/>
            <w:vAlign w:val="center"/>
          </w:tcPr>
          <w:p>
            <w:r>
              <w:t>Tool contract tests pass.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FastAPI routes</w:t>
            </w:r>
          </w:p>
        </w:tc>
        <w:tc>
          <w:tcPr>
            <w:tcW w:type="dxa" w:w="3408"/>
            <w:vAlign w:val="center"/>
          </w:tcPr>
          <w:p>
            <w:r>
              <w:t>API integration tests pass.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Supervisor + Appointment Agent</w:t>
            </w:r>
          </w:p>
        </w:tc>
        <w:tc>
          <w:tcPr>
            <w:tcW w:type="dxa" w:w="3408"/>
            <w:vAlign w:val="center"/>
          </w:tcPr>
          <w:p>
            <w:r>
              <w:t>End-to-end conversational workflow passes.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Staff workflow</w:t>
            </w:r>
          </w:p>
        </w:tc>
        <w:tc>
          <w:tcPr>
            <w:tcW w:type="dxa" w:w="3408"/>
            <w:vAlign w:val="center"/>
          </w:tcPr>
          <w:p>
            <w:r>
              <w:t>Approve/reject/review flow passes.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Hardening + observability</w:t>
            </w:r>
          </w:p>
        </w:tc>
        <w:tc>
          <w:tcPr>
            <w:tcW w:type="dxa" w:w="3408"/>
            <w:vAlign w:val="center"/>
          </w:tcPr>
          <w:p>
            <w:r>
              <w:t>Error handling/logging/tests pass.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Docker</w:t>
            </w:r>
          </w:p>
        </w:tc>
        <w:tc>
          <w:tcPr>
            <w:tcW w:type="dxa" w:w="3408"/>
            <w:vAlign w:val="center"/>
          </w:tcPr>
          <w:p>
            <w:r>
              <w:t>Container builds and end-to-end smoke test passes.</w:t>
            </w:r>
          </w:p>
        </w:tc>
      </w:tr>
    </w:tbl>
    <w:p>
      <w:pPr>
        <w:pStyle w:val="Heading1"/>
      </w:pPr>
      <w:r>
        <w:t>8. Phase 0 — Inspect Before Coding</w:t>
      </w:r>
    </w:p>
    <w:p>
      <w:pPr>
        <w:pStyle w:val="ListBullet"/>
      </w:pPr>
      <w:r>
        <w:t>Inspect existing repository files before creating new ones.</w:t>
      </w:r>
    </w:p>
    <w:p>
      <w:pPr>
        <w:pStyle w:val="ListBullet"/>
      </w:pPr>
      <w:r>
        <w:t>Identify existing FastAPI/venv/project structure.</w:t>
      </w:r>
    </w:p>
    <w:p>
      <w:pPr>
        <w:pStyle w:val="ListBullet"/>
      </w:pPr>
      <w:r>
        <w:t>Identify the actual Excel file and its sheet names/columns.</w:t>
      </w:r>
    </w:p>
    <w:p>
      <w:pPr>
        <w:pStyle w:val="ListBullet"/>
      </w:pPr>
      <w:r>
        <w:t>Check existing dependencies before adding packages.</w:t>
      </w:r>
    </w:p>
    <w:p>
      <w:pPr>
        <w:pStyle w:val="ListBullet"/>
      </w:pPr>
      <w:r>
        <w:t>Check current Git status and branch.</w:t>
      </w:r>
    </w:p>
    <w:p>
      <w:pPr>
        <w:pStyle w:val="ListBullet"/>
      </w:pPr>
      <w:r>
        <w:t>Compare implementation state against approved specifications.</w:t>
      </w:r>
    </w:p>
    <w:p>
      <w:pPr>
        <w:pStyle w:val="ListBullet"/>
      </w:pPr>
      <w:r>
        <w:t>Produce a short implementation plan and list any conflicts.</w:t>
      </w:r>
    </w:p>
    <w:p>
      <w:r>
        <w:t>Claude should not overwrite or delete existing project files until their purpose is understood.</w:t>
      </w:r>
    </w:p>
    <w:p>
      <w:pPr>
        <w:pStyle w:val="Heading1"/>
      </w:pPr>
      <w:r>
        <w:t>9. Phase 1 — Foundation</w:t>
      </w:r>
    </w:p>
    <w:p>
      <w:pPr>
        <w:pStyle w:val="ListBullet"/>
      </w:pPr>
      <w:r>
        <w:t>Create/confirm Python project structure.</w:t>
      </w:r>
    </w:p>
    <w:p>
      <w:pPr>
        <w:pStyle w:val="ListBullet"/>
      </w:pPr>
      <w:r>
        <w:t>Create configuration module.</w:t>
      </w:r>
    </w:p>
    <w:p>
      <w:pPr>
        <w:pStyle w:val="ListBullet"/>
      </w:pPr>
      <w:r>
        <w:t>Create .env.example.</w:t>
      </w:r>
    </w:p>
    <w:p>
      <w:pPr>
        <w:pStyle w:val="ListBullet"/>
      </w:pPr>
      <w:r>
        <w:t>Create application entrypoint.</w:t>
      </w:r>
    </w:p>
    <w:p>
      <w:pPr>
        <w:pStyle w:val="ListBullet"/>
      </w:pPr>
      <w:r>
        <w:t>Create logging/request-id foundation.</w:t>
      </w:r>
    </w:p>
    <w:p>
      <w:pPr>
        <w:pStyle w:val="ListBullet"/>
      </w:pPr>
      <w:r>
        <w:t>Create health endpoint.</w:t>
      </w:r>
    </w:p>
    <w:p>
      <w:pPr>
        <w:pStyle w:val="ListBullet"/>
      </w:pPr>
      <w:r>
        <w:t>Create dependency file with only required packages.</w:t>
      </w:r>
    </w:p>
    <w:p>
      <w:pPr>
        <w:pStyle w:val="ListBullet"/>
      </w:pPr>
      <w:r>
        <w:t>Create .gitignore.</w:t>
      </w:r>
    </w:p>
    <w:p>
      <w:r>
        <w:t>Verification: application starts locally, health endpoint returns expected response, imports succeed.</w:t>
      </w:r>
    </w:p>
    <w:p>
      <w:pPr>
        <w:pStyle w:val="Heading1"/>
      </w:pPr>
      <w:r>
        <w:t>10. Phase 2 — Schemas</w:t>
      </w:r>
    </w:p>
    <w:p>
      <w:r>
        <w:t>Implement only the approved Pydantic data contracts. Do not put Excel lookups or appointment business logic inside schemas.</w:t>
      </w:r>
    </w:p>
    <w:p>
      <w:r>
        <w:rPr>
          <w:rFonts w:ascii="Consolas" w:hAnsi="Consolas"/>
        </w:rPr>
        <w:t>schemas/</w:t>
        <w:br/>
        <w:t>├── appointment.py</w:t>
        <w:br/>
        <w:t>├── availability.py</w:t>
        <w:br/>
        <w:t>├── doctor.py</w:t>
        <w:br/>
        <w:t>└── common.py</w:t>
        <w:br/>
      </w:r>
    </w:p>
    <w:p>
      <w:pPr>
        <w:pStyle w:val="Heading1"/>
      </w:pPr>
      <w:r>
        <w:t>11. Phase 3 — Repository</w:t>
      </w:r>
    </w:p>
    <w:p>
      <w:r>
        <w:t>Implement repository interfaces first, then Excel-backed implementations.</w:t>
      </w:r>
    </w:p>
    <w:p>
      <w:r>
        <w:rPr>
          <w:rFonts w:ascii="Consolas" w:hAnsi="Consolas"/>
        </w:rPr>
        <w:t>repositories/</w:t>
        <w:br/>
        <w:t>├── interfaces.py</w:t>
        <w:br/>
        <w:t>├── appointment_repository.py</w:t>
        <w:br/>
        <w:t>├── doctor_repository.py</w:t>
        <w:br/>
        <w:t>├── availability_repository.py</w:t>
        <w:br/>
        <w:t>└── audit_repository.py</w:t>
        <w:br/>
      </w:r>
    </w:p>
    <w:p>
      <w:pPr>
        <w:pStyle w:val="ListBullet"/>
      </w:pPr>
      <w:r>
        <w:t>Repository returns application/domain data, not raw worksheet objects.</w:t>
      </w:r>
    </w:p>
    <w:p>
      <w:pPr>
        <w:pStyle w:val="ListBullet"/>
      </w:pPr>
      <w:r>
        <w:t>Repository owns pandas/openpyxl details.</w:t>
      </w:r>
    </w:p>
    <w:p>
      <w:pPr>
        <w:pStyle w:val="ListBullet"/>
      </w:pPr>
      <w:r>
        <w:t>Mutation operations use a controlled write boundary.</w:t>
      </w:r>
    </w:p>
    <w:p>
      <w:pPr>
        <w:pStyle w:val="ListBullet"/>
      </w:pPr>
      <w:r>
        <w:t>Use an application-level write lock for Excel mutation workflows.</w:t>
      </w:r>
    </w:p>
    <w:p>
      <w:pPr>
        <w:pStyle w:val="ListBullet"/>
      </w:pPr>
      <w:r>
        <w:t>Do not put availability business rules in the repository.</w:t>
      </w:r>
    </w:p>
    <w:p>
      <w:pPr>
        <w:pStyle w:val="Heading1"/>
      </w:pPr>
      <w:r>
        <w:t>12. Phase 4 — Appointment Service</w:t>
      </w:r>
    </w:p>
    <w:p>
      <w:r>
        <w:t>Implement the service design exactly enough to make business behavior deterministic.</w:t>
      </w:r>
    </w:p>
    <w:p>
      <w:r>
        <w:rPr>
          <w:rFonts w:ascii="Consolas" w:hAnsi="Consolas"/>
        </w:rPr>
        <w:t>check_availability()</w:t>
        <w:br/>
        <w:t>find_alternative_slots()</w:t>
        <w:br/>
        <w:t>create_appointment()</w:t>
        <w:br/>
        <w:t>get_appointment()</w:t>
        <w:br/>
        <w:t>update_appointment()</w:t>
        <w:br/>
        <w:t>cancel_appointment()</w:t>
        <w:br/>
        <w:t>approve_appointment()</w:t>
        <w:br/>
        <w:t>reject_appointment()</w:t>
        <w:br/>
      </w:r>
    </w:p>
    <w:p>
      <w:pPr>
        <w:pStyle w:val="ListBullet"/>
      </w:pPr>
      <w:r>
        <w:t>Centralize appointment state transition validation.</w:t>
      </w:r>
    </w:p>
    <w:p>
      <w:pPr>
        <w:pStyle w:val="ListBullet"/>
      </w:pPr>
      <w:r>
        <w:t>Centralize conflict checking.</w:t>
      </w:r>
    </w:p>
    <w:p>
      <w:pPr>
        <w:pStyle w:val="ListBullet"/>
      </w:pPr>
      <w:r>
        <w:t>Re-check availability immediately before mutation.</w:t>
      </w:r>
    </w:p>
    <w:p>
      <w:pPr>
        <w:pStyle w:val="ListBullet"/>
      </w:pPr>
      <w:r>
        <w:t>Create audit events for mutations.</w:t>
      </w:r>
    </w:p>
    <w:p>
      <w:pPr>
        <w:pStyle w:val="ListBullet"/>
      </w:pPr>
      <w:r>
        <w:t>Translate repository failures into safe service exceptions.</w:t>
      </w:r>
    </w:p>
    <w:p>
      <w:pPr>
        <w:pStyle w:val="ListBullet"/>
      </w:pPr>
      <w:r>
        <w:t>Keep the service independent of FastAPI and the agent framework.</w:t>
      </w:r>
    </w:p>
    <w:p>
      <w:pPr>
        <w:pStyle w:val="Heading1"/>
      </w:pPr>
      <w:r>
        <w:t>13. Phase 5 — Agent Tools</w:t>
      </w:r>
    </w:p>
    <w:p>
      <w:r>
        <w:t>Implement the eight approved tools as thin adapters.</w:t>
      </w:r>
    </w:p>
    <w:p>
      <w:pPr>
        <w:pStyle w:val="ListBullet"/>
      </w:pPr>
      <w:r>
        <w:t>Validate tool arguments using approved schemas.</w:t>
      </w:r>
    </w:p>
    <w:p>
      <w:pPr>
        <w:pStyle w:val="ListBullet"/>
      </w:pPr>
      <w:r>
        <w:t>Call the service layer.</w:t>
      </w:r>
    </w:p>
    <w:p>
      <w:pPr>
        <w:pStyle w:val="ListBullet"/>
      </w:pPr>
      <w:r>
        <w:t>Return structured results.</w:t>
      </w:r>
    </w:p>
    <w:p>
      <w:pPr>
        <w:pStyle w:val="ListBullet"/>
      </w:pPr>
      <w:r>
        <w:t>Do not open Excel.</w:t>
      </w:r>
    </w:p>
    <w:p>
      <w:pPr>
        <w:pStyle w:val="ListBullet"/>
      </w:pPr>
      <w:r>
        <w:t>Do not duplicate service rules.</w:t>
      </w:r>
    </w:p>
    <w:p>
      <w:pPr>
        <w:pStyle w:val="ListBullet"/>
      </w:pPr>
      <w:r>
        <w:t>Do not fabricate success.</w:t>
      </w:r>
    </w:p>
    <w:p>
      <w:pPr>
        <w:pStyle w:val="ListBullet"/>
      </w:pPr>
      <w:r>
        <w:t>Respect patient vs staff authorization context.</w:t>
      </w:r>
    </w:p>
    <w:p>
      <w:pPr>
        <w:pStyle w:val="Heading1"/>
      </w:pPr>
      <w:r>
        <w:t>14. Phase 6 — FastAPI</w:t>
      </w:r>
    </w:p>
    <w:p>
      <w:r>
        <w:t>Implement only the approved endpoints from the API contract.</w:t>
      </w:r>
    </w:p>
    <w:p>
      <w:r>
        <w:rPr>
          <w:rFonts w:ascii="Consolas" w:hAnsi="Consolas"/>
        </w:rPr>
        <w:t>POST   /chat</w:t>
        <w:br/>
        <w:t>POST   /appointments/check-availability</w:t>
        <w:br/>
        <w:t>GET    /appointments/{appointment_id}</w:t>
        <w:br/>
        <w:t>POST   /appointments</w:t>
        <w:br/>
        <w:t>PATCH  /appointments/{appointment_id}</w:t>
        <w:br/>
        <w:t>POST   /appointments/{appointment_id}/cancel</w:t>
        <w:br/>
        <w:t>GET    /staff/pending-appointments</w:t>
        <w:br/>
        <w:t>POST   /staff/appointments/{appointment_id}/approve</w:t>
        <w:br/>
        <w:t>POST   /staff/appointments/{appointment_id}/reject</w:t>
        <w:br/>
      </w:r>
    </w:p>
    <w:p>
      <w:r>
        <w:t>Routes should validate, call a service/use case, and return the declared response model.</w:t>
      </w:r>
    </w:p>
    <w:p>
      <w:pPr>
        <w:pStyle w:val="Heading1"/>
      </w:pPr>
      <w:r>
        <w:t>15. Phase 7 — Agent Orchestration</w:t>
      </w:r>
    </w:p>
    <w:p>
      <w:r>
        <w:rPr>
          <w:rFonts w:ascii="Consolas" w:hAnsi="Consolas"/>
        </w:rPr>
        <w:t>User message</w:t>
        <w:br/>
        <w:t xml:space="preserve">    ↓</w:t>
        <w:br/>
        <w:t>Supervisor</w:t>
        <w:br/>
        <w:t xml:space="preserve">    ↓</w:t>
        <w:br/>
        <w:t>Intent routing</w:t>
        <w:br/>
        <w:t xml:space="preserve">    ↓</w:t>
        <w:br/>
        <w:t>Appointment Agent</w:t>
        <w:br/>
        <w:t xml:space="preserve">    ↓</w:t>
        <w:br/>
        <w:t>Tool selection</w:t>
        <w:br/>
        <w:t xml:space="preserve">    ↓</w:t>
        <w:br/>
        <w:t>Service</w:t>
        <w:br/>
        <w:t xml:space="preserve">    ↓</w:t>
        <w:br/>
        <w:t>Structured result</w:t>
        <w:br/>
        <w:t xml:space="preserve">    ↓</w:t>
        <w:br/>
        <w:t>Agent response</w:t>
        <w:br/>
      </w:r>
    </w:p>
    <w:p>
      <w:pPr>
        <w:pStyle w:val="ListBullet"/>
      </w:pPr>
      <w:r>
        <w:t>Do not allow the LLM to directly modify appointment data.</w:t>
      </w:r>
    </w:p>
    <w:p>
      <w:pPr>
        <w:pStyle w:val="ListBullet"/>
      </w:pPr>
      <w:r>
        <w:t>Use tools as the only mutation path.</w:t>
      </w:r>
    </w:p>
    <w:p>
      <w:pPr>
        <w:pStyle w:val="ListBullet"/>
      </w:pPr>
      <w:r>
        <w:t>Keep deterministic decisions in services.</w:t>
      </w:r>
    </w:p>
    <w:p>
      <w:pPr>
        <w:pStyle w:val="ListBullet"/>
      </w:pPr>
      <w:r>
        <w:t>Require actual tool results before making claims about availability/bookings.</w:t>
      </w:r>
    </w:p>
    <w:p>
      <w:pPr>
        <w:pStyle w:val="Heading1"/>
      </w:pPr>
      <w:r>
        <w:t>16. Phase 8 — Staff Workflow</w:t>
      </w:r>
    </w:p>
    <w:p>
      <w:pPr>
        <w:pStyle w:val="ListBullet"/>
      </w:pPr>
      <w:r>
        <w:t>Staff can view pending appointments.</w:t>
      </w:r>
    </w:p>
    <w:p>
      <w:pPr>
        <w:pStyle w:val="ListBullet"/>
      </w:pPr>
      <w:r>
        <w:t>Staff can approve a pending appointment.</w:t>
      </w:r>
    </w:p>
    <w:p>
      <w:pPr>
        <w:pStyle w:val="ListBullet"/>
      </w:pPr>
      <w:r>
        <w:t>Staff can reject a pending appointment with a reason.</w:t>
      </w:r>
    </w:p>
    <w:p>
      <w:pPr>
        <w:pStyle w:val="ListBullet"/>
      </w:pPr>
      <w:r>
        <w:t>Authorization must be enforced at the service/API boundary.</w:t>
      </w:r>
    </w:p>
    <w:p>
      <w:pPr>
        <w:pStyle w:val="ListBullet"/>
      </w:pPr>
      <w:r>
        <w:t>Every mutation creates an audit event.</w:t>
      </w:r>
    </w:p>
    <w:p>
      <w:pPr>
        <w:pStyle w:val="Heading1"/>
      </w:pPr>
      <w:r>
        <w:t>17. Phase 9 — Hardening</w:t>
      </w:r>
    </w:p>
    <w:p>
      <w:pPr>
        <w:pStyle w:val="ListBullet"/>
      </w:pPr>
      <w:r>
        <w:t>Add consistent error handling.</w:t>
      </w:r>
    </w:p>
    <w:p>
      <w:pPr>
        <w:pStyle w:val="ListBullet"/>
      </w:pPr>
      <w:r>
        <w:t>Add request IDs/logging.</w:t>
      </w:r>
    </w:p>
    <w:p>
      <w:pPr>
        <w:pStyle w:val="ListBullet"/>
      </w:pPr>
      <w:r>
        <w:t>Test invalid input and state transitions.</w:t>
      </w:r>
    </w:p>
    <w:p>
      <w:pPr>
        <w:pStyle w:val="ListBullet"/>
      </w:pPr>
      <w:r>
        <w:t>Test simultaneous booking attempts for the same slot.</w:t>
      </w:r>
    </w:p>
    <w:p>
      <w:pPr>
        <w:pStyle w:val="ListBullet"/>
      </w:pPr>
      <w:r>
        <w:t>Test Excel read/write failures.</w:t>
      </w:r>
    </w:p>
    <w:p>
      <w:pPr>
        <w:pStyle w:val="ListBullet"/>
      </w:pPr>
      <w:r>
        <w:t>Check that secrets are not logged.</w:t>
      </w:r>
    </w:p>
    <w:p>
      <w:pPr>
        <w:pStyle w:val="ListBullet"/>
      </w:pPr>
      <w:r>
        <w:t>Check that no internal stack traces reach clients.</w:t>
      </w:r>
    </w:p>
    <w:p>
      <w:pPr>
        <w:pStyle w:val="ListBullet"/>
      </w:pPr>
      <w:r>
        <w:t>Run the complete test suite before Docker packaging.</w:t>
      </w:r>
    </w:p>
    <w:p>
      <w:pPr>
        <w:pStyle w:val="Heading1"/>
      </w:pPr>
      <w:r>
        <w:t>18. Phase 10 — Docker</w:t>
      </w:r>
    </w:p>
    <w:p>
      <w:pPr>
        <w:pStyle w:val="ListBullet"/>
      </w:pPr>
      <w:r>
        <w:t>Create Dockerfile.</w:t>
      </w:r>
    </w:p>
    <w:p>
      <w:pPr>
        <w:pStyle w:val="ListBullet"/>
      </w:pPr>
      <w:r>
        <w:t>Create appropriate .dockerignore.</w:t>
      </w:r>
    </w:p>
    <w:p>
      <w:pPr>
        <w:pStyle w:val="ListBullet"/>
      </w:pPr>
      <w:r>
        <w:t>Build image.</w:t>
      </w:r>
    </w:p>
    <w:p>
      <w:pPr>
        <w:pStyle w:val="ListBullet"/>
      </w:pPr>
      <w:r>
        <w:t>Run container locally.</w:t>
      </w:r>
    </w:p>
    <w:p>
      <w:pPr>
        <w:pStyle w:val="ListBullet"/>
      </w:pPr>
      <w:r>
        <w:t>Verify FastAPI health endpoint inside container.</w:t>
      </w:r>
    </w:p>
    <w:p>
      <w:pPr>
        <w:pStyle w:val="ListBullet"/>
      </w:pPr>
      <w:r>
        <w:t>Verify Excel persistence path/volume strategy.</w:t>
      </w:r>
    </w:p>
    <w:p>
      <w:pPr>
        <w:pStyle w:val="ListBullet"/>
      </w:pPr>
      <w:r>
        <w:t>Run smoke tests against the container.</w:t>
      </w:r>
    </w:p>
    <w:p>
      <w:pPr>
        <w:pStyle w:val="ListBullet"/>
      </w:pPr>
      <w:r>
        <w:t>Only then prepare demo deployment.</w:t>
      </w:r>
    </w:p>
    <w:p>
      <w:pPr>
        <w:pStyle w:val="Heading1"/>
      </w:pPr>
      <w:r>
        <w:t>19. Prompt Protocol for Claude</w:t>
      </w:r>
    </w:p>
    <w:p>
      <w:r>
        <w:t>Every implementation prompt should follow this pattern:</w:t>
      </w:r>
    </w:p>
    <w:p>
      <w:r>
        <w:rPr>
          <w:rFonts w:ascii="Consolas" w:hAnsi="Consolas"/>
        </w:rPr>
        <w:t>CONTEXT</w:t>
        <w:br/>
        <w:t>You are implementing the approved AI healthcare appointment MVP.</w:t>
        <w:br/>
        <w:t>Use the provided specifications as the source of truth.</w:t>
        <w:br/>
        <w:br/>
        <w:t>CURRENT PHASE</w:t>
        <w:br/>
        <w:t>[one phase only]</w:t>
        <w:br/>
        <w:br/>
        <w:t>TASK</w:t>
        <w:br/>
        <w:t>[exact task]</w:t>
        <w:br/>
        <w:br/>
        <w:t>CONSTRAINTS</w:t>
        <w:br/>
        <w:t>[non-negotiable rules]</w:t>
        <w:br/>
        <w:br/>
        <w:t>FILES TO TOUCH</w:t>
        <w:br/>
        <w:t>[list, if known]</w:t>
        <w:br/>
        <w:br/>
        <w:t>VERIFICATION</w:t>
        <w:br/>
        <w:t>[commands/tests that must pass]</w:t>
        <w:br/>
        <w:br/>
        <w:t>STOP CONDITION</w:t>
        <w:br/>
        <w:t>Do not continue to the next phase.</w:t>
        <w:br/>
        <w:t>Report what changed, tests run, results, and any blockers.</w:t>
        <w:br/>
      </w:r>
    </w:p>
    <w:p>
      <w:pPr>
        <w:pStyle w:val="Heading1"/>
      </w:pPr>
      <w:r>
        <w:t>20. Example First Coding Prompt</w:t>
      </w:r>
    </w:p>
    <w:p>
      <w:r>
        <w:rPr>
          <w:rFonts w:ascii="Consolas" w:hAnsi="Consolas"/>
        </w:rPr>
        <w:t>Read the approved project specifications first.</w:t>
        <w:br/>
        <w:br/>
        <w:t>We are beginning implementation. Do not redesign the architecture.</w:t>
        <w:br/>
        <w:br/>
        <w:t>Task:</w:t>
        <w:br/>
        <w:t>1. Inspect the existing repository.</w:t>
        <w:br/>
        <w:t>2. Identify the current project structure and dependencies.</w:t>
        <w:br/>
        <w:t>3. Compare it with the approved architecture.</w:t>
        <w:br/>
        <w:t>4. Do not implement business logic yet.</w:t>
        <w:br/>
        <w:t>5. Do not create agent tools yet.</w:t>
        <w:br/>
        <w:t>6. Do not modify the Excel model.</w:t>
        <w:br/>
        <w:t>7. Produce an implementation plan for Phase 1 only.</w:t>
        <w:br/>
        <w:br/>
        <w:t>At the end, report:</w:t>
        <w:br/>
        <w:t>- files inspected</w:t>
        <w:br/>
        <w:t>- current structure</w:t>
        <w:br/>
        <w:t>- conflicts found</w:t>
        <w:br/>
        <w:t>- proposed Phase 1 files</w:t>
        <w:br/>
        <w:t>- commands/tests to verify Phase 1</w:t>
        <w:br/>
        <w:br/>
        <w:t>STOP. Do not proceed to Phase 2.</w:t>
        <w:br/>
      </w:r>
    </w:p>
    <w:p>
      <w:pPr>
        <w:pStyle w:val="Heading1"/>
      </w:pPr>
      <w:r>
        <w:t>21. Verification Gate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Required Before Moving 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Code</w:t>
            </w:r>
          </w:p>
        </w:tc>
        <w:tc>
          <w:tcPr>
            <w:tcW w:type="dxa" w:w="5112"/>
            <w:vAlign w:val="center"/>
          </w:tcPr>
          <w:p>
            <w:r>
              <w:t>Relevant files exist and are readable.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Imports</w:t>
            </w:r>
          </w:p>
        </w:tc>
        <w:tc>
          <w:tcPr>
            <w:tcW w:type="dxa" w:w="5112"/>
            <w:vAlign w:val="center"/>
          </w:tcPr>
          <w:p>
            <w:r>
              <w:t>Application/modules import successfully.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Unit Tests</w:t>
            </w:r>
          </w:p>
        </w:tc>
        <w:tc>
          <w:tcPr>
            <w:tcW w:type="dxa" w:w="5112"/>
            <w:vAlign w:val="center"/>
          </w:tcPr>
          <w:p>
            <w:r>
              <w:t>Relevant tests pass.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Integration Tests</w:t>
            </w:r>
          </w:p>
        </w:tc>
        <w:tc>
          <w:tcPr>
            <w:tcW w:type="dxa" w:w="5112"/>
            <w:vAlign w:val="center"/>
          </w:tcPr>
          <w:p>
            <w:r>
              <w:t>Relevant boundaries pass where applicable.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Manual Test</w:t>
            </w:r>
          </w:p>
        </w:tc>
        <w:tc>
          <w:tcPr>
            <w:tcW w:type="dxa" w:w="5112"/>
            <w:vAlign w:val="center"/>
          </w:tcPr>
          <w:p>
            <w:r>
              <w:t>Critical user flow manually verified where required.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Contract Check</w:t>
            </w:r>
          </w:p>
        </w:tc>
        <w:tc>
          <w:tcPr>
            <w:tcW w:type="dxa" w:w="5112"/>
            <w:vAlign w:val="center"/>
          </w:tcPr>
          <w:p>
            <w:r>
              <w:t>No API/tool/schema contract was changed without approval.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Git</w:t>
            </w:r>
          </w:p>
        </w:tc>
        <w:tc>
          <w:tcPr>
            <w:tcW w:type="dxa" w:w="5112"/>
            <w:vAlign w:val="center"/>
          </w:tcPr>
          <w:p>
            <w:r>
              <w:t>Working change is committed/checkpointed.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Human Review</w:t>
            </w:r>
          </w:p>
        </w:tc>
        <w:tc>
          <w:tcPr>
            <w:tcW w:type="dxa" w:w="5112"/>
            <w:vAlign w:val="center"/>
          </w:tcPr>
          <w:p>
            <w:r>
              <w:t>Developer understands the change and accepts it.</w:t>
            </w:r>
          </w:p>
        </w:tc>
      </w:tr>
    </w:tbl>
    <w:p>
      <w:pPr>
        <w:pStyle w:val="Heading1"/>
      </w:pPr>
      <w:r>
        <w:t>22. What to Do When Claude Gets an Error</w:t>
      </w:r>
    </w:p>
    <w:p>
      <w:r>
        <w:rPr>
          <w:rFonts w:ascii="Consolas" w:hAnsi="Consolas"/>
        </w:rPr>
        <w:t>1. Do not ask Claude to "fix everything".</w:t>
        <w:br/>
        <w:t>2. Copy the exact error/traceback.</w:t>
        <w:br/>
        <w:t>3. Tell Claude which command produced it.</w:t>
        <w:br/>
        <w:t>4. State the expected behavior.</w:t>
        <w:br/>
        <w:t>5. Ask for root cause first.</w:t>
        <w:br/>
        <w:t>6. Ask for the smallest fix.</w:t>
        <w:br/>
        <w:t>7. Run the same test again.</w:t>
        <w:br/>
        <w:t>8. Only after passing, continue.</w:t>
        <w:br/>
      </w:r>
    </w:p>
    <w:p>
      <w:pPr>
        <w:pStyle w:val="Heading1"/>
      </w:pPr>
      <w:r>
        <w:t>23. What to Do When Claude Wants to Change Architecture</w:t>
      </w:r>
    </w:p>
    <w:p>
      <w:pPr>
        <w:pStyle w:val="ListBullet"/>
      </w:pPr>
      <w:r>
        <w:t>Pause implementation.</w:t>
      </w:r>
    </w:p>
    <w:p>
      <w:pPr>
        <w:pStyle w:val="ListBullet"/>
      </w:pPr>
      <w:r>
        <w:t>Ask Claude to explain why the current design is insufficient.</w:t>
      </w:r>
    </w:p>
    <w:p>
      <w:pPr>
        <w:pStyle w:val="ListBullet"/>
      </w:pPr>
      <w:r>
        <w:t>Compare the proposal with the approved specifications.</w:t>
      </w:r>
    </w:p>
    <w:p>
      <w:pPr>
        <w:pStyle w:val="ListBullet"/>
      </w:pPr>
      <w:r>
        <w:t>Do not accept a redesign merely because it is easier to code.</w:t>
      </w:r>
    </w:p>
    <w:p>
      <w:pPr>
        <w:pStyle w:val="ListBullet"/>
      </w:pPr>
      <w:r>
        <w:t>If the change is genuinely required, update the relevant specification first.</w:t>
      </w:r>
    </w:p>
    <w:p>
      <w:pPr>
        <w:pStyle w:val="ListBullet"/>
      </w:pPr>
      <w:r>
        <w:t>Then implement against the new approved contract.</w:t>
      </w:r>
    </w:p>
    <w:p>
      <w:pPr>
        <w:pStyle w:val="Heading1"/>
      </w:pPr>
      <w:r>
        <w:t>24. Git Checkpoint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Suggested Commit</w:t>
            </w:r>
          </w:p>
        </w:tc>
      </w:tr>
      <w:tr>
        <w:tc>
          <w:tcPr>
            <w:tcW w:type="dxa" w:w="5112"/>
            <w:vAlign w:val="center"/>
          </w:tcPr>
          <w:p>
            <w:r>
              <w:t>Foundation</w:t>
            </w:r>
          </w:p>
        </w:tc>
        <w:tc>
          <w:tcPr>
            <w:tcW w:type="dxa" w:w="5112"/>
            <w:vAlign w:val="center"/>
          </w:tcPr>
          <w:p>
            <w:r>
              <w:t>feat: establish project foundation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Schemas</w:t>
            </w:r>
          </w:p>
        </w:tc>
        <w:tc>
          <w:tcPr>
            <w:tcW w:type="dxa" w:w="5112"/>
            <w:vAlign w:val="center"/>
          </w:tcPr>
          <w:p>
            <w:r>
              <w:t>feat: add pydantic data contracts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Repositories</w:t>
            </w:r>
          </w:p>
        </w:tc>
        <w:tc>
          <w:tcPr>
            <w:tcW w:type="dxa" w:w="5112"/>
            <w:vAlign w:val="center"/>
          </w:tcPr>
          <w:p>
            <w:r>
              <w:t>feat: add excel repositories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Service</w:t>
            </w:r>
          </w:p>
        </w:tc>
        <w:tc>
          <w:tcPr>
            <w:tcW w:type="dxa" w:w="5112"/>
            <w:vAlign w:val="center"/>
          </w:tcPr>
          <w:p>
            <w:r>
              <w:t>feat: implement appointment 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Tools</w:t>
            </w:r>
          </w:p>
        </w:tc>
        <w:tc>
          <w:tcPr>
            <w:tcW w:type="dxa" w:w="5112"/>
            <w:vAlign w:val="center"/>
          </w:tcPr>
          <w:p>
            <w:r>
              <w:t>feat: add appointment agent tools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</w:t>
            </w:r>
          </w:p>
        </w:tc>
        <w:tc>
          <w:tcPr>
            <w:tcW w:type="dxa" w:w="5112"/>
            <w:vAlign w:val="center"/>
          </w:tcPr>
          <w:p>
            <w:r>
              <w:t>feat: add appointment api</w:t>
            </w:r>
          </w:p>
        </w:tc>
      </w:tr>
      <w:tr>
        <w:tc>
          <w:tcPr>
            <w:tcW w:type="dxa" w:w="5112"/>
            <w:vAlign w:val="center"/>
          </w:tcPr>
          <w:p>
            <w:r>
              <w:t>Agents</w:t>
            </w:r>
          </w:p>
        </w:tc>
        <w:tc>
          <w:tcPr>
            <w:tcW w:type="dxa" w:w="5112"/>
            <w:vAlign w:val="center"/>
          </w:tcPr>
          <w:p>
            <w:r>
              <w:t>feat: add appointment agent workflow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Staff</w:t>
            </w:r>
          </w:p>
        </w:tc>
        <w:tc>
          <w:tcPr>
            <w:tcW w:type="dxa" w:w="5112"/>
            <w:vAlign w:val="center"/>
          </w:tcPr>
          <w:p>
            <w:r>
              <w:t>feat: add staff appointment workflow</w:t>
            </w:r>
          </w:p>
        </w:tc>
      </w:tr>
      <w:tr>
        <w:tc>
          <w:tcPr>
            <w:tcW w:type="dxa" w:w="5112"/>
            <w:vAlign w:val="center"/>
          </w:tcPr>
          <w:p>
            <w:r>
              <w:t>Hardening</w:t>
            </w:r>
          </w:p>
        </w:tc>
        <w:tc>
          <w:tcPr>
            <w:tcW w:type="dxa" w:w="5112"/>
            <w:vAlign w:val="center"/>
          </w:tcPr>
          <w:p>
            <w:r>
              <w:t>test: harden appointment workflows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Docker</w:t>
            </w:r>
          </w:p>
        </w:tc>
        <w:tc>
          <w:tcPr>
            <w:tcW w:type="dxa" w:w="5112"/>
            <w:vAlign w:val="center"/>
          </w:tcPr>
          <w:p>
            <w:r>
              <w:t>build: containerize application</w:t>
            </w:r>
          </w:p>
        </w:tc>
      </w:tr>
    </w:tbl>
    <w:p>
      <w:r>
        <w:t>Commit after a verified phase, not after every tiny edit.</w:t>
      </w:r>
    </w:p>
    <w:p>
      <w:pPr>
        <w:pStyle w:val="Heading1"/>
      </w:pPr>
      <w:r>
        <w:t>25. Testing Pyramid</w:t>
      </w:r>
    </w:p>
    <w:p>
      <w:r>
        <w:rPr>
          <w:rFonts w:ascii="Consolas" w:hAnsi="Consolas"/>
        </w:rPr>
        <w:t>Many</w:t>
        <w:br/>
        <w:t xml:space="preserve">  ↓</w:t>
        <w:br/>
        <w:t>Unit tests</w:t>
        <w:br/>
        <w:t xml:space="preserve">  ↓</w:t>
        <w:br/>
        <w:t>Service tests</w:t>
        <w:br/>
        <w:t xml:space="preserve">  ↓</w:t>
        <w:br/>
        <w:t>Repository integration tests</w:t>
        <w:br/>
        <w:t xml:space="preserve">  ↓</w:t>
        <w:br/>
        <w:t>API integration tests</w:t>
        <w:br/>
        <w:t xml:space="preserve">  ↓</w:t>
        <w:br/>
        <w:t>Agent/tool tests</w:t>
        <w:br/>
        <w:t xml:space="preserve">  ↓</w:t>
        <w:br/>
        <w:t>Few</w:t>
        <w:br/>
        <w:t>End-to-end demo tests</w:t>
        <w:br/>
      </w:r>
    </w:p>
    <w:p>
      <w:pPr>
        <w:pStyle w:val="Heading1"/>
      </w:pPr>
      <w:r>
        <w:t>26. Critical End-to-End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E2E-01</w:t>
            </w:r>
          </w:p>
        </w:tc>
        <w:tc>
          <w:tcPr>
            <w:tcW w:type="dxa" w:w="3408"/>
            <w:vAlign w:val="center"/>
          </w:tcPr>
          <w:p>
            <w:r>
              <w:t>Request available appointment</w:t>
            </w:r>
          </w:p>
        </w:tc>
        <w:tc>
          <w:tcPr>
            <w:tcW w:type="dxa" w:w="3408"/>
            <w:vAlign w:val="center"/>
          </w:tcPr>
          <w:p>
            <w:r>
              <w:t>Appointment created successfully and returned.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E2E-02</w:t>
            </w:r>
          </w:p>
        </w:tc>
        <w:tc>
          <w:tcPr>
            <w:tcW w:type="dxa" w:w="3408"/>
            <w:vAlign w:val="center"/>
          </w:tcPr>
          <w:p>
            <w:r>
              <w:t>Request occupied slot</w:t>
            </w:r>
          </w:p>
        </w:tc>
        <w:tc>
          <w:tcPr>
            <w:tcW w:type="dxa" w:w="3408"/>
            <w:vAlign w:val="center"/>
          </w:tcPr>
          <w:p>
            <w:r>
              <w:t>Alternatives are returned; no duplicate booking.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E2E-03</w:t>
            </w:r>
          </w:p>
        </w:tc>
        <w:tc>
          <w:tcPr>
            <w:tcW w:type="dxa" w:w="3408"/>
            <w:vAlign w:val="center"/>
          </w:tcPr>
          <w:p>
            <w:r>
              <w:t>Choose alternative</w:t>
            </w:r>
          </w:p>
        </w:tc>
        <w:tc>
          <w:tcPr>
            <w:tcW w:type="dxa" w:w="3408"/>
            <w:vAlign w:val="center"/>
          </w:tcPr>
          <w:p>
            <w:r>
              <w:t>Selected slot is created after final conflict check.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E2E-04</w:t>
            </w:r>
          </w:p>
        </w:tc>
        <w:tc>
          <w:tcPr>
            <w:tcW w:type="dxa" w:w="3408"/>
            <w:vAlign w:val="center"/>
          </w:tcPr>
          <w:p>
            <w:r>
              <w:t>View appointment</w:t>
            </w:r>
          </w:p>
        </w:tc>
        <w:tc>
          <w:tcPr>
            <w:tcW w:type="dxa" w:w="3408"/>
            <w:vAlign w:val="center"/>
          </w:tcPr>
          <w:p>
            <w:r>
              <w:t>Correct appointment details returned.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E2E-05</w:t>
            </w:r>
          </w:p>
        </w:tc>
        <w:tc>
          <w:tcPr>
            <w:tcW w:type="dxa" w:w="3408"/>
            <w:vAlign w:val="center"/>
          </w:tcPr>
          <w:p>
            <w:r>
              <w:t>Reschedule</w:t>
            </w:r>
          </w:p>
        </w:tc>
        <w:tc>
          <w:tcPr>
            <w:tcW w:type="dxa" w:w="3408"/>
            <w:vAlign w:val="center"/>
          </w:tcPr>
          <w:p>
            <w:r>
              <w:t>New slot validated and appointment updated.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E2E-06</w:t>
            </w:r>
          </w:p>
        </w:tc>
        <w:tc>
          <w:tcPr>
            <w:tcW w:type="dxa" w:w="3408"/>
            <w:vAlign w:val="center"/>
          </w:tcPr>
          <w:p>
            <w:r>
              <w:t>Cancel</w:t>
            </w:r>
          </w:p>
        </w:tc>
        <w:tc>
          <w:tcPr>
            <w:tcW w:type="dxa" w:w="3408"/>
            <w:vAlign w:val="center"/>
          </w:tcPr>
          <w:p>
            <w:r>
              <w:t>Status becomes Cancelled; row remains.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E2E-07</w:t>
            </w:r>
          </w:p>
        </w:tc>
        <w:tc>
          <w:tcPr>
            <w:tcW w:type="dxa" w:w="3408"/>
            <w:vAlign w:val="center"/>
          </w:tcPr>
          <w:p>
            <w:r>
              <w:t>Staff approve</w:t>
            </w:r>
          </w:p>
        </w:tc>
        <w:tc>
          <w:tcPr>
            <w:tcW w:type="dxa" w:w="3408"/>
            <w:vAlign w:val="center"/>
          </w:tcPr>
          <w:p>
            <w:r>
              <w:t>Pending becomes Confirmed.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E2E-08</w:t>
            </w:r>
          </w:p>
        </w:tc>
        <w:tc>
          <w:tcPr>
            <w:tcW w:type="dxa" w:w="3408"/>
            <w:vAlign w:val="center"/>
          </w:tcPr>
          <w:p>
            <w:r>
              <w:t>Staff reject</w:t>
            </w:r>
          </w:p>
        </w:tc>
        <w:tc>
          <w:tcPr>
            <w:tcW w:type="dxa" w:w="3408"/>
            <w:vAlign w:val="center"/>
          </w:tcPr>
          <w:p>
            <w:r>
              <w:t>Pending becomes Rejected with reason.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E2E-09</w:t>
            </w:r>
          </w:p>
        </w:tc>
        <w:tc>
          <w:tcPr>
            <w:tcW w:type="dxa" w:w="3408"/>
            <w:vAlign w:val="center"/>
          </w:tcPr>
          <w:p>
            <w:r>
              <w:t>Unauthorized staff action</w:t>
            </w:r>
          </w:p>
        </w:tc>
        <w:tc>
          <w:tcPr>
            <w:tcW w:type="dxa" w:w="3408"/>
            <w:vAlign w:val="center"/>
          </w:tcPr>
          <w:p>
            <w:r>
              <w:t>Action is refused.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E2E-10</w:t>
            </w:r>
          </w:p>
        </w:tc>
        <w:tc>
          <w:tcPr>
            <w:tcW w:type="dxa" w:w="3408"/>
            <w:vAlign w:val="center"/>
          </w:tcPr>
          <w:p>
            <w:r>
              <w:t>Concurrent same-slot booking</w:t>
            </w:r>
          </w:p>
        </w:tc>
        <w:tc>
          <w:tcPr>
            <w:tcW w:type="dxa" w:w="3408"/>
            <w:vAlign w:val="center"/>
          </w:tcPr>
          <w:p>
            <w:r>
              <w:t>Only one booking succeeds.</w:t>
            </w:r>
          </w:p>
        </w:tc>
      </w:tr>
    </w:tbl>
    <w:p>
      <w:pPr>
        <w:pStyle w:val="Heading1"/>
      </w:pPr>
      <w:r>
        <w:t>27. Definition of Done — MVP</w:t>
      </w:r>
    </w:p>
    <w:p>
      <w:pPr>
        <w:pStyle w:val="ListBullet"/>
      </w:pPr>
      <w:r>
        <w:t>Project runs locally from documented commands.</w:t>
      </w:r>
    </w:p>
    <w:p>
      <w:pPr>
        <w:pStyle w:val="ListBullet"/>
      </w:pPr>
      <w:r>
        <w:t>Excel file is read/written through repository layer.</w:t>
      </w:r>
    </w:p>
    <w:p>
      <w:pPr>
        <w:pStyle w:val="ListBullet"/>
      </w:pPr>
      <w:r>
        <w:t>Appointment availability works correctly.</w:t>
      </w:r>
    </w:p>
    <w:p>
      <w:pPr>
        <w:pStyle w:val="ListBullet"/>
      </w:pPr>
      <w:r>
        <w:t>Alternative slots work.</w:t>
      </w:r>
    </w:p>
    <w:p>
      <w:pPr>
        <w:pStyle w:val="ListBullet"/>
      </w:pPr>
      <w:r>
        <w:t>Create appointment works.</w:t>
      </w:r>
    </w:p>
    <w:p>
      <w:pPr>
        <w:pStyle w:val="ListBullet"/>
      </w:pPr>
      <w:r>
        <w:t>Retrieve appointment works.</w:t>
      </w:r>
    </w:p>
    <w:p>
      <w:pPr>
        <w:pStyle w:val="ListBullet"/>
      </w:pPr>
      <w:r>
        <w:t>Update/reschedule works.</w:t>
      </w:r>
    </w:p>
    <w:p>
      <w:pPr>
        <w:pStyle w:val="ListBullet"/>
      </w:pPr>
      <w:r>
        <w:t>Cancellation works without deleting the record.</w:t>
      </w:r>
    </w:p>
    <w:p>
      <w:pPr>
        <w:pStyle w:val="ListBullet"/>
      </w:pPr>
      <w:r>
        <w:t>Staff review/approval/rejection works.</w:t>
      </w:r>
    </w:p>
    <w:p>
      <w:pPr>
        <w:pStyle w:val="ListBullet"/>
      </w:pPr>
      <w:r>
        <w:t>Agent can select the correct tools for core appointment intents.</w:t>
      </w:r>
    </w:p>
    <w:p>
      <w:pPr>
        <w:pStyle w:val="ListBullet"/>
      </w:pPr>
      <w:r>
        <w:t>API exposes the approved contracts.</w:t>
      </w:r>
    </w:p>
    <w:p>
      <w:pPr>
        <w:pStyle w:val="ListBullet"/>
      </w:pPr>
      <w:r>
        <w:t>Audit events are created for mutations.</w:t>
      </w:r>
    </w:p>
    <w:p>
      <w:pPr>
        <w:pStyle w:val="ListBullet"/>
      </w:pPr>
      <w:r>
        <w:t>Core unit/integration/end-to-end tests pass.</w:t>
      </w:r>
    </w:p>
    <w:p>
      <w:pPr>
        <w:pStyle w:val="ListBullet"/>
      </w:pPr>
      <w:r>
        <w:t>No secrets are committed.</w:t>
      </w:r>
    </w:p>
    <w:p>
      <w:pPr>
        <w:pStyle w:val="ListBullet"/>
      </w:pPr>
      <w:r>
        <w:t>Docker image builds and the container passes smoke tests.</w:t>
      </w:r>
    </w:p>
    <w:p>
      <w:pPr>
        <w:pStyle w:val="ListBullet"/>
      </w:pPr>
      <w:r>
        <w:t>The complete Sunday 5 PM booking demo can be shown reliably.</w:t>
      </w:r>
    </w:p>
    <w:p>
      <w:pPr>
        <w:pStyle w:val="Heading1"/>
      </w:pPr>
      <w:r>
        <w:t>28. Scope Discipline</w:t>
      </w:r>
    </w:p>
    <w:p>
      <w:r>
        <w:t>For the Friday capstone demo, prioritize a reliable vertical slice over a large feature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Appointment availability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Alternative slots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Create appointment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Retrieve appointment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Reschedule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Cancel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Staff review/approve/reject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Agent tool orchestration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P0</w:t>
            </w:r>
          </w:p>
        </w:tc>
        <w:tc>
          <w:tcPr>
            <w:tcW w:type="dxa" w:w="5112"/>
            <w:vAlign w:val="center"/>
          </w:tcPr>
          <w:p>
            <w:r>
              <w:t>Excel persistence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P1</w:t>
            </w:r>
          </w:p>
        </w:tc>
        <w:tc>
          <w:tcPr>
            <w:tcW w:type="dxa" w:w="5112"/>
            <w:vAlign w:val="center"/>
          </w:tcPr>
          <w:p>
            <w:r>
              <w:t>Voice channel</w:t>
            </w:r>
          </w:p>
        </w:tc>
      </w:tr>
      <w:tr>
        <w:tc>
          <w:tcPr>
            <w:tcW w:type="dxa" w:w="5112"/>
            <w:vAlign w:val="center"/>
          </w:tcPr>
          <w:p>
            <w:r>
              <w:t>P1</w:t>
            </w:r>
          </w:p>
        </w:tc>
        <w:tc>
          <w:tcPr>
            <w:tcW w:type="dxa" w:w="5112"/>
            <w:vAlign w:val="center"/>
          </w:tcPr>
          <w:p>
            <w:r>
              <w:t>Advanced authentication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P2</w:t>
            </w:r>
          </w:p>
        </w:tc>
        <w:tc>
          <w:tcPr>
            <w:tcW w:type="dxa" w:w="5112"/>
            <w:vAlign w:val="center"/>
          </w:tcPr>
          <w:p>
            <w:r>
              <w:t>PostgreSQL migration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P2</w:t>
            </w:r>
          </w:p>
        </w:tc>
        <w:tc>
          <w:tcPr>
            <w:tcW w:type="dxa" w:w="5112"/>
            <w:vAlign w:val="center"/>
          </w:tcPr>
          <w:p>
            <w:r>
              <w:t>Advanced analytics/notifications</w:t>
            </w:r>
          </w:p>
        </w:tc>
      </w:tr>
    </w:tbl>
    <w:p>
      <w:r>
        <w:t>P1/P2 work must not delay a reliable P0 demo.</w:t>
      </w:r>
    </w:p>
    <w:p>
      <w:pPr>
        <w:pStyle w:val="Heading1"/>
      </w:pPr>
      <w:r>
        <w:t>29. Claude Session Management</w:t>
      </w:r>
    </w:p>
    <w:p>
      <w:pPr>
        <w:pStyle w:val="ListBullet"/>
      </w:pPr>
      <w:r>
        <w:t>Start each new Claude session with the Master Implementation Guide plus the specific relevant specification.</w:t>
      </w:r>
    </w:p>
    <w:p>
      <w:pPr>
        <w:pStyle w:val="ListBullet"/>
      </w:pPr>
      <w:r>
        <w:t>Tell Claude exactly which phase is currently complete.</w:t>
      </w:r>
    </w:p>
    <w:p>
      <w:pPr>
        <w:pStyle w:val="ListBullet"/>
      </w:pPr>
      <w:r>
        <w:t>Do not assume Claude remembers decisions from a previous session unless the context is supplied.</w:t>
      </w:r>
    </w:p>
    <w:p>
      <w:pPr>
        <w:pStyle w:val="ListBullet"/>
      </w:pPr>
      <w:r>
        <w:t>After each verified phase, record the current state in a short implementation log.</w:t>
      </w:r>
    </w:p>
    <w:p>
      <w:pPr>
        <w:pStyle w:val="ListBullet"/>
      </w:pPr>
      <w:r>
        <w:t>Keep generated code in the actual project repository, not only in chat.</w:t>
      </w:r>
    </w:p>
    <w:p>
      <w:pPr>
        <w:pStyle w:val="Heading1"/>
      </w:pPr>
      <w:r>
        <w:t>30. Implementation Log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Record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Current Phase</w:t>
            </w:r>
          </w:p>
        </w:tc>
        <w:tc>
          <w:tcPr>
            <w:tcW w:type="dxa" w:w="5112"/>
            <w:vAlign w:val="center"/>
          </w:tcPr>
          <w:p>
            <w:r>
              <w:t>e.g. Phase 4 — Appointment 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Completed</w:t>
            </w:r>
          </w:p>
        </w:tc>
        <w:tc>
          <w:tcPr>
            <w:tcW w:type="dxa" w:w="5112"/>
            <w:vAlign w:val="center"/>
          </w:tcPr>
          <w:p>
            <w:r>
              <w:t>Verified items.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Tests Passing</w:t>
            </w:r>
          </w:p>
        </w:tc>
        <w:tc>
          <w:tcPr>
            <w:tcW w:type="dxa" w:w="5112"/>
            <w:vAlign w:val="center"/>
          </w:tcPr>
          <w:p>
            <w:r>
              <w:t>Exact test command/result.</w:t>
            </w:r>
          </w:p>
        </w:tc>
      </w:tr>
      <w:tr>
        <w:tc>
          <w:tcPr>
            <w:tcW w:type="dxa" w:w="5112"/>
            <w:vAlign w:val="center"/>
          </w:tcPr>
          <w:p>
            <w:r>
              <w:t>Known Issues</w:t>
            </w:r>
          </w:p>
        </w:tc>
        <w:tc>
          <w:tcPr>
            <w:tcW w:type="dxa" w:w="5112"/>
            <w:vAlign w:val="center"/>
          </w:tcPr>
          <w:p>
            <w:r>
              <w:t>Current blockers.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Approved Deviations</w:t>
            </w:r>
          </w:p>
        </w:tc>
        <w:tc>
          <w:tcPr>
            <w:tcW w:type="dxa" w:w="5112"/>
            <w:vAlign w:val="center"/>
          </w:tcPr>
          <w:p>
            <w:r>
              <w:t>Any explicitly approved changes.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Next Task</w:t>
            </w:r>
          </w:p>
        </w:tc>
        <w:tc>
          <w:tcPr>
            <w:tcW w:type="dxa" w:w="5112"/>
            <w:vAlign w:val="center"/>
          </w:tcPr>
          <w:p>
            <w:r>
              <w:t>One concrete next step.</w:t>
            </w:r>
          </w:p>
        </w:tc>
      </w:tr>
      <w:tr>
        <w:tc>
          <w:tcPr>
            <w:tcW w:type="dxa" w:w="5112"/>
            <w:vAlign w:val="center"/>
          </w:tcPr>
          <w:p>
            <w:r>
              <w:t>Git Commit</w:t>
            </w:r>
          </w:p>
        </w:tc>
        <w:tc>
          <w:tcPr>
            <w:tcW w:type="dxa" w:w="5112"/>
            <w:vAlign w:val="center"/>
          </w:tcPr>
          <w:p>
            <w:r>
              <w:t>Commit hash/message.</w:t>
            </w:r>
          </w:p>
        </w:tc>
      </w:tr>
    </w:tbl>
    <w:p>
      <w:pPr>
        <w:pStyle w:val="Heading1"/>
      </w:pPr>
      <w:r>
        <w:t>31. Human Developer Responsibilities</w:t>
      </w:r>
    </w:p>
    <w:p>
      <w:pPr>
        <w:pStyle w:val="ListBullet"/>
      </w:pPr>
      <w:r>
        <w:t>Own final architecture decisions.</w:t>
      </w:r>
    </w:p>
    <w:p>
      <w:pPr>
        <w:pStyle w:val="ListBullet"/>
      </w:pPr>
      <w:r>
        <w:t>Provide actual runtime errors/results to Claude.</w:t>
      </w:r>
    </w:p>
    <w:p>
      <w:pPr>
        <w:pStyle w:val="ListBullet"/>
      </w:pPr>
      <w:r>
        <w:t>Review important code changes.</w:t>
      </w:r>
    </w:p>
    <w:p>
      <w:pPr>
        <w:pStyle w:val="ListBullet"/>
      </w:pPr>
      <w:r>
        <w:t>Run verification commands.</w:t>
      </w:r>
    </w:p>
    <w:p>
      <w:pPr>
        <w:pStyle w:val="ListBullet"/>
      </w:pPr>
      <w:r>
        <w:t>Protect secrets and credentials.</w:t>
      </w:r>
    </w:p>
    <w:p>
      <w:pPr>
        <w:pStyle w:val="ListBullet"/>
      </w:pPr>
      <w:r>
        <w:t>Approve any contract/architecture changes.</w:t>
      </w:r>
    </w:p>
    <w:p>
      <w:pPr>
        <w:pStyle w:val="ListBullet"/>
      </w:pPr>
      <w:r>
        <w:t>Keep Git history clean.</w:t>
      </w:r>
    </w:p>
    <w:p>
      <w:pPr>
        <w:pStyle w:val="ListBullet"/>
      </w:pPr>
      <w:r>
        <w:t>Prioritize the P0 demo path.</w:t>
      </w:r>
    </w:p>
    <w:p>
      <w:pPr>
        <w:pStyle w:val="Heading1"/>
      </w:pPr>
      <w:r>
        <w:t>32. Claude Response Requirements</w:t>
      </w:r>
    </w:p>
    <w:p>
      <w:r>
        <w:t>After every implementation task Claude should report:</w:t>
      </w:r>
    </w:p>
    <w:p>
      <w:pPr>
        <w:pStyle w:val="ListBullet"/>
      </w:pPr>
      <w:r>
        <w:t>What was changed.</w:t>
      </w:r>
    </w:p>
    <w:p>
      <w:pPr>
        <w:pStyle w:val="ListBullet"/>
      </w:pPr>
      <w:r>
        <w:t>Which files were created/modified.</w:t>
      </w:r>
    </w:p>
    <w:p>
      <w:pPr>
        <w:pStyle w:val="ListBullet"/>
      </w:pPr>
      <w:r>
        <w:t>Why the change matches the specification.</w:t>
      </w:r>
    </w:p>
    <w:p>
      <w:pPr>
        <w:pStyle w:val="ListBullet"/>
      </w:pPr>
      <w:r>
        <w:t>Commands/tests executed.</w:t>
      </w:r>
    </w:p>
    <w:p>
      <w:pPr>
        <w:pStyle w:val="ListBullet"/>
      </w:pPr>
      <w:r>
        <w:t>Test results.</w:t>
      </w:r>
    </w:p>
    <w:p>
      <w:pPr>
        <w:pStyle w:val="ListBullet"/>
      </w:pPr>
      <w:r>
        <w:t>Any assumptions made.</w:t>
      </w:r>
    </w:p>
    <w:p>
      <w:pPr>
        <w:pStyle w:val="ListBullet"/>
      </w:pPr>
      <w:r>
        <w:t>Any unresolved issue.</w:t>
      </w:r>
    </w:p>
    <w:p>
      <w:pPr>
        <w:pStyle w:val="ListBullet"/>
      </w:pPr>
      <w:r>
        <w:t>Exactly what should be done next.</w:t>
      </w:r>
    </w:p>
    <w:p>
      <w:pPr>
        <w:pStyle w:val="Heading1"/>
      </w:pPr>
      <w:r>
        <w:t>33. Final Instruction to Claude</w:t>
      </w:r>
    </w:p>
    <w:p>
      <w:r>
        <w:rPr>
          <w:rFonts w:ascii="Consolas" w:hAnsi="Consolas"/>
        </w:rPr>
        <w:t>You are an implementation agent, not the product architect.</w:t>
        <w:br/>
        <w:br/>
        <w:t>The project architecture and contracts are already approved.</w:t>
        <w:br/>
        <w:t>Do not redesign them silently.</w:t>
        <w:br/>
        <w:t>Implement one phase at a time.</w:t>
        <w:br/>
        <w:t>Keep business logic deterministic and centralized in services.</w:t>
        <w:br/>
        <w:t>Keep persistence behind repositories.</w:t>
        <w:br/>
        <w:t>Keep agent access behind approved tools.</w:t>
        <w:br/>
        <w:t>Validate every change with tests.</w:t>
        <w:br/>
        <w:t>If the specifications conflict or a requirement is missing, stop and ask.</w:t>
        <w:br/>
        <w:t>Never fabricate successful execution.</w:t>
        <w:br/>
        <w:t>Never expose secrets.</w:t>
        <w:br/>
        <w:t>Never access Excel directly from an LLM tool.</w:t>
        <w:br/>
        <w:t>Optimize for a reliable, demoable MVP first.</w:t>
        <w:br/>
      </w:r>
    </w:p>
    <w:p>
      <w:pPr>
        <w:pStyle w:val="Heading1"/>
      </w:pPr>
      <w:r>
        <w:t>34. Next Immediate Action</w:t>
      </w:r>
    </w:p>
    <w:p>
      <w:r>
        <w:t>Start with Phase 0: inspect the existing FastAPI project/repository and compare its current state with the approved specifications. Do not generate the full application yet. Once the inspection is verified, proceed to Phase 1.</w:t>
      </w:r>
    </w:p>
    <w:p>
      <w:pPr>
        <w:pStyle w:val="Heading1"/>
      </w:pPr>
      <w:r>
        <w:t>35.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Initial Claude implementation strategy, phase plan, prompt protocol, verification gates, and MVP acceptance criteria.</w:t>
            </w:r>
          </w:p>
        </w:tc>
        <w:tc>
          <w:tcPr>
            <w:tcW w:type="dxa" w:w="3408"/>
            <w:vAlign w:val="center"/>
          </w:tcPr>
          <w:p>
            <w:r>
              <w:t>Current</w:t>
            </w:r>
          </w:p>
        </w:tc>
      </w:tr>
    </w:tbl>
    <w:p>
      <w:pPr>
        <w:jc w:val="center"/>
      </w:pPr>
      <w:r>
        <w:rPr>
          <w:b/>
        </w:rPr>
        <w:t>END OF CLAUDE IMPLEMENTATION MASTER GUIDE v1.0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