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E5E28" w14:textId="4AC8438B" w:rsidR="001851E4" w:rsidRPr="001851E4" w:rsidRDefault="00296425" w:rsidP="001851E4">
      <w:pPr>
        <w:rPr>
          <w:b/>
          <w:sz w:val="28"/>
          <w:szCs w:val="28"/>
        </w:rPr>
      </w:pPr>
      <w:r w:rsidRPr="0022608B">
        <w:rPr>
          <w:sz w:val="28"/>
          <w:u w:val="single"/>
        </w:rPr>
        <w:t>Lab 1 Objectives</w:t>
      </w:r>
      <w:r w:rsidR="00D25288">
        <w:rPr>
          <w:sz w:val="28"/>
          <w:u w:val="single"/>
        </w:rPr>
        <w:t xml:space="preserve"> / General Tips</w:t>
      </w:r>
      <w:r w:rsidR="001851E4" w:rsidRPr="001851E4">
        <w:rPr>
          <w:b/>
        </w:rPr>
        <w:t xml:space="preserve"> </w:t>
      </w:r>
      <w:r w:rsidR="001851E4">
        <w:rPr>
          <w:b/>
        </w:rPr>
        <w:t xml:space="preserve">- </w:t>
      </w:r>
      <w:r w:rsidR="001851E4" w:rsidRPr="001851E4">
        <w:rPr>
          <w:b/>
          <w:sz w:val="28"/>
          <w:szCs w:val="28"/>
        </w:rPr>
        <w:t>Chapter references: Chap 3,6,8</w:t>
      </w:r>
    </w:p>
    <w:p w14:paraId="2A54021C" w14:textId="2912C274" w:rsidR="001978BB" w:rsidRPr="0022608B" w:rsidRDefault="00534D70">
      <w:pPr>
        <w:rPr>
          <w:sz w:val="28"/>
          <w:u w:val="single"/>
        </w:rPr>
      </w:pPr>
    </w:p>
    <w:p w14:paraId="4BC9D54A" w14:textId="079F63D8" w:rsidR="00B921C9" w:rsidRPr="00B921C9" w:rsidRDefault="00B921C9">
      <w:pPr>
        <w:rPr>
          <w:b/>
          <w:sz w:val="26"/>
        </w:rPr>
      </w:pPr>
      <w:r w:rsidRPr="00B921C9">
        <w:rPr>
          <w:b/>
          <w:sz w:val="26"/>
        </w:rPr>
        <w:t>[ UML of classes ]</w:t>
      </w:r>
    </w:p>
    <w:p w14:paraId="57507E61" w14:textId="77777777" w:rsidR="00B921C9" w:rsidRDefault="00B921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02"/>
        <w:gridCol w:w="3847"/>
      </w:tblGrid>
      <w:tr w:rsidR="002D467A" w14:paraId="2B20F679" w14:textId="77777777" w:rsidTr="002D467A">
        <w:tc>
          <w:tcPr>
            <w:tcW w:w="4315" w:type="dxa"/>
            <w:tcBorders>
              <w:right w:val="single" w:sz="4" w:space="0" w:color="auto"/>
            </w:tcBorders>
          </w:tcPr>
          <w:p w14:paraId="33A4DEBC" w14:textId="77777777" w:rsidR="00E205B0" w:rsidRPr="00A10897" w:rsidRDefault="00A85B17">
            <w:pPr>
              <w:rPr>
                <w:b/>
              </w:rPr>
            </w:pPr>
            <w:r w:rsidRPr="00274F5C">
              <w:rPr>
                <w:b/>
                <w:sz w:val="26"/>
              </w:rPr>
              <w:t>AccountHolder</w:t>
            </w:r>
          </w:p>
        </w:tc>
        <w:tc>
          <w:tcPr>
            <w:tcW w:w="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701998D" w14:textId="77777777" w:rsidR="00E205B0" w:rsidRDefault="00E205B0"/>
        </w:tc>
        <w:tc>
          <w:tcPr>
            <w:tcW w:w="3847" w:type="dxa"/>
            <w:tcBorders>
              <w:left w:val="single" w:sz="4" w:space="0" w:color="auto"/>
            </w:tcBorders>
          </w:tcPr>
          <w:p w14:paraId="736CAC75" w14:textId="77777777" w:rsidR="00E205B0" w:rsidRPr="00A10897" w:rsidRDefault="00A85B17">
            <w:pPr>
              <w:rPr>
                <w:b/>
              </w:rPr>
            </w:pPr>
            <w:r w:rsidRPr="00274F5C">
              <w:rPr>
                <w:b/>
                <w:sz w:val="26"/>
              </w:rPr>
              <w:t>AccountHolderTest</w:t>
            </w:r>
          </w:p>
        </w:tc>
      </w:tr>
      <w:tr w:rsidR="002D467A" w14:paraId="7D236BB6" w14:textId="77777777" w:rsidTr="002D467A">
        <w:tc>
          <w:tcPr>
            <w:tcW w:w="4315" w:type="dxa"/>
            <w:tcBorders>
              <w:right w:val="single" w:sz="4" w:space="0" w:color="auto"/>
            </w:tcBorders>
          </w:tcPr>
          <w:p w14:paraId="2A9C3E13" w14:textId="77777777" w:rsidR="00E205B0" w:rsidRPr="00274F5C" w:rsidRDefault="00A85B17">
            <w:pPr>
              <w:rPr>
                <w:color w:val="0070C0"/>
              </w:rPr>
            </w:pPr>
            <w:r w:rsidRPr="00274F5C">
              <w:rPr>
                <w:color w:val="0070C0"/>
              </w:rPr>
              <w:t>-balance : double</w:t>
            </w:r>
          </w:p>
          <w:p w14:paraId="3326E83B" w14:textId="739B7E8D" w:rsidR="00D06296" w:rsidRPr="00274F5C" w:rsidRDefault="001D553C">
            <w:pPr>
              <w:rPr>
                <w:color w:val="0070C0"/>
              </w:rPr>
            </w:pPr>
            <w:r>
              <w:rPr>
                <w:color w:val="0070C0"/>
              </w:rPr>
              <w:t>+</w:t>
            </w:r>
            <w:bookmarkStart w:id="0" w:name="_GoBack"/>
            <w:bookmarkEnd w:id="0"/>
            <w:r w:rsidR="00D06296" w:rsidRPr="00274F5C">
              <w:rPr>
                <w:color w:val="0070C0"/>
              </w:rPr>
              <w:t>annualInterestRate : double</w:t>
            </w:r>
          </w:p>
          <w:p w14:paraId="470628A2" w14:textId="5334297D" w:rsidR="00A85B17" w:rsidRDefault="00A1089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C062FB" wp14:editId="71C4DF08">
                      <wp:simplePos x="0" y="0"/>
                      <wp:positionH relativeFrom="column">
                        <wp:posOffset>2652395</wp:posOffset>
                      </wp:positionH>
                      <wp:positionV relativeFrom="paragraph">
                        <wp:posOffset>40005</wp:posOffset>
                      </wp:positionV>
                      <wp:extent cx="28575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37BFF26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85pt,3.15pt" to="231.3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75UvgEAAMkDAAAOAAAAZHJzL2Uyb0RvYy54bWysU8tu2zAQvBfIPxC8x5IVpA0Eyzk4aC5F&#10;azTtBzDU0iLAF5asJf99l5StBGmBAEUvFB87szuzq839ZA07AkbtXcfXq5ozcNL32h06/vPH5+s7&#10;zmISrhfGO+j4CSK/31592IyhhcYP3vSAjEhcbMfQ8SGl0FZVlANYEVc+gKNH5dGKREc8VD2Kkdit&#10;qZq6/liNHvuAXkKMdPswP/Jt4VcKZPqmVITETMeptlRWLOtzXqvtRrQHFGHQ8lyG+IcqrNCOki5U&#10;DyIJ9gv1H1RWS/TRq7SS3lZeKS2haCA16/qNmqdBBChayJwYFpvi/6OVX497ZLqn3nHmhKUWPSUU&#10;+jAktvPOkYEe2Tr7NIbYUvjO7fF8imGPWfSk0OYvyWFT8fa0eAtTYpIum7vbT7fUAXl5ql5wAWN6&#10;BG9Z3nTcaJdVi1Ycv8REuSj0EpKvjct3uZy5gLJLJwPz43dQJIhS3hSSMkqwM8iOgoZASAkuNVkQ&#10;0RpH0RmmtDELsH4feI7PUChjtoCb98ELomT2Li1gq53HvxGkqfSASlZz/MWBWXe24Nn3p9KaYg3N&#10;S1F4nu08kK/PBf7yB25/AwAA//8DAFBLAwQUAAYACAAAACEAJkuj6tsAAAAHAQAADwAAAGRycy9k&#10;b3ducmV2LnhtbEyOUUvDMBSF3wX/Q7iCby7tNtpRmw4RFBHEbU58vWtiW2xuapN18d979UUfP87h&#10;nK9cR9uLyYy+c6QgnSUgDNVOd9Qo2L/cXa1A+ICksXdkFHwZD+vq/KzEQrsTbc20C43gEfIFKmhD&#10;GAopfd0ai37mBkOcvbvRYmAcG6lHPPG47eU8STJpsSN+aHEwt62pP3ZHqyDmm+btfusf0+f44J8W&#10;Kb4m06dSlxfx5hpEMDH8leFHn9WhYqeDO5L2olewTPOcqwqyBQjOl9mc+fDLsirlf//qGwAA//8D&#10;AFBLAQItABQABgAIAAAAIQC2gziS/gAAAOEBAAATAAAAAAAAAAAAAAAAAAAAAABbQ29udGVudF9U&#10;eXBlc10ueG1sUEsBAi0AFAAGAAgAAAAhADj9If/WAAAAlAEAAAsAAAAAAAAAAAAAAAAALwEAAF9y&#10;ZWxzLy5yZWxzUEsBAi0AFAAGAAgAAAAhAFbDvlS+AQAAyQMAAA4AAAAAAAAAAAAAAAAALgIAAGRy&#10;cy9lMm9Eb2MueG1sUEsBAi0AFAAGAAgAAAAhACZLo+rbAAAABwEAAA8AAAAAAAAAAAAAAAAAGAQA&#10;AGRycy9kb3ducmV2LnhtbFBLBQYAAAAABAAEAPMAAAAgBQAA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2519E80" w14:textId="77777777" w:rsidR="00E205B0" w:rsidRDefault="00E205B0"/>
        </w:tc>
        <w:tc>
          <w:tcPr>
            <w:tcW w:w="3847" w:type="dxa"/>
            <w:tcBorders>
              <w:left w:val="single" w:sz="4" w:space="0" w:color="auto"/>
            </w:tcBorders>
          </w:tcPr>
          <w:p w14:paraId="203A7190" w14:textId="0431FF79" w:rsidR="00E205B0" w:rsidRDefault="00E205B0"/>
        </w:tc>
      </w:tr>
      <w:tr w:rsidR="002D467A" w14:paraId="5BCB3C86" w14:textId="77777777" w:rsidTr="002D467A">
        <w:trPr>
          <w:trHeight w:val="1691"/>
        </w:trPr>
        <w:tc>
          <w:tcPr>
            <w:tcW w:w="4315" w:type="dxa"/>
            <w:tcBorders>
              <w:right w:val="single" w:sz="4" w:space="0" w:color="auto"/>
            </w:tcBorders>
          </w:tcPr>
          <w:p w14:paraId="32CCC18C" w14:textId="7615BEA9" w:rsidR="00E205B0" w:rsidRPr="00274F5C" w:rsidRDefault="00D06296">
            <w:pPr>
              <w:rPr>
                <w:color w:val="7030A0"/>
              </w:rPr>
            </w:pPr>
            <w:r w:rsidRPr="00274F5C">
              <w:rPr>
                <w:color w:val="7030A0"/>
              </w:rPr>
              <w:t>+AccountHolder (balance : double)</w:t>
            </w:r>
          </w:p>
          <w:p w14:paraId="48406949" w14:textId="3B405B19" w:rsidR="00D06296" w:rsidRPr="00274F5C" w:rsidRDefault="00D06296">
            <w:pPr>
              <w:rPr>
                <w:color w:val="7030A0"/>
              </w:rPr>
            </w:pPr>
            <w:r w:rsidRPr="00274F5C">
              <w:rPr>
                <w:color w:val="7030A0"/>
              </w:rPr>
              <w:t>+deposit(balance : double)</w:t>
            </w:r>
          </w:p>
          <w:p w14:paraId="1948744E" w14:textId="2EF391BE" w:rsidR="00D06296" w:rsidRPr="00274F5C" w:rsidRDefault="00D06296">
            <w:pPr>
              <w:rPr>
                <w:color w:val="7030A0"/>
              </w:rPr>
            </w:pPr>
            <w:r w:rsidRPr="00274F5C">
              <w:rPr>
                <w:color w:val="7030A0"/>
              </w:rPr>
              <w:t>+withdrawal(balance : double)</w:t>
            </w:r>
          </w:p>
          <w:p w14:paraId="37AC0093" w14:textId="7D6A4B75" w:rsidR="00D06296" w:rsidRPr="00274F5C" w:rsidRDefault="00D06296">
            <w:pPr>
              <w:rPr>
                <w:color w:val="7030A0"/>
              </w:rPr>
            </w:pPr>
            <w:r w:rsidRPr="00274F5C">
              <w:rPr>
                <w:color w:val="7030A0"/>
              </w:rPr>
              <w:t>+monthlyInterest()</w:t>
            </w:r>
          </w:p>
          <w:p w14:paraId="52E8337B" w14:textId="02D55EBF" w:rsidR="00D06296" w:rsidRDefault="00D06296" w:rsidP="00D06296"/>
        </w:tc>
        <w:tc>
          <w:tcPr>
            <w:tcW w:w="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10BD405" w14:textId="77777777" w:rsidR="00E205B0" w:rsidRDefault="00E205B0"/>
        </w:tc>
        <w:tc>
          <w:tcPr>
            <w:tcW w:w="3847" w:type="dxa"/>
            <w:tcBorders>
              <w:left w:val="single" w:sz="4" w:space="0" w:color="auto"/>
            </w:tcBorders>
          </w:tcPr>
          <w:p w14:paraId="2DD19198" w14:textId="0D2268DA" w:rsidR="00E205B0" w:rsidRDefault="00274F5C">
            <w:r w:rsidRPr="00274F5C">
              <w:rPr>
                <w:color w:val="7030A0"/>
              </w:rPr>
              <w:t>+main()</w:t>
            </w:r>
          </w:p>
        </w:tc>
      </w:tr>
    </w:tbl>
    <w:p w14:paraId="1EDDC563" w14:textId="68F0012B" w:rsidR="00211FB9" w:rsidRDefault="00211FB9" w:rsidP="00B16578">
      <w:pPr>
        <w:pStyle w:val="NoSpacing"/>
      </w:pPr>
    </w:p>
    <w:p w14:paraId="5A69C8FA" w14:textId="77777777" w:rsidR="001B3F35" w:rsidRDefault="001B3F35" w:rsidP="00B16578">
      <w:pPr>
        <w:pStyle w:val="NoSpacing"/>
      </w:pPr>
    </w:p>
    <w:p w14:paraId="04B3B5FF" w14:textId="33402CF4" w:rsidR="00B921C9" w:rsidRPr="00B921C9" w:rsidRDefault="00B921C9">
      <w:pPr>
        <w:rPr>
          <w:b/>
          <w:sz w:val="26"/>
        </w:rPr>
      </w:pPr>
      <w:r w:rsidRPr="00B921C9">
        <w:rPr>
          <w:b/>
          <w:sz w:val="26"/>
        </w:rPr>
        <w:t>[ Accessing data ]</w:t>
      </w:r>
    </w:p>
    <w:p w14:paraId="5FC82087" w14:textId="77777777" w:rsidR="00B921C9" w:rsidRDefault="00B921C9"/>
    <w:p w14:paraId="7795020F" w14:textId="021C8DA5" w:rsidR="0034301D" w:rsidRDefault="00B921C9">
      <w:r>
        <w:t>-</w:t>
      </w:r>
      <w:r w:rsidR="0034301D">
        <w:t xml:space="preserve">2 ways to access data </w:t>
      </w:r>
    </w:p>
    <w:p w14:paraId="1C72AD9D" w14:textId="767B1C21" w:rsidR="001B3F35" w:rsidRDefault="001B3F35"/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5067"/>
        <w:gridCol w:w="3972"/>
      </w:tblGrid>
      <w:tr w:rsidR="001B3F35" w14:paraId="65023E47" w14:textId="77777777" w:rsidTr="001B3F35">
        <w:tc>
          <w:tcPr>
            <w:tcW w:w="5067" w:type="dxa"/>
          </w:tcPr>
          <w:p w14:paraId="46907FC1" w14:textId="77777777" w:rsidR="001B3F35" w:rsidRDefault="001B3F35" w:rsidP="001B3F35">
            <w:pPr>
              <w:pStyle w:val="ListParagraph"/>
              <w:numPr>
                <w:ilvl w:val="0"/>
                <w:numId w:val="1"/>
              </w:numPr>
            </w:pPr>
            <w:r>
              <w:t xml:space="preserve">For </w:t>
            </w:r>
            <w:r w:rsidRPr="002D236A">
              <w:rPr>
                <w:u w:val="single"/>
              </w:rPr>
              <w:t>static</w:t>
            </w:r>
            <w:r>
              <w:t xml:space="preserve"> members (fields)</w:t>
            </w:r>
          </w:p>
          <w:p w14:paraId="3081EF19" w14:textId="77777777" w:rsidR="001B3F35" w:rsidRDefault="001B3F35" w:rsidP="001B3F35"/>
          <w:p w14:paraId="03BE5FB6" w14:textId="77777777" w:rsidR="001B3F35" w:rsidRPr="00E620F4" w:rsidRDefault="001B3F35" w:rsidP="001B3F35">
            <w:pPr>
              <w:ind w:firstLine="720"/>
              <w:rPr>
                <w:i/>
              </w:rPr>
            </w:pPr>
            <w:r w:rsidRPr="00E620F4">
              <w:rPr>
                <w:i/>
              </w:rPr>
              <w:t>ClassName.staticmember</w:t>
            </w:r>
          </w:p>
          <w:p w14:paraId="396A837D" w14:textId="77777777" w:rsidR="001B3F35" w:rsidRDefault="001B3F35" w:rsidP="001B3F35"/>
          <w:p w14:paraId="464318FE" w14:textId="77777777" w:rsidR="001B3F35" w:rsidRDefault="001B3F35" w:rsidP="001B3F35">
            <w:pPr>
              <w:ind w:firstLine="720"/>
            </w:pPr>
            <w:r>
              <w:t xml:space="preserve">Ex. </w:t>
            </w:r>
          </w:p>
          <w:p w14:paraId="1722A629" w14:textId="77777777" w:rsidR="001B3F35" w:rsidRDefault="001B3F35" w:rsidP="001B3F35">
            <w:pPr>
              <w:ind w:firstLine="720"/>
            </w:pPr>
          </w:p>
          <w:p w14:paraId="4850BF34" w14:textId="0622324A" w:rsidR="001B3F35" w:rsidRDefault="001B3F35" w:rsidP="001B3F35">
            <w:pPr>
              <w:ind w:firstLine="720"/>
            </w:pPr>
            <w:r>
              <w:t>AccountHolder.</w:t>
            </w:r>
            <w:r w:rsidRPr="008E3F2F">
              <w:rPr>
                <w:color w:val="0070C0"/>
              </w:rPr>
              <w:t>annualInterestRate</w:t>
            </w:r>
            <w:r>
              <w:t xml:space="preserve"> = .05;</w:t>
            </w:r>
          </w:p>
        </w:tc>
        <w:tc>
          <w:tcPr>
            <w:tcW w:w="3972" w:type="dxa"/>
          </w:tcPr>
          <w:p w14:paraId="5EB121DD" w14:textId="77777777" w:rsidR="001B3F35" w:rsidRDefault="001B3F35" w:rsidP="001B3F35">
            <w:pPr>
              <w:pStyle w:val="ListParagraph"/>
              <w:numPr>
                <w:ilvl w:val="0"/>
                <w:numId w:val="1"/>
              </w:numPr>
            </w:pPr>
            <w:r>
              <w:t xml:space="preserve">For </w:t>
            </w:r>
            <w:r w:rsidRPr="002D236A">
              <w:rPr>
                <w:u w:val="single"/>
              </w:rPr>
              <w:t>instance</w:t>
            </w:r>
            <w:r>
              <w:t xml:space="preserve"> members (fields)</w:t>
            </w:r>
          </w:p>
          <w:p w14:paraId="4C6D150B" w14:textId="77777777" w:rsidR="001B3F35" w:rsidRDefault="001B3F35" w:rsidP="001B3F35"/>
          <w:p w14:paraId="0FCD2735" w14:textId="77777777" w:rsidR="001B3F35" w:rsidRPr="00E620F4" w:rsidRDefault="001B3F35" w:rsidP="001B3F35">
            <w:pPr>
              <w:ind w:firstLine="720"/>
              <w:rPr>
                <w:i/>
              </w:rPr>
            </w:pPr>
            <w:r w:rsidRPr="00E620F4">
              <w:rPr>
                <w:i/>
              </w:rPr>
              <w:t>objectName.method()</w:t>
            </w:r>
          </w:p>
          <w:p w14:paraId="5CC3F7B2" w14:textId="77777777" w:rsidR="001B3F35" w:rsidRDefault="001B3F35"/>
        </w:tc>
      </w:tr>
    </w:tbl>
    <w:p w14:paraId="4B7A4620" w14:textId="31DF1334" w:rsidR="00E620F4" w:rsidRDefault="00E620F4" w:rsidP="00E620F4"/>
    <w:p w14:paraId="55F0861C" w14:textId="77777777" w:rsidR="00CC188E" w:rsidRDefault="00CC188E" w:rsidP="00B16578">
      <w:pPr>
        <w:pStyle w:val="NoSpacing"/>
      </w:pPr>
    </w:p>
    <w:p w14:paraId="2B33FBB2" w14:textId="47298DE3" w:rsidR="00274F5C" w:rsidRPr="00B921C9" w:rsidRDefault="00274F5C" w:rsidP="00274F5C">
      <w:pPr>
        <w:rPr>
          <w:b/>
          <w:sz w:val="26"/>
        </w:rPr>
      </w:pPr>
      <w:r w:rsidRPr="00B921C9">
        <w:rPr>
          <w:b/>
          <w:sz w:val="26"/>
        </w:rPr>
        <w:t xml:space="preserve">[ </w:t>
      </w:r>
      <w:r>
        <w:rPr>
          <w:b/>
          <w:sz w:val="26"/>
        </w:rPr>
        <w:t>The Constructor</w:t>
      </w:r>
      <w:r w:rsidRPr="00B921C9">
        <w:rPr>
          <w:b/>
          <w:sz w:val="26"/>
        </w:rPr>
        <w:t xml:space="preserve"> ]</w:t>
      </w:r>
    </w:p>
    <w:p w14:paraId="67456A1F" w14:textId="77777777" w:rsidR="00274F5C" w:rsidRDefault="00274F5C" w:rsidP="00E620F4"/>
    <w:p w14:paraId="2D10F1BC" w14:textId="495C2313" w:rsidR="001776B3" w:rsidRDefault="006B02A1" w:rsidP="00E620F4">
      <w:r>
        <w:t xml:space="preserve">When </w:t>
      </w:r>
      <w:r w:rsidRPr="006B02A1">
        <w:rPr>
          <w:u w:val="single"/>
        </w:rPr>
        <w:t>object</w:t>
      </w:r>
      <w:r>
        <w:t xml:space="preserve"> is created the </w:t>
      </w:r>
      <w:r w:rsidRPr="006B02A1">
        <w:rPr>
          <w:i/>
        </w:rPr>
        <w:t>Constructor</w:t>
      </w:r>
      <w:r>
        <w:t xml:space="preserve"> is called automatically.</w:t>
      </w:r>
    </w:p>
    <w:p w14:paraId="7E1693BB" w14:textId="77777777" w:rsidR="001776B3" w:rsidRDefault="001776B3"/>
    <w:p w14:paraId="687F39A1" w14:textId="5AE49823" w:rsidR="001776B3" w:rsidRDefault="001776B3">
      <w:r>
        <w:t>Ex.</w:t>
      </w:r>
    </w:p>
    <w:p w14:paraId="0EAD6696" w14:textId="77777777" w:rsidR="001776B3" w:rsidRDefault="001776B3"/>
    <w:p w14:paraId="55313E38" w14:textId="60CCF4F2" w:rsidR="001776B3" w:rsidRDefault="00472897">
      <w:r>
        <w:t xml:space="preserve">AccountHolder accObj1 = </w:t>
      </w:r>
      <w:r w:rsidR="001776B3">
        <w:t xml:space="preserve">new </w:t>
      </w:r>
      <w:r w:rsidR="001776B3" w:rsidRPr="00472897">
        <w:rPr>
          <w:b/>
          <w:color w:val="7030A0"/>
        </w:rPr>
        <w:t>AccountHolder</w:t>
      </w:r>
      <w:r w:rsidR="001776B3">
        <w:t>( balance);</w:t>
      </w:r>
    </w:p>
    <w:p w14:paraId="5BCA454E" w14:textId="523771C8" w:rsidR="009B65FD" w:rsidRDefault="009B65FD"/>
    <w:p w14:paraId="141713D7" w14:textId="77777777" w:rsidR="001851E4" w:rsidRDefault="001851E4">
      <w:pPr>
        <w:rPr>
          <w:b/>
        </w:rPr>
      </w:pPr>
    </w:p>
    <w:p w14:paraId="41037D23" w14:textId="09A47CA7" w:rsidR="008C5F82" w:rsidRPr="00045D0F" w:rsidRDefault="008C5F82" w:rsidP="008C5F82">
      <w:pPr>
        <w:rPr>
          <w:b/>
          <w:sz w:val="26"/>
        </w:rPr>
      </w:pPr>
      <w:r w:rsidRPr="00045D0F">
        <w:rPr>
          <w:b/>
          <w:sz w:val="26"/>
        </w:rPr>
        <w:t>[ Error trappings! ]</w:t>
      </w:r>
    </w:p>
    <w:p w14:paraId="51F2A575" w14:textId="3DE47976" w:rsidR="008C5F82" w:rsidRDefault="008C5F82">
      <w:pPr>
        <w:rPr>
          <w:b/>
        </w:rPr>
      </w:pPr>
    </w:p>
    <w:p w14:paraId="79DECAD4" w14:textId="77777777" w:rsidR="008E3F2F" w:rsidRPr="008E3F2F" w:rsidRDefault="008E3F2F" w:rsidP="008E3F2F">
      <w:r w:rsidRPr="008E3F2F">
        <w:t xml:space="preserve">  if (</w:t>
      </w:r>
      <w:r w:rsidRPr="008E3F2F">
        <w:rPr>
          <w:color w:val="0070C0"/>
        </w:rPr>
        <w:t>balance</w:t>
      </w:r>
      <w:r w:rsidRPr="008E3F2F">
        <w:t xml:space="preserve"> &lt; 0.0)</w:t>
      </w:r>
    </w:p>
    <w:p w14:paraId="0114843B" w14:textId="7E085AC6" w:rsidR="008C5F82" w:rsidRDefault="008E3F2F" w:rsidP="008E3F2F">
      <w:r w:rsidRPr="008E3F2F">
        <w:t xml:space="preserve">         throw new IllegalArgumentException("balance must be non-negative");</w:t>
      </w:r>
    </w:p>
    <w:p w14:paraId="218F46FC" w14:textId="10A2EF11" w:rsidR="001B3F35" w:rsidRDefault="001B3F35" w:rsidP="008E3F2F"/>
    <w:p w14:paraId="1E7BADE8" w14:textId="77777777" w:rsidR="001B3F35" w:rsidRPr="00045D0F" w:rsidRDefault="001B3F35" w:rsidP="001B3F35">
      <w:pPr>
        <w:rPr>
          <w:b/>
          <w:sz w:val="26"/>
        </w:rPr>
      </w:pPr>
      <w:r>
        <w:lastRenderedPageBreak/>
        <w:t xml:space="preserve"> </w:t>
      </w:r>
      <w:r w:rsidRPr="00045D0F">
        <w:rPr>
          <w:b/>
          <w:sz w:val="26"/>
        </w:rPr>
        <w:t>[ Error trappings! ]</w:t>
      </w:r>
    </w:p>
    <w:p w14:paraId="1924DAE5" w14:textId="77777777" w:rsidR="001B3F35" w:rsidRDefault="001B3F35" w:rsidP="008E3F2F"/>
    <w:p w14:paraId="55BA1785" w14:textId="412A91B6" w:rsidR="001B3F35" w:rsidRDefault="001B3F35" w:rsidP="008E3F2F">
      <w:r>
        <w:t>other:</w:t>
      </w:r>
    </w:p>
    <w:p w14:paraId="1701BAF4" w14:textId="386DE986" w:rsidR="001B3F35" w:rsidRDefault="001B3F35" w:rsidP="008E3F2F"/>
    <w:p w14:paraId="334730E3" w14:textId="77777777" w:rsidR="001B3F35" w:rsidRPr="001B3F35" w:rsidRDefault="001B3F35" w:rsidP="001B3F35">
      <w:pPr>
        <w:autoSpaceDE w:val="0"/>
        <w:autoSpaceDN w:val="0"/>
        <w:adjustRightInd w:val="0"/>
        <w:rPr>
          <w:rFonts w:ascii="Calibri" w:hAnsi="Calibri" w:cs="Menlo"/>
        </w:rPr>
      </w:pPr>
      <w:r w:rsidRPr="001B3F35">
        <w:rPr>
          <w:rFonts w:ascii="Calibri" w:hAnsi="Calibri" w:cs="Menlo"/>
          <w:b/>
          <w:bCs/>
          <w:color w:val="7F0055"/>
        </w:rPr>
        <w:t>while</w:t>
      </w:r>
      <w:r w:rsidRPr="001B3F35">
        <w:rPr>
          <w:rFonts w:ascii="Calibri" w:hAnsi="Calibri" w:cs="Menlo"/>
          <w:color w:val="000000"/>
        </w:rPr>
        <w:t xml:space="preserve"> (</w:t>
      </w:r>
      <w:r w:rsidRPr="001B3F35">
        <w:rPr>
          <w:rFonts w:ascii="Calibri" w:hAnsi="Calibri" w:cs="Menlo"/>
          <w:b/>
          <w:bCs/>
          <w:color w:val="7F0055"/>
        </w:rPr>
        <w:t>true</w:t>
      </w:r>
      <w:r w:rsidRPr="001B3F35">
        <w:rPr>
          <w:rFonts w:ascii="Calibri" w:hAnsi="Calibri" w:cs="Menlo"/>
          <w:color w:val="000000"/>
        </w:rPr>
        <w:t>) {</w:t>
      </w:r>
    </w:p>
    <w:p w14:paraId="4D2B319B" w14:textId="0ADFB7FD" w:rsidR="001B3F35" w:rsidRPr="001B3F35" w:rsidRDefault="001B3F35" w:rsidP="001B3F35">
      <w:pPr>
        <w:autoSpaceDE w:val="0"/>
        <w:autoSpaceDN w:val="0"/>
        <w:adjustRightInd w:val="0"/>
        <w:rPr>
          <w:rFonts w:ascii="Calibri" w:hAnsi="Calibri" w:cs="Menlo"/>
        </w:rPr>
      </w:pPr>
      <w:r w:rsidRPr="001B3F35">
        <w:rPr>
          <w:rFonts w:ascii="Calibri" w:hAnsi="Calibri" w:cs="Menlo"/>
          <w:color w:val="000000"/>
        </w:rPr>
        <w:tab/>
        <w:t xml:space="preserve">  </w:t>
      </w:r>
      <w:r w:rsidRPr="001B3F35">
        <w:rPr>
          <w:color w:val="0070C0"/>
        </w:rPr>
        <w:t xml:space="preserve">balance </w:t>
      </w:r>
      <w:r w:rsidRPr="001B3F35">
        <w:rPr>
          <w:rFonts w:ascii="Calibri" w:hAnsi="Calibri" w:cs="Menlo"/>
          <w:color w:val="000000"/>
        </w:rPr>
        <w:t xml:space="preserve">= </w:t>
      </w:r>
      <w:r w:rsidRPr="001B3F35">
        <w:rPr>
          <w:rFonts w:ascii="Calibri" w:hAnsi="Calibri" w:cs="Menlo"/>
          <w:color w:val="6A3E3E"/>
        </w:rPr>
        <w:t>sc</w:t>
      </w:r>
      <w:r>
        <w:rPr>
          <w:rFonts w:ascii="Calibri" w:hAnsi="Calibri" w:cs="Menlo"/>
          <w:color w:val="000000"/>
        </w:rPr>
        <w:t>.nextDouble();</w:t>
      </w:r>
    </w:p>
    <w:p w14:paraId="0D1AE98B" w14:textId="77777777" w:rsidR="001B3F35" w:rsidRPr="001B3F35" w:rsidRDefault="001B3F35" w:rsidP="001B3F35">
      <w:pPr>
        <w:autoSpaceDE w:val="0"/>
        <w:autoSpaceDN w:val="0"/>
        <w:adjustRightInd w:val="0"/>
        <w:rPr>
          <w:rFonts w:ascii="Calibri" w:hAnsi="Calibri" w:cs="Menlo"/>
        </w:rPr>
      </w:pPr>
      <w:r w:rsidRPr="001B3F35">
        <w:rPr>
          <w:rFonts w:ascii="Calibri" w:hAnsi="Calibri" w:cs="Menlo"/>
          <w:color w:val="000000"/>
        </w:rPr>
        <w:tab/>
        <w:t xml:space="preserve">  </w:t>
      </w:r>
      <w:r w:rsidRPr="001B3F35">
        <w:rPr>
          <w:rFonts w:ascii="Calibri" w:hAnsi="Calibri" w:cs="Menlo"/>
          <w:b/>
          <w:bCs/>
          <w:color w:val="7F0055"/>
        </w:rPr>
        <w:t>if</w:t>
      </w:r>
      <w:r w:rsidRPr="001B3F35">
        <w:rPr>
          <w:rFonts w:ascii="Calibri" w:hAnsi="Calibri" w:cs="Menlo"/>
          <w:color w:val="000000"/>
        </w:rPr>
        <w:t xml:space="preserve"> (</w:t>
      </w:r>
      <w:r w:rsidRPr="001B3F35">
        <w:rPr>
          <w:color w:val="0070C0"/>
        </w:rPr>
        <w:t xml:space="preserve">balance </w:t>
      </w:r>
      <w:r w:rsidRPr="001B3F35">
        <w:rPr>
          <w:rFonts w:ascii="Calibri" w:hAnsi="Calibri" w:cs="Menlo"/>
          <w:color w:val="000000"/>
        </w:rPr>
        <w:t>&lt; 0)</w:t>
      </w:r>
    </w:p>
    <w:p w14:paraId="5C7E31FE" w14:textId="2AE28EBE" w:rsidR="001B3F35" w:rsidRPr="001B3F35" w:rsidRDefault="001B3F35" w:rsidP="001B3F35">
      <w:pPr>
        <w:autoSpaceDE w:val="0"/>
        <w:autoSpaceDN w:val="0"/>
        <w:adjustRightInd w:val="0"/>
        <w:rPr>
          <w:rFonts w:ascii="Calibri" w:hAnsi="Calibri" w:cs="Menlo"/>
        </w:rPr>
      </w:pPr>
      <w:r>
        <w:rPr>
          <w:rFonts w:ascii="Calibri" w:hAnsi="Calibri" w:cs="Menlo"/>
          <w:color w:val="000000"/>
        </w:rPr>
        <w:t xml:space="preserve">                   </w:t>
      </w:r>
      <w:r w:rsidRPr="001B3F35">
        <w:rPr>
          <w:rFonts w:ascii="Calibri" w:hAnsi="Calibri" w:cs="Menlo"/>
          <w:color w:val="000000"/>
        </w:rPr>
        <w:t>System.</w:t>
      </w:r>
      <w:r w:rsidRPr="001B3F35">
        <w:rPr>
          <w:rFonts w:ascii="Calibri" w:hAnsi="Calibri" w:cs="Menlo"/>
          <w:b/>
          <w:bCs/>
          <w:i/>
          <w:iCs/>
          <w:color w:val="0000C0"/>
        </w:rPr>
        <w:t>out</w:t>
      </w:r>
      <w:r w:rsidRPr="001B3F35">
        <w:rPr>
          <w:rFonts w:ascii="Calibri" w:hAnsi="Calibri" w:cs="Menlo"/>
          <w:color w:val="000000"/>
        </w:rPr>
        <w:t>.println(</w:t>
      </w:r>
      <w:r w:rsidRPr="001B3F35">
        <w:rPr>
          <w:rFonts w:ascii="Calibri" w:hAnsi="Calibri" w:cs="Menlo"/>
          <w:color w:val="2A00FF"/>
        </w:rPr>
        <w:t>"Pls. reenter a positive beginning balance"</w:t>
      </w:r>
      <w:r w:rsidRPr="001B3F35">
        <w:rPr>
          <w:rFonts w:ascii="Calibri" w:hAnsi="Calibri" w:cs="Menlo"/>
          <w:color w:val="000000"/>
        </w:rPr>
        <w:t>);</w:t>
      </w:r>
    </w:p>
    <w:p w14:paraId="7050B576" w14:textId="77777777" w:rsidR="001B3F35" w:rsidRPr="001B3F35" w:rsidRDefault="001B3F35" w:rsidP="001B3F35">
      <w:pPr>
        <w:autoSpaceDE w:val="0"/>
        <w:autoSpaceDN w:val="0"/>
        <w:adjustRightInd w:val="0"/>
        <w:rPr>
          <w:rFonts w:ascii="Calibri" w:hAnsi="Calibri" w:cs="Menlo"/>
        </w:rPr>
      </w:pPr>
      <w:r w:rsidRPr="001B3F35">
        <w:rPr>
          <w:rFonts w:ascii="Calibri" w:hAnsi="Calibri" w:cs="Menlo"/>
          <w:color w:val="000000"/>
        </w:rPr>
        <w:tab/>
        <w:t xml:space="preserve">  </w:t>
      </w:r>
      <w:r w:rsidRPr="001B3F35">
        <w:rPr>
          <w:rFonts w:ascii="Calibri" w:hAnsi="Calibri" w:cs="Menlo"/>
          <w:b/>
          <w:bCs/>
          <w:color w:val="7F0055"/>
        </w:rPr>
        <w:t>else</w:t>
      </w:r>
      <w:r w:rsidRPr="001B3F35">
        <w:rPr>
          <w:rFonts w:ascii="Calibri" w:hAnsi="Calibri" w:cs="Menlo"/>
          <w:color w:val="000000"/>
        </w:rPr>
        <w:t xml:space="preserve"> </w:t>
      </w:r>
    </w:p>
    <w:p w14:paraId="0637B009" w14:textId="5701FB8F" w:rsidR="001B3F35" w:rsidRDefault="001B3F35" w:rsidP="001B3F35">
      <w:pPr>
        <w:autoSpaceDE w:val="0"/>
        <w:autoSpaceDN w:val="0"/>
        <w:adjustRightInd w:val="0"/>
        <w:rPr>
          <w:rFonts w:ascii="Calibri" w:hAnsi="Calibri" w:cs="Menlo"/>
        </w:rPr>
      </w:pPr>
      <w:r w:rsidRPr="001B3F35">
        <w:rPr>
          <w:rFonts w:ascii="Calibri" w:hAnsi="Calibri" w:cs="Menlo"/>
          <w:color w:val="000000"/>
        </w:rPr>
        <w:tab/>
      </w:r>
      <w:r>
        <w:rPr>
          <w:rFonts w:ascii="Calibri" w:hAnsi="Calibri" w:cs="Menlo"/>
          <w:color w:val="000000"/>
        </w:rPr>
        <w:t xml:space="preserve">    </w:t>
      </w:r>
      <w:r w:rsidRPr="001B3F35">
        <w:rPr>
          <w:rFonts w:ascii="Calibri" w:hAnsi="Calibri" w:cs="Menlo"/>
          <w:color w:val="000000"/>
        </w:rPr>
        <w:t xml:space="preserve"> </w:t>
      </w:r>
      <w:r w:rsidRPr="001B3F35">
        <w:rPr>
          <w:rFonts w:ascii="Calibri" w:hAnsi="Calibri" w:cs="Menlo"/>
          <w:b/>
          <w:bCs/>
          <w:color w:val="7F0055"/>
        </w:rPr>
        <w:t>break</w:t>
      </w:r>
      <w:r w:rsidRPr="001B3F35">
        <w:rPr>
          <w:rFonts w:ascii="Calibri" w:hAnsi="Calibri" w:cs="Menlo"/>
          <w:color w:val="000000"/>
        </w:rPr>
        <w:t>;</w:t>
      </w:r>
    </w:p>
    <w:p w14:paraId="6BA49893" w14:textId="26903B17" w:rsidR="001B3F35" w:rsidRPr="001B3F35" w:rsidRDefault="001B3F35" w:rsidP="001B3F35">
      <w:pPr>
        <w:autoSpaceDE w:val="0"/>
        <w:autoSpaceDN w:val="0"/>
        <w:adjustRightInd w:val="0"/>
        <w:rPr>
          <w:rFonts w:ascii="Calibri" w:hAnsi="Calibri" w:cs="Menlo"/>
        </w:rPr>
      </w:pPr>
      <w:r w:rsidRPr="001B3F35">
        <w:rPr>
          <w:rFonts w:ascii="Calibri" w:hAnsi="Calibri" w:cs="Menlo"/>
          <w:color w:val="000000"/>
        </w:rPr>
        <w:t>}</w:t>
      </w:r>
    </w:p>
    <w:p w14:paraId="0CF8D4AC" w14:textId="77777777" w:rsidR="008C5F82" w:rsidRDefault="008C5F82">
      <w:pPr>
        <w:rPr>
          <w:b/>
        </w:rPr>
      </w:pPr>
    </w:p>
    <w:p w14:paraId="3414F932" w14:textId="48C32F74" w:rsidR="00FC54CC" w:rsidRPr="00E53A95" w:rsidRDefault="00FC54CC">
      <w:pPr>
        <w:rPr>
          <w:b/>
        </w:rPr>
      </w:pPr>
      <w:r w:rsidRPr="00045D0F">
        <w:rPr>
          <w:b/>
          <w:sz w:val="26"/>
        </w:rPr>
        <w:t>[ Avoiding Self-Referential assigning</w:t>
      </w:r>
      <w:r w:rsidR="00B22BDB">
        <w:rPr>
          <w:b/>
          <w:sz w:val="26"/>
        </w:rPr>
        <w:t>!</w:t>
      </w:r>
      <w:r w:rsidRPr="00045D0F">
        <w:rPr>
          <w:b/>
          <w:sz w:val="26"/>
        </w:rPr>
        <w:t xml:space="preserve"> ]</w:t>
      </w:r>
    </w:p>
    <w:p w14:paraId="212CBD94" w14:textId="77777777" w:rsidR="00E53A95" w:rsidRDefault="00E53A95"/>
    <w:p w14:paraId="42B92C7A" w14:textId="032D5AFD" w:rsidR="009B65FD" w:rsidRDefault="009B65FD">
      <w:pPr>
        <w:rPr>
          <w:color w:val="000000" w:themeColor="text1"/>
        </w:rPr>
      </w:pPr>
      <w:r>
        <w:t>*</w:t>
      </w:r>
      <w:r w:rsidR="001B3F35">
        <w:t>U</w:t>
      </w:r>
      <w:r>
        <w:t xml:space="preserve">se </w:t>
      </w:r>
      <w:r w:rsidR="00B22BDB" w:rsidRPr="008E3F2F">
        <w:rPr>
          <w:rStyle w:val="s2"/>
          <w:rFonts w:cstheme="minorHAnsi"/>
        </w:rPr>
        <w:t>this</w:t>
      </w:r>
      <w:r>
        <w:rPr>
          <w:color w:val="FF0000"/>
        </w:rPr>
        <w:t xml:space="preserve"> </w:t>
      </w:r>
      <w:r w:rsidRPr="00B22BDB">
        <w:t xml:space="preserve">(which refers to </w:t>
      </w:r>
      <w:r w:rsidR="00B22BDB" w:rsidRPr="00B22BDB">
        <w:t>a current</w:t>
      </w:r>
      <w:r w:rsidR="008E3F2F" w:rsidRPr="00B22BDB">
        <w:t xml:space="preserve"> </w:t>
      </w:r>
      <w:r w:rsidRPr="00B22BDB">
        <w:t>object</w:t>
      </w:r>
      <w:r w:rsidR="008E3F2F" w:rsidRPr="00B22BDB">
        <w:t>’s</w:t>
      </w:r>
      <w:r w:rsidRPr="00B22BDB">
        <w:t xml:space="preserve"> instance)</w:t>
      </w:r>
      <w:r w:rsidR="00B22BDB">
        <w:t xml:space="preserve"> </w:t>
      </w:r>
      <w:r w:rsidR="00B22BDB" w:rsidRPr="00B22BDB">
        <w:rPr>
          <w:u w:val="single"/>
        </w:rPr>
        <w:t>keyword</w:t>
      </w:r>
      <w:r w:rsidRPr="00B22BDB">
        <w:t xml:space="preserve"> </w:t>
      </w:r>
      <w:r>
        <w:rPr>
          <w:color w:val="000000" w:themeColor="text1"/>
        </w:rPr>
        <w:t xml:space="preserve">in a </w:t>
      </w:r>
      <w:r w:rsidRPr="008E3F2F">
        <w:rPr>
          <w:color w:val="000000" w:themeColor="text1"/>
          <w:u w:val="single"/>
        </w:rPr>
        <w:t>method</w:t>
      </w:r>
      <w:r w:rsidR="008E3F2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to avoid </w:t>
      </w:r>
      <w:r w:rsidRPr="008E3F2F">
        <w:rPr>
          <w:color w:val="000000" w:themeColor="text1"/>
          <w:u w:val="single"/>
        </w:rPr>
        <w:t>self referential integrity</w:t>
      </w:r>
      <w:r w:rsidR="008E3F2F">
        <w:rPr>
          <w:color w:val="000000" w:themeColor="text1"/>
          <w:u w:val="single"/>
        </w:rPr>
        <w:t>!</w:t>
      </w:r>
    </w:p>
    <w:p w14:paraId="746C9A4C" w14:textId="77777777" w:rsidR="009B65FD" w:rsidRDefault="009B65FD">
      <w:pPr>
        <w:rPr>
          <w:color w:val="000000" w:themeColor="text1"/>
        </w:rPr>
      </w:pPr>
    </w:p>
    <w:p w14:paraId="0BF85713" w14:textId="77777777" w:rsidR="009B65FD" w:rsidRPr="008E3F2F" w:rsidRDefault="009B65FD" w:rsidP="009B65FD">
      <w:pPr>
        <w:pStyle w:val="p1"/>
        <w:rPr>
          <w:rFonts w:asciiTheme="minorHAnsi" w:hAnsiTheme="minorHAnsi" w:cstheme="minorHAnsi"/>
        </w:rPr>
      </w:pPr>
      <w:r w:rsidRPr="008E3F2F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 </w:t>
      </w:r>
      <w:r w:rsidRPr="008E3F2F">
        <w:rPr>
          <w:rStyle w:val="s2"/>
          <w:rFonts w:asciiTheme="minorHAnsi" w:hAnsiTheme="minorHAnsi" w:cstheme="minorHAnsi"/>
          <w:sz w:val="24"/>
          <w:szCs w:val="24"/>
        </w:rPr>
        <w:t>this</w:t>
      </w:r>
      <w:r w:rsidRPr="008E3F2F">
        <w:rPr>
          <w:rStyle w:val="s1"/>
          <w:rFonts w:asciiTheme="minorHAnsi" w:hAnsiTheme="minorHAnsi" w:cstheme="minorHAnsi"/>
          <w:sz w:val="24"/>
          <w:szCs w:val="24"/>
        </w:rPr>
        <w:t>.</w:t>
      </w:r>
      <w:r w:rsidRPr="008E3F2F">
        <w:rPr>
          <w:rFonts w:asciiTheme="minorHAnsi" w:hAnsiTheme="minorHAnsi" w:cstheme="minorHAnsi"/>
          <w:sz w:val="24"/>
          <w:szCs w:val="24"/>
        </w:rPr>
        <w:t>balance</w:t>
      </w:r>
      <w:r w:rsidRPr="008E3F2F">
        <w:rPr>
          <w:rStyle w:val="s1"/>
          <w:rFonts w:asciiTheme="minorHAnsi" w:hAnsiTheme="minorHAnsi" w:cstheme="minorHAnsi"/>
          <w:sz w:val="24"/>
          <w:szCs w:val="24"/>
        </w:rPr>
        <w:t xml:space="preserve"> = </w:t>
      </w:r>
      <w:r w:rsidRPr="008E3F2F">
        <w:rPr>
          <w:rStyle w:val="s3"/>
          <w:rFonts w:asciiTheme="minorHAnsi" w:hAnsiTheme="minorHAnsi" w:cstheme="minorHAnsi"/>
          <w:sz w:val="24"/>
          <w:szCs w:val="24"/>
        </w:rPr>
        <w:t>balance</w:t>
      </w:r>
      <w:r w:rsidRPr="008E3F2F">
        <w:rPr>
          <w:rStyle w:val="s1"/>
          <w:rFonts w:asciiTheme="minorHAnsi" w:hAnsiTheme="minorHAnsi" w:cstheme="minorHAnsi"/>
        </w:rPr>
        <w:t>;</w:t>
      </w:r>
    </w:p>
    <w:p w14:paraId="05684542" w14:textId="77777777" w:rsidR="009B65FD" w:rsidRDefault="009B65FD">
      <w:pPr>
        <w:rPr>
          <w:color w:val="000000" w:themeColor="text1"/>
        </w:rPr>
      </w:pPr>
    </w:p>
    <w:p w14:paraId="513139BC" w14:textId="379C8183" w:rsidR="009B65FD" w:rsidRDefault="008E3F2F">
      <w:pPr>
        <w:rPr>
          <w:color w:val="000000" w:themeColor="text1"/>
        </w:rPr>
      </w:pPr>
      <w:r>
        <w:rPr>
          <w:color w:val="000000" w:themeColor="text1"/>
        </w:rPr>
        <w:t>ex.</w:t>
      </w:r>
    </w:p>
    <w:p w14:paraId="0A2148BC" w14:textId="0C243388" w:rsidR="008E3F2F" w:rsidRDefault="008E3F2F">
      <w:pPr>
        <w:rPr>
          <w:color w:val="000000" w:themeColor="text1"/>
        </w:rPr>
      </w:pPr>
    </w:p>
    <w:p w14:paraId="621FAD2E" w14:textId="77777777" w:rsidR="008E3F2F" w:rsidRPr="00CC188E" w:rsidRDefault="008E3F2F" w:rsidP="008E3F2F">
      <w:pPr>
        <w:rPr>
          <w:rStyle w:val="s1"/>
          <w:rFonts w:cstheme="minorHAnsi"/>
          <w:color w:val="70AD47" w:themeColor="accent6"/>
        </w:rPr>
      </w:pPr>
      <w:r w:rsidRPr="00CC188E">
        <w:rPr>
          <w:rStyle w:val="s1"/>
          <w:rFonts w:cstheme="minorHAnsi"/>
          <w:color w:val="70AD47" w:themeColor="accent6"/>
        </w:rPr>
        <w:t>// constructor, creates a new account with the specified balance</w:t>
      </w:r>
    </w:p>
    <w:p w14:paraId="63D99A15" w14:textId="145F5B2A" w:rsidR="008E3F2F" w:rsidRDefault="008E3F2F" w:rsidP="008E3F2F">
      <w:pPr>
        <w:rPr>
          <w:color w:val="000000" w:themeColor="text1"/>
        </w:rPr>
      </w:pPr>
      <w:r w:rsidRPr="008E3F2F">
        <w:rPr>
          <w:color w:val="000000" w:themeColor="text1"/>
        </w:rPr>
        <w:t>publi</w:t>
      </w:r>
      <w:r w:rsidR="00CC188E">
        <w:rPr>
          <w:color w:val="000000" w:themeColor="text1"/>
        </w:rPr>
        <w:t xml:space="preserve">c AccountHolder(double balance) </w:t>
      </w:r>
      <w:r w:rsidRPr="008E3F2F">
        <w:rPr>
          <w:color w:val="000000" w:themeColor="text1"/>
        </w:rPr>
        <w:t>{</w:t>
      </w:r>
    </w:p>
    <w:p w14:paraId="27839D22" w14:textId="77777777" w:rsidR="00CC188E" w:rsidRDefault="00CC188E" w:rsidP="00606CBC">
      <w:pPr>
        <w:pStyle w:val="p1"/>
        <w:rPr>
          <w:color w:val="000000" w:themeColor="text1"/>
        </w:rPr>
      </w:pPr>
    </w:p>
    <w:p w14:paraId="46A1F665" w14:textId="33643CF7" w:rsidR="00B22BDB" w:rsidRPr="00B22BDB" w:rsidRDefault="00606CBC" w:rsidP="00606CBC">
      <w:pPr>
        <w:pStyle w:val="p1"/>
        <w:rPr>
          <w:rStyle w:val="s1"/>
          <w:rFonts w:asciiTheme="minorHAnsi" w:hAnsiTheme="minorHAnsi" w:cstheme="minorHAnsi"/>
          <w:color w:val="70AD47" w:themeColor="accent6"/>
          <w:sz w:val="24"/>
          <w:szCs w:val="24"/>
        </w:rPr>
      </w:pPr>
      <w:r>
        <w:rPr>
          <w:color w:val="000000" w:themeColor="text1"/>
        </w:rPr>
        <w:t xml:space="preserve">  </w:t>
      </w:r>
      <w:r w:rsidRPr="008E3F2F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 </w:t>
      </w:r>
      <w:r w:rsidRPr="008E3F2F">
        <w:rPr>
          <w:rStyle w:val="s2"/>
          <w:rFonts w:asciiTheme="minorHAnsi" w:hAnsiTheme="minorHAnsi" w:cstheme="minorHAnsi"/>
          <w:sz w:val="24"/>
          <w:szCs w:val="24"/>
        </w:rPr>
        <w:t>this</w:t>
      </w:r>
      <w:r w:rsidRPr="008E3F2F">
        <w:rPr>
          <w:rStyle w:val="s1"/>
          <w:rFonts w:asciiTheme="minorHAnsi" w:hAnsiTheme="minorHAnsi" w:cstheme="minorHAnsi"/>
          <w:sz w:val="24"/>
          <w:szCs w:val="24"/>
        </w:rPr>
        <w:t>.</w:t>
      </w:r>
      <w:r w:rsidRPr="008E3F2F">
        <w:rPr>
          <w:rFonts w:asciiTheme="minorHAnsi" w:hAnsiTheme="minorHAnsi" w:cstheme="minorHAnsi"/>
          <w:sz w:val="24"/>
          <w:szCs w:val="24"/>
        </w:rPr>
        <w:t>balance</w:t>
      </w:r>
      <w:r w:rsidRPr="008E3F2F">
        <w:rPr>
          <w:rStyle w:val="s1"/>
          <w:rFonts w:asciiTheme="minorHAnsi" w:hAnsiTheme="minorHAnsi" w:cstheme="minorHAnsi"/>
          <w:sz w:val="24"/>
          <w:szCs w:val="24"/>
        </w:rPr>
        <w:t xml:space="preserve"> = </w:t>
      </w:r>
      <w:r w:rsidRPr="008E3F2F">
        <w:rPr>
          <w:rStyle w:val="s3"/>
          <w:rFonts w:asciiTheme="minorHAnsi" w:hAnsiTheme="minorHAnsi" w:cstheme="minorHAnsi"/>
          <w:sz w:val="24"/>
          <w:szCs w:val="24"/>
        </w:rPr>
        <w:t>balance</w:t>
      </w:r>
      <w:r w:rsidRPr="008E3F2F">
        <w:rPr>
          <w:rStyle w:val="s1"/>
          <w:rFonts w:asciiTheme="minorHAnsi" w:hAnsiTheme="minorHAnsi" w:cstheme="minorHAnsi"/>
        </w:rPr>
        <w:t>;</w:t>
      </w:r>
      <w:r>
        <w:rPr>
          <w:rStyle w:val="s1"/>
          <w:rFonts w:asciiTheme="minorHAnsi" w:hAnsiTheme="minorHAnsi" w:cstheme="minorHAnsi"/>
        </w:rPr>
        <w:t xml:space="preserve">   </w:t>
      </w:r>
      <w:r w:rsidRPr="00606CBC">
        <w:rPr>
          <w:rStyle w:val="s1"/>
          <w:rFonts w:asciiTheme="minorHAnsi" w:hAnsiTheme="minorHAnsi" w:cstheme="minorHAnsi"/>
        </w:rPr>
        <w:t xml:space="preserve"> </w:t>
      </w:r>
      <w:r w:rsidRPr="00B22BDB">
        <w:rPr>
          <w:rStyle w:val="s1"/>
          <w:rFonts w:asciiTheme="minorHAnsi" w:hAnsiTheme="minorHAnsi" w:cstheme="minorHAnsi"/>
          <w:sz w:val="24"/>
          <w:szCs w:val="24"/>
        </w:rPr>
        <w:t xml:space="preserve">  </w:t>
      </w:r>
      <w:r w:rsidRPr="00B22BDB">
        <w:rPr>
          <w:rStyle w:val="s1"/>
          <w:rFonts w:asciiTheme="minorHAnsi" w:hAnsiTheme="minorHAnsi" w:cstheme="minorHAnsi"/>
          <w:color w:val="70AD47" w:themeColor="accent6"/>
          <w:sz w:val="24"/>
          <w:szCs w:val="24"/>
        </w:rPr>
        <w:t>//</w:t>
      </w:r>
      <w:r w:rsidR="00B22BDB" w:rsidRPr="00B22BDB">
        <w:rPr>
          <w:rStyle w:val="s1"/>
          <w:rFonts w:asciiTheme="minorHAnsi" w:hAnsiTheme="minorHAnsi" w:cstheme="minorHAnsi"/>
          <w:color w:val="70AD47" w:themeColor="accent6"/>
          <w:sz w:val="24"/>
          <w:szCs w:val="24"/>
        </w:rPr>
        <w:t xml:space="preserve">assign local variable to class member </w:t>
      </w:r>
    </w:p>
    <w:p w14:paraId="548C076E" w14:textId="77777777" w:rsidR="00CC188E" w:rsidRDefault="00CC188E" w:rsidP="008E3F2F">
      <w:pPr>
        <w:rPr>
          <w:color w:val="000000" w:themeColor="text1"/>
        </w:rPr>
      </w:pPr>
    </w:p>
    <w:p w14:paraId="574F32A3" w14:textId="54FBA23E" w:rsidR="008E3F2F" w:rsidRDefault="008E3F2F" w:rsidP="008E3F2F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43C3D4E8" w14:textId="77777777" w:rsidR="008E3F2F" w:rsidRDefault="008E3F2F" w:rsidP="008E3F2F">
      <w:pPr>
        <w:rPr>
          <w:color w:val="000000" w:themeColor="text1"/>
        </w:rPr>
      </w:pPr>
    </w:p>
    <w:p w14:paraId="68DA4D14" w14:textId="77777777" w:rsidR="00B16578" w:rsidRDefault="00B16578" w:rsidP="00B16578">
      <w:pPr>
        <w:pStyle w:val="NoSpacing"/>
      </w:pPr>
    </w:p>
    <w:p w14:paraId="15FE14A1" w14:textId="67AAE4FD" w:rsidR="008C5F82" w:rsidRPr="00045D0F" w:rsidRDefault="008C5F82" w:rsidP="008C5F82">
      <w:pPr>
        <w:rPr>
          <w:b/>
          <w:sz w:val="26"/>
        </w:rPr>
      </w:pPr>
      <w:r w:rsidRPr="00045D0F">
        <w:rPr>
          <w:b/>
          <w:sz w:val="26"/>
        </w:rPr>
        <w:t>[ Print formatting ]</w:t>
      </w:r>
    </w:p>
    <w:p w14:paraId="70A65C09" w14:textId="5C2F1857" w:rsidR="009B65FD" w:rsidRPr="009B65FD" w:rsidRDefault="00CE57ED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3F4C6228" w14:textId="15B95AAA" w:rsidR="007530D3" w:rsidRDefault="0034355C">
      <w:r>
        <w:t>Use various print formatting with the format specifier % symbol followed by a converter.</w:t>
      </w:r>
    </w:p>
    <w:p w14:paraId="02D7DCEA" w14:textId="44184CCE" w:rsidR="0034355C" w:rsidRDefault="0034355C"/>
    <w:p w14:paraId="734749F5" w14:textId="2FA5002D" w:rsidR="0034355C" w:rsidRDefault="00F668E3">
      <w:r>
        <w:t>Popular</w:t>
      </w:r>
      <w:r w:rsidR="0034355C">
        <w:t xml:space="preserve"> converters to use include:</w:t>
      </w:r>
    </w:p>
    <w:p w14:paraId="68048D18" w14:textId="77777777" w:rsidR="00F668E3" w:rsidRDefault="00F668E3"/>
    <w:tbl>
      <w:tblPr>
        <w:tblW w:w="0" w:type="auto"/>
        <w:tblInd w:w="-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3"/>
      </w:tblGrid>
      <w:tr w:rsidR="00374DCC" w14:paraId="5EF9640D" w14:textId="77777777" w:rsidTr="001C383D">
        <w:trPr>
          <w:trHeight w:val="1219"/>
        </w:trPr>
        <w:tc>
          <w:tcPr>
            <w:tcW w:w="1763" w:type="dxa"/>
          </w:tcPr>
          <w:p w14:paraId="718963D3" w14:textId="77777777" w:rsidR="00374DCC" w:rsidRDefault="00374DCC" w:rsidP="00374DCC">
            <w:pPr>
              <w:ind w:left="53"/>
            </w:pPr>
            <w:r>
              <w:t>%f  -&gt; float</w:t>
            </w:r>
          </w:p>
          <w:p w14:paraId="3EC77F3A" w14:textId="77777777" w:rsidR="00374DCC" w:rsidRDefault="00374DCC" w:rsidP="00374DCC">
            <w:pPr>
              <w:ind w:left="53"/>
            </w:pPr>
            <w:r>
              <w:t>%d -&gt; int</w:t>
            </w:r>
          </w:p>
          <w:p w14:paraId="0668AB5E" w14:textId="77777777" w:rsidR="00374DCC" w:rsidRDefault="00374DCC" w:rsidP="00374DCC">
            <w:pPr>
              <w:ind w:left="53"/>
            </w:pPr>
            <w:r>
              <w:t>%s  -&gt; string</w:t>
            </w:r>
          </w:p>
          <w:p w14:paraId="463449A0" w14:textId="4EE70D88" w:rsidR="00374DCC" w:rsidRDefault="00374DCC" w:rsidP="00374DCC">
            <w:pPr>
              <w:ind w:left="53"/>
            </w:pPr>
            <w:r>
              <w:t>%n -&gt; newline</w:t>
            </w:r>
          </w:p>
        </w:tc>
      </w:tr>
    </w:tbl>
    <w:p w14:paraId="5CB54B5D" w14:textId="7E286E54" w:rsidR="00E93689" w:rsidRDefault="00E93689"/>
    <w:p w14:paraId="701D7D81" w14:textId="4D950B84" w:rsidR="0034355C" w:rsidRDefault="0034355C">
      <w:r>
        <w:t>Ex.</w:t>
      </w:r>
    </w:p>
    <w:p w14:paraId="07F096D5" w14:textId="6EBAB5D1" w:rsidR="00E93689" w:rsidRDefault="0034355C">
      <w:r>
        <w:t>System.out.printf</w:t>
      </w:r>
      <w:r w:rsidR="00E93689">
        <w:t>(“</w:t>
      </w:r>
      <w:r w:rsidR="00CC188E" w:rsidRPr="00CC188E">
        <w:rPr>
          <w:b/>
        </w:rPr>
        <w:t>$</w:t>
      </w:r>
      <w:r w:rsidR="00E93689" w:rsidRPr="00CC188E">
        <w:rPr>
          <w:b/>
        </w:rPr>
        <w:t>%.2f</w:t>
      </w:r>
      <w:r w:rsidR="00E93689">
        <w:t>”, balance)</w:t>
      </w:r>
      <w:r>
        <w:t>;</w:t>
      </w:r>
      <w:r w:rsidR="00AD448F">
        <w:t xml:space="preserve">  //print currency style</w:t>
      </w:r>
    </w:p>
    <w:p w14:paraId="588ED760" w14:textId="2C7A8A6E" w:rsidR="00F27610" w:rsidRDefault="0034355C">
      <w:r>
        <w:t>System.out.format</w:t>
      </w:r>
      <w:r w:rsidR="00F27610">
        <w:t xml:space="preserve"> (“</w:t>
      </w:r>
      <w:r w:rsidR="00F27610" w:rsidRPr="00CC188E">
        <w:rPr>
          <w:b/>
        </w:rPr>
        <w:t>%</w:t>
      </w:r>
      <w:r w:rsidR="00DC2603" w:rsidRPr="00CC188E">
        <w:rPr>
          <w:b/>
        </w:rPr>
        <w:t>-</w:t>
      </w:r>
      <w:r w:rsidR="00F27610" w:rsidRPr="00CC188E">
        <w:rPr>
          <w:b/>
        </w:rPr>
        <w:t>10s</w:t>
      </w:r>
      <w:r w:rsidR="004C3DC5" w:rsidRPr="00CC188E">
        <w:rPr>
          <w:b/>
        </w:rPr>
        <w:t>%n</w:t>
      </w:r>
      <w:r w:rsidR="00F27610">
        <w:t>”, “</w:t>
      </w:r>
      <w:r w:rsidR="00CA43EF">
        <w:t xml:space="preserve">Monthly </w:t>
      </w:r>
      <w:r w:rsidR="00F27610">
        <w:t>balance”)</w:t>
      </w:r>
      <w:r>
        <w:t>;</w:t>
      </w:r>
    </w:p>
    <w:sectPr w:rsidR="00F27610" w:rsidSect="008E6CD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00769" w14:textId="77777777" w:rsidR="00534D70" w:rsidRDefault="00534D70" w:rsidP="002D236A">
      <w:r>
        <w:separator/>
      </w:r>
    </w:p>
  </w:endnote>
  <w:endnote w:type="continuationSeparator" w:id="0">
    <w:p w14:paraId="77DA703F" w14:textId="77777777" w:rsidR="00534D70" w:rsidRDefault="00534D70" w:rsidP="002D2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00789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BC3BAB" w14:textId="39672E7E" w:rsidR="002D236A" w:rsidRDefault="002D23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657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8FEE27C" w14:textId="77777777" w:rsidR="002D236A" w:rsidRDefault="002D23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BD818" w14:textId="77777777" w:rsidR="00534D70" w:rsidRDefault="00534D70" w:rsidP="002D236A">
      <w:r>
        <w:separator/>
      </w:r>
    </w:p>
  </w:footnote>
  <w:footnote w:type="continuationSeparator" w:id="0">
    <w:p w14:paraId="67BD5FCF" w14:textId="77777777" w:rsidR="00534D70" w:rsidRDefault="00534D70" w:rsidP="002D2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641A0"/>
    <w:multiLevelType w:val="hybridMultilevel"/>
    <w:tmpl w:val="A0CEAF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FB9"/>
    <w:rsid w:val="00024B52"/>
    <w:rsid w:val="00045D0F"/>
    <w:rsid w:val="00060EC9"/>
    <w:rsid w:val="000E2B55"/>
    <w:rsid w:val="001776B3"/>
    <w:rsid w:val="001851E4"/>
    <w:rsid w:val="00197F06"/>
    <w:rsid w:val="001B3F35"/>
    <w:rsid w:val="001C383D"/>
    <w:rsid w:val="001D553C"/>
    <w:rsid w:val="00211FB9"/>
    <w:rsid w:val="0022608B"/>
    <w:rsid w:val="00274F5C"/>
    <w:rsid w:val="00296425"/>
    <w:rsid w:val="002C2A93"/>
    <w:rsid w:val="002D236A"/>
    <w:rsid w:val="002D467A"/>
    <w:rsid w:val="0034301D"/>
    <w:rsid w:val="0034355C"/>
    <w:rsid w:val="00374DCC"/>
    <w:rsid w:val="00456468"/>
    <w:rsid w:val="00472897"/>
    <w:rsid w:val="004C3DC5"/>
    <w:rsid w:val="00534D70"/>
    <w:rsid w:val="00555FA8"/>
    <w:rsid w:val="005D0CDE"/>
    <w:rsid w:val="00606CBC"/>
    <w:rsid w:val="006B02A1"/>
    <w:rsid w:val="007530D3"/>
    <w:rsid w:val="007C1EA9"/>
    <w:rsid w:val="0081106E"/>
    <w:rsid w:val="008C4022"/>
    <w:rsid w:val="008C5F82"/>
    <w:rsid w:val="008E3F2F"/>
    <w:rsid w:val="008E6CD7"/>
    <w:rsid w:val="009415DF"/>
    <w:rsid w:val="00994826"/>
    <w:rsid w:val="009B65FD"/>
    <w:rsid w:val="009F5594"/>
    <w:rsid w:val="00A10897"/>
    <w:rsid w:val="00A14E60"/>
    <w:rsid w:val="00A85B17"/>
    <w:rsid w:val="00AD448F"/>
    <w:rsid w:val="00AE599B"/>
    <w:rsid w:val="00AF5214"/>
    <w:rsid w:val="00B16578"/>
    <w:rsid w:val="00B22BDB"/>
    <w:rsid w:val="00B921C9"/>
    <w:rsid w:val="00C32B4E"/>
    <w:rsid w:val="00CA43EF"/>
    <w:rsid w:val="00CC188E"/>
    <w:rsid w:val="00CE57ED"/>
    <w:rsid w:val="00D06296"/>
    <w:rsid w:val="00D25288"/>
    <w:rsid w:val="00DC2603"/>
    <w:rsid w:val="00E205B0"/>
    <w:rsid w:val="00E53A95"/>
    <w:rsid w:val="00E620F4"/>
    <w:rsid w:val="00E93689"/>
    <w:rsid w:val="00F27610"/>
    <w:rsid w:val="00F668E3"/>
    <w:rsid w:val="00F70BC0"/>
    <w:rsid w:val="00FC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A4EE8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05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9B65FD"/>
    <w:rPr>
      <w:rFonts w:ascii="Monaco" w:hAnsi="Monaco" w:cs="Times New Roman"/>
      <w:color w:val="0326CC"/>
      <w:sz w:val="17"/>
      <w:szCs w:val="17"/>
    </w:rPr>
  </w:style>
  <w:style w:type="character" w:customStyle="1" w:styleId="s1">
    <w:name w:val="s1"/>
    <w:basedOn w:val="DefaultParagraphFont"/>
    <w:rsid w:val="009B65FD"/>
    <w:rPr>
      <w:color w:val="000000"/>
    </w:rPr>
  </w:style>
  <w:style w:type="character" w:customStyle="1" w:styleId="s2">
    <w:name w:val="s2"/>
    <w:basedOn w:val="DefaultParagraphFont"/>
    <w:rsid w:val="009B65FD"/>
    <w:rPr>
      <w:color w:val="931A68"/>
    </w:rPr>
  </w:style>
  <w:style w:type="character" w:customStyle="1" w:styleId="s3">
    <w:name w:val="s3"/>
    <w:basedOn w:val="DefaultParagraphFont"/>
    <w:rsid w:val="009B65FD"/>
    <w:rPr>
      <w:color w:val="7E504F"/>
    </w:rPr>
  </w:style>
  <w:style w:type="character" w:customStyle="1" w:styleId="apple-converted-space">
    <w:name w:val="apple-converted-space"/>
    <w:basedOn w:val="DefaultParagraphFont"/>
    <w:rsid w:val="009B65FD"/>
  </w:style>
  <w:style w:type="paragraph" w:styleId="ListParagraph">
    <w:name w:val="List Paragraph"/>
    <w:basedOn w:val="Normal"/>
    <w:uiPriority w:val="34"/>
    <w:qFormat/>
    <w:rsid w:val="00B921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23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236A"/>
  </w:style>
  <w:style w:type="paragraph" w:styleId="Footer">
    <w:name w:val="footer"/>
    <w:basedOn w:val="Normal"/>
    <w:link w:val="FooterChar"/>
    <w:uiPriority w:val="99"/>
    <w:unhideWhenUsed/>
    <w:rsid w:val="002D23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236A"/>
  </w:style>
  <w:style w:type="paragraph" w:styleId="NoSpacing">
    <w:name w:val="No Spacing"/>
    <w:uiPriority w:val="1"/>
    <w:qFormat/>
    <w:rsid w:val="00B16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6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Oakton Community College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me too</cp:lastModifiedBy>
  <cp:revision>30</cp:revision>
  <dcterms:created xsi:type="dcterms:W3CDTF">2017-09-01T00:15:00Z</dcterms:created>
  <dcterms:modified xsi:type="dcterms:W3CDTF">2019-09-06T23:25:00Z</dcterms:modified>
</cp:coreProperties>
</file>