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67264" w14:textId="77777777" w:rsidR="002237D9" w:rsidRPr="00146F89" w:rsidRDefault="00FA2B20">
      <w:pPr>
        <w:rPr>
          <w:rFonts w:cs="B Nazanin"/>
        </w:rPr>
      </w:pPr>
      <w:r w:rsidRPr="00146F89"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38161" wp14:editId="286763F8">
                <wp:simplePos x="0" y="0"/>
                <wp:positionH relativeFrom="column">
                  <wp:posOffset>1744980</wp:posOffset>
                </wp:positionH>
                <wp:positionV relativeFrom="paragraph">
                  <wp:posOffset>3657600</wp:posOffset>
                </wp:positionV>
                <wp:extent cx="594360" cy="2971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D76EC" id="Oval 3" o:spid="_x0000_s1026" style="position:absolute;left:0;text-align:left;margin-left:137.4pt;margin-top:4in;width:46.8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 w:rsidRPr="00146F89"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2F324" wp14:editId="51E681F2">
                <wp:simplePos x="0" y="0"/>
                <wp:positionH relativeFrom="column">
                  <wp:posOffset>3063240</wp:posOffset>
                </wp:positionH>
                <wp:positionV relativeFrom="paragraph">
                  <wp:posOffset>3642360</wp:posOffset>
                </wp:positionV>
                <wp:extent cx="548640" cy="2971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99FD18" id="Oval 4" o:spid="_x0000_s1026" style="position:absolute;left:0;text-align:left;margin-left:241.2pt;margin-top:286.8pt;width:43.2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Pr="00146F89"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400E6" wp14:editId="0173452F">
                <wp:simplePos x="0" y="0"/>
                <wp:positionH relativeFrom="column">
                  <wp:posOffset>2849880</wp:posOffset>
                </wp:positionH>
                <wp:positionV relativeFrom="paragraph">
                  <wp:posOffset>1737360</wp:posOffset>
                </wp:positionV>
                <wp:extent cx="601980" cy="3581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3B723" id="Oval 5" o:spid="_x0000_s1026" style="position:absolute;left:0;text-align:left;margin-left:224.4pt;margin-top:136.8pt;width:47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146F89"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1D672" wp14:editId="18FC9A00">
                <wp:simplePos x="0" y="0"/>
                <wp:positionH relativeFrom="column">
                  <wp:posOffset>1691640</wp:posOffset>
                </wp:positionH>
                <wp:positionV relativeFrom="paragraph">
                  <wp:posOffset>807720</wp:posOffset>
                </wp:positionV>
                <wp:extent cx="441960" cy="2971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A1BF5" id="Oval 1" o:spid="_x0000_s1026" style="position:absolute;left:0;text-align:left;margin-left:133.2pt;margin-top:63.6pt;width:34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E24239">
        <w:rPr>
          <w:rFonts w:cs="B Nazanin"/>
        </w:rPr>
        <w:pict w14:anchorId="40D11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61.2pt">
            <v:imagedata r:id="rId5" o:title="plan-Model"/>
          </v:shape>
        </w:pict>
      </w:r>
    </w:p>
    <w:p w14:paraId="36FF2232" w14:textId="77777777" w:rsidR="00FA2B20" w:rsidRPr="00146F89" w:rsidRDefault="00FA2B20">
      <w:pPr>
        <w:rPr>
          <w:rFonts w:cs="B Nazanin"/>
        </w:rPr>
      </w:pPr>
    </w:p>
    <w:p w14:paraId="74CFB705" w14:textId="77777777" w:rsidR="00FA2B20" w:rsidRDefault="00146F89">
      <w:pPr>
        <w:rPr>
          <w:rFonts w:cs="B Nazanin"/>
          <w:rtl/>
        </w:rPr>
      </w:pPr>
      <w:r w:rsidRPr="00146F89">
        <w:rPr>
          <w:rFonts w:cs="B Nazanin" w:hint="cs"/>
          <w:rtl/>
        </w:rPr>
        <w:t>کار ما بر روی همین 4 تا قسمت هست.</w:t>
      </w:r>
    </w:p>
    <w:p w14:paraId="5FAD395E" w14:textId="77777777" w:rsidR="00146F89" w:rsidRDefault="00146F89">
      <w:pPr>
        <w:rPr>
          <w:rFonts w:cs="B Nazanin"/>
          <w:rtl/>
        </w:rPr>
      </w:pPr>
      <w:r>
        <w:rPr>
          <w:rFonts w:cs="B Nazanin" w:hint="cs"/>
          <w:rtl/>
        </w:rPr>
        <w:t xml:space="preserve">نرم افزاری که باهاش کار می کنیم </w:t>
      </w:r>
      <w:r>
        <w:rPr>
          <w:rFonts w:cs="B Nazanin"/>
        </w:rPr>
        <w:t>energyplus</w:t>
      </w:r>
      <w:r>
        <w:rPr>
          <w:rFonts w:cs="B Nazanin" w:hint="cs"/>
          <w:rtl/>
        </w:rPr>
        <w:t xml:space="preserve"> هست. که داانلودش رایگانه و ما از نسخه 8.3 استفاده کردیم البته فکر نکنم نسخه های بالاتر استفاده بشه خطایی بده. در محیط </w:t>
      </w:r>
      <w:r>
        <w:rPr>
          <w:rFonts w:cs="B Nazanin"/>
        </w:rPr>
        <w:t>eppy</w:t>
      </w:r>
      <w:r>
        <w:rPr>
          <w:rFonts w:cs="B Nazanin" w:hint="cs"/>
          <w:rtl/>
        </w:rPr>
        <w:t xml:space="preserve"> به راحتی قابل فراخوانی و تغییرات هست. فایل به نام </w:t>
      </w:r>
      <w:r>
        <w:rPr>
          <w:rFonts w:cs="B Nazanin"/>
        </w:rPr>
        <w:t>model</w:t>
      </w:r>
      <w:r>
        <w:rPr>
          <w:rFonts w:cs="B Nazanin" w:hint="cs"/>
          <w:rtl/>
        </w:rPr>
        <w:t xml:space="preserve"> همین فایل اصلی هست. پی دی افی که به اسم </w:t>
      </w:r>
      <w:r>
        <w:rPr>
          <w:rFonts w:cs="B Nazanin"/>
        </w:rPr>
        <w:t>model</w:t>
      </w:r>
      <w:r>
        <w:rPr>
          <w:rFonts w:cs="B Nazanin" w:hint="cs"/>
          <w:rtl/>
        </w:rPr>
        <w:t xml:space="preserve"> هست درواقع فضای کدهای همین فایل اصلی هست.</w:t>
      </w:r>
    </w:p>
    <w:p w14:paraId="137EC369" w14:textId="77777777" w:rsidR="0004216F" w:rsidRPr="00146F89" w:rsidRDefault="0004216F">
      <w:pPr>
        <w:rPr>
          <w:rFonts w:cs="B Nazanin"/>
          <w:rtl/>
        </w:rPr>
      </w:pPr>
    </w:p>
    <w:p w14:paraId="011B5B14" w14:textId="77777777" w:rsidR="00146F89" w:rsidRPr="00146F89" w:rsidRDefault="00146F89">
      <w:pPr>
        <w:rPr>
          <w:rFonts w:cs="B Nazanin"/>
          <w:rtl/>
        </w:rPr>
      </w:pPr>
      <w:r w:rsidRPr="00146F89">
        <w:rPr>
          <w:rFonts w:cs="B Nazanin" w:hint="cs"/>
          <w:rtl/>
        </w:rPr>
        <w:t>گزینه هایی که باید اعمال بشه برای بهینه سازی:</w:t>
      </w:r>
    </w:p>
    <w:p w14:paraId="1181D021" w14:textId="77777777" w:rsidR="00146F89" w:rsidRPr="00146F89" w:rsidRDefault="00146F89" w:rsidP="00146F89">
      <w:pPr>
        <w:pStyle w:val="ListParagraph"/>
        <w:numPr>
          <w:ilvl w:val="0"/>
          <w:numId w:val="1"/>
        </w:numPr>
        <w:rPr>
          <w:rFonts w:cs="B Nazanin"/>
        </w:rPr>
      </w:pPr>
      <w:r w:rsidRPr="00146F89">
        <w:rPr>
          <w:rFonts w:cs="B Nazanin" w:hint="cs"/>
          <w:rtl/>
        </w:rPr>
        <w:t>دمای سرمایش و گرمایش</w:t>
      </w:r>
    </w:p>
    <w:p w14:paraId="3C1A4EDE" w14:textId="77777777" w:rsidR="00146F89" w:rsidRDefault="00AB7716" w:rsidP="00146F89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عایق کف</w:t>
      </w:r>
    </w:p>
    <w:p w14:paraId="58506790" w14:textId="77777777" w:rsidR="00AB7716" w:rsidRDefault="00AB7716" w:rsidP="00146F89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عایق بام</w:t>
      </w:r>
    </w:p>
    <w:p w14:paraId="1FA1D76E" w14:textId="77777777" w:rsidR="00AB7716" w:rsidRDefault="00AB7716" w:rsidP="00146F89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عایق دیوار</w:t>
      </w:r>
    </w:p>
    <w:p w14:paraId="1ED261D1" w14:textId="77777777" w:rsidR="00AB7716" w:rsidRDefault="00AB7716" w:rsidP="00146F89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پنجره</w:t>
      </w:r>
    </w:p>
    <w:p w14:paraId="07FF5403" w14:textId="76E49902" w:rsidR="00AB7716" w:rsidRDefault="00AB7716" w:rsidP="00146F89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در</w:t>
      </w:r>
    </w:p>
    <w:p w14:paraId="3ACECD2D" w14:textId="57D48CB0" w:rsidR="00E24239" w:rsidRDefault="00E24239" w:rsidP="00146F89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روشنایی</w:t>
      </w:r>
      <w:bookmarkStart w:id="0" w:name="_GoBack"/>
      <w:bookmarkEnd w:id="0"/>
    </w:p>
    <w:p w14:paraId="6946BCB2" w14:textId="77777777" w:rsidR="00AB7716" w:rsidRDefault="00CB232E" w:rsidP="00AB7716">
      <w:pPr>
        <w:rPr>
          <w:rFonts w:cs="B Nazanin"/>
          <w:rtl/>
        </w:rPr>
      </w:pPr>
      <w:r>
        <w:rPr>
          <w:rFonts w:cs="B Nazanin" w:hint="cs"/>
          <w:rtl/>
        </w:rPr>
        <w:t>همه ی اینها تک تک ترکیبشون باهم باید دیده بشه که بگیم کدوم دما با کدوم عایق با کدوم پنجره و در بهتره.</w:t>
      </w:r>
    </w:p>
    <w:p w14:paraId="59C1EF0D" w14:textId="3DE4BF73" w:rsidR="00437FC9" w:rsidRDefault="00437FC9" w:rsidP="00AB7716">
      <w:pPr>
        <w:rPr>
          <w:rFonts w:cs="B Nazanin"/>
          <w:rtl/>
        </w:rPr>
      </w:pPr>
      <w:r>
        <w:rPr>
          <w:rFonts w:cs="B Nazanin" w:hint="cs"/>
          <w:rtl/>
        </w:rPr>
        <w:lastRenderedPageBreak/>
        <w:t>4 تا هدف داریم</w:t>
      </w:r>
      <w:r w:rsidR="00E35B1B">
        <w:rPr>
          <w:rFonts w:cs="B Nazanin" w:hint="cs"/>
          <w:rtl/>
        </w:rPr>
        <w:t xml:space="preserve"> که باید مینیمم بشن</w:t>
      </w:r>
      <w:r>
        <w:rPr>
          <w:rFonts w:cs="B Nazanin" w:hint="cs"/>
          <w:rtl/>
        </w:rPr>
        <w:t>:</w:t>
      </w:r>
    </w:p>
    <w:p w14:paraId="7FFC9F42" w14:textId="77777777" w:rsidR="00AF3BEF" w:rsidRPr="00074012" w:rsidRDefault="00AF3BEF" w:rsidP="00AF3BEF">
      <w:pPr>
        <w:rPr>
          <w:rFonts w:cs="B Nazanin"/>
          <w:b/>
          <w:bCs/>
          <w:sz w:val="28"/>
          <w:szCs w:val="28"/>
          <w:u w:val="single"/>
          <w:rtl/>
        </w:rPr>
      </w:pPr>
      <w:r w:rsidRPr="00074012">
        <w:rPr>
          <w:rFonts w:cs="B Nazanin" w:hint="cs"/>
          <w:b/>
          <w:bCs/>
          <w:sz w:val="28"/>
          <w:szCs w:val="28"/>
          <w:u w:val="single"/>
          <w:rtl/>
        </w:rPr>
        <w:t>اهداف</w:t>
      </w:r>
    </w:p>
    <w:p w14:paraId="1976A981" w14:textId="77777777" w:rsidR="00AF3BEF" w:rsidRPr="00131717" w:rsidRDefault="00AF3BEF" w:rsidP="00AF3BEF">
      <w:pPr>
        <w:pStyle w:val="NormalWeb"/>
        <w:rPr>
          <w:rFonts w:ascii="Tahoma" w:hAnsi="Tahoma" w:cs="B Nazanin"/>
          <w:color w:val="333333"/>
          <w:sz w:val="18"/>
          <w:szCs w:val="18"/>
        </w:rPr>
      </w:pPr>
      <w:r w:rsidRPr="00FB127B">
        <w:rPr>
          <w:rFonts w:ascii="Tahoma" w:hAnsi="Tahoma" w:cs="B Nazanin"/>
          <w:b/>
          <w:bCs/>
          <w:color w:val="333333"/>
          <w:sz w:val="18"/>
          <w:szCs w:val="18"/>
        </w:rPr>
        <w:t>1,2</w:t>
      </w:r>
      <w:r w:rsidRPr="00FE4A28">
        <w:rPr>
          <w:rFonts w:ascii="Tahoma" w:hAnsi="Tahoma" w:cs="B Nazanin"/>
          <w:b/>
          <w:bCs/>
          <w:color w:val="333333"/>
          <w:sz w:val="18"/>
          <w:szCs w:val="18"/>
        </w:rPr>
        <w:t>- Heating demand (KWh/m</w:t>
      </w:r>
      <w:r w:rsidRPr="00FE4A28">
        <w:rPr>
          <w:rFonts w:ascii="Tahoma" w:hAnsi="Tahoma" w:cs="B Nazanin"/>
          <w:b/>
          <w:bCs/>
          <w:color w:val="333333"/>
          <w:sz w:val="18"/>
          <w:szCs w:val="18"/>
          <w:vertAlign w:val="superscript"/>
        </w:rPr>
        <w:t>2</w:t>
      </w:r>
      <w:r w:rsidRPr="00FE4A28">
        <w:rPr>
          <w:rFonts w:ascii="Tahoma" w:hAnsi="Tahoma" w:cs="B Nazanin"/>
          <w:b/>
          <w:bCs/>
          <w:color w:val="333333"/>
          <w:sz w:val="18"/>
          <w:szCs w:val="18"/>
        </w:rPr>
        <w:t>a) and Cooling demand (KWh/m</w:t>
      </w:r>
      <w:r w:rsidRPr="00FE4A28">
        <w:rPr>
          <w:rFonts w:ascii="Tahoma" w:hAnsi="Tahoma" w:cs="B Nazanin"/>
          <w:b/>
          <w:bCs/>
          <w:color w:val="333333"/>
          <w:sz w:val="18"/>
          <w:szCs w:val="18"/>
          <w:vertAlign w:val="superscript"/>
        </w:rPr>
        <w:t>2</w:t>
      </w:r>
      <w:r w:rsidRPr="00FE4A28">
        <w:rPr>
          <w:rFonts w:ascii="Tahoma" w:hAnsi="Tahoma" w:cs="B Nazanin"/>
          <w:b/>
          <w:bCs/>
          <w:color w:val="333333"/>
          <w:sz w:val="18"/>
          <w:szCs w:val="18"/>
        </w:rPr>
        <w:t>a)</w:t>
      </w:r>
    </w:p>
    <w:p w14:paraId="78517D85" w14:textId="77777777" w:rsidR="00AF3BEF" w:rsidRPr="001A6099" w:rsidRDefault="00AF3BEF" w:rsidP="00AF3BEF">
      <w:pPr>
        <w:pStyle w:val="NormalWeb"/>
        <w:rPr>
          <w:rFonts w:ascii="Tahoma" w:hAnsi="Tahoma" w:cs="B Nazanin"/>
          <w:color w:val="333333"/>
          <w:sz w:val="18"/>
          <w:szCs w:val="18"/>
        </w:rPr>
      </w:pPr>
      <w:r w:rsidRPr="001A6099">
        <w:rPr>
          <w:rFonts w:ascii="Tahoma" w:hAnsi="Tahoma" w:cs="B Nazanin"/>
          <w:color w:val="333333"/>
          <w:sz w:val="18"/>
          <w:szCs w:val="18"/>
        </w:rPr>
        <w:t>Report:</w:t>
      </w:r>
      <w:r w:rsidRPr="001A6099">
        <w:rPr>
          <w:rFonts w:ascii="Tahoma" w:hAnsi="Tahoma" w:cs="B Nazanin"/>
          <w:b/>
          <w:bCs/>
          <w:color w:val="333333"/>
          <w:sz w:val="18"/>
          <w:szCs w:val="18"/>
        </w:rPr>
        <w:t xml:space="preserve"> Annual Building Utility Performance Summary</w:t>
      </w:r>
    </w:p>
    <w:p w14:paraId="1A918675" w14:textId="77777777" w:rsidR="002B6EA6" w:rsidRDefault="002B6EA6" w:rsidP="006B2B35">
      <w:pPr>
        <w:bidi w:val="0"/>
        <w:spacing w:after="0" w:line="240" w:lineRule="auto"/>
        <w:rPr>
          <w:rFonts w:ascii="Tahoma" w:eastAsia="Times New Roman" w:hAnsi="Tahoma" w:cs="B Nazanin"/>
          <w:b/>
          <w:bCs/>
          <w:color w:val="333333"/>
          <w:sz w:val="18"/>
          <w:szCs w:val="18"/>
        </w:rPr>
      </w:pPr>
    </w:p>
    <w:p w14:paraId="48B57D44" w14:textId="1E9D7B57" w:rsidR="006B2B35" w:rsidRPr="006B2B35" w:rsidRDefault="006B2B35" w:rsidP="002B6EA6">
      <w:pPr>
        <w:bidi w:val="0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6B2B35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End Uses</w:t>
      </w:r>
      <w:r w:rsidRPr="006B2B35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6B2B35">
        <w:rPr>
          <w:rFonts w:ascii="Tahoma" w:eastAsia="Times New Roman" w:hAnsi="Tahoma" w:cs="Tahoma"/>
          <w:color w:val="333333"/>
          <w:sz w:val="18"/>
          <w:szCs w:val="18"/>
        </w:rPr>
        <w:br/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96"/>
        <w:gridCol w:w="1095"/>
        <w:gridCol w:w="1103"/>
        <w:gridCol w:w="1287"/>
        <w:gridCol w:w="1685"/>
        <w:gridCol w:w="1638"/>
        <w:gridCol w:w="806"/>
      </w:tblGrid>
      <w:tr w:rsidR="003D5535" w:rsidRPr="003D5535" w14:paraId="1B88DE1E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9E555" w14:textId="77777777" w:rsidR="003D5535" w:rsidRPr="003D5535" w:rsidRDefault="003D5535" w:rsidP="003D55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FB2B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Electricity [kWh]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D3B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Natural Gas [kWh]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62F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Additional Fuel [kWh]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4296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D</w:t>
            </w:r>
            <w:commentRangeStart w:id="1"/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 xml:space="preserve">istrict </w:t>
            </w:r>
            <w:commentRangeEnd w:id="1"/>
            <w:r w:rsidRPr="003D5535">
              <w:rPr>
                <w:rStyle w:val="CommentReference"/>
                <w:b/>
                <w:bCs/>
              </w:rPr>
              <w:commentReference w:id="1"/>
            </w: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Cooling [kWh]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5D49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commentRangeStart w:id="2"/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 xml:space="preserve">District Heating </w:t>
            </w:r>
            <w:commentRangeEnd w:id="2"/>
            <w:r w:rsidRPr="003D5535">
              <w:rPr>
                <w:rStyle w:val="CommentReference"/>
                <w:b/>
                <w:bCs/>
              </w:rPr>
              <w:commentReference w:id="2"/>
            </w: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[kWh]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CC8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Water [m3]</w:t>
            </w:r>
          </w:p>
        </w:tc>
      </w:tr>
      <w:tr w:rsidR="003D5535" w:rsidRPr="003D5535" w14:paraId="2BF89EF6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DF4C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Heating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328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8D1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2EC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39C5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D97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23459.98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2B43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6AC9587D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1C4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CD7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8A5F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32F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355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6265.22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689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19F4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1147915B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4957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Interior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7D3C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1522.61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13F7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DE0C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3AB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F505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9A76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4915BBA0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045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Exterior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40F04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1053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2D30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3DB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669F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318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76DE140B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B4F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Interior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C79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3132.79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A24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5364.97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F6C8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895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BF82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657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28CEEFA4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EDA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Exterior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0B25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FCC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79D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40A84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2E4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0998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7EC40155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3C5F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E187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C9C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62AB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852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A0F1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BA5B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5D4679D2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16A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Pumps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2F5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5614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269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1AA1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581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F601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1830F954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45D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Heat Rejection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0B0D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DBAB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F3AC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C44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5E95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5DF37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4DCFEB08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9D5C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Humidification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C0A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C710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A435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2E3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7C1B7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F5514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46B278A0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87B0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Heat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B5AC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A8A8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177C4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9DC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B3A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2DB0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79BAB422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A7B1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15A47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3AB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6986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C4E4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E17C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6922.65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E29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132.49</w:t>
            </w:r>
          </w:p>
        </w:tc>
      </w:tr>
      <w:tr w:rsidR="003D5535" w:rsidRPr="003D5535" w14:paraId="226EE338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65E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Refrigeration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0C6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2343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6707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5F6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763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EE61F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4A2028CA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F986A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Generators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CF6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ABC4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2FA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A1560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2D97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CAE8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</w:tr>
      <w:tr w:rsidR="003D5535" w:rsidRPr="003D5535" w14:paraId="64FE1E8B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AC9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FFE12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B5C1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9650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55C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720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B7EF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 </w:t>
            </w:r>
          </w:p>
        </w:tc>
      </w:tr>
      <w:tr w:rsidR="003D5535" w:rsidRPr="003D5535" w14:paraId="05489D8C" w14:textId="77777777" w:rsidTr="003D55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A8B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Total End Uses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355BD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4655.40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04A9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5364.97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886E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D746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6265.22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D872C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30382.63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78EA8" w14:textId="77777777" w:rsidR="003D5535" w:rsidRPr="003D5535" w:rsidRDefault="003D5535" w:rsidP="003D5535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3D5535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132.49</w:t>
            </w:r>
          </w:p>
        </w:tc>
      </w:tr>
    </w:tbl>
    <w:p w14:paraId="00C6D064" w14:textId="77777777" w:rsidR="003D5535" w:rsidRDefault="003D5535" w:rsidP="003D5535">
      <w:pPr>
        <w:bidi w:val="0"/>
        <w:rPr>
          <w:rFonts w:cs="B Nazanin"/>
        </w:rPr>
      </w:pPr>
    </w:p>
    <w:p w14:paraId="26B281C7" w14:textId="77777777" w:rsidR="00AF3BEF" w:rsidRDefault="00AF3BEF" w:rsidP="00AF3BEF">
      <w:pPr>
        <w:bidi w:val="0"/>
        <w:rPr>
          <w:rFonts w:cs="B Nazanin"/>
        </w:rPr>
      </w:pPr>
    </w:p>
    <w:p w14:paraId="29297A39" w14:textId="77777777" w:rsidR="00AF3BEF" w:rsidRDefault="00AF3BEF" w:rsidP="00AF3BEF">
      <w:pPr>
        <w:bidi w:val="0"/>
        <w:rPr>
          <w:rFonts w:ascii="Tahoma" w:hAnsi="Tahoma" w:cs="Tahoma"/>
          <w:b/>
          <w:bCs/>
          <w:color w:val="333333"/>
          <w:sz w:val="18"/>
          <w:szCs w:val="18"/>
        </w:rPr>
      </w:pPr>
      <w:r w:rsidRPr="00FB127B">
        <w:rPr>
          <w:rFonts w:cs="B Nazanin"/>
          <w:b/>
          <w:bCs/>
        </w:rPr>
        <w:t>3-</w:t>
      </w:r>
      <w:r>
        <w:rPr>
          <w:rFonts w:ascii="Tahoma" w:hAnsi="Tahoma" w:cs="Tahoma"/>
          <w:b/>
          <w:bCs/>
          <w:color w:val="333333"/>
          <w:sz w:val="18"/>
          <w:szCs w:val="18"/>
        </w:rPr>
        <w:t xml:space="preserve"> Discomfort hours (%)</w:t>
      </w:r>
    </w:p>
    <w:p w14:paraId="3742A8C3" w14:textId="77777777" w:rsidR="00AF3BEF" w:rsidRPr="007367A0" w:rsidRDefault="00AF3BEF" w:rsidP="00AF3BEF">
      <w:pPr>
        <w:bidi w:val="0"/>
        <w:rPr>
          <w:rFonts w:ascii="Tahoma" w:eastAsia="Times New Roman" w:hAnsi="Tahoma" w:cs="Tahoma"/>
          <w:color w:val="333333"/>
          <w:sz w:val="18"/>
          <w:szCs w:val="18"/>
        </w:rPr>
      </w:pPr>
      <w:r w:rsidRPr="007367A0">
        <w:rPr>
          <w:rFonts w:ascii="Tahoma" w:hAnsi="Tahoma" w:cs="Tahoma"/>
          <w:b/>
          <w:bCs/>
          <w:color w:val="333333"/>
          <w:sz w:val="18"/>
          <w:szCs w:val="18"/>
        </w:rPr>
        <w:t xml:space="preserve"> </w:t>
      </w:r>
      <w:r w:rsidRPr="007367A0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Comfort and Setpoint Not Met Summary</w:t>
      </w:r>
      <w:r w:rsidRPr="007367A0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7367A0">
        <w:rPr>
          <w:rFonts w:ascii="Tahoma" w:eastAsia="Times New Roman" w:hAnsi="Tahoma" w:cs="Tahoma"/>
          <w:color w:val="333333"/>
          <w:sz w:val="18"/>
          <w:szCs w:val="18"/>
        </w:rPr>
        <w:br/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41"/>
        <w:gridCol w:w="1300"/>
      </w:tblGrid>
      <w:tr w:rsidR="00AF3BEF" w:rsidRPr="007367A0" w14:paraId="2FA28707" w14:textId="77777777" w:rsidTr="00872F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0255" w14:textId="77777777" w:rsidR="00AF3BEF" w:rsidRPr="007367A0" w:rsidRDefault="00AF3BEF" w:rsidP="00872FF7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320EA" w14:textId="77777777" w:rsidR="00AF3BEF" w:rsidRPr="007367A0" w:rsidRDefault="00AF3BEF" w:rsidP="00872FF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7367A0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Facility [Hours]</w:t>
            </w:r>
          </w:p>
        </w:tc>
      </w:tr>
      <w:tr w:rsidR="00AF3BEF" w:rsidRPr="007367A0" w14:paraId="357A7F80" w14:textId="77777777" w:rsidTr="00872F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2DF1A" w14:textId="77777777" w:rsidR="00AF3BEF" w:rsidRPr="007367A0" w:rsidRDefault="00AF3BEF" w:rsidP="00872FF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7367A0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Time Setpoint Not Met During Occupied Heating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5ADD5" w14:textId="3984EDF0" w:rsidR="00AF3BEF" w:rsidRPr="007367A0" w:rsidRDefault="007F7151" w:rsidP="00872FF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0</w:t>
            </w:r>
          </w:p>
        </w:tc>
      </w:tr>
      <w:tr w:rsidR="00AF3BEF" w:rsidRPr="007367A0" w14:paraId="6D1D9F8F" w14:textId="77777777" w:rsidTr="00872F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110A" w14:textId="77777777" w:rsidR="00AF3BEF" w:rsidRPr="007367A0" w:rsidRDefault="00AF3BEF" w:rsidP="00872FF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 w:rsidRPr="007367A0">
              <w:rPr>
                <w:rFonts w:ascii="Tahoma" w:eastAsia="Times New Roman" w:hAnsi="Tahoma" w:cs="Tahoma"/>
                <w:color w:val="555555"/>
                <w:sz w:val="18"/>
                <w:szCs w:val="18"/>
              </w:rPr>
              <w:t>Time Setpoint Not Met During Occupied 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87AB" w14:textId="16F3155A" w:rsidR="00AF3BEF" w:rsidRPr="007367A0" w:rsidRDefault="00524EE7" w:rsidP="00872FF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color w:val="555555"/>
                <w:sz w:val="18"/>
                <w:szCs w:val="18"/>
              </w:rPr>
            </w:pPr>
            <w:r>
              <w:rPr>
                <w:rFonts w:ascii="Tahoma" w:hAnsi="Tahoma" w:cs="Tahoma"/>
                <w:color w:val="555555"/>
                <w:sz w:val="18"/>
                <w:szCs w:val="18"/>
              </w:rPr>
              <w:t>15.2</w:t>
            </w:r>
            <w:r w:rsidR="00AF3BEF">
              <w:rPr>
                <w:rFonts w:ascii="Tahoma" w:hAnsi="Tahoma" w:cs="Tahoma"/>
                <w:color w:val="555555"/>
                <w:sz w:val="18"/>
                <w:szCs w:val="18"/>
              </w:rPr>
              <w:t>5</w:t>
            </w:r>
          </w:p>
        </w:tc>
      </w:tr>
      <w:tr w:rsidR="00AF3BEF" w:rsidRPr="007367A0" w14:paraId="39391C42" w14:textId="77777777" w:rsidTr="00872F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F1521" w14:textId="77777777" w:rsidR="00AF3BEF" w:rsidRPr="005C6779" w:rsidRDefault="00AF3BEF" w:rsidP="00872FF7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r w:rsidRPr="005C6779"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  <w:t>Time Not Comfortable Based on Simple ASHRAE 55-2004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A6749" w14:textId="09859E26" w:rsidR="00AF3BEF" w:rsidRPr="00067C3F" w:rsidRDefault="00AF3BEF" w:rsidP="009B133C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color w:val="555555"/>
                <w:sz w:val="18"/>
                <w:szCs w:val="18"/>
              </w:rPr>
            </w:pPr>
            <w:commentRangeStart w:id="3"/>
            <w:r w:rsidRPr="00067C3F">
              <w:rPr>
                <w:rFonts w:ascii="Tahoma" w:hAnsi="Tahoma" w:cs="Tahoma"/>
                <w:b/>
                <w:bCs/>
                <w:color w:val="555555"/>
                <w:sz w:val="18"/>
                <w:szCs w:val="18"/>
              </w:rPr>
              <w:t>5</w:t>
            </w:r>
            <w:r w:rsidR="008F12CF">
              <w:rPr>
                <w:rFonts w:ascii="Tahoma" w:hAnsi="Tahoma" w:cs="Tahoma"/>
                <w:b/>
                <w:bCs/>
                <w:color w:val="555555"/>
                <w:sz w:val="18"/>
                <w:szCs w:val="18"/>
              </w:rPr>
              <w:t>5</w:t>
            </w:r>
            <w:r w:rsidR="009B133C">
              <w:rPr>
                <w:rFonts w:ascii="Tahoma" w:hAnsi="Tahoma" w:cs="Tahoma"/>
                <w:b/>
                <w:bCs/>
                <w:color w:val="555555"/>
                <w:sz w:val="18"/>
                <w:szCs w:val="18"/>
              </w:rPr>
              <w:t>74</w:t>
            </w:r>
            <w:r w:rsidR="008F12CF">
              <w:rPr>
                <w:rFonts w:ascii="Tahoma" w:hAnsi="Tahoma" w:cs="Tahoma"/>
                <w:b/>
                <w:bCs/>
                <w:color w:val="555555"/>
                <w:sz w:val="18"/>
                <w:szCs w:val="18"/>
              </w:rPr>
              <w:t>.</w:t>
            </w:r>
            <w:r w:rsidRPr="00067C3F">
              <w:rPr>
                <w:rFonts w:ascii="Tahoma" w:hAnsi="Tahoma" w:cs="Tahoma"/>
                <w:b/>
                <w:bCs/>
                <w:color w:val="555555"/>
                <w:sz w:val="18"/>
                <w:szCs w:val="18"/>
              </w:rPr>
              <w:t>0</w:t>
            </w:r>
            <w:commentRangeEnd w:id="3"/>
            <w:r w:rsidRPr="00067C3F">
              <w:rPr>
                <w:rStyle w:val="CommentReference"/>
                <w:b/>
                <w:bCs/>
              </w:rPr>
              <w:commentReference w:id="3"/>
            </w:r>
          </w:p>
        </w:tc>
      </w:tr>
    </w:tbl>
    <w:p w14:paraId="5EFDE76B" w14:textId="77777777" w:rsidR="00AF3BEF" w:rsidRDefault="00AF3BEF" w:rsidP="00AF3BEF">
      <w:pPr>
        <w:bidi w:val="0"/>
        <w:rPr>
          <w:rFonts w:cs="B Nazanin"/>
        </w:rPr>
      </w:pPr>
    </w:p>
    <w:p w14:paraId="4DA3CCBC" w14:textId="77777777" w:rsidR="00AF3BEF" w:rsidRPr="00FE4A28" w:rsidRDefault="00AF3BEF" w:rsidP="00AF3BEF">
      <w:pPr>
        <w:bidi w:val="0"/>
        <w:rPr>
          <w:rFonts w:cs="B Nazanin"/>
          <w:b/>
          <w:bCs/>
        </w:rPr>
      </w:pPr>
      <w:r w:rsidRPr="00FE4A28">
        <w:rPr>
          <w:rFonts w:cs="B Nazanin"/>
          <w:b/>
          <w:bCs/>
        </w:rPr>
        <w:t xml:space="preserve">4- </w:t>
      </w:r>
      <w:commentRangeStart w:id="4"/>
      <w:r w:rsidRPr="00FE4A28">
        <w:rPr>
          <w:rFonts w:cs="B Nazanin"/>
          <w:b/>
          <w:bCs/>
        </w:rPr>
        <w:t>Investment C</w:t>
      </w:r>
      <w:commentRangeEnd w:id="4"/>
      <w:r w:rsidRPr="00FE4A28">
        <w:rPr>
          <w:rStyle w:val="CommentReference"/>
          <w:b/>
          <w:bCs/>
        </w:rPr>
        <w:commentReference w:id="4"/>
      </w:r>
      <w:r w:rsidRPr="00FE4A28">
        <w:rPr>
          <w:rFonts w:cs="B Nazanin"/>
          <w:b/>
          <w:bCs/>
        </w:rPr>
        <w:t>ost ()</w:t>
      </w:r>
    </w:p>
    <w:p w14:paraId="1FF23279" w14:textId="77777777" w:rsidR="00AF3BEF" w:rsidRPr="001A6099" w:rsidRDefault="00AF3BEF" w:rsidP="00AF3BEF">
      <w:pPr>
        <w:bidi w:val="0"/>
        <w:rPr>
          <w:rFonts w:cs="B Nazanin"/>
        </w:rPr>
      </w:pPr>
    </w:p>
    <w:p w14:paraId="29870E32" w14:textId="531B6B8B" w:rsidR="00437FC9" w:rsidRPr="00AB7716" w:rsidRDefault="00A16265" w:rsidP="00AB7716">
      <w:pPr>
        <w:rPr>
          <w:rFonts w:cs="B Nazanin"/>
          <w:rtl/>
        </w:rPr>
      </w:pPr>
      <w:r>
        <w:rPr>
          <w:rFonts w:cs="B Nazanin" w:hint="cs"/>
          <w:rtl/>
        </w:rPr>
        <w:t>در پایان</w:t>
      </w:r>
      <w:r w:rsidR="004B62F0">
        <w:rPr>
          <w:rFonts w:cs="B Nazanin" w:hint="cs"/>
          <w:rtl/>
        </w:rPr>
        <w:t>ِ</w:t>
      </w:r>
      <w:r>
        <w:rPr>
          <w:rFonts w:cs="B Nazanin" w:hint="cs"/>
          <w:rtl/>
        </w:rPr>
        <w:t xml:space="preserve"> هر گزینه که باید جایگزاری و امتحان بشه، هزینه اش رو نوشته ام.</w:t>
      </w:r>
      <w:r w:rsidR="009B133C">
        <w:rPr>
          <w:rFonts w:cs="B Nazanin" w:hint="cs"/>
          <w:rtl/>
        </w:rPr>
        <w:t xml:space="preserve"> قیمت ها برای عایق برحسب مترمربع است که باید در مساحت هر دیوار ضرب بشه. مساحت هر قسمت در فایل جداگانه ای آورده شده.</w:t>
      </w:r>
    </w:p>
    <w:p w14:paraId="3D385D85" w14:textId="77777777" w:rsidR="00146F89" w:rsidRPr="00146F89" w:rsidRDefault="00146F89">
      <w:pPr>
        <w:rPr>
          <w:rFonts w:cs="B Nazanin"/>
          <w:rtl/>
        </w:rPr>
      </w:pPr>
    </w:p>
    <w:sectPr w:rsidR="00146F89" w:rsidRPr="00146F89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-parsian" w:date="2019-08-25T22:38:00Z" w:initials="M">
    <w:p w14:paraId="5EF34D9C" w14:textId="7B5AF101" w:rsidR="003D5535" w:rsidRDefault="003D5535" w:rsidP="003D553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تقسیم بر 128.32</w:t>
      </w:r>
    </w:p>
  </w:comment>
  <w:comment w:id="2" w:author="M-parsian" w:date="2019-08-25T22:38:00Z" w:initials="M">
    <w:p w14:paraId="5D8313FA" w14:textId="56C1AC14" w:rsidR="003D5535" w:rsidRDefault="003D5535" w:rsidP="003D553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تقسیم بر 128.32</w:t>
      </w:r>
    </w:p>
  </w:comment>
  <w:comment w:id="3" w:author="M-parsian" w:date="2019-08-17T06:51:00Z" w:initials="M">
    <w:p w14:paraId="55A81038" w14:textId="77777777" w:rsidR="00AF3BEF" w:rsidRDefault="00AF3BEF" w:rsidP="00AF3BE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این عدد تقسیم بر 8640 ضرب در 100</w:t>
      </w:r>
    </w:p>
  </w:comment>
  <w:comment w:id="4" w:author="M-parsian" w:date="2019-08-17T06:59:00Z" w:initials="M">
    <w:p w14:paraId="2B832B08" w14:textId="18C1CBF8" w:rsidR="00AF3BEF" w:rsidRDefault="00AF3BEF" w:rsidP="00AF3BE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جلوتر یه هدف دیگه هم میاد. داده هاش چه جوری مشخص میشه؟</w:t>
      </w:r>
      <w:r w:rsidR="00AB748E">
        <w:rPr>
          <w:rFonts w:hint="cs"/>
          <w:rtl/>
        </w:rPr>
        <w:t xml:space="preserve"> سایر پارامترهای جدول </w:t>
      </w:r>
      <w:r w:rsidR="00AB748E">
        <w:t xml:space="preserve">end use </w:t>
      </w:r>
      <w:r w:rsidR="00AB748E">
        <w:rPr>
          <w:rFonts w:hint="cs"/>
          <w:rtl/>
        </w:rPr>
        <w:t>آیا در جایی ذخیره میشود؟</w:t>
      </w:r>
      <w:r w:rsidR="0065046F">
        <w:rPr>
          <w:rFonts w:hint="cs"/>
          <w:rtl/>
        </w:rPr>
        <w:t xml:space="preserve"> یا آیا بعدا میشه بهینه پارتو را ران گرفت؟ یعنی فایلش ساخته و ذخیره میشه؟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F34D9C" w15:done="0"/>
  <w15:commentEx w15:paraId="5D8313FA" w15:done="0"/>
  <w15:commentEx w15:paraId="55A81038" w15:done="0"/>
  <w15:commentEx w15:paraId="2B832B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12BA"/>
    <w:multiLevelType w:val="hybridMultilevel"/>
    <w:tmpl w:val="C2C218CC"/>
    <w:lvl w:ilvl="0" w:tplc="31142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20"/>
    <w:rsid w:val="0004216F"/>
    <w:rsid w:val="00146F89"/>
    <w:rsid w:val="001E0302"/>
    <w:rsid w:val="002237D9"/>
    <w:rsid w:val="002B6EA6"/>
    <w:rsid w:val="003D5535"/>
    <w:rsid w:val="004045E6"/>
    <w:rsid w:val="00437FC9"/>
    <w:rsid w:val="004B62F0"/>
    <w:rsid w:val="00524EE7"/>
    <w:rsid w:val="00625CA0"/>
    <w:rsid w:val="0065046F"/>
    <w:rsid w:val="006B2B35"/>
    <w:rsid w:val="007F7151"/>
    <w:rsid w:val="008366B2"/>
    <w:rsid w:val="008F12CF"/>
    <w:rsid w:val="009B133C"/>
    <w:rsid w:val="00A16265"/>
    <w:rsid w:val="00AA37CF"/>
    <w:rsid w:val="00AB748E"/>
    <w:rsid w:val="00AB7716"/>
    <w:rsid w:val="00AF3BEF"/>
    <w:rsid w:val="00C1409E"/>
    <w:rsid w:val="00C46F33"/>
    <w:rsid w:val="00CB232E"/>
    <w:rsid w:val="00D1193E"/>
    <w:rsid w:val="00E24239"/>
    <w:rsid w:val="00E35B1B"/>
    <w:rsid w:val="00F356C2"/>
    <w:rsid w:val="00FA2B20"/>
    <w:rsid w:val="00FB127B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3C5964D"/>
  <w15:chartTrackingRefBased/>
  <w15:docId w15:val="{78192E7C-40C4-4B32-AAE6-7FA50FCD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B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3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BE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E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302</Words>
  <Characters>1723</Characters>
  <Application>Microsoft Office Word</Application>
  <DocSecurity>0</DocSecurity>
  <Lines>14</Lines>
  <Paragraphs>4</Paragraphs>
  <ScaleCrop>false</ScaleCrop>
  <Company>diakov.net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31</cp:revision>
  <dcterms:created xsi:type="dcterms:W3CDTF">2019-08-25T15:32:00Z</dcterms:created>
  <dcterms:modified xsi:type="dcterms:W3CDTF">2019-08-26T07:34:00Z</dcterms:modified>
</cp:coreProperties>
</file>