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120"/>
        <w:jc w:val="left"/>
        <w:rPr>
          <w:sz w:val="48"/>
        </w:rPr>
      </w:pPr>
      <w:r>
        <w:rPr>
          <w:sz w:val="48"/>
        </w:rPr>
        <w:t>MyCarrier Integration: Working Flow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Odoo 18 · os_delivery / delivery_mycarrier · October 28, 2026</w:t>
      </w:r>
    </w:p>
    <w:p>
      <w:pPr>
        <w:pStyle w:val="Heading1"/>
        <w:bidi w:val="0"/>
        <w:jc w:val="left"/>
        <w:rPr/>
      </w:pPr>
      <w:r>
        <w:rPr/>
        <w:t>1. Overview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MyCarrier integration lets Odoo quote, book and track LTL freight from the sales order and the delivery. It adds a delivery method called </w:t>
      </w:r>
      <w:r>
        <w:rPr>
          <w:b/>
        </w:rPr>
        <w:t>MyCarrier LTL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There are two flows. The delivery method option </w:t>
      </w:r>
      <w:r>
        <w:rPr>
          <w:b/>
        </w:rPr>
        <w:t>Create MyCarrier Quote</w:t>
      </w:r>
      <w:r>
        <w:rPr/>
        <w:t xml:space="preserve"> chooses between them: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Standard flow (option off):</w:t>
      </w:r>
      <w:r>
        <w:rPr/>
        <w:t xml:space="preserve"> rates on the sales order, then Create MyCarrier Order, Select Rate and Dispatch on the delivery.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Quote flow (option on):</w:t>
      </w:r>
      <w:r>
        <w:rPr/>
        <w:t xml:space="preserve"> a real quote is saved at MyCarrier from the sales order, carried to the delivery, then Update Quote and a two-step Dispatch. </w:t>
      </w:r>
    </w:p>
    <w:p>
      <w:pPr>
        <w:pStyle w:val="TextBody"/>
        <w:bidi w:val="0"/>
        <w:jc w:val="left"/>
        <w:rPr/>
      </w:pPr>
      <w:r>
        <w:rPr/>
        <w:t>After dispatch, MyCarrier sends a webhook and Odoo fills in the PRO number, cost, BOL link and tracking.</w:t>
      </w:r>
    </w:p>
    <w:p>
      <w:pPr>
        <w:pStyle w:val="Heading1"/>
        <w:bidi w:val="0"/>
        <w:jc w:val="left"/>
        <w:rPr/>
      </w:pPr>
      <w:r>
        <w:rPr/>
        <w:t>2. Setup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Create a delivery method of type </w:t>
      </w:r>
      <w:r>
        <w:rPr>
          <w:b/>
        </w:rPr>
        <w:t>MyCarrier LTL</w:t>
      </w:r>
      <w:r>
        <w:rPr/>
        <w:t xml:space="preserve">. Enter the username and API key and choose QA or Production.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 the </w:t>
      </w:r>
      <w:r>
        <w:rPr>
          <w:b/>
        </w:rPr>
        <w:t>MyCarrier Configuration</w:t>
      </w:r>
      <w:r>
        <w:rPr/>
        <w:t xml:space="preserve"> tab, click </w:t>
      </w:r>
      <w:r>
        <w:rPr>
          <w:b/>
        </w:rPr>
        <w:t>Sync Locations from MyCarrier</w:t>
      </w:r>
      <w:r>
        <w:rPr/>
        <w:t xml:space="preserve"> and select the </w:t>
      </w:r>
      <w:r>
        <w:rPr>
          <w:b/>
        </w:rPr>
        <w:t>Origin Location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Set payment terms, service level, weight unit, default freight class and the default accessorials.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Choose the </w:t>
      </w:r>
      <w:r>
        <w:rPr>
          <w:b/>
        </w:rPr>
        <w:t>Quote Build Mode</w:t>
      </w:r>
      <w:r>
        <w:rPr/>
        <w:t xml:space="preserve">: product-wise (freight lines from products) or package-wise (one line per package).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Optional: switch on </w:t>
      </w:r>
      <w:r>
        <w:rPr>
          <w:b/>
        </w:rPr>
        <w:t>Create MyCarrier Quote</w:t>
      </w:r>
      <w:r>
        <w:rPr/>
        <w:t xml:space="preserve"> for the quote flow.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Ask MyCarrier support to register </w:t>
      </w:r>
      <w:r>
        <w:rPr>
          <w:rStyle w:val="SourceText"/>
        </w:rPr>
        <w:t>https://&lt;your host&gt;/mycarrier/shipment/webhook</w:t>
      </w:r>
      <w:r>
        <w:rPr/>
        <w:t xml:space="preserve"> for </w:t>
      </w:r>
      <w:r>
        <w:rPr>
          <w:rStyle w:val="SourceText"/>
        </w:rPr>
        <w:t>shipment.created</w:t>
      </w:r>
      <w:r>
        <w:rPr/>
        <w:t xml:space="preserve"> and </w:t>
      </w:r>
      <w:r>
        <w:rPr>
          <w:rStyle w:val="SourceText"/>
        </w:rPr>
        <w:t>shipment.updated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Make sure the warehouse contact and each customer contact have a phone number. </w:t>
      </w:r>
    </w:p>
    <w:p>
      <w:pPr>
        <w:pStyle w:val="Heading1"/>
        <w:bidi w:val="0"/>
        <w:jc w:val="left"/>
        <w:rPr/>
      </w:pPr>
      <w:r>
        <w:rPr/>
        <w:t>3. Standard flow (option off)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677"/>
        <w:gridCol w:w="3063"/>
        <w:gridCol w:w="6465"/>
      </w:tblGrid>
      <w:tr>
        <w:trPr/>
        <w:tc>
          <w:tcPr>
            <w:tcW w:w="67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003056" w:val="clear"/>
              <w:bidi w:val="0"/>
              <w:jc w:val="left"/>
              <w:rPr/>
            </w:pPr>
            <w:r>
              <w:rPr/>
              <w:t>Step</w:t>
            </w:r>
          </w:p>
        </w:tc>
        <w:tc>
          <w:tcPr>
            <w:tcW w:w="306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003056" w:val="clear"/>
              <w:bidi w:val="0"/>
              <w:jc w:val="left"/>
              <w:rPr/>
            </w:pPr>
            <w:r>
              <w:rPr/>
              <w:t>What the user does</w:t>
            </w:r>
          </w:p>
        </w:tc>
        <w:tc>
          <w:tcPr>
            <w:tcW w:w="646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003056" w:val="clear"/>
              <w:bidi w:val="0"/>
              <w:jc w:val="left"/>
              <w:rPr/>
            </w:pPr>
            <w:r>
              <w:rPr/>
              <w:t>What happens</w:t>
            </w:r>
          </w:p>
        </w:tc>
      </w:tr>
      <w:tr>
        <w:trPr/>
        <w:tc>
          <w:tcPr>
            <w:tcW w:w="6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Sales order: Add Shipping, choose MyCarrier, click </w:t>
            </w:r>
            <w:r>
              <w:rPr>
                <w:b/>
              </w:rPr>
              <w:t>Get Rate</w:t>
            </w:r>
          </w:p>
        </w:tc>
        <w:tc>
          <w:tcPr>
            <w:tcW w:w="6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The </w:t>
            </w:r>
            <w:r>
              <w:rPr>
                <w:b/>
              </w:rPr>
              <w:t>Accessorials</w:t>
            </w:r>
            <w:r>
              <w:rPr/>
              <w:t xml:space="preserve"> wizard opens, filled with the order’s saved values or the method defaults.</w:t>
            </w:r>
          </w:p>
        </w:tc>
      </w:tr>
      <w:tr>
        <w:trPr/>
        <w:tc>
          <w:tcPr>
            <w:tcW w:w="6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Click </w:t>
            </w:r>
            <w:r>
              <w:rPr>
                <w:b/>
              </w:rPr>
              <w:t>Show Rates</w:t>
            </w:r>
          </w:p>
        </w:tc>
        <w:tc>
          <w:tcPr>
            <w:tcW w:w="6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Accessorials are saved on the order. Odoo asks MyCarrier for rates (</w:t>
            </w:r>
            <w:r>
              <w:rPr>
                <w:rStyle w:val="SourceText"/>
              </w:rPr>
              <w:t>POST /api/v1/quote/rate</w:t>
            </w:r>
            <w:r>
              <w:rPr/>
              <w:t xml:space="preserve">, </w:t>
            </w:r>
            <w:r>
              <w:rPr>
                <w:rStyle w:val="SourceText"/>
              </w:rPr>
              <w:t>RATE_ONLY</w:t>
            </w:r>
            <w:r>
              <w:rPr/>
              <w:t>). The rate list opens with the previous choice, or the cheapest contract rate, selected.</w:t>
            </w:r>
          </w:p>
        </w:tc>
      </w:tr>
      <w:tr>
        <w:trPr/>
        <w:tc>
          <w:tcPr>
            <w:tcW w:w="6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Select a rate, click </w:t>
            </w:r>
            <w:r>
              <w:rPr>
                <w:b/>
              </w:rPr>
              <w:t>Add</w:t>
            </w:r>
          </w:p>
        </w:tc>
        <w:tc>
          <w:tcPr>
            <w:tcW w:w="6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shipping line is added. The order keeps the carrier, service, price and carrier quote number.</w:t>
            </w:r>
          </w:p>
        </w:tc>
      </w:tr>
      <w:tr>
        <w:trPr/>
        <w:tc>
          <w:tcPr>
            <w:tcW w:w="6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3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Confirm the sales order</w:t>
            </w:r>
          </w:p>
        </w:tc>
        <w:tc>
          <w:tcPr>
            <w:tcW w:w="6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delivery is created and receives the accessorials.</w:t>
            </w:r>
          </w:p>
        </w:tc>
      </w:tr>
      <w:tr>
        <w:trPr/>
        <w:tc>
          <w:tcPr>
            <w:tcW w:w="6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3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Delivery: </w:t>
            </w:r>
            <w:r>
              <w:rPr>
                <w:b/>
              </w:rPr>
              <w:t>Put in Pack</w:t>
            </w:r>
          </w:p>
        </w:tc>
        <w:tc>
          <w:tcPr>
            <w:tcW w:w="6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The package is created directly. Set its type, weight and MyCarrier fields from the </w:t>
            </w:r>
            <w:r>
              <w:rPr>
                <w:b/>
              </w:rPr>
              <w:t>Packages</w:t>
            </w:r>
            <w:r>
              <w:rPr/>
              <w:t xml:space="preserve"> smart button.</w:t>
            </w:r>
          </w:p>
        </w:tc>
      </w:tr>
      <w:tr>
        <w:trPr/>
        <w:tc>
          <w:tcPr>
            <w:tcW w:w="6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3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Create MyCarrier Order</w:t>
            </w:r>
          </w:p>
        </w:tc>
        <w:tc>
          <w:tcPr>
            <w:tcW w:w="6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/api/v1/orders</w:t>
            </w:r>
            <w:r>
              <w:rPr/>
              <w:t xml:space="preserve"> with </w:t>
            </w:r>
            <w:r>
              <w:rPr>
                <w:rStyle w:val="SourceText"/>
              </w:rPr>
              <w:t>readyToDispatch: NO</w:t>
            </w:r>
            <w:r>
              <w:rPr/>
              <w:t>. Status: Order Created.</w:t>
            </w:r>
          </w:p>
        </w:tc>
      </w:tr>
      <w:tr>
        <w:trPr/>
        <w:tc>
          <w:tcPr>
            <w:tcW w:w="6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3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Select Rate</w:t>
            </w:r>
          </w:p>
        </w:tc>
        <w:tc>
          <w:tcPr>
            <w:tcW w:w="6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Accessorials wizard opens first, then rates are requested again with the real delivery data.</w:t>
            </w:r>
          </w:p>
        </w:tc>
      </w:tr>
      <w:tr>
        <w:trPr/>
        <w:tc>
          <w:tcPr>
            <w:tcW w:w="6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3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Confirm Selection</w:t>
            </w:r>
          </w:p>
        </w:tc>
        <w:tc>
          <w:tcPr>
            <w:tcW w:w="6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rate is saved on the delivery and the order is updated with the carrier (</w:t>
            </w:r>
            <w:r>
              <w:rPr>
                <w:rStyle w:val="SourceText"/>
              </w:rPr>
              <w:t>readyToDispatch: NO</w:t>
            </w:r>
            <w:r>
              <w:rPr/>
              <w:t>). Status: Rated.</w:t>
            </w:r>
          </w:p>
        </w:tc>
      </w:tr>
      <w:tr>
        <w:trPr/>
        <w:tc>
          <w:tcPr>
            <w:tcW w:w="6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30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Dispatch to MyCarrier</w:t>
            </w:r>
          </w:p>
        </w:tc>
        <w:tc>
          <w:tcPr>
            <w:tcW w:w="64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POST /api/v1/orders</w:t>
            </w:r>
            <w:r>
              <w:rPr/>
              <w:t xml:space="preserve"> with the same reference and </w:t>
            </w:r>
            <w:r>
              <w:rPr>
                <w:rStyle w:val="SourceText"/>
              </w:rPr>
              <w:t>readyToDispatch: YES</w:t>
            </w:r>
            <w:r>
              <w:rPr/>
              <w:t>. The same MyCarrier order is updated, not duplicated. Status: Dispatched.</w:t>
            </w:r>
          </w:p>
        </w:tc>
      </w:tr>
      <w:tr>
        <w:trPr/>
        <w:tc>
          <w:tcPr>
            <w:tcW w:w="67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306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Automatic</w:t>
            </w:r>
          </w:p>
        </w:tc>
        <w:tc>
          <w:tcPr>
            <w:tcW w:w="646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webhook arrives and the delivery is filled in. The MyCarrier buttons hide.</w:t>
            </w:r>
          </w:p>
        </w:tc>
      </w:tr>
    </w:tbl>
    <w:p>
      <w:pPr>
        <w:pStyle w:val="Heading1"/>
        <w:bidi w:val="0"/>
        <w:jc w:val="left"/>
        <w:rPr/>
      </w:pPr>
      <w:r>
        <w:rPr/>
        <w:t>4. Quote flow (option on)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668"/>
        <w:gridCol w:w="3089"/>
        <w:gridCol w:w="6448"/>
      </w:tblGrid>
      <w:tr>
        <w:trPr/>
        <w:tc>
          <w:tcPr>
            <w:tcW w:w="66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003056" w:val="clear"/>
              <w:bidi w:val="0"/>
              <w:jc w:val="left"/>
              <w:rPr/>
            </w:pPr>
            <w:r>
              <w:rPr/>
              <w:t>Step</w:t>
            </w:r>
          </w:p>
        </w:tc>
        <w:tc>
          <w:tcPr>
            <w:tcW w:w="308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003056" w:val="clear"/>
              <w:bidi w:val="0"/>
              <w:jc w:val="left"/>
              <w:rPr/>
            </w:pPr>
            <w:r>
              <w:rPr/>
              <w:t>What the user does</w:t>
            </w:r>
          </w:p>
        </w:tc>
        <w:tc>
          <w:tcPr>
            <w:tcW w:w="644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003056" w:val="clear"/>
              <w:bidi w:val="0"/>
              <w:jc w:val="left"/>
              <w:rPr/>
            </w:pPr>
            <w:r>
              <w:rPr/>
              <w:t>What happens</w:t>
            </w:r>
          </w:p>
        </w:tc>
      </w:tr>
      <w:tr>
        <w:trPr/>
        <w:tc>
          <w:tcPr>
            <w:tcW w:w="6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0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Sales order: </w:t>
            </w:r>
            <w:r>
              <w:rPr>
                <w:b/>
              </w:rPr>
              <w:t>Get Rate</w:t>
            </w:r>
            <w:r>
              <w:rPr/>
              <w:t xml:space="preserve">, review accessorials, </w:t>
            </w:r>
            <w:r>
              <w:rPr>
                <w:b/>
              </w:rPr>
              <w:t>Show Rates</w:t>
            </w:r>
          </w:p>
        </w:tc>
        <w:tc>
          <w:tcPr>
            <w:tcW w:w="64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Same as steps 1 and 2 above. The rate wizard now has a </w:t>
            </w:r>
            <w:r>
              <w:rPr>
                <w:b/>
              </w:rPr>
              <w:t>Create Quote</w:t>
            </w:r>
            <w:r>
              <w:rPr/>
              <w:t xml:space="preserve"> button.</w:t>
            </w:r>
          </w:p>
        </w:tc>
      </w:tr>
      <w:tr>
        <w:trPr/>
        <w:tc>
          <w:tcPr>
            <w:tcW w:w="6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0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Select a rate, click </w:t>
            </w:r>
            <w:r>
              <w:rPr>
                <w:b/>
              </w:rPr>
              <w:t>Create Quote</w:t>
            </w:r>
          </w:p>
        </w:tc>
        <w:tc>
          <w:tcPr>
            <w:tcW w:w="64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Odoo saves a quote at MyCarrier (</w:t>
            </w:r>
            <w:r>
              <w:rPr>
                <w:rStyle w:val="SourceText"/>
              </w:rPr>
              <w:t>POST /api/v1/quote/rate</w:t>
            </w:r>
            <w:r>
              <w:rPr/>
              <w:t xml:space="preserve">, </w:t>
            </w:r>
            <w:r>
              <w:rPr>
                <w:rStyle w:val="SourceText"/>
              </w:rPr>
              <w:t>RATE_AND_SAVE</w:t>
            </w:r>
            <w:r>
              <w:rPr/>
              <w:t>, reference = order name). The shipping line is added at the saved quote price. The quote ID and carrier quote number are stored on the order.</w:t>
            </w:r>
          </w:p>
        </w:tc>
      </w:tr>
      <w:tr>
        <w:trPr/>
        <w:tc>
          <w:tcPr>
            <w:tcW w:w="6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0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Confirm the sales order</w:t>
            </w:r>
          </w:p>
        </w:tc>
        <w:tc>
          <w:tcPr>
            <w:tcW w:w="64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accessorials and the quote are copied to the delivery. Status stays Pending.</w:t>
            </w:r>
          </w:p>
        </w:tc>
      </w:tr>
      <w:tr>
        <w:trPr/>
        <w:tc>
          <w:tcPr>
            <w:tcW w:w="6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30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Delivery: </w:t>
            </w:r>
            <w:r>
              <w:rPr>
                <w:b/>
              </w:rPr>
              <w:t>Update Quote</w:t>
            </w:r>
            <w:r>
              <w:rPr/>
              <w:t xml:space="preserve"> (optional)</w:t>
            </w:r>
          </w:p>
        </w:tc>
        <w:tc>
          <w:tcPr>
            <w:tcW w:w="64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quote is saved again with the real packages and accessorials (</w:t>
            </w:r>
            <w:r>
              <w:rPr>
                <w:rStyle w:val="SourceText"/>
              </w:rPr>
              <w:t>RATE_AND_SAVE</w:t>
            </w:r>
            <w:r>
              <w:rPr/>
              <w:t>, reference = delivery name). A new quote ID is returned. The previous carrier and service are kept if still offered. A warning shows if the rate changed.</w:t>
            </w:r>
          </w:p>
        </w:tc>
      </w:tr>
      <w:tr>
        <w:trPr/>
        <w:tc>
          <w:tcPr>
            <w:tcW w:w="6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30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Dispatch to MyCarrier</w:t>
            </w:r>
            <w:r>
              <w:rPr/>
              <w:t>, first click</w:t>
            </w:r>
          </w:p>
        </w:tc>
        <w:tc>
          <w:tcPr>
            <w:tcW w:w="64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rates wizard opens. It preselects the delivery’s own choice, else the sales order’s, else the lowest rate. A banner warns if the selection differs from the sales order.</w:t>
            </w:r>
          </w:p>
        </w:tc>
      </w:tr>
      <w:tr>
        <w:trPr/>
        <w:tc>
          <w:tcPr>
            <w:tcW w:w="6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30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Confirm Selection</w:t>
            </w:r>
          </w:p>
        </w:tc>
        <w:tc>
          <w:tcPr>
            <w:tcW w:w="64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order is updated with the carrier (</w:t>
            </w:r>
            <w:r>
              <w:rPr>
                <w:rStyle w:val="SourceText"/>
              </w:rPr>
              <w:t>readyToDispatch: NO</w:t>
            </w:r>
            <w:r>
              <w:rPr/>
              <w:t>). Status: Rated.</w:t>
            </w:r>
          </w:p>
        </w:tc>
      </w:tr>
      <w:tr>
        <w:trPr/>
        <w:tc>
          <w:tcPr>
            <w:tcW w:w="6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30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b/>
              </w:rPr>
              <w:t>Dispatch to MyCarrier</w:t>
            </w:r>
            <w:r>
              <w:rPr/>
              <w:t>, second click</w:t>
            </w:r>
          </w:p>
        </w:tc>
        <w:tc>
          <w:tcPr>
            <w:tcW w:w="644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The same order is updated with </w:t>
            </w:r>
            <w:r>
              <w:rPr>
                <w:rStyle w:val="SourceText"/>
              </w:rPr>
              <w:t>readyToDispatch: YES</w:t>
            </w:r>
            <w:r>
              <w:rPr/>
              <w:t>. Status: Dispatched. Validate is blocked until step 6 is done.</w:t>
            </w:r>
          </w:p>
        </w:tc>
      </w:tr>
      <w:tr>
        <w:trPr/>
        <w:tc>
          <w:tcPr>
            <w:tcW w:w="66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308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Automatic</w:t>
            </w:r>
          </w:p>
        </w:tc>
        <w:tc>
          <w:tcPr>
            <w:tcW w:w="644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webhook arrives and the MyCarrier buttons hide.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Note: each quote save creates a new quote ID at MyCarrier. The MyCarrier order is created at the delivery, with the delivery name as its reference.</w:t>
      </w:r>
    </w:p>
    <w:p>
      <w:pPr>
        <w:pStyle w:val="Heading1"/>
        <w:bidi w:val="0"/>
        <w:jc w:val="left"/>
        <w:rPr/>
      </w:pPr>
      <w:r>
        <w:rPr/>
        <w:t>5. Delivery statuses and buttons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551"/>
        <w:gridCol w:w="7653"/>
      </w:tblGrid>
      <w:tr>
        <w:trPr/>
        <w:tc>
          <w:tcPr>
            <w:tcW w:w="255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003056" w:val="clear"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765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003056" w:val="clear"/>
              <w:bidi w:val="0"/>
              <w:jc w:val="left"/>
              <w:rPr/>
            </w:pPr>
            <w:r>
              <w:rPr/>
              <w:t>Meaning</w:t>
            </w:r>
          </w:p>
        </w:tc>
      </w:tr>
      <w:tr>
        <w:trPr/>
        <w:tc>
          <w:tcPr>
            <w:tcW w:w="25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Pending</w:t>
            </w:r>
          </w:p>
        </w:tc>
        <w:tc>
          <w:tcPr>
            <w:tcW w:w="76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Nothing sent yet, or a refreshed quote waiting to be confirmed</w:t>
            </w:r>
          </w:p>
        </w:tc>
      </w:tr>
      <w:tr>
        <w:trPr/>
        <w:tc>
          <w:tcPr>
            <w:tcW w:w="25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Order Created</w:t>
            </w:r>
          </w:p>
        </w:tc>
        <w:tc>
          <w:tcPr>
            <w:tcW w:w="76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MyCarrier order exists without a carrier</w:t>
            </w:r>
          </w:p>
        </w:tc>
      </w:tr>
      <w:tr>
        <w:trPr/>
        <w:tc>
          <w:tcPr>
            <w:tcW w:w="255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Rated</w:t>
            </w:r>
          </w:p>
        </w:tc>
        <w:tc>
          <w:tcPr>
            <w:tcW w:w="76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rate is confirmed (</w:t>
            </w:r>
            <w:r>
              <w:rPr>
                <w:rStyle w:val="SourceText"/>
              </w:rPr>
              <w:t>readyToDispatch: NO</w:t>
            </w:r>
            <w:r>
              <w:rPr/>
              <w:t>)</w:t>
            </w:r>
          </w:p>
        </w:tc>
      </w:tr>
      <w:tr>
        <w:trPr/>
        <w:tc>
          <w:tcPr>
            <w:tcW w:w="255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Dispatched</w:t>
            </w:r>
          </w:p>
        </w:tc>
        <w:tc>
          <w:tcPr>
            <w:tcW w:w="765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Sent with </w:t>
            </w:r>
            <w:r>
              <w:rPr>
                <w:rStyle w:val="SourceText"/>
              </w:rPr>
              <w:t>readyToDispatch: YES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550"/>
        <w:gridCol w:w="7654"/>
      </w:tblGrid>
      <w:tr>
        <w:trPr/>
        <w:tc>
          <w:tcPr>
            <w:tcW w:w="255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003056" w:val="clear"/>
              <w:bidi w:val="0"/>
              <w:jc w:val="left"/>
              <w:rPr/>
            </w:pPr>
            <w:r>
              <w:rPr/>
              <w:t>Flow</w:t>
            </w:r>
          </w:p>
        </w:tc>
        <w:tc>
          <w:tcPr>
            <w:tcW w:w="765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003056" w:val="clear"/>
              <w:bidi w:val="0"/>
              <w:jc w:val="left"/>
              <w:rPr/>
            </w:pPr>
            <w:r>
              <w:rPr/>
              <w:t>Buttons shown</w:t>
            </w:r>
          </w:p>
        </w:tc>
      </w:tr>
      <w:tr>
        <w:trPr/>
        <w:tc>
          <w:tcPr>
            <w:tcW w:w="25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Standard</w:t>
            </w:r>
          </w:p>
        </w:tc>
        <w:tc>
          <w:tcPr>
            <w:tcW w:w="76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 Order (Pending), Update Order and Select Rate (Order Created), Select Rate and Dispatch (Rated)</w:t>
            </w:r>
          </w:p>
        </w:tc>
      </w:tr>
      <w:tr>
        <w:trPr/>
        <w:tc>
          <w:tcPr>
            <w:tcW w:w="25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Quote</w:t>
            </w:r>
          </w:p>
        </w:tc>
        <w:tc>
          <w:tcPr>
            <w:tcW w:w="765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Update Quote and Dispatch to MyCarrier until Dispatched</w:t>
            </w:r>
          </w:p>
        </w:tc>
      </w:tr>
      <w:tr>
        <w:trPr/>
        <w:tc>
          <w:tcPr>
            <w:tcW w:w="255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Either</w:t>
            </w:r>
          </w:p>
        </w:tc>
        <w:tc>
          <w:tcPr>
            <w:tcW w:w="765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All MyCarrier buttons hide once the webhook is received</w:t>
            </w:r>
          </w:p>
        </w:tc>
      </w:tr>
    </w:tbl>
    <w:p>
      <w:pPr>
        <w:pStyle w:val="Heading1"/>
        <w:bidi w:val="0"/>
        <w:jc w:val="left"/>
        <w:rPr/>
      </w:pPr>
      <w:r>
        <w:rPr/>
        <w:t>6. Packages and accessorials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Package-wise</w:t>
      </w:r>
      <w:r>
        <w:rPr/>
        <w:t xml:space="preserve"> needs on each package: Package Type with Length, Width and Height, Shipping Weight, Freight Class and a 4-digit NMFC. Sub, Piece Count, HazMat and Stackable are optional fields.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Package types</w:t>
      </w:r>
      <w:r>
        <w:rPr/>
        <w:t xml:space="preserve"> include Bag, Box, Carton, Crate, Pallet (48*40), Pallet (36*36), Skid and others. The two sized pallets have dimensions built in; set the rest yourself. Sizes are in inches.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Accessorials</w:t>
      </w:r>
      <w:r>
        <w:rPr/>
        <w:t xml:space="preserve"> are origin and destination checkboxes plus location types (for example Residential). They are sent with every rate request and with the order. </w:t>
      </w:r>
    </w:p>
    <w:p>
      <w:pPr>
        <w:pStyle w:val="Heading1"/>
        <w:bidi w:val="0"/>
        <w:jc w:val="left"/>
        <w:rPr/>
      </w:pPr>
      <w:r>
        <w:rPr/>
        <w:t>7. Webhook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MyCarrier posts to </w:t>
      </w:r>
      <w:r>
        <w:rPr>
          <w:rStyle w:val="SourceText"/>
        </w:rPr>
        <w:t>/mycarrier/shipment/webhook</w:t>
      </w:r>
      <w:r>
        <w:rPr/>
        <w:t xml:space="preserve"> after dispatch and on shipment updates.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Each event is stored first (Inventory &gt; Delivery &gt; </w:t>
      </w:r>
      <w:r>
        <w:rPr>
          <w:b/>
        </w:rPr>
        <w:t>MyCarrier Webhook</w:t>
      </w:r>
      <w:r>
        <w:rPr/>
        <w:t xml:space="preserve">), then applied to the delivery found by its reference.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first event fills the shipment ID, PRO number, customer BOL, pickup number, final cost and BOL link, and attaches the BOL and label PDFs.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Later “updated” events fill the tracking status, actual pickup and any exception.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Events from other customers, or from shipments booked in the MyCarrier portal, are marked </w:t>
      </w:r>
      <w:r>
        <w:rPr>
          <w:b/>
        </w:rPr>
        <w:t>Skipped</w:t>
      </w:r>
      <w:r>
        <w:rPr/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Failed events are retried by a 15-minute job, or with the </w:t>
      </w:r>
      <w:r>
        <w:rPr>
          <w:b/>
        </w:rPr>
        <w:t>Process Pending Webhooks</w:t>
      </w:r>
      <w:r>
        <w:rPr/>
        <w:t xml:space="preserve"> button. </w:t>
      </w:r>
    </w:p>
    <w:p>
      <w:pPr>
        <w:pStyle w:val="Heading1"/>
        <w:bidi w:val="0"/>
        <w:jc w:val="left"/>
        <w:rPr/>
      </w:pPr>
      <w:r>
        <w:rPr/>
        <w:t>8. Common problems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571"/>
        <w:gridCol w:w="6633"/>
      </w:tblGrid>
      <w:tr>
        <w:trPr/>
        <w:tc>
          <w:tcPr>
            <w:tcW w:w="357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003056" w:val="clear"/>
              <w:bidi w:val="0"/>
              <w:jc w:val="left"/>
              <w:rPr/>
            </w:pPr>
            <w:r>
              <w:rPr/>
              <w:t>Problem</w:t>
            </w:r>
          </w:p>
        </w:tc>
        <w:tc>
          <w:tcPr>
            <w:tcW w:w="663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003056" w:val="clear"/>
              <w:bidi w:val="0"/>
              <w:jc w:val="left"/>
              <w:rPr/>
            </w:pPr>
            <w:r>
              <w:rPr/>
              <w:t>Cause and fix</w:t>
            </w:r>
          </w:p>
        </w:tc>
      </w:tr>
      <w:tr>
        <w:trPr/>
        <w:tc>
          <w:tcPr>
            <w:tcW w:w="35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CustomerSettings is null</w:t>
            </w:r>
            <w:r>
              <w:rPr/>
              <w:t xml:space="preserve"> on every rate call</w:t>
            </w:r>
          </w:p>
        </w:tc>
        <w:tc>
          <w:tcPr>
            <w:tcW w:w="6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MyCarrier account settings are missing on their side. Check the portal login and contact MyCarrier support.</w:t>
            </w:r>
          </w:p>
        </w:tc>
      </w:tr>
      <w:tr>
        <w:trPr/>
        <w:tc>
          <w:tcPr>
            <w:tcW w:w="35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PickupDate cannot be in the past</w:t>
            </w:r>
          </w:p>
        </w:tc>
        <w:tc>
          <w:tcPr>
            <w:tcW w:w="6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delivery’s scheduled date is old. Set a current date.</w:t>
            </w:r>
          </w:p>
        </w:tc>
      </w:tr>
      <w:tr>
        <w:trPr/>
        <w:tc>
          <w:tcPr>
            <w:tcW w:w="35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brokerage rate is missing</w:t>
            </w:r>
          </w:p>
        </w:tc>
        <w:tc>
          <w:tcPr>
            <w:tcW w:w="6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Switch on </w:t>
            </w:r>
            <w:r>
              <w:rPr>
                <w:b/>
              </w:rPr>
              <w:t>Allow Brokerage Rates</w:t>
            </w:r>
            <w:r>
              <w:rPr/>
              <w:t xml:space="preserve"> on the delivery method.</w:t>
            </w:r>
          </w:p>
        </w:tc>
      </w:tr>
      <w:tr>
        <w:trPr/>
        <w:tc>
          <w:tcPr>
            <w:tcW w:w="35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webhook data after dispatch</w:t>
            </w:r>
          </w:p>
        </w:tc>
        <w:tc>
          <w:tcPr>
            <w:tcW w:w="6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webhook URL registered at MyCarrier does not point to this Odoo. Ask MyCarrier support to register it, then restart Odoo.</w:t>
            </w:r>
          </w:p>
        </w:tc>
      </w:tr>
      <w:tr>
        <w:trPr/>
        <w:tc>
          <w:tcPr>
            <w:tcW w:w="357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Package error before rating</w:t>
            </w:r>
          </w:p>
        </w:tc>
        <w:tc>
          <w:tcPr>
            <w:tcW w:w="663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package lacks a type, dimensions, weight, class or a 4-digit NMFC. The message names the package.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1A1C22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360" w:after="120"/>
      <w:outlineLvl w:val="0"/>
    </w:pPr>
    <w:rPr>
      <w:rFonts w:ascii="Liberation Serif" w:hAnsi="Liberation Serif" w:eastAsia="Noto Serif CJK SC" w:cs="Lohit Devanagari"/>
      <w:b/>
      <w:bCs/>
      <w:color w:val="003056"/>
      <w:sz w:val="36"/>
      <w:szCs w:val="36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color w:val="003056"/>
      <w:sz w:val="28"/>
      <w:szCs w:val="28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003056" w:val="clear"/>
      <w:jc w:val="left"/>
    </w:pPr>
    <w:rPr>
      <w:b/>
      <w:bCs/>
      <w:color w:val="F9FAF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MyCarrier Integration: Working Flow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