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D0949" w14:textId="77777777" w:rsidR="001E4DE5" w:rsidRPr="006F4ABA" w:rsidRDefault="001E4DE5" w:rsidP="001E4DE5">
      <w:pPr>
        <w:spacing w:after="120" w:line="360" w:lineRule="auto"/>
        <w:rPr>
          <w:rFonts w:ascii="Calibri" w:hAnsi="Calibri" w:cs="Calibri"/>
          <w:sz w:val="22"/>
          <w:szCs w:val="22"/>
          <w:rtl/>
          <w:lang w:val="en-US"/>
        </w:rPr>
      </w:pPr>
      <w:r w:rsidRPr="006F4ABA">
        <w:rPr>
          <w:rFonts w:ascii="Calibri" w:hAnsi="Calibri" w:cs="Calibri"/>
          <w:b/>
          <w:bCs/>
          <w:sz w:val="22"/>
          <w:szCs w:val="22"/>
          <w:lang w:val="en-US"/>
        </w:rPr>
        <w:t>Genome-wide association and haplotype analysis identify candidate genes for grain nutritional quality in wild barley (</w:t>
      </w:r>
      <w:r w:rsidRPr="006F4ABA">
        <w:rPr>
          <w:rFonts w:ascii="Calibri" w:hAnsi="Calibri" w:cs="Calibri"/>
          <w:b/>
          <w:bCs/>
          <w:i/>
          <w:iCs/>
          <w:sz w:val="22"/>
          <w:szCs w:val="22"/>
          <w:lang w:val="en-US"/>
        </w:rPr>
        <w:t>Hordeum vulgare</w:t>
      </w:r>
      <w:r w:rsidRPr="006F4ABA">
        <w:rPr>
          <w:rFonts w:ascii="Calibri" w:hAnsi="Calibri" w:cs="Calibri"/>
          <w:b/>
          <w:bCs/>
          <w:sz w:val="22"/>
          <w:szCs w:val="22"/>
          <w:lang w:val="en-US"/>
        </w:rPr>
        <w:t xml:space="preserve"> ssp. </w:t>
      </w:r>
      <w:proofErr w:type="spellStart"/>
      <w:r w:rsidRPr="006F4ABA">
        <w:rPr>
          <w:rFonts w:ascii="Calibri" w:hAnsi="Calibri" w:cs="Calibri"/>
          <w:b/>
          <w:bCs/>
          <w:i/>
          <w:iCs/>
          <w:sz w:val="22"/>
          <w:szCs w:val="22"/>
          <w:lang w:val="en-US"/>
        </w:rPr>
        <w:t>spontaneum</w:t>
      </w:r>
      <w:proofErr w:type="spellEnd"/>
      <w:r w:rsidRPr="006F4ABA">
        <w:rPr>
          <w:rFonts w:ascii="Calibri" w:hAnsi="Calibri" w:cs="Calibri"/>
          <w:b/>
          <w:bCs/>
          <w:sz w:val="22"/>
          <w:szCs w:val="22"/>
          <w:lang w:val="en-US"/>
        </w:rPr>
        <w:t>)</w:t>
      </w:r>
    </w:p>
    <w:p w14:paraId="5549FBBA" w14:textId="77777777" w:rsidR="001E4DE5" w:rsidRPr="006F4ABA" w:rsidRDefault="001E4DE5" w:rsidP="001E4DE5">
      <w:pPr>
        <w:spacing w:after="120" w:line="360" w:lineRule="auto"/>
        <w:rPr>
          <w:rFonts w:ascii="Calibri" w:hAnsi="Calibri" w:cs="Calibri"/>
          <w:sz w:val="22"/>
          <w:szCs w:val="22"/>
          <w:lang w:val="en-US"/>
        </w:rPr>
      </w:pPr>
      <w:r w:rsidRPr="006F4ABA">
        <w:rPr>
          <w:rFonts w:ascii="Calibri" w:hAnsi="Calibri" w:cs="Calibri"/>
          <w:sz w:val="22"/>
          <w:szCs w:val="22"/>
          <w:lang w:val="en-US"/>
        </w:rPr>
        <w:t xml:space="preserve">Student: Shahar </w:t>
      </w:r>
      <w:proofErr w:type="spellStart"/>
      <w:r w:rsidRPr="006F4ABA">
        <w:rPr>
          <w:rFonts w:ascii="Calibri" w:hAnsi="Calibri" w:cs="Calibri"/>
          <w:sz w:val="22"/>
          <w:szCs w:val="22"/>
          <w:lang w:val="en-US"/>
        </w:rPr>
        <w:t>Liviatan</w:t>
      </w:r>
      <w:proofErr w:type="spellEnd"/>
    </w:p>
    <w:p w14:paraId="124AEFFB" w14:textId="77777777" w:rsidR="001E4DE5" w:rsidRPr="006F4ABA" w:rsidRDefault="001E4DE5" w:rsidP="001E4DE5">
      <w:pPr>
        <w:spacing w:after="120" w:line="360" w:lineRule="auto"/>
        <w:rPr>
          <w:rFonts w:ascii="Calibri" w:hAnsi="Calibri" w:cs="Calibri"/>
          <w:sz w:val="22"/>
          <w:szCs w:val="22"/>
        </w:rPr>
      </w:pPr>
      <w:r w:rsidRPr="006F4ABA">
        <w:rPr>
          <w:rFonts w:ascii="Calibri" w:hAnsi="Calibri" w:cs="Calibri"/>
          <w:sz w:val="22"/>
          <w:szCs w:val="22"/>
        </w:rPr>
        <w:t>Supervisor: Sariel Hübner</w:t>
      </w:r>
    </w:p>
    <w:p w14:paraId="5FE528C1" w14:textId="77777777" w:rsidR="001E4DE5" w:rsidRPr="006F4ABA" w:rsidRDefault="001E4DE5" w:rsidP="001E4DE5">
      <w:pPr>
        <w:pStyle w:val="Heading1"/>
        <w:spacing w:before="240" w:after="120" w:line="360" w:lineRule="auto"/>
        <w:rPr>
          <w:rFonts w:ascii="Calibri" w:hAnsi="Calibri" w:cs="Calibri"/>
          <w:sz w:val="24"/>
        </w:rPr>
      </w:pPr>
      <w:r w:rsidRPr="006F4ABA">
        <w:rPr>
          <w:rFonts w:ascii="Calibri" w:hAnsi="Calibri" w:cs="Calibri"/>
          <w:sz w:val="24"/>
        </w:rPr>
        <w:t>Abstract</w:t>
      </w:r>
    </w:p>
    <w:p w14:paraId="75595345" w14:textId="77777777" w:rsidR="001E4DE5" w:rsidRPr="006F4ABA" w:rsidRDefault="001E4DE5" w:rsidP="001E4DE5">
      <w:pPr>
        <w:spacing w:after="120" w:line="360" w:lineRule="auto"/>
        <w:rPr>
          <w:rFonts w:ascii="Calibri" w:hAnsi="Calibri" w:cs="Calibri"/>
          <w:sz w:val="22"/>
          <w:szCs w:val="22"/>
        </w:rPr>
      </w:pPr>
      <w:r w:rsidRPr="006F4ABA">
        <w:rPr>
          <w:rFonts w:ascii="Calibri" w:hAnsi="Calibri" w:cs="Calibri"/>
          <w:sz w:val="22"/>
          <w:szCs w:val="22"/>
          <w:lang w:val="en-US"/>
        </w:rPr>
        <w:t xml:space="preserve">Wild </w:t>
      </w:r>
      <w:r w:rsidRPr="006F4ABA">
        <w:rPr>
          <w:rFonts w:ascii="Calibri" w:hAnsi="Calibri" w:cs="Calibri"/>
          <w:sz w:val="22"/>
          <w:szCs w:val="22"/>
        </w:rPr>
        <w:t>barley (</w:t>
      </w:r>
      <w:r w:rsidRPr="006F4ABA">
        <w:rPr>
          <w:rFonts w:ascii="Calibri" w:hAnsi="Calibri" w:cs="Calibri"/>
          <w:i/>
          <w:iCs/>
          <w:sz w:val="22"/>
          <w:szCs w:val="22"/>
        </w:rPr>
        <w:t>Hordeum vulgare</w:t>
      </w:r>
      <w:r w:rsidRPr="006F4ABA">
        <w:rPr>
          <w:rFonts w:ascii="Calibri" w:hAnsi="Calibri" w:cs="Calibri"/>
          <w:sz w:val="22"/>
          <w:szCs w:val="22"/>
        </w:rPr>
        <w:t xml:space="preserve"> ssp. </w:t>
      </w:r>
      <w:proofErr w:type="spellStart"/>
      <w:r w:rsidRPr="006F4ABA">
        <w:rPr>
          <w:rFonts w:ascii="Calibri" w:hAnsi="Calibri" w:cs="Calibri"/>
          <w:i/>
          <w:iCs/>
          <w:sz w:val="22"/>
          <w:szCs w:val="22"/>
        </w:rPr>
        <w:t>spontaneum</w:t>
      </w:r>
      <w:proofErr w:type="spellEnd"/>
      <w:r w:rsidRPr="006F4ABA">
        <w:rPr>
          <w:rFonts w:ascii="Calibri" w:hAnsi="Calibri" w:cs="Calibri"/>
          <w:sz w:val="22"/>
          <w:szCs w:val="22"/>
        </w:rPr>
        <w:t>), the progenitor of cultivated barley, retains broad genetic diversity that has been reduced in cultivated germplasm through domestication and intensive breeding. Identifying the genes underlying its nutritional variation can provide precise targets for improving grain quality in cultivated barley while minimizing the transfer of undesirable linked variation.</w:t>
      </w:r>
    </w:p>
    <w:p w14:paraId="7EDC7220" w14:textId="77777777" w:rsidR="001E4DE5" w:rsidRPr="006F4ABA" w:rsidRDefault="001E4DE5" w:rsidP="001E4DE5">
      <w:pPr>
        <w:spacing w:after="120" w:line="360" w:lineRule="auto"/>
        <w:rPr>
          <w:rFonts w:ascii="Calibri" w:hAnsi="Calibri" w:cs="Calibri"/>
          <w:sz w:val="22"/>
          <w:szCs w:val="22"/>
          <w:lang w:val="en-US"/>
        </w:rPr>
      </w:pPr>
      <w:r w:rsidRPr="006F4ABA">
        <w:rPr>
          <w:rFonts w:ascii="Calibri" w:hAnsi="Calibri" w:cs="Calibri"/>
          <w:sz w:val="22"/>
          <w:szCs w:val="22"/>
          <w:lang w:val="en-US"/>
        </w:rPr>
        <w:t xml:space="preserve">Here, 290 wild-barley accessions sampled across Israel’s environmental gradients were </w:t>
      </w:r>
      <w:proofErr w:type="spellStart"/>
      <w:r w:rsidRPr="006F4ABA">
        <w:rPr>
          <w:rFonts w:ascii="Calibri" w:hAnsi="Calibri" w:cs="Calibri"/>
          <w:sz w:val="22"/>
          <w:szCs w:val="22"/>
          <w:lang w:val="en-US"/>
        </w:rPr>
        <w:t>phenotyped</w:t>
      </w:r>
      <w:proofErr w:type="spellEnd"/>
      <w:r w:rsidRPr="006F4ABA">
        <w:rPr>
          <w:rFonts w:ascii="Calibri" w:hAnsi="Calibri" w:cs="Calibri"/>
          <w:sz w:val="22"/>
          <w:szCs w:val="22"/>
          <w:lang w:val="en-US"/>
        </w:rPr>
        <w:t xml:space="preserve"> over three growing seasons for four grain nutritional traits: protein, starch, β-glucan, and dietary fiber. Mixed-model analyses revealed trait-specific genetic architecture: starch showed the highest genetic contribution, whereas protein, β-glucan, and fiber had lower broad-sense heritability and larger residual components; β-glucan also showed the largest genotype-by-environment component. Starch and fiber displayed opposing geographic, environmental, and phenotypic patterns, suggesting a carbon-allocation trade-off between storage starch and cell-wall components. Genome-wide association mapping identified 20 loci across the four traits. Haplotype-based analysis refined these to four candidate genes: </w:t>
      </w:r>
      <w:proofErr w:type="gramStart"/>
      <w:r w:rsidRPr="006F4ABA">
        <w:rPr>
          <w:rFonts w:ascii="Calibri" w:hAnsi="Calibri" w:cs="Calibri"/>
          <w:sz w:val="22"/>
          <w:szCs w:val="22"/>
          <w:lang w:val="en-US"/>
        </w:rPr>
        <w:t>an α</w:t>
      </w:r>
      <w:proofErr w:type="gramEnd"/>
      <w:r w:rsidRPr="006F4ABA">
        <w:rPr>
          <w:rFonts w:ascii="Calibri" w:hAnsi="Calibri" w:cs="Calibri"/>
          <w:sz w:val="22"/>
          <w:szCs w:val="22"/>
          <w:lang w:val="en-US"/>
        </w:rPr>
        <w:t>-glucan phosphorylase and a phosphate/anion transporter for starch, an AP2/ERF transcription factor for β-glucan, and a BAHD acyltransferase for fiber; protein yielded no significant candidate genes. Wild barley harbors genetically tractable variation in grain composition and provides candidate loci and haplotypes for future evaluation in cultivated germplasm.</w:t>
      </w:r>
    </w:p>
    <w:p w14:paraId="6D5610E5" w14:textId="6A1343C3" w:rsidR="00F16C91" w:rsidRDefault="001E4DE5" w:rsidP="001E4DE5">
      <w:r w:rsidRPr="006F4ABA">
        <w:rPr>
          <w:rFonts w:ascii="Calibri" w:hAnsi="Calibri" w:cs="Calibri"/>
          <w:b/>
          <w:bCs/>
          <w:sz w:val="22"/>
          <w:szCs w:val="22"/>
          <w:lang w:val="en-US"/>
        </w:rPr>
        <w:t xml:space="preserve">Keywords: </w:t>
      </w:r>
      <w:r w:rsidRPr="006F4ABA">
        <w:rPr>
          <w:rFonts w:ascii="Calibri" w:hAnsi="Calibri" w:cs="Calibri"/>
          <w:sz w:val="22"/>
          <w:szCs w:val="22"/>
          <w:lang w:val="en-US"/>
        </w:rPr>
        <w:t>wild barley; crop wild relatives; grain nutritional quality; GWAS;</w:t>
      </w:r>
    </w:p>
    <w:sectPr w:rsidR="00F16C91">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C91"/>
    <w:rsid w:val="001E4DE5"/>
    <w:rsid w:val="00712061"/>
    <w:rsid w:val="00F16C91"/>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130E9-C86C-4DAA-BDA7-9E621B68A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DE5"/>
    <w:pPr>
      <w:spacing w:after="0" w:line="240" w:lineRule="auto"/>
    </w:pPr>
    <w:rPr>
      <w:rFonts w:ascii="Times New Roman" w:eastAsia="Times New Roman" w:hAnsi="Times New Roman" w:cs="Times New Roman"/>
      <w:kern w:val="0"/>
      <w:lang w:val="en-IL" w:eastAsia="en-IL"/>
      <w14:ligatures w14:val="none"/>
    </w:rPr>
  </w:style>
  <w:style w:type="paragraph" w:styleId="Heading1">
    <w:name w:val="heading 1"/>
    <w:basedOn w:val="Normal"/>
    <w:next w:val="Normal"/>
    <w:link w:val="Heading1Char"/>
    <w:uiPriority w:val="9"/>
    <w:qFormat/>
    <w:rsid w:val="00F16C9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L" w:eastAsia="en-US"/>
      <w14:ligatures w14:val="standardContextual"/>
    </w:rPr>
  </w:style>
  <w:style w:type="paragraph" w:styleId="Heading2">
    <w:name w:val="heading 2"/>
    <w:basedOn w:val="Normal"/>
    <w:next w:val="Normal"/>
    <w:link w:val="Heading2Char"/>
    <w:uiPriority w:val="9"/>
    <w:semiHidden/>
    <w:unhideWhenUsed/>
    <w:qFormat/>
    <w:rsid w:val="00F16C9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L" w:eastAsia="en-US"/>
      <w14:ligatures w14:val="standardContextual"/>
    </w:rPr>
  </w:style>
  <w:style w:type="paragraph" w:styleId="Heading3">
    <w:name w:val="heading 3"/>
    <w:basedOn w:val="Normal"/>
    <w:next w:val="Normal"/>
    <w:link w:val="Heading3Char"/>
    <w:uiPriority w:val="9"/>
    <w:semiHidden/>
    <w:unhideWhenUsed/>
    <w:qFormat/>
    <w:rsid w:val="00F16C9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L" w:eastAsia="en-US"/>
      <w14:ligatures w14:val="standardContextual"/>
    </w:rPr>
  </w:style>
  <w:style w:type="paragraph" w:styleId="Heading4">
    <w:name w:val="heading 4"/>
    <w:basedOn w:val="Normal"/>
    <w:next w:val="Normal"/>
    <w:link w:val="Heading4Char"/>
    <w:uiPriority w:val="9"/>
    <w:semiHidden/>
    <w:unhideWhenUsed/>
    <w:qFormat/>
    <w:rsid w:val="00F16C91"/>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IL" w:eastAsia="en-US"/>
      <w14:ligatures w14:val="standardContextual"/>
    </w:rPr>
  </w:style>
  <w:style w:type="paragraph" w:styleId="Heading5">
    <w:name w:val="heading 5"/>
    <w:basedOn w:val="Normal"/>
    <w:next w:val="Normal"/>
    <w:link w:val="Heading5Char"/>
    <w:uiPriority w:val="9"/>
    <w:semiHidden/>
    <w:unhideWhenUsed/>
    <w:qFormat/>
    <w:rsid w:val="00F16C91"/>
    <w:pPr>
      <w:keepNext/>
      <w:keepLines/>
      <w:spacing w:before="80" w:after="40" w:line="278" w:lineRule="auto"/>
      <w:outlineLvl w:val="4"/>
    </w:pPr>
    <w:rPr>
      <w:rFonts w:asciiTheme="minorHAnsi" w:eastAsiaTheme="majorEastAsia" w:hAnsiTheme="minorHAnsi" w:cstheme="majorBidi"/>
      <w:color w:val="0F4761" w:themeColor="accent1" w:themeShade="BF"/>
      <w:kern w:val="2"/>
      <w:lang w:val="en-IL" w:eastAsia="en-US"/>
      <w14:ligatures w14:val="standardContextual"/>
    </w:rPr>
  </w:style>
  <w:style w:type="paragraph" w:styleId="Heading6">
    <w:name w:val="heading 6"/>
    <w:basedOn w:val="Normal"/>
    <w:next w:val="Normal"/>
    <w:link w:val="Heading6Char"/>
    <w:uiPriority w:val="9"/>
    <w:semiHidden/>
    <w:unhideWhenUsed/>
    <w:qFormat/>
    <w:rsid w:val="00F16C91"/>
    <w:pPr>
      <w:keepNext/>
      <w:keepLines/>
      <w:spacing w:before="40" w:line="278" w:lineRule="auto"/>
      <w:outlineLvl w:val="5"/>
    </w:pPr>
    <w:rPr>
      <w:rFonts w:asciiTheme="minorHAnsi" w:eastAsiaTheme="majorEastAsia" w:hAnsiTheme="minorHAnsi" w:cstheme="majorBidi"/>
      <w:i/>
      <w:iCs/>
      <w:color w:val="595959" w:themeColor="text1" w:themeTint="A6"/>
      <w:kern w:val="2"/>
      <w:lang w:val="en-IL" w:eastAsia="en-US"/>
      <w14:ligatures w14:val="standardContextual"/>
    </w:rPr>
  </w:style>
  <w:style w:type="paragraph" w:styleId="Heading7">
    <w:name w:val="heading 7"/>
    <w:basedOn w:val="Normal"/>
    <w:next w:val="Normal"/>
    <w:link w:val="Heading7Char"/>
    <w:uiPriority w:val="9"/>
    <w:semiHidden/>
    <w:unhideWhenUsed/>
    <w:qFormat/>
    <w:rsid w:val="00F16C91"/>
    <w:pPr>
      <w:keepNext/>
      <w:keepLines/>
      <w:spacing w:before="40" w:line="278" w:lineRule="auto"/>
      <w:outlineLvl w:val="6"/>
    </w:pPr>
    <w:rPr>
      <w:rFonts w:asciiTheme="minorHAnsi" w:eastAsiaTheme="majorEastAsia" w:hAnsiTheme="minorHAnsi" w:cstheme="majorBidi"/>
      <w:color w:val="595959" w:themeColor="text1" w:themeTint="A6"/>
      <w:kern w:val="2"/>
      <w:lang w:val="en-IL" w:eastAsia="en-US"/>
      <w14:ligatures w14:val="standardContextual"/>
    </w:rPr>
  </w:style>
  <w:style w:type="paragraph" w:styleId="Heading8">
    <w:name w:val="heading 8"/>
    <w:basedOn w:val="Normal"/>
    <w:next w:val="Normal"/>
    <w:link w:val="Heading8Char"/>
    <w:uiPriority w:val="9"/>
    <w:semiHidden/>
    <w:unhideWhenUsed/>
    <w:qFormat/>
    <w:rsid w:val="00F16C91"/>
    <w:pPr>
      <w:keepNext/>
      <w:keepLines/>
      <w:spacing w:line="278" w:lineRule="auto"/>
      <w:outlineLvl w:val="7"/>
    </w:pPr>
    <w:rPr>
      <w:rFonts w:asciiTheme="minorHAnsi" w:eastAsiaTheme="majorEastAsia" w:hAnsiTheme="minorHAnsi" w:cstheme="majorBidi"/>
      <w:i/>
      <w:iCs/>
      <w:color w:val="272727" w:themeColor="text1" w:themeTint="D8"/>
      <w:kern w:val="2"/>
      <w:lang w:val="en-IL" w:eastAsia="en-US"/>
      <w14:ligatures w14:val="standardContextual"/>
    </w:rPr>
  </w:style>
  <w:style w:type="paragraph" w:styleId="Heading9">
    <w:name w:val="heading 9"/>
    <w:basedOn w:val="Normal"/>
    <w:next w:val="Normal"/>
    <w:link w:val="Heading9Char"/>
    <w:uiPriority w:val="9"/>
    <w:semiHidden/>
    <w:unhideWhenUsed/>
    <w:qFormat/>
    <w:rsid w:val="00F16C91"/>
    <w:pPr>
      <w:keepNext/>
      <w:keepLines/>
      <w:spacing w:line="278" w:lineRule="auto"/>
      <w:outlineLvl w:val="8"/>
    </w:pPr>
    <w:rPr>
      <w:rFonts w:asciiTheme="minorHAnsi" w:eastAsiaTheme="majorEastAsia" w:hAnsiTheme="minorHAnsi" w:cstheme="majorBidi"/>
      <w:color w:val="272727" w:themeColor="text1" w:themeTint="D8"/>
      <w:kern w:val="2"/>
      <w:lang w:val="en-IL"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C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6C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6C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C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C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C91"/>
    <w:rPr>
      <w:rFonts w:eastAsiaTheme="majorEastAsia" w:cstheme="majorBidi"/>
      <w:color w:val="272727" w:themeColor="text1" w:themeTint="D8"/>
    </w:rPr>
  </w:style>
  <w:style w:type="paragraph" w:styleId="Title">
    <w:name w:val="Title"/>
    <w:basedOn w:val="Normal"/>
    <w:next w:val="Normal"/>
    <w:link w:val="TitleChar"/>
    <w:uiPriority w:val="10"/>
    <w:qFormat/>
    <w:rsid w:val="00F16C91"/>
    <w:pPr>
      <w:spacing w:after="80"/>
      <w:contextualSpacing/>
    </w:pPr>
    <w:rPr>
      <w:rFonts w:asciiTheme="majorHAnsi" w:eastAsiaTheme="majorEastAsia" w:hAnsiTheme="majorHAnsi" w:cstheme="majorBidi"/>
      <w:spacing w:val="-10"/>
      <w:kern w:val="28"/>
      <w:sz w:val="56"/>
      <w:szCs w:val="56"/>
      <w:lang w:val="en-IL" w:eastAsia="en-US"/>
      <w14:ligatures w14:val="standardContextual"/>
    </w:rPr>
  </w:style>
  <w:style w:type="character" w:customStyle="1" w:styleId="TitleChar">
    <w:name w:val="Title Char"/>
    <w:basedOn w:val="DefaultParagraphFont"/>
    <w:link w:val="Title"/>
    <w:uiPriority w:val="10"/>
    <w:rsid w:val="00F16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C9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L" w:eastAsia="en-US"/>
      <w14:ligatures w14:val="standardContextual"/>
    </w:rPr>
  </w:style>
  <w:style w:type="character" w:customStyle="1" w:styleId="SubtitleChar">
    <w:name w:val="Subtitle Char"/>
    <w:basedOn w:val="DefaultParagraphFont"/>
    <w:link w:val="Subtitle"/>
    <w:uiPriority w:val="11"/>
    <w:rsid w:val="00F16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C91"/>
    <w:pPr>
      <w:spacing w:before="160" w:after="160" w:line="278" w:lineRule="auto"/>
      <w:jc w:val="center"/>
    </w:pPr>
    <w:rPr>
      <w:rFonts w:asciiTheme="minorHAnsi" w:eastAsiaTheme="minorHAnsi" w:hAnsiTheme="minorHAnsi" w:cstheme="minorBidi"/>
      <w:i/>
      <w:iCs/>
      <w:color w:val="404040" w:themeColor="text1" w:themeTint="BF"/>
      <w:kern w:val="2"/>
      <w:lang w:val="en-IL" w:eastAsia="en-US"/>
      <w14:ligatures w14:val="standardContextual"/>
    </w:rPr>
  </w:style>
  <w:style w:type="character" w:customStyle="1" w:styleId="QuoteChar">
    <w:name w:val="Quote Char"/>
    <w:basedOn w:val="DefaultParagraphFont"/>
    <w:link w:val="Quote"/>
    <w:uiPriority w:val="29"/>
    <w:rsid w:val="00F16C91"/>
    <w:rPr>
      <w:i/>
      <w:iCs/>
      <w:color w:val="404040" w:themeColor="text1" w:themeTint="BF"/>
    </w:rPr>
  </w:style>
  <w:style w:type="paragraph" w:styleId="ListParagraph">
    <w:name w:val="List Paragraph"/>
    <w:basedOn w:val="Normal"/>
    <w:uiPriority w:val="34"/>
    <w:qFormat/>
    <w:rsid w:val="00F16C91"/>
    <w:pPr>
      <w:spacing w:after="160" w:line="278" w:lineRule="auto"/>
      <w:ind w:left="720"/>
      <w:contextualSpacing/>
    </w:pPr>
    <w:rPr>
      <w:rFonts w:asciiTheme="minorHAnsi" w:eastAsiaTheme="minorHAnsi" w:hAnsiTheme="minorHAnsi" w:cstheme="minorBidi"/>
      <w:kern w:val="2"/>
      <w:lang w:val="en-IL" w:eastAsia="en-US"/>
      <w14:ligatures w14:val="standardContextual"/>
    </w:rPr>
  </w:style>
  <w:style w:type="character" w:styleId="IntenseEmphasis">
    <w:name w:val="Intense Emphasis"/>
    <w:basedOn w:val="DefaultParagraphFont"/>
    <w:uiPriority w:val="21"/>
    <w:qFormat/>
    <w:rsid w:val="00F16C91"/>
    <w:rPr>
      <w:i/>
      <w:iCs/>
      <w:color w:val="0F4761" w:themeColor="accent1" w:themeShade="BF"/>
    </w:rPr>
  </w:style>
  <w:style w:type="paragraph" w:styleId="IntenseQuote">
    <w:name w:val="Intense Quote"/>
    <w:basedOn w:val="Normal"/>
    <w:next w:val="Normal"/>
    <w:link w:val="IntenseQuoteChar"/>
    <w:uiPriority w:val="30"/>
    <w:qFormat/>
    <w:rsid w:val="00F16C9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IL" w:eastAsia="en-US"/>
      <w14:ligatures w14:val="standardContextual"/>
    </w:rPr>
  </w:style>
  <w:style w:type="character" w:customStyle="1" w:styleId="IntenseQuoteChar">
    <w:name w:val="Intense Quote Char"/>
    <w:basedOn w:val="DefaultParagraphFont"/>
    <w:link w:val="IntenseQuote"/>
    <w:uiPriority w:val="30"/>
    <w:rsid w:val="00F16C91"/>
    <w:rPr>
      <w:i/>
      <w:iCs/>
      <w:color w:val="0F4761" w:themeColor="accent1" w:themeShade="BF"/>
    </w:rPr>
  </w:style>
  <w:style w:type="character" w:styleId="IntenseReference">
    <w:name w:val="Intense Reference"/>
    <w:basedOn w:val="DefaultParagraphFont"/>
    <w:uiPriority w:val="32"/>
    <w:qFormat/>
    <w:rsid w:val="00F16C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279</Words>
  <Characters>1592</Characters>
  <Application>Microsoft Office Word</Application>
  <DocSecurity>0</DocSecurity>
  <Lines>13</Lines>
  <Paragraphs>3</Paragraphs>
  <ScaleCrop>false</ScaleCrop>
  <Company/>
  <LinksUpToDate>false</LinksUpToDate>
  <CharactersWithSpaces>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שחר לויתן</dc:creator>
  <cp:keywords/>
  <dc:description/>
  <cp:lastModifiedBy>שחר לויתן</cp:lastModifiedBy>
  <cp:revision>2</cp:revision>
  <dcterms:created xsi:type="dcterms:W3CDTF">2026-09-15T10:17:00Z</dcterms:created>
  <dcterms:modified xsi:type="dcterms:W3CDTF">2026-09-15T10:17:00Z</dcterms:modified>
</cp:coreProperties>
</file>