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276A" w14:textId="223F2911" w:rsidR="00097C13" w:rsidRDefault="000C34F5" w:rsidP="000C34F5">
      <w:pPr>
        <w:pStyle w:val="Heading1"/>
        <w:bidi w:val="0"/>
      </w:pPr>
      <w:r>
        <w:rPr>
          <w:shd w:val="clear" w:color="auto" w:fill="FFFFFF"/>
        </w:rPr>
        <w:t>Linear Regression – Practical Assignment, Final Report:</w:t>
      </w:r>
    </w:p>
    <w:p w14:paraId="5A84F442" w14:textId="55E0569C" w:rsidR="000C34F5" w:rsidRDefault="000C34F5" w:rsidP="000C34F5">
      <w:pPr>
        <w:bidi w:val="0"/>
        <w:jc w:val="center"/>
      </w:pPr>
      <w:r>
        <w:t>Shahar oded, Nir Rahav</w:t>
      </w:r>
    </w:p>
    <w:p w14:paraId="249371DA" w14:textId="77777777" w:rsidR="00445004" w:rsidRDefault="00445004" w:rsidP="000C34F5">
      <w:pPr>
        <w:bidi w:val="0"/>
      </w:pPr>
    </w:p>
    <w:p w14:paraId="258E1C4A" w14:textId="5A8B1437" w:rsidR="000C34F5" w:rsidRDefault="000C34F5" w:rsidP="00445004">
      <w:pPr>
        <w:bidi w:val="0"/>
      </w:pPr>
      <w:r>
        <w:t xml:space="preserve">**See attached in the </w:t>
      </w:r>
      <w:r w:rsidR="00011561">
        <w:t>Moodle</w:t>
      </w:r>
      <w:r>
        <w:t xml:space="preserve"> the complete code book</w:t>
      </w:r>
    </w:p>
    <w:p w14:paraId="62AB563A" w14:textId="4D753C10" w:rsidR="000C34F5" w:rsidRDefault="000C34F5" w:rsidP="000C34F5">
      <w:pPr>
        <w:pStyle w:val="Heading2"/>
        <w:bidi w:val="0"/>
      </w:pPr>
      <w:r>
        <w:t>Part 1: Creation of Model's Classes:</w:t>
      </w:r>
    </w:p>
    <w:p w14:paraId="05990615" w14:textId="77777777" w:rsidR="00445004" w:rsidRDefault="00445004" w:rsidP="000C34F5">
      <w:pPr>
        <w:bidi w:val="0"/>
      </w:pPr>
    </w:p>
    <w:p w14:paraId="7DDAC99B" w14:textId="257B487F" w:rsidR="000C34F5" w:rsidRDefault="000C34F5" w:rsidP="00445004">
      <w:pPr>
        <w:bidi w:val="0"/>
      </w:pPr>
      <w:r>
        <w:t xml:space="preserve">As attached in the code book, we created 3 classes for 3 different models: Linear Regression, Logistic Regression and PCA. </w:t>
      </w:r>
    </w:p>
    <w:p w14:paraId="5DEAB656" w14:textId="6C1FAD8F" w:rsidR="000C34F5" w:rsidRDefault="000C34F5" w:rsidP="000C34F5">
      <w:pPr>
        <w:bidi w:val="0"/>
      </w:pPr>
      <w:r>
        <w:t xml:space="preserve">Attached are examples of return values from the 3 custom models' proving that </w:t>
      </w:r>
      <w:r w:rsidR="008D4359">
        <w:t xml:space="preserve">in 2 of them, </w:t>
      </w:r>
      <w:r>
        <w:t>their output is identical to the output of the same models from SK-Learn library:</w:t>
      </w:r>
    </w:p>
    <w:p w14:paraId="35B3080F" w14:textId="65792BA3" w:rsidR="000C34F5" w:rsidRDefault="000C34F5" w:rsidP="000C34F5">
      <w:pPr>
        <w:bidi w:val="0"/>
      </w:pPr>
      <w:r>
        <w:t>Linear Regression:</w:t>
      </w:r>
    </w:p>
    <w:p w14:paraId="393B93C5" w14:textId="5B116055" w:rsidR="000C34F5" w:rsidRDefault="000C34F5" w:rsidP="000C34F5">
      <w:pPr>
        <w:bidi w:val="0"/>
      </w:pPr>
      <w:r w:rsidRPr="000C34F5">
        <w:rPr>
          <w:noProof/>
        </w:rPr>
        <w:drawing>
          <wp:inline distT="0" distB="0" distL="0" distR="0" wp14:anchorId="44A9961D" wp14:editId="2CB5DF5C">
            <wp:extent cx="5274310" cy="628650"/>
            <wp:effectExtent l="0" t="0" r="2540" b="0"/>
            <wp:docPr id="12709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37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4BE3" w14:textId="77777777" w:rsidR="00A01C56" w:rsidRDefault="00A01C56" w:rsidP="00A01C56">
      <w:pPr>
        <w:bidi w:val="0"/>
      </w:pPr>
      <w:r>
        <w:t xml:space="preserve">PCA: </w:t>
      </w:r>
    </w:p>
    <w:p w14:paraId="7C184251" w14:textId="026B5B60" w:rsidR="00A01C56" w:rsidRDefault="00A01C56" w:rsidP="00A01C56">
      <w:pPr>
        <w:bidi w:val="0"/>
      </w:pPr>
      <w:r>
        <w:t>Please note that we implemented this class to automatically choose the ideal number of components based on the cumulative variance</w:t>
      </w:r>
      <w:r w:rsidR="004B1635">
        <w:t xml:space="preserve"> (can be set by the user)</w:t>
      </w:r>
      <w:r>
        <w:t>.</w:t>
      </w:r>
    </w:p>
    <w:p w14:paraId="49130464" w14:textId="0C583664" w:rsidR="00A01C56" w:rsidRDefault="00A01C56" w:rsidP="00A01C56">
      <w:pPr>
        <w:bidi w:val="0"/>
      </w:pPr>
      <w:r w:rsidRPr="000C34F5">
        <w:rPr>
          <w:noProof/>
        </w:rPr>
        <w:drawing>
          <wp:inline distT="0" distB="0" distL="0" distR="0" wp14:anchorId="3460CC0D" wp14:editId="458762F9">
            <wp:extent cx="4601210" cy="1900090"/>
            <wp:effectExtent l="0" t="0" r="8890" b="5080"/>
            <wp:docPr id="2173389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3891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778" cy="19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ACCD" w14:textId="0D4F6ED4" w:rsidR="00CF3861" w:rsidRDefault="00CF3861" w:rsidP="00CF3861">
      <w:pPr>
        <w:bidi w:val="0"/>
      </w:pPr>
      <w:r>
        <w:t xml:space="preserve">We noticed that SK implementation only center the data </w:t>
      </w:r>
      <w:r w:rsidR="002764DD">
        <w:t xml:space="preserve">points and not dividing it by STD. Out of belief in their experience </w:t>
      </w:r>
      <w:r w:rsidR="00125270">
        <w:t xml:space="preserve">better than ours, we chose to implement </w:t>
      </w:r>
      <w:r w:rsidR="00A2242B">
        <w:t xml:space="preserve">similarly, meaning that we are not </w:t>
      </w:r>
      <w:r w:rsidR="00D706E4">
        <w:t xml:space="preserve">fully standardizing the data (only centering it), </w:t>
      </w:r>
      <w:r w:rsidR="008F231E">
        <w:t xml:space="preserve">and the COV-VAR matrix is </w:t>
      </w:r>
      <w:r w:rsidR="006B298B">
        <w:t>calculated by dividing each result by N-1 and not N.</w:t>
      </w:r>
    </w:p>
    <w:p w14:paraId="516960AC" w14:textId="20ECD7B2" w:rsidR="000C34F5" w:rsidRDefault="000C34F5" w:rsidP="000C34F5">
      <w:pPr>
        <w:bidi w:val="0"/>
      </w:pPr>
      <w:r>
        <w:t>Logistic Regression:</w:t>
      </w:r>
    </w:p>
    <w:p w14:paraId="3C061FA7" w14:textId="516304FD" w:rsidR="00445004" w:rsidRDefault="00445004" w:rsidP="00445004">
      <w:pPr>
        <w:bidi w:val="0"/>
      </w:pPr>
      <w:r w:rsidRPr="00445004">
        <w:drawing>
          <wp:inline distT="0" distB="0" distL="0" distR="0" wp14:anchorId="24580340" wp14:editId="44B68E43">
            <wp:extent cx="5274310" cy="1205865"/>
            <wp:effectExtent l="0" t="0" r="2540" b="0"/>
            <wp:docPr id="18931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F008" w14:textId="49BCC435" w:rsidR="00A01C56" w:rsidRDefault="00A01C56" w:rsidP="00A01C56">
      <w:pPr>
        <w:bidi w:val="0"/>
      </w:pPr>
      <w:r>
        <w:lastRenderedPageBreak/>
        <w:t xml:space="preserve">The difference in the </w:t>
      </w:r>
      <w:r w:rsidR="007544DA">
        <w:t>Logistic Regression</w:t>
      </w:r>
      <w:r w:rsidR="007544DA">
        <w:t xml:space="preserve"> </w:t>
      </w:r>
      <w:r w:rsidR="00954156">
        <w:t>model might</w:t>
      </w:r>
      <w:r w:rsidR="00031C01">
        <w:t xml:space="preserve"> happen because:</w:t>
      </w:r>
    </w:p>
    <w:p w14:paraId="1A1C3A8C" w14:textId="0EA249C5" w:rsidR="00031C01" w:rsidRPr="00031C01" w:rsidRDefault="00031C01" w:rsidP="00031C01">
      <w:pPr>
        <w:jc w:val="right"/>
        <w:rPr>
          <w:rFonts w:hint="cs"/>
        </w:rPr>
      </w:pPr>
      <w:r>
        <w:t>Optimization Algorithm: The custom implementation uses gradient descent to optimize the coefficients and intercept, while scikit-learn's LogisticRegression uses various optimization algorithms like liblinear, lbfgs, sag, or saga</w:t>
      </w:r>
      <w:r>
        <w:t>.</w:t>
      </w:r>
      <w:r>
        <w:rPr>
          <w:rFonts w:cs="Arial"/>
          <w:rtl/>
        </w:rPr>
        <w:t>.</w:t>
      </w:r>
    </w:p>
    <w:p w14:paraId="77CB0348" w14:textId="47FED5EA" w:rsidR="00031C01" w:rsidRDefault="00031C01" w:rsidP="00031C01">
      <w:pPr>
        <w:bidi w:val="0"/>
        <w:jc w:val="both"/>
      </w:pPr>
      <w:r>
        <w:t>Regularization: The custom implementation does not include any regularization term, while scikit-learn's LogisticRegression allows you to choose different regularization types (L1 or L2) and specify the regularization strength.</w:t>
      </w:r>
    </w:p>
    <w:p w14:paraId="1D81A81C" w14:textId="77777777" w:rsidR="000C34F5" w:rsidRDefault="000C34F5" w:rsidP="000C34F5">
      <w:pPr>
        <w:bidi w:val="0"/>
      </w:pPr>
    </w:p>
    <w:p w14:paraId="3792905E" w14:textId="6BBDFE7E" w:rsidR="000C34F5" w:rsidRDefault="000C34F5" w:rsidP="000C34F5">
      <w:pPr>
        <w:pStyle w:val="Heading2"/>
        <w:bidi w:val="0"/>
      </w:pPr>
      <w:r>
        <w:t>Part 2: EDA:</w:t>
      </w:r>
    </w:p>
    <w:p w14:paraId="5F3593FD" w14:textId="77777777" w:rsidR="00445004" w:rsidRDefault="00445004" w:rsidP="00A55407">
      <w:pPr>
        <w:bidi w:val="0"/>
        <w:rPr>
          <w:b/>
          <w:bCs/>
        </w:rPr>
      </w:pPr>
    </w:p>
    <w:p w14:paraId="489787BB" w14:textId="51F92CB9" w:rsidR="0051407A" w:rsidRDefault="0051407A" w:rsidP="00445004">
      <w:pPr>
        <w:bidi w:val="0"/>
        <w:rPr>
          <w:b/>
          <w:bCs/>
        </w:rPr>
      </w:pPr>
      <w:r>
        <w:rPr>
          <w:b/>
          <w:bCs/>
        </w:rPr>
        <w:t>Boolean Features:</w:t>
      </w:r>
    </w:p>
    <w:p w14:paraId="284F034A" w14:textId="7B303D3A" w:rsidR="0051407A" w:rsidRPr="0051407A" w:rsidRDefault="0051407A" w:rsidP="0051407A">
      <w:pPr>
        <w:bidi w:val="0"/>
      </w:pPr>
      <w:r>
        <w:t xml:space="preserve">As a </w:t>
      </w:r>
      <w:r w:rsidR="00FC6369">
        <w:t>first practi</w:t>
      </w:r>
      <w:r w:rsidR="00441185">
        <w:t xml:space="preserve">ce </w:t>
      </w:r>
      <w:r w:rsidR="00110310">
        <w:t xml:space="preserve">we turned </w:t>
      </w:r>
      <w:r w:rsidR="002F2C38">
        <w:t xml:space="preserve">"propery_type" into a bunch of Boolean columns, to capture the "grade" of the </w:t>
      </w:r>
      <w:r w:rsidR="00D56031">
        <w:t>asset</w:t>
      </w:r>
      <w:r w:rsidR="002F2C38">
        <w:t xml:space="preserve"> the best we can</w:t>
      </w:r>
      <w:r w:rsidR="00A533DD">
        <w:t xml:space="preserve"> (Motels, Cabins, Hotels, Apartments…)</w:t>
      </w:r>
      <w:r w:rsidR="002F2C38">
        <w:t>.</w:t>
      </w:r>
      <w:r w:rsidR="00A533DD">
        <w:t xml:space="preserve"> Full </w:t>
      </w:r>
      <w:r w:rsidR="000D5522">
        <w:t>categories appear in the code book. We did a similar thing with baths – either shared or private.</w:t>
      </w:r>
    </w:p>
    <w:p w14:paraId="36A80CD3" w14:textId="0C3E2ED6" w:rsidR="00A55407" w:rsidRPr="00A55407" w:rsidRDefault="00A55407" w:rsidP="0051407A">
      <w:pPr>
        <w:bidi w:val="0"/>
        <w:rPr>
          <w:b/>
          <w:bCs/>
        </w:rPr>
      </w:pPr>
      <w:r>
        <w:rPr>
          <w:b/>
          <w:bCs/>
        </w:rPr>
        <w:t>Label Encoding:</w:t>
      </w:r>
    </w:p>
    <w:p w14:paraId="329C771E" w14:textId="48C715A2" w:rsidR="000C34F5" w:rsidRDefault="000C34F5" w:rsidP="000C34F5">
      <w:pPr>
        <w:bidi w:val="0"/>
      </w:pPr>
      <w:r>
        <w:t xml:space="preserve">Our main purpose was to create as many useful features as possible, so we started </w:t>
      </w:r>
      <w:r w:rsidR="00A55407">
        <w:t>by</w:t>
      </w:r>
      <w:r>
        <w:t xml:space="preserve"> looking into labeled data so we </w:t>
      </w:r>
      <w:r w:rsidR="00076760">
        <w:t>could</w:t>
      </w:r>
      <w:r>
        <w:t xml:space="preserve"> numerically encode it. We wanted to use </w:t>
      </w:r>
      <w:r w:rsidR="00A55407">
        <w:t xml:space="preserve">the hierarchy found naturally in each feature, so we created a function that checks for every category in the labeled what the percentage of expensive postings in it is. We used this function to </w:t>
      </w:r>
      <w:r w:rsidR="00EB7286">
        <w:t>hierarchy</w:t>
      </w:r>
      <w:r w:rsidR="00A55407">
        <w:t xml:space="preserve"> encode the labels in a reasonable order.</w:t>
      </w:r>
      <w:r w:rsidR="00076760">
        <w:t xml:space="preserve"> Classes with the same ratio got the same label</w:t>
      </w:r>
      <w:r w:rsidR="00AD1F66">
        <w:t>.</w:t>
      </w:r>
      <w:r w:rsidR="00A55407">
        <w:t xml:space="preserve"> Here is an example:</w:t>
      </w:r>
    </w:p>
    <w:p w14:paraId="638422B2" w14:textId="2E621438" w:rsidR="00A55407" w:rsidRDefault="00A55407" w:rsidP="00A55407">
      <w:pPr>
        <w:bidi w:val="0"/>
      </w:pPr>
      <w:r w:rsidRPr="00A55407">
        <w:rPr>
          <w:noProof/>
        </w:rPr>
        <w:drawing>
          <wp:inline distT="0" distB="0" distL="0" distR="0" wp14:anchorId="03AE6C15" wp14:editId="7A355236">
            <wp:extent cx="5274310" cy="2529840"/>
            <wp:effectExtent l="0" t="0" r="2540" b="3810"/>
            <wp:docPr id="82386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61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8159" w14:textId="75913015" w:rsidR="00A55407" w:rsidRDefault="00A55407" w:rsidP="00A55407">
      <w:pPr>
        <w:bidi w:val="0"/>
      </w:pPr>
      <w:r w:rsidRPr="00A55407">
        <w:rPr>
          <w:noProof/>
        </w:rPr>
        <w:drawing>
          <wp:inline distT="0" distB="0" distL="0" distR="0" wp14:anchorId="5DEE8293" wp14:editId="4AA5BF3E">
            <wp:extent cx="5274310" cy="125730"/>
            <wp:effectExtent l="0" t="0" r="2540" b="7620"/>
            <wp:docPr id="188641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16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C40F" w14:textId="087EF81A" w:rsidR="004B02F6" w:rsidRDefault="004B02F6" w:rsidP="004B02F6">
      <w:pPr>
        <w:bidi w:val="0"/>
      </w:pPr>
      <w:r>
        <w:t xml:space="preserve">In the end, some of the labels were encoded </w:t>
      </w:r>
      <w:r w:rsidR="00F57786">
        <w:t>by hierarchy (int) while others were encoded with their "expensive ratio" in the train</w:t>
      </w:r>
      <w:r w:rsidR="00A10BA7">
        <w:t xml:space="preserve">, depends on our assessment whether or not </w:t>
      </w:r>
      <w:r w:rsidR="002603DB">
        <w:t>this classes value to the model can be quantified (and not only labeled).</w:t>
      </w:r>
    </w:p>
    <w:p w14:paraId="55AA6C41" w14:textId="77777777" w:rsidR="002603DB" w:rsidRDefault="002603DB" w:rsidP="00A55407">
      <w:pPr>
        <w:bidi w:val="0"/>
        <w:rPr>
          <w:b/>
          <w:bCs/>
        </w:rPr>
      </w:pPr>
    </w:p>
    <w:p w14:paraId="78344D25" w14:textId="77777777" w:rsidR="002603DB" w:rsidRDefault="002603DB" w:rsidP="002603DB">
      <w:pPr>
        <w:bidi w:val="0"/>
        <w:rPr>
          <w:b/>
          <w:bCs/>
        </w:rPr>
      </w:pPr>
    </w:p>
    <w:p w14:paraId="34C3C20E" w14:textId="0607E6F7" w:rsidR="00A55407" w:rsidRPr="00A55407" w:rsidRDefault="00A55407" w:rsidP="002603DB">
      <w:pPr>
        <w:bidi w:val="0"/>
        <w:rPr>
          <w:b/>
          <w:bCs/>
        </w:rPr>
      </w:pPr>
      <w:r w:rsidRPr="00A55407">
        <w:rPr>
          <w:b/>
          <w:bCs/>
        </w:rPr>
        <w:lastRenderedPageBreak/>
        <w:t>Engineered Features:</w:t>
      </w:r>
    </w:p>
    <w:p w14:paraId="45A4E68B" w14:textId="57D3C073" w:rsidR="00A55407" w:rsidRDefault="00A55407" w:rsidP="00A55407">
      <w:pPr>
        <w:pStyle w:val="ListParagraph"/>
        <w:numPr>
          <w:ilvl w:val="0"/>
          <w:numId w:val="1"/>
        </w:numPr>
        <w:bidi w:val="0"/>
      </w:pPr>
      <w:r>
        <w:t>We used % string features as floats (</w:t>
      </w:r>
      <w:r w:rsidRPr="00A55407">
        <w:t>host_response_rate</w:t>
      </w:r>
      <w:r>
        <w:t xml:space="preserve">, </w:t>
      </w:r>
      <w:r w:rsidRPr="00A55407">
        <w:t>host_acceptance_rate</w:t>
      </w:r>
      <w:r>
        <w:t>)</w:t>
      </w:r>
    </w:p>
    <w:p w14:paraId="68FC8765" w14:textId="4211AB9E" w:rsidR="00A55407" w:rsidRDefault="00A55407" w:rsidP="00A55407">
      <w:pPr>
        <w:pStyle w:val="ListParagraph"/>
        <w:numPr>
          <w:ilvl w:val="0"/>
          <w:numId w:val="1"/>
        </w:numPr>
        <w:bidi w:val="0"/>
      </w:pPr>
      <w:r>
        <w:t>Number of months as a host.</w:t>
      </w:r>
    </w:p>
    <w:p w14:paraId="26E0EA21" w14:textId="4CDC799F" w:rsidR="00A55407" w:rsidRDefault="00A55407" w:rsidP="00A55407">
      <w:pPr>
        <w:pStyle w:val="ListParagraph"/>
        <w:numPr>
          <w:ilvl w:val="0"/>
          <w:numId w:val="1"/>
        </w:numPr>
        <w:bidi w:val="0"/>
      </w:pPr>
      <w:r>
        <w:t>Time since last review.</w:t>
      </w:r>
    </w:p>
    <w:p w14:paraId="79C68FE5" w14:textId="17C9951C" w:rsidR="00BC5443" w:rsidRDefault="00BC5443" w:rsidP="00BC5443">
      <w:pPr>
        <w:pStyle w:val="ListParagraph"/>
        <w:numPr>
          <w:ilvl w:val="0"/>
          <w:numId w:val="1"/>
        </w:numPr>
        <w:bidi w:val="0"/>
      </w:pPr>
      <w:r>
        <w:t>We also ran</w:t>
      </w:r>
      <w:r w:rsidR="00F81A1B">
        <w:t>ked the amenities by ratio of expensive listings they appeared in, than created</w:t>
      </w:r>
      <w:r w:rsidR="00076760">
        <w:t xml:space="preserve"> these features</w:t>
      </w:r>
      <w:r w:rsidR="00F81A1B">
        <w:t>:</w:t>
      </w:r>
    </w:p>
    <w:p w14:paraId="208CCD93" w14:textId="508B9EEC" w:rsidR="00F81A1B" w:rsidRDefault="00AD1F66" w:rsidP="00F81A1B">
      <w:pPr>
        <w:pStyle w:val="ListParagraph"/>
        <w:numPr>
          <w:ilvl w:val="1"/>
          <w:numId w:val="1"/>
        </w:numPr>
        <w:bidi w:val="0"/>
      </w:pPr>
      <w:r>
        <w:t>N_expensive_amenities (</w:t>
      </w:r>
      <w:r w:rsidR="00F00849">
        <w:t>80</w:t>
      </w:r>
      <w:r w:rsidR="00C95C12">
        <w:t xml:space="preserve">% of the listings that </w:t>
      </w:r>
      <w:r w:rsidR="00B7727F">
        <w:t>have</w:t>
      </w:r>
      <w:r w:rsidR="00C95C12">
        <w:t xml:space="preserve"> them are expensive. </w:t>
      </w:r>
      <w:r w:rsidR="00B7727F">
        <w:t>About 6</w:t>
      </w:r>
      <w:r w:rsidR="00F00849">
        <w:t>5</w:t>
      </w:r>
      <w:r w:rsidR="00B7727F">
        <w:t>% of the unique amenities were on this list</w:t>
      </w:r>
      <w:r w:rsidR="00180C4F">
        <w:t>)</w:t>
      </w:r>
      <w:r w:rsidR="003146DF">
        <w:t>.</w:t>
      </w:r>
    </w:p>
    <w:p w14:paraId="1F6F47A5" w14:textId="175CB255" w:rsidR="00180C4F" w:rsidRDefault="00EF2B06" w:rsidP="00180C4F">
      <w:pPr>
        <w:pStyle w:val="ListParagraph"/>
        <w:numPr>
          <w:ilvl w:val="1"/>
          <w:numId w:val="1"/>
        </w:numPr>
        <w:bidi w:val="0"/>
      </w:pPr>
      <w:r>
        <w:t xml:space="preserve">Count of </w:t>
      </w:r>
      <w:r w:rsidR="00CA0F96">
        <w:t>amenities in total</w:t>
      </w:r>
      <w:r w:rsidR="00F00849">
        <w:t>.</w:t>
      </w:r>
    </w:p>
    <w:p w14:paraId="43FB339B" w14:textId="5A321E40" w:rsidR="00B7727F" w:rsidRDefault="004E26CF" w:rsidP="00B7727F">
      <w:pPr>
        <w:pStyle w:val="ListParagraph"/>
        <w:numPr>
          <w:ilvl w:val="1"/>
          <w:numId w:val="1"/>
        </w:numPr>
        <w:bidi w:val="0"/>
      </w:pPr>
      <w:r>
        <w:t xml:space="preserve">Ratio of expensive amenities for this listing. Might </w:t>
      </w:r>
      <w:r w:rsidR="00E77F0A">
        <w:t xml:space="preserve">not be useful for amenities that appear very few times </w:t>
      </w:r>
      <w:r w:rsidR="00F00849">
        <w:t>.</w:t>
      </w:r>
    </w:p>
    <w:p w14:paraId="712448AD" w14:textId="56EF5BDB" w:rsidR="006C38F5" w:rsidRDefault="006C38F5" w:rsidP="006C38F5">
      <w:pPr>
        <w:bidi w:val="0"/>
        <w:ind w:left="770"/>
      </w:pPr>
      <w:r>
        <w:t xml:space="preserve">We tried </w:t>
      </w:r>
      <w:r w:rsidR="007073A3">
        <w:t>count</w:t>
      </w:r>
      <w:r w:rsidR="00997C0B">
        <w:t>ing</w:t>
      </w:r>
      <w:r w:rsidR="007073A3">
        <w:t xml:space="preserve"> </w:t>
      </w:r>
      <w:r w:rsidR="00552F95">
        <w:t>amenities as</w:t>
      </w:r>
      <w:r w:rsidR="007073A3">
        <w:t xml:space="preserve"> expensive only </w:t>
      </w:r>
      <w:r w:rsidR="00997C0B">
        <w:t xml:space="preserve">if the </w:t>
      </w:r>
      <w:r w:rsidR="00997C0B">
        <w:t>amenit</w:t>
      </w:r>
      <w:r w:rsidR="00552F95">
        <w:t>y</w:t>
      </w:r>
      <w:r w:rsidR="007073A3">
        <w:t xml:space="preserve"> appeared multiple times</w:t>
      </w:r>
      <w:r w:rsidR="00171EE3">
        <w:t xml:space="preserve"> and that kept a certain ex</w:t>
      </w:r>
      <w:r w:rsidR="00240F38">
        <w:t xml:space="preserve">pensive ratio, but given that the amenities are </w:t>
      </w:r>
      <w:r w:rsidR="00F00849">
        <w:t>unique</w:t>
      </w:r>
      <w:r w:rsidR="00240F38">
        <w:t xml:space="preserve">, </w:t>
      </w:r>
      <w:r w:rsidR="00997C0B">
        <w:t xml:space="preserve">and we didn't have time to </w:t>
      </w:r>
      <w:r w:rsidR="00DD0F4B">
        <w:t>bin them properly by meaning</w:t>
      </w:r>
      <w:r w:rsidR="00997C0B">
        <w:t>, we had to drop it and use the ratio as is.</w:t>
      </w:r>
    </w:p>
    <w:p w14:paraId="03330B3C" w14:textId="7E13CBDC" w:rsidR="00AD22DF" w:rsidRDefault="00AD22DF" w:rsidP="00AD22DF">
      <w:pPr>
        <w:pStyle w:val="ListParagraph"/>
        <w:numPr>
          <w:ilvl w:val="0"/>
          <w:numId w:val="1"/>
        </w:numPr>
        <w:bidi w:val="0"/>
      </w:pPr>
      <w:r>
        <w:t>Distance from city center</w:t>
      </w:r>
      <w:r w:rsidR="00CC6A1B">
        <w:t xml:space="preserve"> (by using Google Maps API and sending the listings coordinates</w:t>
      </w:r>
      <w:r w:rsidR="008861F5">
        <w:t xml:space="preserve">). </w:t>
      </w:r>
      <w:r w:rsidR="00FF1AE1">
        <w:t xml:space="preserve">After extracting the closest city's </w:t>
      </w:r>
      <w:r w:rsidR="00ED4505">
        <w:t>coordinates,</w:t>
      </w:r>
      <w:r w:rsidR="00FF1AE1">
        <w:t xml:space="preserve"> we </w:t>
      </w:r>
      <w:r w:rsidR="005849D4">
        <w:t>calculated the distance between the listing coordinates and the city center's coordinates.</w:t>
      </w:r>
    </w:p>
    <w:p w14:paraId="397E5637" w14:textId="62FB750C" w:rsidR="002B0ADA" w:rsidRDefault="002B0ADA" w:rsidP="002B0ADA">
      <w:pPr>
        <w:pStyle w:val="ListParagraph"/>
        <w:numPr>
          <w:ilvl w:val="0"/>
          <w:numId w:val="1"/>
        </w:numPr>
        <w:bidi w:val="0"/>
      </w:pPr>
      <w:r>
        <w:t>In addition, by using the train</w:t>
      </w:r>
      <w:r w:rsidR="00674EE9">
        <w:t xml:space="preserve"> file</w:t>
      </w:r>
      <w:r>
        <w:t xml:space="preserve"> we directly targeted </w:t>
      </w:r>
      <w:r w:rsidR="00D42930">
        <w:t xml:space="preserve">touristic locations in Tokyo (based on the coordinates </w:t>
      </w:r>
      <w:r w:rsidR="00670EDE">
        <w:t>range in the train</w:t>
      </w:r>
      <w:r w:rsidR="00674EE9">
        <w:t xml:space="preserve"> file</w:t>
      </w:r>
      <w:r w:rsidR="00670EDE">
        <w:t>)</w:t>
      </w:r>
      <w:r w:rsidR="00D42930">
        <w:t xml:space="preserve"> and calculated the distance from them, which gave</w:t>
      </w:r>
      <w:r w:rsidR="00670EDE">
        <w:t xml:space="preserve"> us a better assumption on the property</w:t>
      </w:r>
      <w:r w:rsidR="006A3B24">
        <w:t xml:space="preserve"> location qualities</w:t>
      </w:r>
      <w:r w:rsidR="00670EDE">
        <w:t>.</w:t>
      </w:r>
      <w:r w:rsidR="00D42930">
        <w:t xml:space="preserve"> </w:t>
      </w:r>
    </w:p>
    <w:p w14:paraId="4CC26B7E" w14:textId="2FB5C199" w:rsidR="00820387" w:rsidRDefault="008437E3" w:rsidP="008437E3">
      <w:pPr>
        <w:bidi w:val="0"/>
        <w:ind w:left="410"/>
      </w:pPr>
      <w:r>
        <w:t xml:space="preserve">This feature is meant to be crossed with given location_score to provide </w:t>
      </w:r>
      <w:r w:rsidR="00485715">
        <w:t>another validation / feature for the model.</w:t>
      </w:r>
      <w:r w:rsidR="00843E4A">
        <w:t xml:space="preserve"> We know that these 2 might have high correlation, so </w:t>
      </w:r>
      <w:r w:rsidR="0019601C">
        <w:t>later</w:t>
      </w:r>
      <w:r w:rsidR="00843E4A">
        <w:t xml:space="preserve"> we preformed feature selection.</w:t>
      </w:r>
    </w:p>
    <w:p w14:paraId="509FE814" w14:textId="68B93FE6" w:rsidR="00A55407" w:rsidRDefault="003146DF" w:rsidP="00A55407">
      <w:pPr>
        <w:bidi w:val="0"/>
        <w:ind w:left="50"/>
      </w:pPr>
      <w:r>
        <w:t>The first</w:t>
      </w:r>
      <w:r w:rsidR="00A55407">
        <w:t xml:space="preserve"> 3 helped us by giving us data that might affect the host persona (which might affect the pricing). We </w:t>
      </w:r>
      <w:r w:rsidR="00AD22DF">
        <w:t>then turned</w:t>
      </w:r>
      <w:r w:rsidR="00A55407">
        <w:t xml:space="preserve"> into floats to fit a regression model.</w:t>
      </w:r>
    </w:p>
    <w:p w14:paraId="11B6661C" w14:textId="63943F35" w:rsidR="005A7429" w:rsidRDefault="005A7429" w:rsidP="005A7429">
      <w:pPr>
        <w:bidi w:val="0"/>
        <w:ind w:left="50"/>
      </w:pPr>
      <w:r>
        <w:t xml:space="preserve">The </w:t>
      </w:r>
      <w:r w:rsidR="00AD22DF">
        <w:t>fourth</w:t>
      </w:r>
      <w:r>
        <w:t xml:space="preserve"> feature helped in expressing connections to listings qualities in the model</w:t>
      </w:r>
      <w:r w:rsidR="00776668">
        <w:t>.</w:t>
      </w:r>
    </w:p>
    <w:p w14:paraId="327E3D75" w14:textId="50E9F7FE" w:rsidR="00670EDE" w:rsidRDefault="00AD22DF" w:rsidP="00843E4A">
      <w:pPr>
        <w:bidi w:val="0"/>
        <w:ind w:left="50"/>
      </w:pPr>
      <w:r>
        <w:t xml:space="preserve">The last feature </w:t>
      </w:r>
      <w:r w:rsidR="005849D4">
        <w:t xml:space="preserve">helped in giving expression </w:t>
      </w:r>
      <w:r w:rsidR="00DD7BDA">
        <w:t>to location effects on the prediction.</w:t>
      </w:r>
    </w:p>
    <w:p w14:paraId="767F7C93" w14:textId="39277B0D" w:rsidR="00A55407" w:rsidRDefault="00A55407" w:rsidP="00670EDE">
      <w:pPr>
        <w:bidi w:val="0"/>
        <w:ind w:left="50"/>
      </w:pPr>
      <w:r>
        <w:t>We also removed a few features</w:t>
      </w:r>
      <w:r w:rsidR="006A3B24">
        <w:t xml:space="preserve"> (</w:t>
      </w:r>
      <w:r w:rsidR="00336E7C">
        <w:t xml:space="preserve">most have been used to build </w:t>
      </w:r>
      <w:r w:rsidR="00843E4A">
        <w:t>calculated</w:t>
      </w:r>
      <w:r w:rsidR="00336E7C">
        <w:t xml:space="preserve"> features)</w:t>
      </w:r>
      <w:r>
        <w:t>:</w:t>
      </w:r>
    </w:p>
    <w:p w14:paraId="4EF3ED63" w14:textId="6B8D2D80" w:rsidR="00670EDE" w:rsidRPr="0019601C" w:rsidRDefault="00A55407" w:rsidP="0019601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'last_review'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'first_review'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'license'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'host_id'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'host_since'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'host_verifications'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'latitude'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'longitude'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CE2AF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'amenities'</w:t>
      </w:r>
      <w:r w:rsidRPr="00CE2A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1E9683FA" w14:textId="642504FE" w:rsidR="00BD1748" w:rsidRPr="00C03B32" w:rsidRDefault="00BD1748" w:rsidP="00BD1748">
      <w:pPr>
        <w:bidi w:val="0"/>
        <w:ind w:left="50"/>
      </w:pPr>
      <w:r>
        <w:t xml:space="preserve">It's important to say that we've noticed a few features that are pretty much telling a similar story, so to stop the model from tilting we preformed dimensional reduction ('lasso') specifically on </w:t>
      </w:r>
      <w:r w:rsidR="0019601C">
        <w:t>that group, than narrowed it down to this list, which was also removed:</w:t>
      </w:r>
    </w:p>
    <w:p w14:paraId="4701F2B0" w14:textId="77777777" w:rsidR="00FE474B" w:rsidRPr="00FE474B" w:rsidRDefault="00FE474B" w:rsidP="00FE474B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E47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'minimum_nights'</w:t>
      </w: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FE47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'maximum_nights'</w:t>
      </w: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47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'minimum_minimum_nights'</w:t>
      </w: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FE47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'maximum_minimum_nights'</w:t>
      </w: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47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'minimum_maximum_nights'</w:t>
      </w: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47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'maximum_maximum_nights'</w:t>
      </w: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0C8274D" w14:textId="77777777" w:rsidR="00FE474B" w:rsidRPr="00FE474B" w:rsidRDefault="00FE474B" w:rsidP="00FE474B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E47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'availability_30'</w:t>
      </w: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47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'availability_60'</w:t>
      </w:r>
      <w:r w:rsidRPr="00FE47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851A0E6" w14:textId="77777777" w:rsidR="00BD1748" w:rsidRDefault="00BD1748" w:rsidP="00BD1748">
      <w:pPr>
        <w:bidi w:val="0"/>
        <w:ind w:left="50"/>
        <w:rPr>
          <w:b/>
          <w:bCs/>
        </w:rPr>
      </w:pPr>
    </w:p>
    <w:p w14:paraId="7B883817" w14:textId="26F35803" w:rsidR="0008069D" w:rsidRDefault="006A4065" w:rsidP="0008069D">
      <w:pPr>
        <w:bidi w:val="0"/>
        <w:ind w:left="50"/>
      </w:pPr>
      <w:r>
        <w:t>The final</w:t>
      </w:r>
      <w:r w:rsidR="0008069D">
        <w:t xml:space="preserve"> data set has </w:t>
      </w:r>
      <w:r w:rsidR="006F586D">
        <w:t>4</w:t>
      </w:r>
      <w:r w:rsidR="001D6A60">
        <w:t>9</w:t>
      </w:r>
      <w:r w:rsidR="0008069D">
        <w:t xml:space="preserve"> </w:t>
      </w:r>
      <w:r w:rsidR="00703425">
        <w:t xml:space="preserve">(excluding id) </w:t>
      </w:r>
      <w:r w:rsidR="0008069D">
        <w:t>features</w:t>
      </w:r>
      <w:r w:rsidR="00703425">
        <w:t xml:space="preserve"> which will be examined</w:t>
      </w:r>
      <w:r w:rsidR="00B243D2">
        <w:t xml:space="preserve"> for importance and reduction based on their influence</w:t>
      </w:r>
      <w:r w:rsidR="00703425">
        <w:t>.</w:t>
      </w:r>
    </w:p>
    <w:p w14:paraId="275BBBF1" w14:textId="725033F2" w:rsidR="006A4065" w:rsidRDefault="006A4065" w:rsidP="006A4065">
      <w:pPr>
        <w:bidi w:val="0"/>
        <w:ind w:left="50"/>
      </w:pPr>
      <w:r>
        <w:lastRenderedPageBreak/>
        <w:t xml:space="preserve">Another direction </w:t>
      </w:r>
      <w:r w:rsidR="002B68FC">
        <w:t xml:space="preserve">we wanted to explore was normalizing the avg review scores based on a t-test for example, but given that we don't </w:t>
      </w:r>
      <w:r w:rsidR="00D344FE">
        <w:t>have each avg variance, this direction is not possible.</w:t>
      </w:r>
    </w:p>
    <w:p w14:paraId="01D08E54" w14:textId="77777777" w:rsidR="00945691" w:rsidRPr="0008069D" w:rsidRDefault="00945691" w:rsidP="00945691">
      <w:pPr>
        <w:bidi w:val="0"/>
        <w:ind w:left="50"/>
      </w:pPr>
    </w:p>
    <w:p w14:paraId="4611DC54" w14:textId="3008716B" w:rsidR="00682096" w:rsidRPr="00682096" w:rsidRDefault="00682096" w:rsidP="00670EDE">
      <w:pPr>
        <w:bidi w:val="0"/>
        <w:ind w:left="50"/>
        <w:rPr>
          <w:b/>
          <w:bCs/>
        </w:rPr>
      </w:pPr>
      <w:r w:rsidRPr="00682096">
        <w:rPr>
          <w:b/>
          <w:bCs/>
        </w:rPr>
        <w:t>Feature Analysis:</w:t>
      </w:r>
    </w:p>
    <w:p w14:paraId="0F6E6A68" w14:textId="6B026EDE" w:rsidR="00682096" w:rsidRDefault="00682096" w:rsidP="00682096">
      <w:pPr>
        <w:bidi w:val="0"/>
        <w:ind w:left="50"/>
      </w:pPr>
      <w:r>
        <w:t>We then conducted an analysis on the final features, by creating this table:</w:t>
      </w:r>
    </w:p>
    <w:p w14:paraId="37F3D465" w14:textId="617A0E06" w:rsidR="00682096" w:rsidRDefault="001D6A60" w:rsidP="00682096">
      <w:pPr>
        <w:bidi w:val="0"/>
        <w:ind w:left="50"/>
      </w:pPr>
      <w:r w:rsidRPr="001D6A60">
        <w:drawing>
          <wp:inline distT="0" distB="0" distL="0" distR="0" wp14:anchorId="2278E468" wp14:editId="16D892A1">
            <wp:extent cx="5274310" cy="1729105"/>
            <wp:effectExtent l="0" t="0" r="2540" b="4445"/>
            <wp:docPr id="95768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87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408B" w14:textId="56EC398E" w:rsidR="00682096" w:rsidRDefault="00682096" w:rsidP="00682096">
      <w:pPr>
        <w:bidi w:val="0"/>
        <w:ind w:left="50"/>
      </w:pPr>
      <w:r>
        <w:t>(Which goes on… see full table in the code book)</w:t>
      </w:r>
    </w:p>
    <w:p w14:paraId="384F5339" w14:textId="77777777" w:rsidR="00682096" w:rsidRDefault="00682096" w:rsidP="00682096">
      <w:pPr>
        <w:bidi w:val="0"/>
        <w:ind w:left="50"/>
      </w:pPr>
    </w:p>
    <w:p w14:paraId="5E4804AA" w14:textId="094410FF" w:rsidR="00682096" w:rsidRDefault="00682096" w:rsidP="00682096">
      <w:pPr>
        <w:bidi w:val="0"/>
        <w:ind w:left="50"/>
        <w:rPr>
          <w:b/>
          <w:bCs/>
        </w:rPr>
      </w:pPr>
      <w:r w:rsidRPr="00682096">
        <w:rPr>
          <w:b/>
          <w:bCs/>
        </w:rPr>
        <w:t>Standardization:</w:t>
      </w:r>
    </w:p>
    <w:p w14:paraId="56B7826B" w14:textId="654FC8D8" w:rsidR="00682096" w:rsidRPr="00682096" w:rsidRDefault="00682096" w:rsidP="00682096">
      <w:pPr>
        <w:bidi w:val="0"/>
        <w:ind w:left="50"/>
      </w:pPr>
      <w:r w:rsidRPr="00682096">
        <w:t>We created a function to calculate the stats on the train, and a function to use these stats on the test</w:t>
      </w:r>
      <w:r w:rsidRPr="00682096">
        <w:rPr>
          <w:rFonts w:cs="Arial"/>
          <w:rtl/>
        </w:rPr>
        <w:t>.</w:t>
      </w:r>
    </w:p>
    <w:p w14:paraId="368CE36F" w14:textId="437BC1CF" w:rsidR="00682096" w:rsidRPr="00682096" w:rsidRDefault="00682096" w:rsidP="00682096">
      <w:pPr>
        <w:bidi w:val="0"/>
        <w:ind w:left="50"/>
      </w:pPr>
      <w:r w:rsidRPr="00682096">
        <w:t>Different features in the data are of different scales which might tilt a regression model, standardization of the data might balance these outliers so that every feature is examined compared to itself.</w:t>
      </w:r>
    </w:p>
    <w:p w14:paraId="57410BF9" w14:textId="0F0D343B" w:rsidR="00682096" w:rsidRDefault="00682096" w:rsidP="00682096">
      <w:pPr>
        <w:bidi w:val="0"/>
        <w:ind w:left="50"/>
        <w:rPr>
          <w:b/>
          <w:bCs/>
        </w:rPr>
      </w:pPr>
      <w:r w:rsidRPr="00682096">
        <w:rPr>
          <w:b/>
          <w:bCs/>
        </w:rPr>
        <w:t>Replace Nulls in labels columns</w:t>
      </w:r>
      <w:r>
        <w:rPr>
          <w:b/>
          <w:bCs/>
        </w:rPr>
        <w:t>:</w:t>
      </w:r>
    </w:p>
    <w:p w14:paraId="7F86063B" w14:textId="74602250" w:rsidR="00682096" w:rsidRDefault="00682096" w:rsidP="00682096">
      <w:pPr>
        <w:bidi w:val="0"/>
        <w:ind w:left="50"/>
      </w:pPr>
      <w:r>
        <w:t xml:space="preserve">We tried </w:t>
      </w:r>
      <w:r w:rsidR="00013FD4">
        <w:t>4</w:t>
      </w:r>
      <w:r>
        <w:t xml:space="preserve"> different methods for that:</w:t>
      </w:r>
    </w:p>
    <w:p w14:paraId="12271133" w14:textId="72E3FD1D" w:rsidR="00682096" w:rsidRDefault="00682096" w:rsidP="00682096">
      <w:pPr>
        <w:bidi w:val="0"/>
        <w:ind w:left="50"/>
      </w:pPr>
      <w:r>
        <w:t xml:space="preserve">MICE: using </w:t>
      </w:r>
      <w:r w:rsidRPr="00682096">
        <w:t>IterativeImputer</w:t>
      </w:r>
      <w:r>
        <w:t xml:space="preserve"> object we created a function to fill nulls in every column based on a few (black box) models. We believe, and our results were accordingly, that this method gave the best performance to the model.</w:t>
      </w:r>
    </w:p>
    <w:p w14:paraId="08475CFA" w14:textId="589BD3FD" w:rsidR="00682096" w:rsidRPr="00682096" w:rsidRDefault="00682096" w:rsidP="00682096">
      <w:pPr>
        <w:bidi w:val="0"/>
        <w:ind w:left="50"/>
      </w:pPr>
      <w:r>
        <w:t xml:space="preserve">Replace nulls with 0: Was a little better, given that 0 should also be close to the avg of every column after </w:t>
      </w:r>
      <w:r w:rsidRPr="00682096">
        <w:t>Standardization</w:t>
      </w:r>
      <w:r>
        <w:t>. Still, was not as good as MICE.</w:t>
      </w:r>
    </w:p>
    <w:p w14:paraId="6C8FA8B4" w14:textId="1B6DAE7E" w:rsidR="00682096" w:rsidRDefault="008635E3" w:rsidP="00682096">
      <w:pPr>
        <w:bidi w:val="0"/>
        <w:ind w:left="50"/>
      </w:pPr>
      <w:r>
        <w:t>Median: We</w:t>
      </w:r>
      <w:r w:rsidR="00B54448">
        <w:t xml:space="preserve"> tried filling the null value with the median, while keeping it in a dictionary for the test cases for every column, but that was not proven to be a better method than the avg.</w:t>
      </w:r>
    </w:p>
    <w:p w14:paraId="5C2F9F27" w14:textId="77777777" w:rsidR="008635E3" w:rsidRDefault="008635E3" w:rsidP="008635E3">
      <w:pPr>
        <w:bidi w:val="0"/>
        <w:ind w:left="50"/>
      </w:pPr>
      <w:r>
        <w:t>Drop nulls: A basic method for that, decent one, but I believe that wasn't very helpful for our predictions. Also, limited us with our ability to predict on incomplete rows.</w:t>
      </w:r>
    </w:p>
    <w:p w14:paraId="0603D5D9" w14:textId="77777777" w:rsidR="008635E3" w:rsidRDefault="008635E3" w:rsidP="008635E3">
      <w:pPr>
        <w:bidi w:val="0"/>
        <w:ind w:left="50"/>
      </w:pPr>
    </w:p>
    <w:p w14:paraId="004AFF0A" w14:textId="77777777" w:rsidR="001B3352" w:rsidRDefault="001B3352" w:rsidP="001B3352">
      <w:pPr>
        <w:bidi w:val="0"/>
        <w:ind w:left="50"/>
        <w:rPr>
          <w:b/>
          <w:bCs/>
        </w:rPr>
      </w:pPr>
    </w:p>
    <w:p w14:paraId="43A34765" w14:textId="716D84D3" w:rsidR="00B54448" w:rsidRDefault="00B54448" w:rsidP="001B3352">
      <w:pPr>
        <w:bidi w:val="0"/>
        <w:ind w:left="50"/>
        <w:rPr>
          <w:b/>
          <w:bCs/>
        </w:rPr>
      </w:pPr>
      <w:r>
        <w:rPr>
          <w:b/>
          <w:bCs/>
        </w:rPr>
        <w:lastRenderedPageBreak/>
        <w:t>Dimensional Reduction:</w:t>
      </w:r>
    </w:p>
    <w:p w14:paraId="3CE427AF" w14:textId="292C8481" w:rsidR="00D307CB" w:rsidRDefault="00B54448" w:rsidP="001B3352">
      <w:pPr>
        <w:bidi w:val="0"/>
        <w:ind w:left="50"/>
      </w:pPr>
      <w:r>
        <w:t xml:space="preserve">Our next step was to reduce irrelevant columns based on their </w:t>
      </w:r>
      <w:r w:rsidR="00F877B8">
        <w:t>variance and influence on o</w:t>
      </w:r>
      <w:r>
        <w:t>ur</w:t>
      </w:r>
      <w:r w:rsidR="00F877B8">
        <w:t xml:space="preserve"> model.</w:t>
      </w:r>
      <w:r w:rsidR="00FE22BA">
        <w:t xml:space="preserve"> We created a function to test 5 different methods (not learned in class)</w:t>
      </w:r>
      <w:r w:rsidR="005D2881">
        <w:t xml:space="preserve"> that</w:t>
      </w:r>
      <w:r w:rsidRPr="00B54448">
        <w:t xml:space="preserve"> returns a list of the meaningful features of the model, allowing us to reduce dimensionality. </w:t>
      </w:r>
      <w:r w:rsidR="005D2881">
        <w:t xml:space="preserve">The methods implemented are </w:t>
      </w:r>
      <w:r w:rsidR="00D90844">
        <w:t>L</w:t>
      </w:r>
      <w:r w:rsidR="00414AB7">
        <w:t xml:space="preserve">asso, RFE, SFM, Elastic </w:t>
      </w:r>
      <w:r w:rsidR="00D90844">
        <w:t xml:space="preserve">Net and </w:t>
      </w:r>
      <w:r w:rsidR="00B31F65">
        <w:t>U</w:t>
      </w:r>
      <w:r w:rsidR="00B31F65" w:rsidRPr="00B31F65">
        <w:t>nivariate</w:t>
      </w:r>
      <w:r w:rsidR="00B31F65">
        <w:t xml:space="preserve">. </w:t>
      </w:r>
      <w:r w:rsidRPr="00B54448">
        <w:t xml:space="preserve">We </w:t>
      </w:r>
      <w:r w:rsidR="00B31F65">
        <w:t xml:space="preserve">also </w:t>
      </w:r>
      <w:r w:rsidRPr="00B54448">
        <w:t>tried combining it with PCA as well</w:t>
      </w:r>
      <w:r w:rsidR="00011561">
        <w:t>.</w:t>
      </w:r>
    </w:p>
    <w:p w14:paraId="1C538E19" w14:textId="33193CF1" w:rsidR="00D307CB" w:rsidRDefault="006F6E89" w:rsidP="00D307CB">
      <w:pPr>
        <w:bidi w:val="0"/>
        <w:ind w:left="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In o</w:t>
      </w:r>
      <w:r w:rsidR="00354356">
        <w:t xml:space="preserve">ur </w:t>
      </w:r>
      <w:r>
        <w:t xml:space="preserve">submitted test, </w:t>
      </w:r>
      <w:r w:rsidR="00011561">
        <w:t xml:space="preserve">the </w:t>
      </w:r>
      <w:r w:rsidR="00354356">
        <w:t>most influential features were:</w:t>
      </w:r>
      <w:r w:rsidR="00B54448">
        <w:t xml:space="preserve"> </w:t>
      </w:r>
    </w:p>
    <w:p w14:paraId="5D5EE120" w14:textId="77777777" w:rsidR="005B4205" w:rsidRDefault="005B4205" w:rsidP="00B13C63">
      <w:pPr>
        <w:bidi w:val="0"/>
        <w:ind w:left="50"/>
        <w:rPr>
          <w:b/>
          <w:bCs/>
        </w:rPr>
      </w:pPr>
      <w:r w:rsidRPr="005B420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['host_listings_count', 'host_total_listings_count', 'property_type', 'accommodates', 'bathrooms_text', 'bedrooms', 'availability_90', 'availability_365', 'review_scores_value', 'calculated_host_listings_count', 'calculated_host_listings_count_entire_homes', 'reviews_per_month', 'shared_bath', 'distance_from_center', 'months_as_host', 'days_since_last_review', 'amenities_count', 'n_of_expensive_amenities', 'ratio_of_expensive_amenities']</w:t>
      </w:r>
    </w:p>
    <w:p w14:paraId="4E868884" w14:textId="77777777" w:rsidR="005B4205" w:rsidRDefault="005B4205" w:rsidP="005B4205">
      <w:pPr>
        <w:bidi w:val="0"/>
        <w:ind w:left="50"/>
        <w:rPr>
          <w:b/>
          <w:bCs/>
        </w:rPr>
      </w:pPr>
    </w:p>
    <w:p w14:paraId="2964B265" w14:textId="1BEF8323" w:rsidR="00B54448" w:rsidRDefault="00B54448" w:rsidP="005B4205">
      <w:pPr>
        <w:bidi w:val="0"/>
        <w:ind w:left="50"/>
        <w:rPr>
          <w:b/>
          <w:bCs/>
        </w:rPr>
      </w:pPr>
      <w:r>
        <w:rPr>
          <w:b/>
          <w:bCs/>
        </w:rPr>
        <w:t>PCA:</w:t>
      </w:r>
    </w:p>
    <w:p w14:paraId="1DD7C0C3" w14:textId="075D17D5" w:rsidR="00B54448" w:rsidRDefault="00B54448" w:rsidP="00B54448">
      <w:pPr>
        <w:bidi w:val="0"/>
        <w:ind w:left="50"/>
      </w:pPr>
      <w:r>
        <w:t>A final step was applying PCA to our data set as created in part 1. As stated, we created it to keep exactly the number of features helpful in charge of X% of the data's variance.</w:t>
      </w:r>
    </w:p>
    <w:p w14:paraId="43ACE675" w14:textId="131D3F6D" w:rsidR="00B54448" w:rsidRDefault="00B54448" w:rsidP="00B54448">
      <w:pPr>
        <w:bidi w:val="0"/>
        <w:ind w:left="50"/>
      </w:pPr>
      <w:r>
        <w:t>We also implemented scree plot to give a visual representation of the decision made in the __init__ method:</w:t>
      </w:r>
    </w:p>
    <w:p w14:paraId="5E124A95" w14:textId="08546220" w:rsidR="00B54448" w:rsidRDefault="00B54448" w:rsidP="00B54448">
      <w:pPr>
        <w:bidi w:val="0"/>
        <w:ind w:left="50"/>
      </w:pPr>
      <w:r w:rsidRPr="00B54448">
        <w:rPr>
          <w:noProof/>
        </w:rPr>
        <w:drawing>
          <wp:inline distT="0" distB="0" distL="0" distR="0" wp14:anchorId="28452098" wp14:editId="1B410E8A">
            <wp:extent cx="5274310" cy="2616200"/>
            <wp:effectExtent l="0" t="0" r="2540" b="0"/>
            <wp:docPr id="127116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7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FB70" w14:textId="0CA97CF6" w:rsidR="00B54448" w:rsidRDefault="00B54448" w:rsidP="00B54448">
      <w:pPr>
        <w:bidi w:val="0"/>
        <w:ind w:left="50"/>
      </w:pPr>
      <w:r>
        <w:t>As shown, PCA does not reduce our dimensionality drastically, but we still tried it.</w:t>
      </w:r>
    </w:p>
    <w:p w14:paraId="2CFDDC0F" w14:textId="3FD979E7" w:rsidR="00B54448" w:rsidRDefault="00FA3114" w:rsidP="00B54448">
      <w:pPr>
        <w:bidi w:val="0"/>
        <w:ind w:left="50"/>
      </w:pPr>
      <w:r>
        <w:t>Important to say that we used these 2 methods to avoid manual correlation tests and to create a smarter model.</w:t>
      </w:r>
    </w:p>
    <w:p w14:paraId="727C4D27" w14:textId="52F65645" w:rsidR="00D307CB" w:rsidRDefault="00A924AE" w:rsidP="001F148B">
      <w:pPr>
        <w:bidi w:val="0"/>
        <w:ind w:left="50"/>
      </w:pPr>
      <w:r>
        <w:t xml:space="preserve">We found that combining the PCA </w:t>
      </w:r>
      <w:r w:rsidR="00FA272C">
        <w:t xml:space="preserve">with </w:t>
      </w:r>
      <w:r w:rsidR="009679C2">
        <w:t>U</w:t>
      </w:r>
      <w:r w:rsidR="009679C2" w:rsidRPr="009679C2">
        <w:t>nivariate</w:t>
      </w:r>
      <w:r w:rsidR="009679C2">
        <w:t xml:space="preserve"> and RFE was useful, but with other methods such as Lasso it didn't improve the results </w:t>
      </w:r>
      <w:r w:rsidR="001F148B">
        <w:t xml:space="preserve">of our </w:t>
      </w:r>
      <w:r w:rsidR="00633EAB">
        <w:t>testing</w:t>
      </w:r>
      <w:r w:rsidR="001F148B">
        <w:t>.</w:t>
      </w:r>
    </w:p>
    <w:p w14:paraId="06409B04" w14:textId="77777777" w:rsidR="00B13C63" w:rsidRDefault="00B13C63" w:rsidP="00363211">
      <w:pPr>
        <w:bidi w:val="0"/>
        <w:ind w:left="50"/>
        <w:rPr>
          <w:b/>
          <w:bCs/>
        </w:rPr>
      </w:pPr>
    </w:p>
    <w:p w14:paraId="40D4B855" w14:textId="77777777" w:rsidR="005B4205" w:rsidRDefault="005B4205" w:rsidP="00B13C63">
      <w:pPr>
        <w:bidi w:val="0"/>
        <w:ind w:left="50"/>
        <w:rPr>
          <w:b/>
          <w:bCs/>
        </w:rPr>
      </w:pPr>
    </w:p>
    <w:p w14:paraId="1F39829B" w14:textId="1A300FA4" w:rsidR="00363211" w:rsidRPr="00B13C63" w:rsidRDefault="00B13C63" w:rsidP="005B4205">
      <w:pPr>
        <w:bidi w:val="0"/>
        <w:ind w:left="50"/>
        <w:rPr>
          <w:b/>
          <w:bCs/>
        </w:rPr>
      </w:pPr>
      <w:r>
        <w:rPr>
          <w:b/>
          <w:bCs/>
        </w:rPr>
        <w:lastRenderedPageBreak/>
        <w:t xml:space="preserve">Logistic </w:t>
      </w:r>
      <w:r w:rsidR="000A13FF" w:rsidRPr="00B13C63">
        <w:rPr>
          <w:b/>
          <w:bCs/>
        </w:rPr>
        <w:t>Regression Coefficients:</w:t>
      </w:r>
    </w:p>
    <w:p w14:paraId="201577A3" w14:textId="3C031E10" w:rsidR="000A13FF" w:rsidRDefault="000A13FF" w:rsidP="000A13FF">
      <w:pPr>
        <w:bidi w:val="0"/>
        <w:ind w:left="50"/>
      </w:pPr>
      <w:r>
        <w:t xml:space="preserve">Our final model's coefficients, </w:t>
      </w:r>
      <w:r w:rsidR="00EC5DC2">
        <w:t>which compose the logistic regression function, are:</w:t>
      </w:r>
    </w:p>
    <w:p w14:paraId="7D946C83" w14:textId="5ABD88FC" w:rsidR="00EC5DC2" w:rsidRDefault="000B1FF8" w:rsidP="00EC5DC2">
      <w:pPr>
        <w:bidi w:val="0"/>
        <w:ind w:left="50"/>
      </w:pPr>
      <w:r w:rsidRPr="000B1FF8">
        <w:drawing>
          <wp:anchor distT="0" distB="0" distL="114300" distR="114300" simplePos="0" relativeHeight="251658240" behindDoc="0" locked="0" layoutInCell="1" allowOverlap="1" wp14:anchorId="6F7420E9" wp14:editId="0BAF1D86">
            <wp:simplePos x="0" y="0"/>
            <wp:positionH relativeFrom="column">
              <wp:posOffset>4375150</wp:posOffset>
            </wp:positionH>
            <wp:positionV relativeFrom="paragraph">
              <wp:posOffset>6350</wp:posOffset>
            </wp:positionV>
            <wp:extent cx="1809750" cy="444500"/>
            <wp:effectExtent l="19050" t="19050" r="19050" b="12700"/>
            <wp:wrapNone/>
            <wp:docPr id="1120784815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4815" name="Picture 1" descr="A picture containing text, font, white, screen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4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A072E" w:rsidRPr="006A072E">
        <w:drawing>
          <wp:inline distT="0" distB="0" distL="0" distR="0" wp14:anchorId="652BAB95" wp14:editId="23F61949">
            <wp:extent cx="4210266" cy="844593"/>
            <wp:effectExtent l="19050" t="19050" r="19050" b="12700"/>
            <wp:docPr id="110795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52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844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B1FF8">
        <w:rPr>
          <w:noProof/>
        </w:rPr>
        <w:t xml:space="preserve"> </w:t>
      </w:r>
    </w:p>
    <w:p w14:paraId="4775343D" w14:textId="03EFD05A" w:rsidR="00DF61D3" w:rsidRDefault="00DF61D3" w:rsidP="00F06FDE">
      <w:pPr>
        <w:pStyle w:val="ListParagraph"/>
        <w:numPr>
          <w:ilvl w:val="0"/>
          <w:numId w:val="2"/>
        </w:numPr>
        <w:bidi w:val="0"/>
      </w:pPr>
      <w:r>
        <w:t xml:space="preserve">The complete logistic regression function won't </w:t>
      </w:r>
      <w:r w:rsidR="00F06FDE">
        <w:t>show here because it's just looks bad with so many features…</w:t>
      </w:r>
    </w:p>
    <w:p w14:paraId="7AAB8D0A" w14:textId="46034A27" w:rsidR="007B3E96" w:rsidRDefault="007B3E96" w:rsidP="007B3E96">
      <w:pPr>
        <w:pStyle w:val="ListParagraph"/>
        <w:numPr>
          <w:ilvl w:val="0"/>
          <w:numId w:val="2"/>
        </w:numPr>
        <w:bidi w:val="0"/>
      </w:pPr>
      <w:r>
        <w:t xml:space="preserve">We chose logistic regression model since our target is a classification mission, thus the </w:t>
      </w:r>
      <w:r w:rsidR="00A45E9D">
        <w:t>sigmoid function fits better than the regression line.</w:t>
      </w:r>
    </w:p>
    <w:p w14:paraId="50682293" w14:textId="77777777" w:rsidR="00A45E9D" w:rsidRDefault="00A45E9D" w:rsidP="00A45E9D">
      <w:pPr>
        <w:pStyle w:val="ListParagraph"/>
        <w:bidi w:val="0"/>
        <w:ind w:left="460"/>
      </w:pPr>
    </w:p>
    <w:p w14:paraId="42A031E6" w14:textId="0FDA4F4F" w:rsidR="00B54448" w:rsidRDefault="00B54448" w:rsidP="00B54448">
      <w:pPr>
        <w:pStyle w:val="Heading2"/>
        <w:bidi w:val="0"/>
      </w:pPr>
      <w:r>
        <w:t>Part 3: Train:</w:t>
      </w:r>
    </w:p>
    <w:p w14:paraId="1EB7EB99" w14:textId="77777777" w:rsidR="00FA3114" w:rsidRDefault="00B54448" w:rsidP="00B54448">
      <w:pPr>
        <w:bidi w:val="0"/>
        <w:ind w:left="50"/>
      </w:pPr>
      <w:r>
        <w:t xml:space="preserve">To pick the best methods we created a recipe flow which was fed with different functions every time. </w:t>
      </w:r>
    </w:p>
    <w:p w14:paraId="7D79895C" w14:textId="2E8ECDB1" w:rsidR="00FA3114" w:rsidRDefault="00FA3114" w:rsidP="00FA3114">
      <w:pPr>
        <w:bidi w:val="0"/>
        <w:ind w:left="50"/>
      </w:pPr>
      <w:r>
        <w:t xml:space="preserve">We trained the model using both regular train test split and cross validation. Important to say that even when using a thread pool, cross validation was a super complex action, so we couldn't really use it </w:t>
      </w:r>
      <w:r w:rsidR="001F148B">
        <w:t xml:space="preserve">to test many different </w:t>
      </w:r>
      <w:r w:rsidR="00D370E7">
        <w:t>flows and</w:t>
      </w:r>
      <w:r w:rsidR="001F148B">
        <w:t xml:space="preserve"> had to settle for a regular train-test split out </w:t>
      </w:r>
      <w:r w:rsidR="00633EAB">
        <w:t>of our data</w:t>
      </w:r>
      <w:r w:rsidR="00A45E9D">
        <w:t>.</w:t>
      </w:r>
    </w:p>
    <w:p w14:paraId="103E571A" w14:textId="10D6048F" w:rsidR="00B54448" w:rsidRDefault="00B54448" w:rsidP="00FA3114">
      <w:pPr>
        <w:bidi w:val="0"/>
        <w:ind w:left="50"/>
      </w:pPr>
      <w:r>
        <w:t>Here are a few of our training results, which led us to decide on the final model (in the code):</w:t>
      </w:r>
    </w:p>
    <w:p w14:paraId="1A112902" w14:textId="341AC498" w:rsidR="00B54448" w:rsidRDefault="00DE3A39" w:rsidP="00B54448">
      <w:pPr>
        <w:bidi w:val="0"/>
        <w:ind w:left="50"/>
      </w:pPr>
      <w:r w:rsidRPr="00DE3A39">
        <w:drawing>
          <wp:inline distT="0" distB="0" distL="0" distR="0" wp14:anchorId="01F4DD27" wp14:editId="1B9C9D18">
            <wp:extent cx="5274310" cy="2218690"/>
            <wp:effectExtent l="0" t="0" r="2540" b="0"/>
            <wp:docPr id="180854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41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67C" w14:textId="77777777" w:rsidR="00FA3114" w:rsidRDefault="00FA3114" w:rsidP="00FA3114">
      <w:pPr>
        <w:bidi w:val="0"/>
        <w:ind w:left="50"/>
      </w:pPr>
    </w:p>
    <w:p w14:paraId="50B5FAC8" w14:textId="76C84B7D" w:rsidR="00FA3114" w:rsidRDefault="00FA3114" w:rsidP="00FA3114">
      <w:pPr>
        <w:pStyle w:val="Heading2"/>
        <w:bidi w:val="0"/>
      </w:pPr>
      <w:r>
        <w:t>Part 4: Final model:</w:t>
      </w:r>
    </w:p>
    <w:p w14:paraId="5C9B6672" w14:textId="1CFF64E1" w:rsidR="00FA3114" w:rsidRDefault="00FA3114" w:rsidP="00FA3114">
      <w:pPr>
        <w:bidi w:val="0"/>
        <w:ind w:left="50"/>
      </w:pPr>
      <w:r>
        <w:t>Our final model used, as shown in the table, dimensional reduction</w:t>
      </w:r>
      <w:r w:rsidR="00C439D3">
        <w:t xml:space="preserve"> (RFE)</w:t>
      </w:r>
      <w:r>
        <w:t xml:space="preserve">, Mice for nulls, </w:t>
      </w:r>
      <w:r w:rsidRPr="00FA3114">
        <w:t>Standardization</w:t>
      </w:r>
      <w:r>
        <w:t>, and of course all the procedures described in the EDA chapter.</w:t>
      </w:r>
    </w:p>
    <w:p w14:paraId="7E446C84" w14:textId="181A15EF" w:rsidR="00CB5386" w:rsidRDefault="00CB5386" w:rsidP="00CB5386">
      <w:pPr>
        <w:bidi w:val="0"/>
        <w:ind w:left="50"/>
        <w:rPr>
          <w:rFonts w:hint="cs"/>
          <w:rtl/>
        </w:rPr>
      </w:pPr>
      <w:r>
        <w:t xml:space="preserve">A print of the predicted results for </w:t>
      </w:r>
      <w:r w:rsidR="00165BE3">
        <w:t>the supplied test is available in the final code block.</w:t>
      </w:r>
    </w:p>
    <w:sectPr w:rsidR="00CB5386" w:rsidSect="002D128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6C3"/>
    <w:multiLevelType w:val="hybridMultilevel"/>
    <w:tmpl w:val="9C9468D2"/>
    <w:lvl w:ilvl="0" w:tplc="2DEE6A1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5D2613B"/>
    <w:multiLevelType w:val="hybridMultilevel"/>
    <w:tmpl w:val="A7C819F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83072714">
    <w:abstractNumId w:val="0"/>
  </w:num>
  <w:num w:numId="2" w16cid:durableId="73756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13"/>
    <w:rsid w:val="00011561"/>
    <w:rsid w:val="00013FD4"/>
    <w:rsid w:val="00031C01"/>
    <w:rsid w:val="00076760"/>
    <w:rsid w:val="0008069D"/>
    <w:rsid w:val="00097C13"/>
    <w:rsid w:val="000A13FF"/>
    <w:rsid w:val="000B1FF8"/>
    <w:rsid w:val="000C34F5"/>
    <w:rsid w:val="000D5522"/>
    <w:rsid w:val="00110310"/>
    <w:rsid w:val="00125270"/>
    <w:rsid w:val="00165BE3"/>
    <w:rsid w:val="00171EE3"/>
    <w:rsid w:val="00180C4F"/>
    <w:rsid w:val="0019601C"/>
    <w:rsid w:val="001B3352"/>
    <w:rsid w:val="001D3F59"/>
    <w:rsid w:val="001D6A60"/>
    <w:rsid w:val="001F148B"/>
    <w:rsid w:val="00240F38"/>
    <w:rsid w:val="002603DB"/>
    <w:rsid w:val="0026264B"/>
    <w:rsid w:val="002764DD"/>
    <w:rsid w:val="002B0ADA"/>
    <w:rsid w:val="002B68FC"/>
    <w:rsid w:val="002D128E"/>
    <w:rsid w:val="002F2C38"/>
    <w:rsid w:val="003146DF"/>
    <w:rsid w:val="00336E7C"/>
    <w:rsid w:val="00354356"/>
    <w:rsid w:val="00363211"/>
    <w:rsid w:val="003736C8"/>
    <w:rsid w:val="00414AB7"/>
    <w:rsid w:val="00441185"/>
    <w:rsid w:val="00445004"/>
    <w:rsid w:val="00485715"/>
    <w:rsid w:val="004B02F6"/>
    <w:rsid w:val="004B1635"/>
    <w:rsid w:val="004E26CF"/>
    <w:rsid w:val="0051407A"/>
    <w:rsid w:val="00552F95"/>
    <w:rsid w:val="005849D4"/>
    <w:rsid w:val="005A7429"/>
    <w:rsid w:val="005B4205"/>
    <w:rsid w:val="005D2881"/>
    <w:rsid w:val="00633EAB"/>
    <w:rsid w:val="00670EDE"/>
    <w:rsid w:val="00674EE9"/>
    <w:rsid w:val="00682096"/>
    <w:rsid w:val="006A072E"/>
    <w:rsid w:val="006A3B24"/>
    <w:rsid w:val="006A4065"/>
    <w:rsid w:val="006B298B"/>
    <w:rsid w:val="006C38F5"/>
    <w:rsid w:val="006F586D"/>
    <w:rsid w:val="006F6E89"/>
    <w:rsid w:val="00703425"/>
    <w:rsid w:val="007073A3"/>
    <w:rsid w:val="007544DA"/>
    <w:rsid w:val="00776668"/>
    <w:rsid w:val="007B3E96"/>
    <w:rsid w:val="00820387"/>
    <w:rsid w:val="008437E3"/>
    <w:rsid w:val="00843E4A"/>
    <w:rsid w:val="00854334"/>
    <w:rsid w:val="008635E3"/>
    <w:rsid w:val="008861F5"/>
    <w:rsid w:val="008D4359"/>
    <w:rsid w:val="008D7DBB"/>
    <w:rsid w:val="008F231E"/>
    <w:rsid w:val="00945691"/>
    <w:rsid w:val="00954156"/>
    <w:rsid w:val="00966B4E"/>
    <w:rsid w:val="009679C2"/>
    <w:rsid w:val="00995EFF"/>
    <w:rsid w:val="00997C0B"/>
    <w:rsid w:val="00A01C56"/>
    <w:rsid w:val="00A10BA7"/>
    <w:rsid w:val="00A2242B"/>
    <w:rsid w:val="00A34D1D"/>
    <w:rsid w:val="00A45E9D"/>
    <w:rsid w:val="00A533DD"/>
    <w:rsid w:val="00A55407"/>
    <w:rsid w:val="00A924AE"/>
    <w:rsid w:val="00AD1F66"/>
    <w:rsid w:val="00AD22DF"/>
    <w:rsid w:val="00B06751"/>
    <w:rsid w:val="00B13C63"/>
    <w:rsid w:val="00B243D2"/>
    <w:rsid w:val="00B31F65"/>
    <w:rsid w:val="00B54448"/>
    <w:rsid w:val="00B7727F"/>
    <w:rsid w:val="00BC5443"/>
    <w:rsid w:val="00BD1748"/>
    <w:rsid w:val="00C03B32"/>
    <w:rsid w:val="00C439D3"/>
    <w:rsid w:val="00C9102F"/>
    <w:rsid w:val="00C95C12"/>
    <w:rsid w:val="00CA0F96"/>
    <w:rsid w:val="00CB5386"/>
    <w:rsid w:val="00CC6A1B"/>
    <w:rsid w:val="00CE2AFD"/>
    <w:rsid w:val="00CF3861"/>
    <w:rsid w:val="00D307CB"/>
    <w:rsid w:val="00D344FE"/>
    <w:rsid w:val="00D370E7"/>
    <w:rsid w:val="00D42930"/>
    <w:rsid w:val="00D56031"/>
    <w:rsid w:val="00D706E4"/>
    <w:rsid w:val="00D90844"/>
    <w:rsid w:val="00DD0F4B"/>
    <w:rsid w:val="00DD7BDA"/>
    <w:rsid w:val="00DE3A39"/>
    <w:rsid w:val="00DF61D3"/>
    <w:rsid w:val="00E77F0A"/>
    <w:rsid w:val="00EB7286"/>
    <w:rsid w:val="00EC5DC2"/>
    <w:rsid w:val="00ED4505"/>
    <w:rsid w:val="00EF2B06"/>
    <w:rsid w:val="00F00849"/>
    <w:rsid w:val="00F06FDE"/>
    <w:rsid w:val="00F57786"/>
    <w:rsid w:val="00F81A1B"/>
    <w:rsid w:val="00F877B8"/>
    <w:rsid w:val="00FA272C"/>
    <w:rsid w:val="00FA3114"/>
    <w:rsid w:val="00FC6369"/>
    <w:rsid w:val="00FE22BA"/>
    <w:rsid w:val="00FE474B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6D00"/>
  <w15:chartTrackingRefBased/>
  <w15:docId w15:val="{313FF22B-E720-4AF9-9F16-E3332C90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5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6</Pages>
  <Words>1569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oded</dc:creator>
  <cp:keywords/>
  <dc:description/>
  <cp:lastModifiedBy>shahar oded</cp:lastModifiedBy>
  <cp:revision>124</cp:revision>
  <dcterms:created xsi:type="dcterms:W3CDTF">2023-06-16T11:01:00Z</dcterms:created>
  <dcterms:modified xsi:type="dcterms:W3CDTF">2023-06-23T05:05:00Z</dcterms:modified>
</cp:coreProperties>
</file>