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074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02560C" w:rsidRPr="0002560C" w14:paraId="7520C122" w14:textId="77777777" w:rsidTr="0002560C">
        <w:trPr>
          <w:trHeight w:val="338"/>
        </w:trPr>
        <w:tc>
          <w:tcPr>
            <w:tcW w:w="1555" w:type="dxa"/>
          </w:tcPr>
          <w:p w14:paraId="77CC10CF" w14:textId="77777777" w:rsidR="0002560C" w:rsidRPr="0002560C" w:rsidRDefault="0002560C" w:rsidP="0002560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2560C">
              <w:rPr>
                <w:rFonts w:ascii="Times New Roman" w:hAnsi="Times New Roman" w:cs="Times New Roman"/>
                <w:b/>
                <w:bCs/>
              </w:rPr>
              <w:t>Name:</w:t>
            </w:r>
          </w:p>
        </w:tc>
        <w:tc>
          <w:tcPr>
            <w:tcW w:w="2409" w:type="dxa"/>
          </w:tcPr>
          <w:p w14:paraId="6AADC9DC" w14:textId="77777777" w:rsidR="0002560C" w:rsidRPr="0002560C" w:rsidRDefault="0002560C" w:rsidP="0002560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2560C">
              <w:rPr>
                <w:rFonts w:ascii="Times New Roman" w:hAnsi="Times New Roman" w:cs="Times New Roman"/>
              </w:rPr>
              <w:t>Harsh Shah</w:t>
            </w:r>
          </w:p>
        </w:tc>
        <w:tc>
          <w:tcPr>
            <w:tcW w:w="1843" w:type="dxa"/>
          </w:tcPr>
          <w:p w14:paraId="2825F615" w14:textId="77777777" w:rsidR="0002560C" w:rsidRPr="0002560C" w:rsidRDefault="0002560C" w:rsidP="0002560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2560C">
              <w:rPr>
                <w:rFonts w:ascii="Times New Roman" w:hAnsi="Times New Roman" w:cs="Times New Roman"/>
                <w:b/>
                <w:bCs/>
              </w:rPr>
              <w:t xml:space="preserve">Semester: </w:t>
            </w:r>
          </w:p>
        </w:tc>
        <w:tc>
          <w:tcPr>
            <w:tcW w:w="1418" w:type="dxa"/>
          </w:tcPr>
          <w:p w14:paraId="535E5274" w14:textId="77777777" w:rsidR="0002560C" w:rsidRPr="0002560C" w:rsidRDefault="0002560C" w:rsidP="0002560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2560C"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1701" w:type="dxa"/>
          </w:tcPr>
          <w:p w14:paraId="648E0946" w14:textId="77777777" w:rsidR="0002560C" w:rsidRPr="0002560C" w:rsidRDefault="0002560C" w:rsidP="0002560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2560C">
              <w:rPr>
                <w:rFonts w:ascii="Times New Roman" w:hAnsi="Times New Roman" w:cs="Times New Roman"/>
                <w:b/>
                <w:bCs/>
              </w:rPr>
              <w:t xml:space="preserve">Division: </w:t>
            </w:r>
          </w:p>
        </w:tc>
        <w:tc>
          <w:tcPr>
            <w:tcW w:w="1185" w:type="dxa"/>
          </w:tcPr>
          <w:p w14:paraId="3806BA2A" w14:textId="77777777" w:rsidR="0002560C" w:rsidRPr="0002560C" w:rsidRDefault="0002560C" w:rsidP="0002560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2560C">
              <w:rPr>
                <w:rFonts w:ascii="Times New Roman" w:hAnsi="Times New Roman" w:cs="Times New Roman"/>
              </w:rPr>
              <w:t>6</w:t>
            </w:r>
          </w:p>
        </w:tc>
      </w:tr>
      <w:tr w:rsidR="0002560C" w:rsidRPr="0002560C" w14:paraId="541AD70B" w14:textId="77777777" w:rsidTr="0002560C">
        <w:trPr>
          <w:trHeight w:val="413"/>
        </w:trPr>
        <w:tc>
          <w:tcPr>
            <w:tcW w:w="1555" w:type="dxa"/>
          </w:tcPr>
          <w:p w14:paraId="049E3A6E" w14:textId="77777777" w:rsidR="0002560C" w:rsidRPr="0002560C" w:rsidRDefault="0002560C" w:rsidP="0002560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2560C">
              <w:rPr>
                <w:rFonts w:ascii="Times New Roman" w:hAnsi="Times New Roman" w:cs="Times New Roman"/>
                <w:b/>
                <w:bCs/>
              </w:rPr>
              <w:t>Roll No.:</w:t>
            </w:r>
          </w:p>
        </w:tc>
        <w:tc>
          <w:tcPr>
            <w:tcW w:w="2409" w:type="dxa"/>
          </w:tcPr>
          <w:p w14:paraId="453431DA" w14:textId="77777777" w:rsidR="0002560C" w:rsidRPr="0002560C" w:rsidRDefault="0002560C" w:rsidP="0002560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2560C">
              <w:rPr>
                <w:rFonts w:ascii="Times New Roman" w:hAnsi="Times New Roman" w:cs="Times New Roman"/>
              </w:rPr>
              <w:t>21BCP359</w:t>
            </w:r>
          </w:p>
        </w:tc>
        <w:tc>
          <w:tcPr>
            <w:tcW w:w="1843" w:type="dxa"/>
          </w:tcPr>
          <w:p w14:paraId="7E695241" w14:textId="77777777" w:rsidR="0002560C" w:rsidRPr="0002560C" w:rsidRDefault="0002560C" w:rsidP="0002560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2560C">
              <w:rPr>
                <w:rFonts w:ascii="Times New Roman" w:hAnsi="Times New Roman" w:cs="Times New Roman"/>
                <w:b/>
                <w:bCs/>
              </w:rPr>
              <w:t>Date:</w:t>
            </w:r>
          </w:p>
        </w:tc>
        <w:tc>
          <w:tcPr>
            <w:tcW w:w="1418" w:type="dxa"/>
          </w:tcPr>
          <w:p w14:paraId="2985948E" w14:textId="77777777" w:rsidR="0002560C" w:rsidRPr="0002560C" w:rsidRDefault="0002560C" w:rsidP="0002560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2560C">
              <w:rPr>
                <w:rFonts w:ascii="Times New Roman" w:hAnsi="Times New Roman" w:cs="Times New Roman"/>
              </w:rPr>
              <w:t>13/03/24</w:t>
            </w:r>
          </w:p>
        </w:tc>
        <w:tc>
          <w:tcPr>
            <w:tcW w:w="1701" w:type="dxa"/>
          </w:tcPr>
          <w:p w14:paraId="04A0D8B1" w14:textId="77777777" w:rsidR="0002560C" w:rsidRPr="0002560C" w:rsidRDefault="0002560C" w:rsidP="0002560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2560C">
              <w:rPr>
                <w:rFonts w:ascii="Times New Roman" w:hAnsi="Times New Roman" w:cs="Times New Roman"/>
                <w:b/>
                <w:bCs/>
              </w:rPr>
              <w:t xml:space="preserve">Batch: </w:t>
            </w:r>
          </w:p>
        </w:tc>
        <w:tc>
          <w:tcPr>
            <w:tcW w:w="1185" w:type="dxa"/>
          </w:tcPr>
          <w:p w14:paraId="29A5AE42" w14:textId="77777777" w:rsidR="0002560C" w:rsidRPr="0002560C" w:rsidRDefault="0002560C" w:rsidP="0002560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2560C">
              <w:rPr>
                <w:rFonts w:ascii="Times New Roman" w:hAnsi="Times New Roman" w:cs="Times New Roman"/>
              </w:rPr>
              <w:t>G11</w:t>
            </w:r>
          </w:p>
        </w:tc>
      </w:tr>
      <w:tr w:rsidR="0002560C" w:rsidRPr="0002560C" w14:paraId="49377F4F" w14:textId="77777777" w:rsidTr="0002560C">
        <w:trPr>
          <w:trHeight w:val="2796"/>
        </w:trPr>
        <w:tc>
          <w:tcPr>
            <w:tcW w:w="1555" w:type="dxa"/>
          </w:tcPr>
          <w:p w14:paraId="24B89C43" w14:textId="77777777" w:rsidR="0002560C" w:rsidRPr="0002560C" w:rsidRDefault="0002560C" w:rsidP="0002560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02560C">
              <w:rPr>
                <w:rFonts w:ascii="Times New Roman" w:hAnsi="Times New Roman" w:cs="Times New Roman"/>
                <w:b/>
                <w:bCs/>
              </w:rPr>
              <w:t>Aim:</w:t>
            </w:r>
          </w:p>
        </w:tc>
        <w:tc>
          <w:tcPr>
            <w:tcW w:w="8556" w:type="dxa"/>
            <w:gridSpan w:val="5"/>
          </w:tcPr>
          <w:p w14:paraId="594F72F5" w14:textId="77777777" w:rsidR="0002560C" w:rsidRPr="0002560C" w:rsidRDefault="0002560C" w:rsidP="0002560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56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1:</w:t>
            </w:r>
          </w:p>
          <w:p w14:paraId="57F9F8D2" w14:textId="77777777" w:rsidR="0002560C" w:rsidRPr="0002560C" w:rsidRDefault="0002560C" w:rsidP="00025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CB65A2" w14:textId="77777777" w:rsidR="0002560C" w:rsidRPr="0002560C" w:rsidRDefault="0002560C" w:rsidP="00025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60C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project available on following link</w:t>
            </w:r>
          </w:p>
          <w:p w14:paraId="3506CD6C" w14:textId="77777777" w:rsidR="0002560C" w:rsidRPr="0002560C" w:rsidRDefault="0002560C" w:rsidP="00025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60C">
              <w:rPr>
                <w:rFonts w:ascii="Times New Roman" w:eastAsia="Times New Roman" w:hAnsi="Times New Roman" w:cs="Times New Roman"/>
                <w:sz w:val="24"/>
                <w:szCs w:val="24"/>
              </w:rPr>
              <w:t>Project Link: </w:t>
            </w:r>
            <w:hyperlink r:id="rId9" w:tgtFrame="_blank" w:history="1">
              <w:r w:rsidRPr="000256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https://github.com/aharley/nn_vis</w:t>
              </w:r>
            </w:hyperlink>
          </w:p>
          <w:p w14:paraId="61036C58" w14:textId="77777777" w:rsidR="0002560C" w:rsidRPr="0002560C" w:rsidRDefault="0002560C" w:rsidP="00025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6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by:  </w:t>
            </w:r>
            <w:hyperlink r:id="rId10" w:history="1">
              <w:r w:rsidRPr="0002560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https://adamharley.com/</w:t>
              </w:r>
            </w:hyperlink>
          </w:p>
          <w:p w14:paraId="5B604A14" w14:textId="77777777" w:rsidR="0002560C" w:rsidRPr="0002560C" w:rsidRDefault="0002560C" w:rsidP="000256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60C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in case needed: </w:t>
            </w:r>
            <w:hyperlink r:id="rId11" w:tgtFrame="_blank" w:history="1">
              <w:r w:rsidRPr="0002560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https://www.youtube.com/watch?v=pj9-rr1wDhM</w:t>
              </w:r>
            </w:hyperlink>
          </w:p>
          <w:p w14:paraId="1806C081" w14:textId="77777777" w:rsidR="0002560C" w:rsidRPr="0002560C" w:rsidRDefault="0002560C" w:rsidP="0002560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13C32B" w14:textId="77777777" w:rsidR="0002560C" w:rsidRPr="0002560C" w:rsidRDefault="0002560C" w:rsidP="0002560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56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2:</w:t>
            </w:r>
          </w:p>
          <w:p w14:paraId="4F332C33" w14:textId="77777777" w:rsidR="0002560C" w:rsidRPr="0002560C" w:rsidRDefault="0002560C" w:rsidP="0002560C">
            <w:pP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p w14:paraId="793389B9" w14:textId="77777777" w:rsidR="0002560C" w:rsidRPr="0002560C" w:rsidRDefault="0002560C" w:rsidP="0002560C">
            <w:pPr>
              <w:rPr>
                <w:rFonts w:ascii="Times New Roman" w:hAnsi="Times New Roman" w:cs="Times New Roman"/>
              </w:rPr>
            </w:pPr>
            <w:r w:rsidRPr="0002560C">
              <w:rPr>
                <w:rFonts w:ascii="Times New Roman" w:hAnsi="Times New Roman" w:cs="Times New Roman"/>
              </w:rPr>
              <w:t>Populate the table below to summarize your understanding of the project mentioned in part 1</w:t>
            </w:r>
          </w:p>
        </w:tc>
      </w:tr>
    </w:tbl>
    <w:p w14:paraId="25A13018" w14:textId="5304A04D" w:rsidR="0002560C" w:rsidRPr="0014433A" w:rsidRDefault="0002560C" w:rsidP="000256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4554DB04" w14:textId="6520442A" w:rsidR="00D43549" w:rsidRPr="0002560C" w:rsidRDefault="00000000">
      <w:pPr>
        <w:rPr>
          <w:rFonts w:ascii="Times New Roman" w:hAnsi="Times New Roman" w:cs="Times New Roman"/>
        </w:rPr>
      </w:pPr>
    </w:p>
    <w:p w14:paraId="21E3ECF4" w14:textId="77777777" w:rsidR="0002560C" w:rsidRPr="0002560C" w:rsidRDefault="0002560C">
      <w:pPr>
        <w:rPr>
          <w:rFonts w:ascii="Times New Roman" w:hAnsi="Times New Roman" w:cs="Times New Roman"/>
        </w:rPr>
      </w:pP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0322"/>
      </w:tblGrid>
      <w:tr w:rsidR="00D93A3F" w:rsidRPr="0002560C" w14:paraId="4554DB31" w14:textId="77777777" w:rsidTr="0002560C">
        <w:tc>
          <w:tcPr>
            <w:tcW w:w="10319" w:type="dxa"/>
          </w:tcPr>
          <w:p w14:paraId="4554DB0F" w14:textId="77777777" w:rsidR="00D93A3F" w:rsidRPr="0002560C" w:rsidRDefault="00D93A3F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0093" w:type="dxa"/>
              <w:tblLook w:val="04A0" w:firstRow="1" w:lastRow="0" w:firstColumn="1" w:lastColumn="0" w:noHBand="0" w:noVBand="1"/>
            </w:tblPr>
            <w:tblGrid>
              <w:gridCol w:w="2624"/>
              <w:gridCol w:w="3076"/>
              <w:gridCol w:w="4393"/>
            </w:tblGrid>
            <w:tr w:rsidR="00D93A3F" w:rsidRPr="0002560C" w14:paraId="4554DB17" w14:textId="77777777" w:rsidTr="0002560C">
              <w:tc>
                <w:tcPr>
                  <w:tcW w:w="2624" w:type="dxa"/>
                </w:tcPr>
                <w:p w14:paraId="4554DB14" w14:textId="77777777" w:rsidR="00D93A3F" w:rsidRPr="0002560C" w:rsidRDefault="00D93A3F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2560C">
                    <w:rPr>
                      <w:rFonts w:ascii="Times New Roman" w:hAnsi="Times New Roman" w:cs="Times New Roman"/>
                      <w:b/>
                      <w:bCs/>
                    </w:rPr>
                    <w:t>Layer</w:t>
                  </w:r>
                </w:p>
              </w:tc>
              <w:tc>
                <w:tcPr>
                  <w:tcW w:w="3076" w:type="dxa"/>
                </w:tcPr>
                <w:p w14:paraId="4554DB15" w14:textId="77777777" w:rsidR="00D93A3F" w:rsidRPr="0002560C" w:rsidRDefault="00D93A3F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2560C">
                    <w:rPr>
                      <w:rFonts w:ascii="Times New Roman" w:hAnsi="Times New Roman" w:cs="Times New Roman"/>
                      <w:b/>
                      <w:bCs/>
                    </w:rPr>
                    <w:t>Task</w:t>
                  </w:r>
                </w:p>
              </w:tc>
              <w:tc>
                <w:tcPr>
                  <w:tcW w:w="4393" w:type="dxa"/>
                </w:tcPr>
                <w:p w14:paraId="4554DB16" w14:textId="77777777" w:rsidR="00D93A3F" w:rsidRPr="0002560C" w:rsidRDefault="00D93A3F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2560C">
                    <w:rPr>
                      <w:rFonts w:ascii="Times New Roman" w:hAnsi="Times New Roman" w:cs="Times New Roman"/>
                      <w:b/>
                      <w:bCs/>
                    </w:rPr>
                    <w:t>Rationale</w:t>
                  </w:r>
                </w:p>
              </w:tc>
            </w:tr>
            <w:tr w:rsidR="00D93A3F" w:rsidRPr="0002560C" w14:paraId="4554DB1B" w14:textId="77777777" w:rsidTr="0002560C">
              <w:tc>
                <w:tcPr>
                  <w:tcW w:w="2624" w:type="dxa"/>
                </w:tcPr>
                <w:p w14:paraId="4554DB18" w14:textId="592E7FD1" w:rsidR="00D93A3F" w:rsidRPr="0002560C" w:rsidRDefault="00FB6D58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Input layer</w:t>
                  </w:r>
                </w:p>
              </w:tc>
              <w:tc>
                <w:tcPr>
                  <w:tcW w:w="3076" w:type="dxa"/>
                </w:tcPr>
                <w:p w14:paraId="4554DB19" w14:textId="3EBA8279" w:rsidR="00D93A3F" w:rsidRPr="0002560C" w:rsidRDefault="00C73962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It receives user input and converts raw pixels from a sketchpad into data that the system can process.</w:t>
                  </w:r>
                </w:p>
              </w:tc>
              <w:tc>
                <w:tcPr>
                  <w:tcW w:w="4393" w:type="dxa"/>
                </w:tcPr>
                <w:p w14:paraId="4554DB1A" w14:textId="14CFB819" w:rsidR="00D93A3F" w:rsidRPr="0002560C" w:rsidRDefault="00C73962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To take raw input from the user and preprocess it.</w:t>
                  </w:r>
                </w:p>
              </w:tc>
            </w:tr>
            <w:tr w:rsidR="00D93A3F" w:rsidRPr="0002560C" w14:paraId="4554DB1F" w14:textId="77777777" w:rsidTr="0002560C">
              <w:tc>
                <w:tcPr>
                  <w:tcW w:w="2624" w:type="dxa"/>
                </w:tcPr>
                <w:p w14:paraId="4554DB1C" w14:textId="174DDC0F" w:rsidR="00D93A3F" w:rsidRPr="0002560C" w:rsidRDefault="00FB6D58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Convolutional layer</w:t>
                  </w:r>
                </w:p>
              </w:tc>
              <w:tc>
                <w:tcPr>
                  <w:tcW w:w="3076" w:type="dxa"/>
                </w:tcPr>
                <w:p w14:paraId="4554DB1D" w14:textId="722AEC08" w:rsidR="00D93A3F" w:rsidRPr="0002560C" w:rsidRDefault="00C73962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It identifies patterns in the input data, like edges and corners, by applying mathematical operations and activation functions.</w:t>
                  </w:r>
                </w:p>
              </w:tc>
              <w:tc>
                <w:tcPr>
                  <w:tcW w:w="4393" w:type="dxa"/>
                </w:tcPr>
                <w:p w14:paraId="4554DB1E" w14:textId="7533FCD0" w:rsidR="00D93A3F" w:rsidRPr="0002560C" w:rsidRDefault="00C73962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Extracts features, like edges and corners.</w:t>
                  </w:r>
                </w:p>
              </w:tc>
            </w:tr>
            <w:tr w:rsidR="00D93A3F" w:rsidRPr="0002560C" w14:paraId="4554DB23" w14:textId="77777777" w:rsidTr="0002560C">
              <w:tc>
                <w:tcPr>
                  <w:tcW w:w="2624" w:type="dxa"/>
                </w:tcPr>
                <w:p w14:paraId="4554DB20" w14:textId="3C3E2A4E" w:rsidR="00D93A3F" w:rsidRPr="0002560C" w:rsidRDefault="00FB6D58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Pooling layer</w:t>
                  </w:r>
                </w:p>
              </w:tc>
              <w:tc>
                <w:tcPr>
                  <w:tcW w:w="3076" w:type="dxa"/>
                </w:tcPr>
                <w:p w14:paraId="4554DB21" w14:textId="38FB53C5" w:rsidR="00D93A3F" w:rsidRPr="0002560C" w:rsidRDefault="001B5AE5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It reduces the size of the data while keeping important information intact, making computations more efficient. It does this by condensing features and focusing on the most significant values.</w:t>
                  </w:r>
                </w:p>
              </w:tc>
              <w:tc>
                <w:tcPr>
                  <w:tcW w:w="4393" w:type="dxa"/>
                </w:tcPr>
                <w:p w14:paraId="4554DB22" w14:textId="4922AEBD" w:rsidR="00D93A3F" w:rsidRPr="0002560C" w:rsidRDefault="001B5AE5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To reduce space of the matrix (reduce spatial dimensions of feature maps) while conserving the original image. Consider the pixel having the highest value (illumination) using a stride of 2*2 pixels (2*2 max pooling) and taking that value to just one pixel in the new matrix.</w:t>
                  </w:r>
                </w:p>
              </w:tc>
            </w:tr>
            <w:tr w:rsidR="00D93A3F" w:rsidRPr="0002560C" w14:paraId="4554DB27" w14:textId="77777777" w:rsidTr="0002560C">
              <w:tc>
                <w:tcPr>
                  <w:tcW w:w="2624" w:type="dxa"/>
                </w:tcPr>
                <w:p w14:paraId="4554DB24" w14:textId="5FAB6D6B" w:rsidR="00D93A3F" w:rsidRPr="0002560C" w:rsidRDefault="00FB6D58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Classifying layer</w:t>
                  </w:r>
                </w:p>
              </w:tc>
              <w:tc>
                <w:tcPr>
                  <w:tcW w:w="3076" w:type="dxa"/>
                </w:tcPr>
                <w:p w14:paraId="4554DB25" w14:textId="602A08FA" w:rsidR="00D93A3F" w:rsidRPr="0002560C" w:rsidRDefault="001B5AE5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It utilizes the extracted features to accurately categorize the input data. It consists of interconnected neurons that analyze the features for classification.</w:t>
                  </w:r>
                </w:p>
              </w:tc>
              <w:tc>
                <w:tcPr>
                  <w:tcW w:w="4393" w:type="dxa"/>
                </w:tcPr>
                <w:p w14:paraId="4554DB26" w14:textId="2108E147" w:rsidR="00D93A3F" w:rsidRPr="0002560C" w:rsidRDefault="001B5AE5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The classifying layer takes the high-level abstracted features from previous layers and uses them to classify input data into different categories. There are 120 neurons in the first layer and 100 neurons in the second.</w:t>
                  </w:r>
                </w:p>
              </w:tc>
            </w:tr>
            <w:tr w:rsidR="00D93A3F" w:rsidRPr="0002560C" w14:paraId="4554DB2B" w14:textId="77777777" w:rsidTr="00985E4D">
              <w:trPr>
                <w:trHeight w:val="3065"/>
              </w:trPr>
              <w:tc>
                <w:tcPr>
                  <w:tcW w:w="2624" w:type="dxa"/>
                </w:tcPr>
                <w:p w14:paraId="4554DB28" w14:textId="28412802" w:rsidR="00D93A3F" w:rsidRPr="0002560C" w:rsidRDefault="001B5AE5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Output layer</w:t>
                  </w:r>
                </w:p>
              </w:tc>
              <w:tc>
                <w:tcPr>
                  <w:tcW w:w="3076" w:type="dxa"/>
                </w:tcPr>
                <w:p w14:paraId="3EF87CEF" w14:textId="77777777" w:rsidR="00D93A3F" w:rsidRDefault="001B5AE5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It generates the final prediction based on the classification results, with each neuron representing the probability of a specific outcome, such as recognizing different digits</w:t>
                  </w:r>
                  <w:r w:rsidR="0002560C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1BD83EE6" w14:textId="77777777" w:rsidR="0002560C" w:rsidRDefault="0002560C">
                  <w:pPr>
                    <w:rPr>
                      <w:rFonts w:ascii="Times New Roman" w:hAnsi="Times New Roman" w:cs="Times New Roman"/>
                    </w:rPr>
                  </w:pPr>
                </w:p>
                <w:p w14:paraId="44D89B43" w14:textId="77777777" w:rsidR="0002560C" w:rsidRDefault="0002560C">
                  <w:pPr>
                    <w:rPr>
                      <w:rFonts w:ascii="Times New Roman" w:hAnsi="Times New Roman" w:cs="Times New Roman"/>
                    </w:rPr>
                  </w:pPr>
                </w:p>
                <w:p w14:paraId="4554DB29" w14:textId="51F1D080" w:rsidR="0002560C" w:rsidRPr="0002560C" w:rsidRDefault="0002560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93" w:type="dxa"/>
                </w:tcPr>
                <w:p w14:paraId="4554DB2A" w14:textId="7DD43885" w:rsidR="0002560C" w:rsidRPr="0002560C" w:rsidRDefault="001B5AE5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Produces the final output or prediction of the network, representing the class probabilities</w:t>
                  </w:r>
                  <w:r w:rsidR="0002560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4554DB30" w14:textId="77777777" w:rsidR="00D93A3F" w:rsidRPr="0002560C" w:rsidRDefault="00D93A3F">
            <w:pPr>
              <w:rPr>
                <w:rFonts w:ascii="Times New Roman" w:hAnsi="Times New Roman" w:cs="Times New Roman"/>
              </w:rPr>
            </w:pPr>
          </w:p>
        </w:tc>
      </w:tr>
      <w:tr w:rsidR="00D93A3F" w:rsidRPr="0002560C" w14:paraId="4554DB4E" w14:textId="77777777" w:rsidTr="0002560C">
        <w:tc>
          <w:tcPr>
            <w:tcW w:w="10319" w:type="dxa"/>
          </w:tcPr>
          <w:p w14:paraId="4554DB34" w14:textId="283508E7" w:rsidR="00D93A3F" w:rsidRDefault="00D93A3F">
            <w:pPr>
              <w:rPr>
                <w:rFonts w:ascii="Times New Roman" w:hAnsi="Times New Roman" w:cs="Times New Roman"/>
                <w:b/>
                <w:bCs/>
              </w:rPr>
            </w:pPr>
            <w:r w:rsidRPr="0002560C">
              <w:rPr>
                <w:rFonts w:ascii="Times New Roman" w:hAnsi="Times New Roman" w:cs="Times New Roman"/>
                <w:b/>
                <w:bCs/>
              </w:rPr>
              <w:lastRenderedPageBreak/>
              <w:t>How does the following hyper-parameters affect the network performance</w:t>
            </w:r>
          </w:p>
          <w:p w14:paraId="36D2D4A0" w14:textId="77777777" w:rsidR="0002560C" w:rsidRPr="0002560C" w:rsidRDefault="0002560C">
            <w:pPr>
              <w:rPr>
                <w:rFonts w:ascii="Times New Roman" w:hAnsi="Times New Roman" w:cs="Times New Roman"/>
                <w:b/>
                <w:bCs/>
              </w:rPr>
            </w:pPr>
          </w:p>
          <w:tbl>
            <w:tblPr>
              <w:tblStyle w:val="TableGrid"/>
              <w:tblW w:w="10096" w:type="dxa"/>
              <w:tblLook w:val="04A0" w:firstRow="1" w:lastRow="0" w:firstColumn="1" w:lastColumn="0" w:noHBand="0" w:noVBand="1"/>
            </w:tblPr>
            <w:tblGrid>
              <w:gridCol w:w="2239"/>
              <w:gridCol w:w="3876"/>
              <w:gridCol w:w="3981"/>
            </w:tblGrid>
            <w:tr w:rsidR="00D63754" w:rsidRPr="0002560C" w14:paraId="4554DB38" w14:textId="77777777" w:rsidTr="0002560C">
              <w:tc>
                <w:tcPr>
                  <w:tcW w:w="2239" w:type="dxa"/>
                </w:tcPr>
                <w:p w14:paraId="4554DB35" w14:textId="77777777" w:rsidR="00D63754" w:rsidRPr="0002560C" w:rsidRDefault="00D63754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02560C">
                    <w:rPr>
                      <w:rFonts w:ascii="Times New Roman" w:hAnsi="Times New Roman" w:cs="Times New Roman"/>
                      <w:b/>
                    </w:rPr>
                    <w:t>Hyper-Parameter</w:t>
                  </w:r>
                </w:p>
              </w:tc>
              <w:tc>
                <w:tcPr>
                  <w:tcW w:w="3876" w:type="dxa"/>
                </w:tcPr>
                <w:p w14:paraId="4554DB36" w14:textId="77777777" w:rsidR="00D63754" w:rsidRPr="0002560C" w:rsidRDefault="00D63754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02560C">
                    <w:rPr>
                      <w:rFonts w:ascii="Times New Roman" w:hAnsi="Times New Roman" w:cs="Times New Roman"/>
                      <w:b/>
                    </w:rPr>
                    <w:t>One Line Definition</w:t>
                  </w:r>
                </w:p>
              </w:tc>
              <w:tc>
                <w:tcPr>
                  <w:tcW w:w="3981" w:type="dxa"/>
                </w:tcPr>
                <w:p w14:paraId="4554DB37" w14:textId="77777777" w:rsidR="00D63754" w:rsidRPr="0002560C" w:rsidRDefault="00D63754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02560C">
                    <w:rPr>
                      <w:rFonts w:ascii="Times New Roman" w:hAnsi="Times New Roman" w:cs="Times New Roman"/>
                      <w:b/>
                    </w:rPr>
                    <w:t>Effect on the CNN</w:t>
                  </w:r>
                </w:p>
              </w:tc>
            </w:tr>
            <w:tr w:rsidR="00D63754" w:rsidRPr="0002560C" w14:paraId="4554DB3C" w14:textId="77777777" w:rsidTr="0002560C">
              <w:tc>
                <w:tcPr>
                  <w:tcW w:w="2239" w:type="dxa"/>
                </w:tcPr>
                <w:p w14:paraId="4554DB39" w14:textId="77777777" w:rsidR="00D63754" w:rsidRPr="0002560C" w:rsidRDefault="00D63754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Stride</w:t>
                  </w:r>
                </w:p>
              </w:tc>
              <w:tc>
                <w:tcPr>
                  <w:tcW w:w="3876" w:type="dxa"/>
                </w:tcPr>
                <w:p w14:paraId="4554DB3A" w14:textId="771B521B" w:rsidR="00D63754" w:rsidRPr="0002560C" w:rsidRDefault="00E23B1D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Determines how much the filter moves across the input image.</w:t>
                  </w:r>
                </w:p>
              </w:tc>
              <w:tc>
                <w:tcPr>
                  <w:tcW w:w="3981" w:type="dxa"/>
                </w:tcPr>
                <w:p w14:paraId="4554DB3B" w14:textId="05DC7306" w:rsidR="00D63754" w:rsidRPr="0002560C" w:rsidRDefault="00774D77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Changing the stride impacts the size of the output feature maps. A larger stride means fewer calculations and smaller output maps, speeding up processing.</w:t>
                  </w:r>
                </w:p>
              </w:tc>
            </w:tr>
            <w:tr w:rsidR="00D63754" w:rsidRPr="0002560C" w14:paraId="4554DB40" w14:textId="77777777" w:rsidTr="0002560C">
              <w:tc>
                <w:tcPr>
                  <w:tcW w:w="2239" w:type="dxa"/>
                </w:tcPr>
                <w:p w14:paraId="4554DB3D" w14:textId="77777777" w:rsidR="00D63754" w:rsidRPr="0002560C" w:rsidRDefault="00D63754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Dilation Rate</w:t>
                  </w:r>
                </w:p>
              </w:tc>
              <w:tc>
                <w:tcPr>
                  <w:tcW w:w="3876" w:type="dxa"/>
                </w:tcPr>
                <w:p w14:paraId="4554DB3E" w14:textId="24DE4ED4" w:rsidR="00D63754" w:rsidRPr="0002560C" w:rsidRDefault="00E23B1D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Controls how the elements of the convolutional filter are spread out.</w:t>
                  </w:r>
                </w:p>
              </w:tc>
              <w:tc>
                <w:tcPr>
                  <w:tcW w:w="3981" w:type="dxa"/>
                </w:tcPr>
                <w:p w14:paraId="4554DB3F" w14:textId="1476B711" w:rsidR="00D63754" w:rsidRPr="0002560C" w:rsidRDefault="00774D77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Increasing dilation rate expands the filter's view, allowing it to capture broader features but at the cost of reduced detail in the output.</w:t>
                  </w:r>
                </w:p>
              </w:tc>
            </w:tr>
            <w:tr w:rsidR="00D63754" w:rsidRPr="0002560C" w14:paraId="4554DB44" w14:textId="77777777" w:rsidTr="0002560C">
              <w:tc>
                <w:tcPr>
                  <w:tcW w:w="2239" w:type="dxa"/>
                </w:tcPr>
                <w:p w14:paraId="4554DB41" w14:textId="77777777" w:rsidR="00D63754" w:rsidRPr="0002560C" w:rsidRDefault="00D63754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Type of pooling layer</w:t>
                  </w:r>
                </w:p>
              </w:tc>
              <w:tc>
                <w:tcPr>
                  <w:tcW w:w="3876" w:type="dxa"/>
                </w:tcPr>
                <w:p w14:paraId="4554DB42" w14:textId="7DE1EEC8" w:rsidR="00D63754" w:rsidRPr="0002560C" w:rsidRDefault="00E23B1D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Dictates how feature maps are condensed in pooling layers.</w:t>
                  </w:r>
                </w:p>
              </w:tc>
              <w:tc>
                <w:tcPr>
                  <w:tcW w:w="3981" w:type="dxa"/>
                </w:tcPr>
                <w:p w14:paraId="4554DB43" w14:textId="7B5E7D2E" w:rsidR="00D63754" w:rsidRPr="0002560C" w:rsidRDefault="00774D77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Various types like max pooling or average pooling determine how features are combined, impacting the network's capacity to maintain crucial details while decreasing size.</w:t>
                  </w:r>
                </w:p>
              </w:tc>
            </w:tr>
            <w:tr w:rsidR="00D63754" w:rsidRPr="0002560C" w14:paraId="4554DB48" w14:textId="77777777" w:rsidTr="0002560C">
              <w:tc>
                <w:tcPr>
                  <w:tcW w:w="2239" w:type="dxa"/>
                </w:tcPr>
                <w:p w14:paraId="4554DB45" w14:textId="77777777" w:rsidR="00D63754" w:rsidRPr="0002560C" w:rsidRDefault="00D63754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Kernel size</w:t>
                  </w:r>
                </w:p>
              </w:tc>
              <w:tc>
                <w:tcPr>
                  <w:tcW w:w="3876" w:type="dxa"/>
                </w:tcPr>
                <w:p w14:paraId="4554DB46" w14:textId="45FEF595" w:rsidR="00D63754" w:rsidRPr="0002560C" w:rsidRDefault="00E23B1D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Determines the dimensions of the convolutional filters.</w:t>
                  </w:r>
                </w:p>
              </w:tc>
              <w:tc>
                <w:tcPr>
                  <w:tcW w:w="3981" w:type="dxa"/>
                </w:tcPr>
                <w:p w14:paraId="4554DB47" w14:textId="1054D07D" w:rsidR="00D63754" w:rsidRPr="0002560C" w:rsidRDefault="00E23B1D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Bigger sizes gather more nearby details, enabling the network to learn complex patterns and demanding more computations. Smaller sizes concentrate on finer details but might miss broader patterns.</w:t>
                  </w:r>
                </w:p>
              </w:tc>
            </w:tr>
            <w:tr w:rsidR="00D63754" w:rsidRPr="0002560C" w14:paraId="4554DB4C" w14:textId="77777777" w:rsidTr="0002560C">
              <w:tc>
                <w:tcPr>
                  <w:tcW w:w="2239" w:type="dxa"/>
                </w:tcPr>
                <w:p w14:paraId="4554DB49" w14:textId="77777777" w:rsidR="00D63754" w:rsidRPr="0002560C" w:rsidRDefault="00D63754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padding</w:t>
                  </w:r>
                </w:p>
              </w:tc>
              <w:tc>
                <w:tcPr>
                  <w:tcW w:w="3876" w:type="dxa"/>
                </w:tcPr>
                <w:p w14:paraId="4554DB4A" w14:textId="70B1AC60" w:rsidR="00D63754" w:rsidRPr="0002560C" w:rsidRDefault="00E23B1D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Adding extra pixels around the input image.</w:t>
                  </w:r>
                </w:p>
              </w:tc>
              <w:tc>
                <w:tcPr>
                  <w:tcW w:w="3981" w:type="dxa"/>
                </w:tcPr>
                <w:p w14:paraId="4554DB4B" w14:textId="1208C600" w:rsidR="00D63754" w:rsidRPr="0002560C" w:rsidRDefault="00E23B1D">
                  <w:pPr>
                    <w:rPr>
                      <w:rFonts w:ascii="Times New Roman" w:hAnsi="Times New Roman" w:cs="Times New Roman"/>
                    </w:rPr>
                  </w:pPr>
                  <w:r w:rsidRPr="0002560C">
                    <w:rPr>
                      <w:rFonts w:ascii="Times New Roman" w:hAnsi="Times New Roman" w:cs="Times New Roman"/>
                    </w:rPr>
                    <w:t>It influences the size of the output feature maps. Zeropadding keeps the size unchanged, valid padding reduces it, and same padding maintains the input size.</w:t>
                  </w:r>
                </w:p>
              </w:tc>
            </w:tr>
          </w:tbl>
          <w:p w14:paraId="4554DB4D" w14:textId="77777777" w:rsidR="00D93A3F" w:rsidRPr="0002560C" w:rsidRDefault="00D93A3F">
            <w:pPr>
              <w:rPr>
                <w:rFonts w:ascii="Times New Roman" w:hAnsi="Times New Roman" w:cs="Times New Roman"/>
              </w:rPr>
            </w:pPr>
          </w:p>
        </w:tc>
      </w:tr>
      <w:tr w:rsidR="00D93A3F" w:rsidRPr="0002560C" w14:paraId="4554DB50" w14:textId="77777777" w:rsidTr="0002560C">
        <w:tc>
          <w:tcPr>
            <w:tcW w:w="10319" w:type="dxa"/>
          </w:tcPr>
          <w:p w14:paraId="4554DB4F" w14:textId="77777777" w:rsidR="00D93A3F" w:rsidRPr="0002560C" w:rsidRDefault="00D93A3F">
            <w:pPr>
              <w:rPr>
                <w:rFonts w:ascii="Times New Roman" w:hAnsi="Times New Roman" w:cs="Times New Roman"/>
              </w:rPr>
            </w:pPr>
          </w:p>
        </w:tc>
      </w:tr>
      <w:tr w:rsidR="00D93A3F" w:rsidRPr="0002560C" w14:paraId="4554DB5A" w14:textId="77777777" w:rsidTr="00A04655">
        <w:trPr>
          <w:trHeight w:val="2710"/>
        </w:trPr>
        <w:tc>
          <w:tcPr>
            <w:tcW w:w="10319" w:type="dxa"/>
          </w:tcPr>
          <w:p w14:paraId="4554DB51" w14:textId="77777777" w:rsidR="00D93A3F" w:rsidRPr="0002560C" w:rsidRDefault="00D93A3F">
            <w:pPr>
              <w:rPr>
                <w:rFonts w:ascii="Times New Roman" w:hAnsi="Times New Roman" w:cs="Times New Roman"/>
                <w:b/>
                <w:bCs/>
              </w:rPr>
            </w:pPr>
            <w:r w:rsidRPr="0002560C">
              <w:rPr>
                <w:rFonts w:ascii="Times New Roman" w:hAnsi="Times New Roman" w:cs="Times New Roman"/>
                <w:b/>
                <w:bCs/>
              </w:rPr>
              <w:t>References:</w:t>
            </w:r>
          </w:p>
          <w:p w14:paraId="4554DB52" w14:textId="77777777" w:rsidR="00D93A3F" w:rsidRPr="0002560C" w:rsidRDefault="00D93A3F">
            <w:pPr>
              <w:rPr>
                <w:rFonts w:ascii="Times New Roman" w:hAnsi="Times New Roman" w:cs="Times New Roman"/>
              </w:rPr>
            </w:pPr>
          </w:p>
          <w:p w14:paraId="4554DB53" w14:textId="77777777" w:rsidR="00D93A3F" w:rsidRPr="0002560C" w:rsidRDefault="00000000">
            <w:pPr>
              <w:rPr>
                <w:rFonts w:ascii="Times New Roman" w:hAnsi="Times New Roman" w:cs="Times New Roman"/>
              </w:rPr>
            </w:pPr>
            <w:hyperlink r:id="rId12" w:history="1">
              <w:r w:rsidR="00D93A3F" w:rsidRPr="0002560C">
                <w:rPr>
                  <w:rStyle w:val="Hyperlink"/>
                  <w:rFonts w:ascii="Times New Roman" w:hAnsi="Times New Roman" w:cs="Times New Roman"/>
                </w:rPr>
                <w:t>An Intuitive Explanation of Convolutional Neural Networks – the data science blog (ujjwalkarn.me)</w:t>
              </w:r>
            </w:hyperlink>
          </w:p>
          <w:p w14:paraId="4554DB54" w14:textId="77777777" w:rsidR="00D93A3F" w:rsidRPr="0002560C" w:rsidRDefault="00D93A3F">
            <w:pPr>
              <w:rPr>
                <w:rFonts w:ascii="Times New Roman" w:hAnsi="Times New Roman" w:cs="Times New Roman"/>
              </w:rPr>
            </w:pPr>
          </w:p>
          <w:p w14:paraId="4554DB55" w14:textId="77777777" w:rsidR="00D93A3F" w:rsidRPr="0002560C" w:rsidRDefault="00000000">
            <w:pPr>
              <w:rPr>
                <w:rFonts w:ascii="Times New Roman" w:hAnsi="Times New Roman" w:cs="Times New Roman"/>
              </w:rPr>
            </w:pPr>
            <w:hyperlink r:id="rId13" w:history="1">
              <w:r w:rsidR="00D93A3F" w:rsidRPr="0002560C">
                <w:rPr>
                  <w:rStyle w:val="Hyperlink"/>
                  <w:rFonts w:ascii="Times New Roman" w:hAnsi="Times New Roman" w:cs="Times New Roman"/>
                </w:rPr>
                <w:t>Gentle Dive into Math Behind Convolutional Neural Networks | by Piotr Skalski | Towards Data Science</w:t>
              </w:r>
            </w:hyperlink>
          </w:p>
          <w:p w14:paraId="4554DB56" w14:textId="77777777" w:rsidR="00D93A3F" w:rsidRPr="0002560C" w:rsidRDefault="00D93A3F">
            <w:pPr>
              <w:rPr>
                <w:rFonts w:ascii="Times New Roman" w:hAnsi="Times New Roman" w:cs="Times New Roman"/>
                <w:color w:val="FFFFFF"/>
                <w:sz w:val="21"/>
                <w:szCs w:val="21"/>
                <w:bdr w:val="none" w:sz="0" w:space="0" w:color="auto" w:frame="1"/>
              </w:rPr>
            </w:pPr>
          </w:p>
          <w:p w14:paraId="4554DB57" w14:textId="77777777" w:rsidR="00D93A3F" w:rsidRPr="0002560C" w:rsidRDefault="00000000">
            <w:pPr>
              <w:rPr>
                <w:rFonts w:ascii="Times New Roman" w:hAnsi="Times New Roman" w:cs="Times New Roman"/>
              </w:rPr>
            </w:pPr>
            <w:hyperlink r:id="rId14" w:history="1">
              <w:r w:rsidR="00D93A3F" w:rsidRPr="0002560C">
                <w:rPr>
                  <w:rStyle w:val="Hyperlink"/>
                  <w:rFonts w:ascii="Times New Roman" w:hAnsi="Times New Roman" w:cs="Times New Roman"/>
                </w:rPr>
                <w:t>Intuitively Understanding Convolutions for Deep Learning | by Irhum Shafkat | Towards Data Science</w:t>
              </w:r>
            </w:hyperlink>
          </w:p>
          <w:p w14:paraId="4554DB58" w14:textId="77777777" w:rsidR="00D93A3F" w:rsidRPr="0002560C" w:rsidRDefault="00D93A3F">
            <w:pPr>
              <w:rPr>
                <w:rFonts w:ascii="Times New Roman" w:hAnsi="Times New Roman" w:cs="Times New Roman"/>
              </w:rPr>
            </w:pPr>
          </w:p>
          <w:p w14:paraId="4554DB59" w14:textId="77777777" w:rsidR="00D93A3F" w:rsidRPr="0002560C" w:rsidRDefault="00000000" w:rsidP="007D28BA">
            <w:pPr>
              <w:rPr>
                <w:rFonts w:ascii="Times New Roman" w:hAnsi="Times New Roman" w:cs="Times New Roman"/>
              </w:rPr>
            </w:pPr>
            <w:hyperlink r:id="rId15" w:history="1">
              <w:r w:rsidR="00D93A3F" w:rsidRPr="0002560C">
                <w:rPr>
                  <w:rStyle w:val="Hyperlink"/>
                  <w:rFonts w:ascii="Times New Roman" w:hAnsi="Times New Roman" w:cs="Times New Roman"/>
                </w:rPr>
                <w:t>An Introduction to different Types of Convolutions in Deep Learning | by Paul-Louis Pröve | Towards Data Science</w:t>
              </w:r>
            </w:hyperlink>
          </w:p>
        </w:tc>
      </w:tr>
    </w:tbl>
    <w:p w14:paraId="4554DB61" w14:textId="77777777" w:rsidR="00D93A3F" w:rsidRPr="0002560C" w:rsidRDefault="00D93A3F">
      <w:pPr>
        <w:rPr>
          <w:rFonts w:ascii="Times New Roman" w:hAnsi="Times New Roman" w:cs="Times New Roman"/>
        </w:rPr>
      </w:pPr>
    </w:p>
    <w:sectPr w:rsidR="00D93A3F" w:rsidRPr="0002560C" w:rsidSect="00985E4D">
      <w:headerReference w:type="default" r:id="rId16"/>
      <w:footerReference w:type="default" r:id="rId17"/>
      <w:pgSz w:w="11906" w:h="16838" w:code="9"/>
      <w:pgMar w:top="1247" w:right="1134" w:bottom="964" w:left="1134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2E15D" w14:textId="77777777" w:rsidR="0088403B" w:rsidRDefault="0088403B" w:rsidP="0002560C">
      <w:pPr>
        <w:spacing w:after="0" w:line="240" w:lineRule="auto"/>
      </w:pPr>
      <w:r>
        <w:separator/>
      </w:r>
    </w:p>
  </w:endnote>
  <w:endnote w:type="continuationSeparator" w:id="0">
    <w:p w14:paraId="2B2F4E3B" w14:textId="77777777" w:rsidR="0088403B" w:rsidRDefault="0088403B" w:rsidP="00025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6288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479603" w14:textId="7F0A7128" w:rsidR="0002560C" w:rsidRDefault="0002560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96F2AF" w14:textId="77777777" w:rsidR="0002560C" w:rsidRDefault="0002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8952" w14:textId="77777777" w:rsidR="0088403B" w:rsidRDefault="0088403B" w:rsidP="0002560C">
      <w:pPr>
        <w:spacing w:after="0" w:line="240" w:lineRule="auto"/>
      </w:pPr>
      <w:r>
        <w:separator/>
      </w:r>
    </w:p>
  </w:footnote>
  <w:footnote w:type="continuationSeparator" w:id="0">
    <w:p w14:paraId="543082B2" w14:textId="77777777" w:rsidR="0088403B" w:rsidRDefault="0088403B" w:rsidP="00025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30F5D" w14:textId="46C6A491" w:rsidR="0002560C" w:rsidRDefault="0002560C">
    <w:pPr>
      <w:pStyle w:val="Header"/>
    </w:pPr>
    <w:r>
      <w:t>2</w:t>
    </w:r>
    <w:r w:rsidR="00985E4D">
      <w:t>3</w:t>
    </w:r>
    <w:r>
      <w:t>CP</w:t>
    </w:r>
    <w:r w:rsidR="00985E4D">
      <w:t>307</w:t>
    </w:r>
    <w:r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3F"/>
    <w:rsid w:val="0002560C"/>
    <w:rsid w:val="001B5AE5"/>
    <w:rsid w:val="001E3F30"/>
    <w:rsid w:val="001E7BC8"/>
    <w:rsid w:val="002A7DFC"/>
    <w:rsid w:val="003E0AD7"/>
    <w:rsid w:val="00774D77"/>
    <w:rsid w:val="007864A6"/>
    <w:rsid w:val="007D28BA"/>
    <w:rsid w:val="00873F4A"/>
    <w:rsid w:val="0088403B"/>
    <w:rsid w:val="008F05D1"/>
    <w:rsid w:val="00985E4D"/>
    <w:rsid w:val="009927B7"/>
    <w:rsid w:val="00A04655"/>
    <w:rsid w:val="00B252F9"/>
    <w:rsid w:val="00C03785"/>
    <w:rsid w:val="00C41682"/>
    <w:rsid w:val="00C73962"/>
    <w:rsid w:val="00D63754"/>
    <w:rsid w:val="00D93A3F"/>
    <w:rsid w:val="00E23B1D"/>
    <w:rsid w:val="00F91B60"/>
    <w:rsid w:val="00F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4DAFA"/>
  <w15:chartTrackingRefBased/>
  <w15:docId w15:val="{F6C0470E-B872-4560-B83D-7DDC47A5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3A3F"/>
    <w:rPr>
      <w:color w:val="0000FF"/>
      <w:u w:val="single"/>
    </w:rPr>
  </w:style>
  <w:style w:type="character" w:customStyle="1" w:styleId="yt-core-attributed-string--link-inherit-color">
    <w:name w:val="yt-core-attributed-string--link-inherit-color"/>
    <w:basedOn w:val="DefaultParagraphFont"/>
    <w:rsid w:val="00D93A3F"/>
  </w:style>
  <w:style w:type="character" w:styleId="FollowedHyperlink">
    <w:name w:val="FollowedHyperlink"/>
    <w:basedOn w:val="DefaultParagraphFont"/>
    <w:uiPriority w:val="99"/>
    <w:semiHidden/>
    <w:unhideWhenUsed/>
    <w:rsid w:val="00D93A3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5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60C"/>
  </w:style>
  <w:style w:type="paragraph" w:styleId="Footer">
    <w:name w:val="footer"/>
    <w:basedOn w:val="Normal"/>
    <w:link w:val="FooterChar"/>
    <w:uiPriority w:val="99"/>
    <w:unhideWhenUsed/>
    <w:rsid w:val="00025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wardsdatascience.com/gentle-dive-into-math-behind-convolutional-neural-networks-79a07dd44cf9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ujjwalkarn.me/2016/08/11/intuitive-explanation-convnets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pj9-rr1wDh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owardsdatascience.com/types-of-convolutions-in-deep-learning-717013397f4d" TargetMode="External"/><Relationship Id="rId10" Type="http://schemas.openxmlformats.org/officeDocument/2006/relationships/hyperlink" Target="https://adamharley.com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aharley/nn_vis" TargetMode="External"/><Relationship Id="rId14" Type="http://schemas.openxmlformats.org/officeDocument/2006/relationships/hyperlink" Target="https://towardsdatascience.com/intuitively-understanding-convolutions-for-deep-learning-1f6f42fae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4AD3E75B4814BB03A1C8E5EDB81B8" ma:contentTypeVersion="7" ma:contentTypeDescription="Create a new document." ma:contentTypeScope="" ma:versionID="0c5a998b3ce7b6ce1a4fbd0058765660">
  <xsd:schema xmlns:xsd="http://www.w3.org/2001/XMLSchema" xmlns:xs="http://www.w3.org/2001/XMLSchema" xmlns:p="http://schemas.microsoft.com/office/2006/metadata/properties" xmlns:ns2="5ebc23dc-d022-415f-9209-89ab2838d842" targetNamespace="http://schemas.microsoft.com/office/2006/metadata/properties" ma:root="true" ma:fieldsID="f82411cb6866c686a9a311e81816ec9d" ns2:_="">
    <xsd:import namespace="5ebc23dc-d022-415f-9209-89ab2838d8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c23dc-d022-415f-9209-89ab2838d8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bc23dc-d022-415f-9209-89ab2838d842" xsi:nil="true"/>
  </documentManagement>
</p:properties>
</file>

<file path=customXml/itemProps1.xml><?xml version="1.0" encoding="utf-8"?>
<ds:datastoreItem xmlns:ds="http://schemas.openxmlformats.org/officeDocument/2006/customXml" ds:itemID="{A75DECA5-EB01-4D15-BDF2-8FFB3DEF5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c23dc-d022-415f-9209-89ab2838d8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A5C838-2FE8-48ED-9359-0B5A2E0605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FD2E1-4DDC-4B6C-AAFE-31361C971086}">
  <ds:schemaRefs>
    <ds:schemaRef ds:uri="http://schemas.microsoft.com/office/2006/metadata/properties"/>
    <ds:schemaRef ds:uri="http://schemas.microsoft.com/office/infopath/2007/PartnerControls"/>
    <ds:schemaRef ds:uri="5ebc23dc-d022-415f-9209-89ab2838d8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Shah</dc:creator>
  <cp:keywords/>
  <dc:description/>
  <cp:lastModifiedBy>HarshShah</cp:lastModifiedBy>
  <cp:revision>19</cp:revision>
  <dcterms:created xsi:type="dcterms:W3CDTF">2024-03-11T08:21:00Z</dcterms:created>
  <dcterms:modified xsi:type="dcterms:W3CDTF">2024-04-22T17:41:00Z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0x010100B4A4AD3E75B4814BB03A1C8E5EDB81B8</vt:lpwstr>
  </property>
</Properties>
</file>