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0478" w14:textId="77777777" w:rsidR="00CE7CD5" w:rsidRDefault="00CE7CD5">
      <w:pPr>
        <w:pStyle w:val="BodyText"/>
      </w:pPr>
    </w:p>
    <w:p w14:paraId="655B3D11" w14:textId="77777777" w:rsidR="00CE7CD5" w:rsidRDefault="00CE7CD5">
      <w:pPr>
        <w:pStyle w:val="BodyText"/>
        <w:spacing w:before="85"/>
      </w:pPr>
    </w:p>
    <w:p w14:paraId="7842AE55" w14:textId="77777777" w:rsidR="00CE7CD5" w:rsidRDefault="00185F79">
      <w:pPr>
        <w:pStyle w:val="BodyText"/>
        <w:ind w:left="100"/>
      </w:pPr>
      <w:r>
        <w:rPr>
          <w:b/>
        </w:rPr>
        <w:t>Aim</w:t>
      </w:r>
      <w:r>
        <w:t>: KSI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all the </w:t>
      </w:r>
      <w:r>
        <w:rPr>
          <w:spacing w:val="-2"/>
        </w:rPr>
        <w:t>details</w:t>
      </w:r>
    </w:p>
    <w:p w14:paraId="3126E811" w14:textId="77777777" w:rsidR="00CE7CD5" w:rsidRDefault="00185F79">
      <w:pPr>
        <w:pStyle w:val="Title"/>
      </w:pPr>
      <w:r>
        <w:rPr>
          <w:b w:val="0"/>
        </w:rPr>
        <w:br w:type="column"/>
      </w:r>
      <w:r>
        <w:t>ASSIGNMENT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7</w:t>
      </w:r>
    </w:p>
    <w:p w14:paraId="3CA1B150" w14:textId="77777777" w:rsidR="00CE7CD5" w:rsidRDefault="00CE7CD5">
      <w:pPr>
        <w:sectPr w:rsidR="00CE7CD5" w:rsidSect="009E3485">
          <w:headerReference w:type="default" r:id="rId7"/>
          <w:type w:val="continuous"/>
          <w:pgSz w:w="11910" w:h="16840"/>
          <w:pgMar w:top="840" w:right="620" w:bottom="280" w:left="960" w:header="170" w:footer="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pgNumType w:start="1"/>
          <w:cols w:num="2" w:space="720" w:equalWidth="0">
            <w:col w:w="2920" w:space="657"/>
            <w:col w:w="6753"/>
          </w:cols>
          <w:docGrid w:linePitch="299"/>
        </w:sectPr>
      </w:pPr>
    </w:p>
    <w:p w14:paraId="221C1B70" w14:textId="77777777" w:rsidR="00CE7CD5" w:rsidRDefault="00CE7CD5">
      <w:pPr>
        <w:pStyle w:val="BodyText"/>
        <w:rPr>
          <w:b/>
        </w:rPr>
      </w:pPr>
    </w:p>
    <w:p w14:paraId="2B555535" w14:textId="77777777" w:rsidR="00CE7CD5" w:rsidRDefault="00CE7CD5">
      <w:pPr>
        <w:pStyle w:val="BodyText"/>
        <w:spacing w:before="88"/>
        <w:rPr>
          <w:b/>
        </w:rPr>
      </w:pPr>
    </w:p>
    <w:p w14:paraId="03B28A9B" w14:textId="77777777" w:rsidR="00CE7CD5" w:rsidRDefault="00185F79">
      <w:pPr>
        <w:pStyle w:val="Heading1"/>
        <w:spacing w:before="1"/>
        <w:ind w:left="100" w:firstLine="0"/>
      </w:pPr>
      <w:r>
        <w:rPr>
          <w:spacing w:val="-2"/>
        </w:rPr>
        <w:t>Theory:</w:t>
      </w:r>
    </w:p>
    <w:p w14:paraId="737C0032" w14:textId="77777777" w:rsidR="00CE7CD5" w:rsidRDefault="00185F79">
      <w:pPr>
        <w:pStyle w:val="BodyText"/>
        <w:spacing w:before="182" w:line="259" w:lineRule="auto"/>
        <w:ind w:left="100" w:right="101"/>
        <w:jc w:val="both"/>
      </w:pPr>
      <w:r>
        <w:t xml:space="preserve">KSI, or </w:t>
      </w:r>
      <w:r>
        <w:rPr>
          <w:b/>
        </w:rPr>
        <w:t>Keyless Signature Infrastructure</w:t>
      </w:r>
      <w:r>
        <w:t>, is a blockchain-based system for generating cryptographic signatures without relying on traditional public-key infrastructure (PKI). It allows verification of data integrity, timestamping, and authenticity without the need for keys.</w:t>
      </w:r>
    </w:p>
    <w:p w14:paraId="77207E97" w14:textId="77777777" w:rsidR="00CE7CD5" w:rsidRDefault="00CE7CD5">
      <w:pPr>
        <w:pStyle w:val="BodyText"/>
      </w:pPr>
    </w:p>
    <w:p w14:paraId="34A54D95" w14:textId="77777777" w:rsidR="00CE7CD5" w:rsidRDefault="00CE7CD5">
      <w:pPr>
        <w:pStyle w:val="BodyText"/>
        <w:spacing w:before="63"/>
      </w:pPr>
    </w:p>
    <w:p w14:paraId="449E282B" w14:textId="77777777" w:rsidR="00CE7CD5" w:rsidRDefault="00185F79">
      <w:pPr>
        <w:pStyle w:val="Heading1"/>
        <w:spacing w:before="1"/>
        <w:ind w:left="100" w:firstLine="0"/>
        <w:jc w:val="both"/>
      </w:pPr>
      <w:r>
        <w:t>How KSI</w:t>
      </w:r>
      <w:r>
        <w:rPr>
          <w:spacing w:val="1"/>
        </w:rPr>
        <w:t xml:space="preserve"> </w:t>
      </w:r>
      <w:r>
        <w:rPr>
          <w:spacing w:val="-2"/>
        </w:rPr>
        <w:t>Works</w:t>
      </w:r>
    </w:p>
    <w:p w14:paraId="0277C7B3" w14:textId="77777777" w:rsidR="00CE7CD5" w:rsidRDefault="00185F79">
      <w:pPr>
        <w:pStyle w:val="ListParagraph"/>
        <w:numPr>
          <w:ilvl w:val="0"/>
          <w:numId w:val="3"/>
        </w:numPr>
        <w:tabs>
          <w:tab w:val="left" w:pos="480"/>
        </w:tabs>
        <w:ind w:hanging="36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Hashing:</w:t>
      </w:r>
    </w:p>
    <w:p w14:paraId="4834DBD8" w14:textId="77777777" w:rsidR="00CE7CD5" w:rsidRDefault="00185F79">
      <w:pPr>
        <w:pStyle w:val="ListParagraph"/>
        <w:numPr>
          <w:ilvl w:val="1"/>
          <w:numId w:val="3"/>
        </w:numPr>
        <w:tabs>
          <w:tab w:val="left" w:pos="1200"/>
        </w:tabs>
        <w:spacing w:before="183" w:line="252" w:lineRule="auto"/>
        <w:ind w:right="98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processed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hash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SHA-256),</w:t>
      </w:r>
      <w:r>
        <w:rPr>
          <w:spacing w:val="-6"/>
          <w:sz w:val="24"/>
        </w:rPr>
        <w:t xml:space="preserve"> </w:t>
      </w:r>
      <w:r>
        <w:rPr>
          <w:sz w:val="24"/>
        </w:rPr>
        <w:t>resulting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 unique and fixed-length hash.</w:t>
      </w:r>
    </w:p>
    <w:p w14:paraId="2EE2C1B1" w14:textId="77777777" w:rsidR="00CE7CD5" w:rsidRDefault="00185F79">
      <w:pPr>
        <w:pStyle w:val="Heading1"/>
        <w:numPr>
          <w:ilvl w:val="0"/>
          <w:numId w:val="3"/>
        </w:numPr>
        <w:tabs>
          <w:tab w:val="left" w:pos="480"/>
        </w:tabs>
        <w:spacing w:before="168"/>
        <w:ind w:hanging="360"/>
      </w:pPr>
      <w:r>
        <w:rPr>
          <w:spacing w:val="-2"/>
        </w:rPr>
        <w:t>Aggregation:</w:t>
      </w:r>
    </w:p>
    <w:p w14:paraId="4C2D7413" w14:textId="77777777" w:rsidR="00CE7CD5" w:rsidRDefault="00185F79">
      <w:pPr>
        <w:pStyle w:val="ListParagraph"/>
        <w:numPr>
          <w:ilvl w:val="1"/>
          <w:numId w:val="3"/>
        </w:numPr>
        <w:tabs>
          <w:tab w:val="left" w:pos="1199"/>
        </w:tabs>
        <w:spacing w:before="180"/>
        <w:ind w:left="1199" w:hanging="359"/>
        <w:rPr>
          <w:sz w:val="24"/>
        </w:rPr>
      </w:pP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hashes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aggregated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Merkle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structure,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efficient </w:t>
      </w:r>
      <w:r>
        <w:rPr>
          <w:spacing w:val="-2"/>
          <w:sz w:val="24"/>
        </w:rPr>
        <w:t>verification.</w:t>
      </w:r>
    </w:p>
    <w:p w14:paraId="06CACF67" w14:textId="77777777" w:rsidR="00CE7CD5" w:rsidRDefault="00185F79">
      <w:pPr>
        <w:pStyle w:val="ListParagraph"/>
        <w:numPr>
          <w:ilvl w:val="1"/>
          <w:numId w:val="3"/>
        </w:numPr>
        <w:tabs>
          <w:tab w:val="left" w:pos="1199"/>
        </w:tabs>
        <w:spacing w:before="175"/>
        <w:ind w:left="1199" w:hanging="359"/>
        <w:rPr>
          <w:sz w:val="24"/>
        </w:rPr>
      </w:pPr>
      <w:r>
        <w:rPr>
          <w:sz w:val="24"/>
        </w:rPr>
        <w:t>Aggregation</w:t>
      </w:r>
      <w:r>
        <w:rPr>
          <w:spacing w:val="-3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 other</w:t>
      </w:r>
      <w:r>
        <w:rPr>
          <w:spacing w:val="-1"/>
          <w:sz w:val="24"/>
        </w:rPr>
        <w:t xml:space="preserve"> </w:t>
      </w:r>
      <w:r>
        <w:rPr>
          <w:sz w:val="24"/>
        </w:rPr>
        <w:t>hashes,</w:t>
      </w:r>
      <w:r>
        <w:rPr>
          <w:spacing w:val="1"/>
          <w:sz w:val="24"/>
        </w:rPr>
        <w:t xml:space="preserve"> </w:t>
      </w:r>
      <w:r>
        <w:rPr>
          <w:sz w:val="24"/>
        </w:rPr>
        <w:t>forming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 of a</w:t>
      </w:r>
      <w:r>
        <w:rPr>
          <w:spacing w:val="-2"/>
          <w:sz w:val="24"/>
        </w:rPr>
        <w:t xml:space="preserve"> </w:t>
      </w:r>
      <w:r>
        <w:rPr>
          <w:sz w:val="24"/>
        </w:rPr>
        <w:t>larger,</w:t>
      </w:r>
      <w:r>
        <w:rPr>
          <w:spacing w:val="-1"/>
          <w:sz w:val="24"/>
        </w:rPr>
        <w:t xml:space="preserve"> </w:t>
      </w:r>
      <w:r>
        <w:rPr>
          <w:sz w:val="24"/>
        </w:rPr>
        <w:t>immutable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blockchain.</w:t>
      </w:r>
    </w:p>
    <w:p w14:paraId="2D83555F" w14:textId="77777777" w:rsidR="00CE7CD5" w:rsidRDefault="00185F79">
      <w:pPr>
        <w:pStyle w:val="Heading1"/>
        <w:numPr>
          <w:ilvl w:val="0"/>
          <w:numId w:val="3"/>
        </w:numPr>
        <w:tabs>
          <w:tab w:val="left" w:pos="480"/>
        </w:tabs>
        <w:ind w:hanging="360"/>
      </w:pPr>
      <w:r>
        <w:t>Signature</w:t>
      </w:r>
      <w:r>
        <w:rPr>
          <w:spacing w:val="-1"/>
        </w:rPr>
        <w:t xml:space="preserve"> </w:t>
      </w:r>
      <w:r>
        <w:rPr>
          <w:spacing w:val="-2"/>
        </w:rPr>
        <w:t>Creation:</w:t>
      </w:r>
    </w:p>
    <w:p w14:paraId="226EE4C5" w14:textId="77777777" w:rsidR="00CE7CD5" w:rsidRDefault="00185F79">
      <w:pPr>
        <w:pStyle w:val="ListParagraph"/>
        <w:numPr>
          <w:ilvl w:val="1"/>
          <w:numId w:val="3"/>
        </w:numPr>
        <w:tabs>
          <w:tab w:val="left" w:pos="1199"/>
        </w:tabs>
        <w:ind w:left="1199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Merkle</w:t>
      </w:r>
      <w:r>
        <w:rPr>
          <w:spacing w:val="-2"/>
          <w:sz w:val="24"/>
        </w:rPr>
        <w:t xml:space="preserve"> </w:t>
      </w:r>
      <w:r>
        <w:rPr>
          <w:sz w:val="24"/>
        </w:rPr>
        <w:t>tree's root hash acts</w:t>
      </w:r>
      <w:r>
        <w:rPr>
          <w:spacing w:val="1"/>
          <w:sz w:val="24"/>
        </w:rPr>
        <w:t xml:space="preserve"> </w:t>
      </w:r>
      <w:r>
        <w:rPr>
          <w:sz w:val="24"/>
        </w:rPr>
        <w:t>as the unique</w:t>
      </w:r>
      <w:r>
        <w:rPr>
          <w:spacing w:val="-1"/>
          <w:sz w:val="24"/>
        </w:rPr>
        <w:t xml:space="preserve"> </w:t>
      </w:r>
      <w:r>
        <w:rPr>
          <w:sz w:val="24"/>
        </w:rPr>
        <w:t>signature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data.</w:t>
      </w:r>
    </w:p>
    <w:p w14:paraId="134B2971" w14:textId="77777777" w:rsidR="00CE7CD5" w:rsidRDefault="00185F79">
      <w:pPr>
        <w:pStyle w:val="ListParagraph"/>
        <w:numPr>
          <w:ilvl w:val="1"/>
          <w:numId w:val="3"/>
        </w:numPr>
        <w:tabs>
          <w:tab w:val="left" w:pos="1199"/>
        </w:tabs>
        <w:spacing w:before="175"/>
        <w:ind w:left="1199" w:hanging="359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signature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anchored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blockchain,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immutability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transparency.</w:t>
      </w:r>
    </w:p>
    <w:p w14:paraId="45819FA7" w14:textId="77777777" w:rsidR="00CE7CD5" w:rsidRDefault="00185F79">
      <w:pPr>
        <w:pStyle w:val="Heading1"/>
        <w:numPr>
          <w:ilvl w:val="0"/>
          <w:numId w:val="3"/>
        </w:numPr>
        <w:tabs>
          <w:tab w:val="left" w:pos="480"/>
        </w:tabs>
        <w:spacing w:before="172"/>
        <w:ind w:hanging="360"/>
      </w:pPr>
      <w:r>
        <w:rPr>
          <w:spacing w:val="-2"/>
        </w:rPr>
        <w:t>Verification:</w:t>
      </w:r>
    </w:p>
    <w:p w14:paraId="18D6AE13" w14:textId="77777777" w:rsidR="00CE7CD5" w:rsidRDefault="00185F79">
      <w:pPr>
        <w:pStyle w:val="ListParagraph"/>
        <w:numPr>
          <w:ilvl w:val="1"/>
          <w:numId w:val="3"/>
        </w:numPr>
        <w:tabs>
          <w:tab w:val="left" w:pos="1199"/>
        </w:tabs>
        <w:ind w:left="1199" w:hanging="359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verify,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 rehash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1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signature.</w:t>
      </w:r>
    </w:p>
    <w:p w14:paraId="7EE0D1A9" w14:textId="77777777" w:rsidR="00CE7CD5" w:rsidRDefault="00185F79">
      <w:pPr>
        <w:pStyle w:val="ListParagraph"/>
        <w:numPr>
          <w:ilvl w:val="1"/>
          <w:numId w:val="3"/>
        </w:numPr>
        <w:tabs>
          <w:tab w:val="left" w:pos="1199"/>
        </w:tabs>
        <w:spacing w:before="175"/>
        <w:ind w:left="119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process does</w:t>
      </w:r>
      <w:r>
        <w:rPr>
          <w:spacing w:val="-1"/>
          <w:sz w:val="24"/>
        </w:rPr>
        <w:t xml:space="preserve"> </w:t>
      </w:r>
      <w:r>
        <w:rPr>
          <w:sz w:val="24"/>
        </w:rPr>
        <w:t>not require</w:t>
      </w:r>
      <w:r>
        <w:rPr>
          <w:spacing w:val="-3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cryptographic keys,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making it </w:t>
      </w:r>
      <w:r>
        <w:rPr>
          <w:spacing w:val="-2"/>
          <w:sz w:val="24"/>
        </w:rPr>
        <w:t>"keyless."</w:t>
      </w:r>
    </w:p>
    <w:p w14:paraId="11D83A88" w14:textId="77777777" w:rsidR="00CE7CD5" w:rsidRDefault="00CE7CD5">
      <w:pPr>
        <w:pStyle w:val="BodyText"/>
      </w:pPr>
    </w:p>
    <w:p w14:paraId="2F4A29E1" w14:textId="77777777" w:rsidR="00CE7CD5" w:rsidRDefault="00CE7CD5">
      <w:pPr>
        <w:pStyle w:val="BodyText"/>
        <w:spacing w:before="78"/>
      </w:pPr>
    </w:p>
    <w:p w14:paraId="4B35789A" w14:textId="77777777" w:rsidR="00CE7CD5" w:rsidRDefault="00185F79">
      <w:pPr>
        <w:pStyle w:val="Heading1"/>
        <w:spacing w:before="0"/>
        <w:ind w:left="100" w:firstLine="0"/>
      </w:pPr>
      <w:r>
        <w:t xml:space="preserve">Applications of </w:t>
      </w:r>
      <w:r>
        <w:rPr>
          <w:spacing w:val="-5"/>
        </w:rPr>
        <w:t>KSI</w:t>
      </w:r>
    </w:p>
    <w:p w14:paraId="5D6079F2" w14:textId="77777777" w:rsidR="00CE7CD5" w:rsidRDefault="00185F79">
      <w:pPr>
        <w:pStyle w:val="ListParagraph"/>
        <w:numPr>
          <w:ilvl w:val="0"/>
          <w:numId w:val="2"/>
        </w:numPr>
        <w:tabs>
          <w:tab w:val="left" w:pos="480"/>
        </w:tabs>
        <w:ind w:hanging="36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Integrity:</w:t>
      </w:r>
    </w:p>
    <w:p w14:paraId="59331620" w14:textId="77777777" w:rsidR="00CE7CD5" w:rsidRDefault="00185F79">
      <w:pPr>
        <w:pStyle w:val="ListParagraph"/>
        <w:numPr>
          <w:ilvl w:val="1"/>
          <w:numId w:val="2"/>
        </w:numPr>
        <w:tabs>
          <w:tab w:val="left" w:pos="1199"/>
        </w:tabs>
        <w:spacing w:before="183"/>
        <w:ind w:left="1199" w:hanging="359"/>
        <w:rPr>
          <w:sz w:val="24"/>
        </w:rPr>
      </w:pP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data (e.g.,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documents, medical</w:t>
      </w:r>
      <w:r>
        <w:rPr>
          <w:spacing w:val="-1"/>
          <w:sz w:val="24"/>
        </w:rPr>
        <w:t xml:space="preserve"> </w:t>
      </w:r>
      <w:r>
        <w:rPr>
          <w:sz w:val="24"/>
        </w:rPr>
        <w:t>records)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been </w:t>
      </w:r>
      <w:r>
        <w:rPr>
          <w:spacing w:val="-2"/>
          <w:sz w:val="24"/>
        </w:rPr>
        <w:t>altered.</w:t>
      </w:r>
    </w:p>
    <w:p w14:paraId="17E4A1F8" w14:textId="77777777" w:rsidR="00CE7CD5" w:rsidRDefault="00185F79">
      <w:pPr>
        <w:pStyle w:val="Heading1"/>
        <w:numPr>
          <w:ilvl w:val="0"/>
          <w:numId w:val="2"/>
        </w:numPr>
        <w:tabs>
          <w:tab w:val="left" w:pos="480"/>
        </w:tabs>
        <w:ind w:hanging="360"/>
      </w:pPr>
      <w:r>
        <w:t>Secure</w:t>
      </w:r>
      <w:r>
        <w:rPr>
          <w:spacing w:val="-4"/>
        </w:rPr>
        <w:t xml:space="preserve"> </w:t>
      </w:r>
      <w:r>
        <w:rPr>
          <w:spacing w:val="-2"/>
        </w:rPr>
        <w:t>Logging:</w:t>
      </w:r>
    </w:p>
    <w:p w14:paraId="3926607D" w14:textId="77777777" w:rsidR="00CE7CD5" w:rsidRDefault="00185F79">
      <w:pPr>
        <w:pStyle w:val="ListParagraph"/>
        <w:numPr>
          <w:ilvl w:val="1"/>
          <w:numId w:val="2"/>
        </w:numPr>
        <w:tabs>
          <w:tab w:val="left" w:pos="1199"/>
        </w:tabs>
        <w:spacing w:before="181"/>
        <w:ind w:left="1199" w:hanging="359"/>
        <w:rPr>
          <w:sz w:val="24"/>
        </w:rPr>
      </w:pPr>
      <w:r>
        <w:rPr>
          <w:sz w:val="24"/>
        </w:rPr>
        <w:t>Protects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tampering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immutable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10507A7F" w14:textId="77777777" w:rsidR="00CE7CD5" w:rsidRDefault="00185F79">
      <w:pPr>
        <w:pStyle w:val="Heading1"/>
        <w:numPr>
          <w:ilvl w:val="0"/>
          <w:numId w:val="2"/>
        </w:numPr>
        <w:tabs>
          <w:tab w:val="left" w:pos="480"/>
        </w:tabs>
        <w:ind w:hanging="360"/>
      </w:pPr>
      <w:r>
        <w:t>Supply</w:t>
      </w:r>
      <w:r>
        <w:rPr>
          <w:spacing w:val="-2"/>
        </w:rPr>
        <w:t xml:space="preserve"> Chain:</w:t>
      </w:r>
    </w:p>
    <w:p w14:paraId="7A7820DE" w14:textId="77777777" w:rsidR="00CE7CD5" w:rsidRDefault="00185F79">
      <w:pPr>
        <w:pStyle w:val="ListParagraph"/>
        <w:numPr>
          <w:ilvl w:val="1"/>
          <w:numId w:val="2"/>
        </w:numPr>
        <w:tabs>
          <w:tab w:val="left" w:pos="1199"/>
        </w:tabs>
        <w:ind w:left="1199" w:hanging="359"/>
        <w:rPr>
          <w:sz w:val="24"/>
        </w:rPr>
      </w:pPr>
      <w:r>
        <w:rPr>
          <w:sz w:val="24"/>
        </w:rPr>
        <w:t>Verifies</w:t>
      </w:r>
      <w:r>
        <w:rPr>
          <w:spacing w:val="-2"/>
          <w:sz w:val="24"/>
        </w:rPr>
        <w:t xml:space="preserve"> </w:t>
      </w:r>
      <w:r>
        <w:rPr>
          <w:sz w:val="24"/>
        </w:rPr>
        <w:t>authenticity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provenance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goods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logistics.</w:t>
      </w:r>
    </w:p>
    <w:p w14:paraId="6D91D078" w14:textId="77777777" w:rsidR="00CE7CD5" w:rsidRDefault="00185F79">
      <w:pPr>
        <w:pStyle w:val="Heading1"/>
        <w:numPr>
          <w:ilvl w:val="0"/>
          <w:numId w:val="2"/>
        </w:numPr>
        <w:tabs>
          <w:tab w:val="left" w:pos="480"/>
        </w:tabs>
        <w:spacing w:before="175"/>
        <w:ind w:hanging="360"/>
      </w:pPr>
      <w:r>
        <w:t xml:space="preserve">Digital </w:t>
      </w:r>
      <w:r>
        <w:rPr>
          <w:spacing w:val="-2"/>
        </w:rPr>
        <w:t>Archiving:</w:t>
      </w:r>
    </w:p>
    <w:p w14:paraId="0DF7741F" w14:textId="77777777" w:rsidR="00CE7CD5" w:rsidRDefault="00185F79">
      <w:pPr>
        <w:pStyle w:val="ListParagraph"/>
        <w:numPr>
          <w:ilvl w:val="1"/>
          <w:numId w:val="2"/>
        </w:numPr>
        <w:tabs>
          <w:tab w:val="left" w:pos="1199"/>
        </w:tabs>
        <w:spacing w:before="180"/>
        <w:ind w:left="1199" w:hanging="359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long-term</w:t>
      </w:r>
      <w:r>
        <w:rPr>
          <w:spacing w:val="-1"/>
          <w:sz w:val="24"/>
        </w:rPr>
        <w:t xml:space="preserve"> </w:t>
      </w:r>
      <w:r>
        <w:rPr>
          <w:sz w:val="24"/>
        </w:rPr>
        <w:t>proof</w:t>
      </w:r>
      <w:r>
        <w:rPr>
          <w:spacing w:val="-1"/>
          <w:sz w:val="24"/>
        </w:rPr>
        <w:t xml:space="preserve"> </w:t>
      </w:r>
      <w:r>
        <w:rPr>
          <w:sz w:val="24"/>
        </w:rPr>
        <w:t>of data</w:t>
      </w:r>
      <w:r>
        <w:rPr>
          <w:spacing w:val="-1"/>
          <w:sz w:val="24"/>
        </w:rPr>
        <w:t xml:space="preserve"> </w:t>
      </w:r>
      <w:r>
        <w:rPr>
          <w:sz w:val="24"/>
        </w:rPr>
        <w:t>integrity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needing</w:t>
      </w:r>
      <w:r>
        <w:rPr>
          <w:spacing w:val="-1"/>
          <w:sz w:val="24"/>
        </w:rPr>
        <w:t xml:space="preserve"> </w:t>
      </w:r>
      <w:r>
        <w:rPr>
          <w:sz w:val="24"/>
        </w:rPr>
        <w:t>re-</w:t>
      </w:r>
      <w:r>
        <w:rPr>
          <w:spacing w:val="-2"/>
          <w:sz w:val="24"/>
        </w:rPr>
        <w:t>signing.</w:t>
      </w:r>
    </w:p>
    <w:p w14:paraId="692E8BB9" w14:textId="77777777" w:rsidR="00CE7CD5" w:rsidRDefault="00185F79">
      <w:pPr>
        <w:pStyle w:val="Heading1"/>
        <w:numPr>
          <w:ilvl w:val="0"/>
          <w:numId w:val="2"/>
        </w:numPr>
        <w:tabs>
          <w:tab w:val="left" w:pos="480"/>
        </w:tabs>
        <w:ind w:hanging="360"/>
      </w:pPr>
      <w:r>
        <w:t xml:space="preserve">IoT </w:t>
      </w:r>
      <w:r>
        <w:rPr>
          <w:spacing w:val="-2"/>
        </w:rPr>
        <w:t>Security:</w:t>
      </w:r>
    </w:p>
    <w:p w14:paraId="39B31678" w14:textId="77777777" w:rsidR="00CE7CD5" w:rsidRDefault="00185F79">
      <w:pPr>
        <w:pStyle w:val="ListParagraph"/>
        <w:numPr>
          <w:ilvl w:val="1"/>
          <w:numId w:val="2"/>
        </w:numPr>
        <w:tabs>
          <w:tab w:val="left" w:pos="1199"/>
        </w:tabs>
        <w:ind w:left="1199" w:hanging="359"/>
        <w:rPr>
          <w:sz w:val="24"/>
        </w:rPr>
      </w:pPr>
      <w:r>
        <w:rPr>
          <w:sz w:val="24"/>
        </w:rPr>
        <w:t>Safeguards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integrity in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devices.</w:t>
      </w:r>
    </w:p>
    <w:p w14:paraId="2671C067" w14:textId="77777777" w:rsidR="00CE7CD5" w:rsidRDefault="00CE7CD5">
      <w:pPr>
        <w:rPr>
          <w:sz w:val="24"/>
        </w:rPr>
        <w:sectPr w:rsidR="00CE7CD5" w:rsidSect="009E3485">
          <w:type w:val="continuous"/>
          <w:pgSz w:w="11910" w:h="16840"/>
          <w:pgMar w:top="840" w:right="620" w:bottom="280" w:left="960" w:header="439" w:footer="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74EEFBD8" w14:textId="77777777" w:rsidR="00CE7CD5" w:rsidRDefault="00185F79">
      <w:pPr>
        <w:pStyle w:val="Heading1"/>
        <w:spacing w:before="80"/>
        <w:ind w:left="100" w:firstLine="0"/>
      </w:pPr>
      <w:r>
        <w:lastRenderedPageBreak/>
        <w:t>Advantages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5"/>
        </w:rPr>
        <w:t>KSI</w:t>
      </w:r>
    </w:p>
    <w:p w14:paraId="0F4071CD" w14:textId="77777777" w:rsidR="00CE7CD5" w:rsidRDefault="00185F79">
      <w:pPr>
        <w:pStyle w:val="ListParagraph"/>
        <w:numPr>
          <w:ilvl w:val="0"/>
          <w:numId w:val="1"/>
        </w:numPr>
        <w:tabs>
          <w:tab w:val="left" w:pos="480"/>
        </w:tabs>
        <w:ind w:hanging="360"/>
        <w:rPr>
          <w:sz w:val="24"/>
        </w:rPr>
      </w:pPr>
      <w:r>
        <w:rPr>
          <w:b/>
          <w:sz w:val="24"/>
        </w:rPr>
        <w:t>Enhanced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Security</w:t>
      </w:r>
      <w:r>
        <w:rPr>
          <w:sz w:val="24"/>
        </w:rPr>
        <w:t>: No</w:t>
      </w:r>
      <w:r>
        <w:rPr>
          <w:spacing w:val="-4"/>
          <w:sz w:val="24"/>
        </w:rPr>
        <w:t xml:space="preserve"> </w:t>
      </w:r>
      <w:r>
        <w:rPr>
          <w:sz w:val="24"/>
        </w:rPr>
        <w:t>dependency on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1"/>
          <w:sz w:val="24"/>
        </w:rPr>
        <w:t xml:space="preserve"> </w:t>
      </w:r>
      <w:r>
        <w:rPr>
          <w:sz w:val="24"/>
        </w:rPr>
        <w:t>reduces the</w:t>
      </w:r>
      <w:r>
        <w:rPr>
          <w:spacing w:val="-1"/>
          <w:sz w:val="24"/>
        </w:rPr>
        <w:t xml:space="preserve"> </w:t>
      </w:r>
      <w:r>
        <w:rPr>
          <w:sz w:val="24"/>
        </w:rPr>
        <w:t>risk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key </w:t>
      </w:r>
      <w:r>
        <w:rPr>
          <w:spacing w:val="-2"/>
          <w:sz w:val="24"/>
        </w:rPr>
        <w:t>theft.</w:t>
      </w:r>
    </w:p>
    <w:p w14:paraId="365A8157" w14:textId="77777777" w:rsidR="00CE7CD5" w:rsidRDefault="00185F79">
      <w:pPr>
        <w:pStyle w:val="ListParagraph"/>
        <w:numPr>
          <w:ilvl w:val="0"/>
          <w:numId w:val="1"/>
        </w:numPr>
        <w:tabs>
          <w:tab w:val="left" w:pos="480"/>
        </w:tabs>
        <w:spacing w:before="183"/>
        <w:ind w:hanging="360"/>
        <w:rPr>
          <w:sz w:val="24"/>
        </w:rPr>
      </w:pPr>
      <w:r>
        <w:rPr>
          <w:b/>
          <w:sz w:val="24"/>
        </w:rPr>
        <w:t>Transparency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Blockchain</w:t>
      </w:r>
      <w:r>
        <w:rPr>
          <w:spacing w:val="-2"/>
          <w:sz w:val="24"/>
        </w:rPr>
        <w:t xml:space="preserve"> </w:t>
      </w:r>
      <w:r>
        <w:rPr>
          <w:sz w:val="24"/>
        </w:rPr>
        <w:t>anchoring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traceability.</w:t>
      </w:r>
    </w:p>
    <w:p w14:paraId="4920C577" w14:textId="77777777" w:rsidR="00CE7CD5" w:rsidRDefault="00185F79">
      <w:pPr>
        <w:pStyle w:val="ListParagraph"/>
        <w:numPr>
          <w:ilvl w:val="0"/>
          <w:numId w:val="1"/>
        </w:numPr>
        <w:tabs>
          <w:tab w:val="left" w:pos="480"/>
        </w:tabs>
        <w:spacing w:before="180"/>
        <w:ind w:hanging="360"/>
        <w:rPr>
          <w:sz w:val="24"/>
        </w:rPr>
      </w:pPr>
      <w:r>
        <w:rPr>
          <w:b/>
          <w:sz w:val="24"/>
        </w:rPr>
        <w:t>Cost-Effectiveness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Eliminates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costly</w:t>
      </w:r>
      <w:r>
        <w:rPr>
          <w:spacing w:val="-1"/>
          <w:sz w:val="24"/>
        </w:rPr>
        <w:t xml:space="preserve"> </w:t>
      </w:r>
      <w:r>
        <w:rPr>
          <w:sz w:val="24"/>
        </w:rPr>
        <w:t>PKI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infrastructure.</w:t>
      </w:r>
    </w:p>
    <w:p w14:paraId="09443E6D" w14:textId="77777777" w:rsidR="00CE7CD5" w:rsidRDefault="00185F79">
      <w:pPr>
        <w:pStyle w:val="ListParagraph"/>
        <w:numPr>
          <w:ilvl w:val="0"/>
          <w:numId w:val="1"/>
        </w:numPr>
        <w:tabs>
          <w:tab w:val="left" w:pos="480"/>
        </w:tabs>
        <w:ind w:hanging="360"/>
        <w:rPr>
          <w:sz w:val="24"/>
        </w:rPr>
      </w:pPr>
      <w:r>
        <w:rPr>
          <w:b/>
          <w:sz w:val="24"/>
        </w:rPr>
        <w:t>Compliance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Meets</w:t>
      </w:r>
      <w:r>
        <w:rPr>
          <w:spacing w:val="-1"/>
          <w:sz w:val="24"/>
        </w:rPr>
        <w:t xml:space="preserve"> </w:t>
      </w:r>
      <w:r>
        <w:rPr>
          <w:sz w:val="24"/>
        </w:rPr>
        <w:t>regulatory</w:t>
      </w:r>
      <w:r>
        <w:rPr>
          <w:spacing w:val="-2"/>
          <w:sz w:val="24"/>
        </w:rPr>
        <w:t xml:space="preserve"> </w:t>
      </w:r>
      <w:r>
        <w:rPr>
          <w:sz w:val="24"/>
        </w:rPr>
        <w:t>standards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timestamping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integrity.</w:t>
      </w:r>
    </w:p>
    <w:p w14:paraId="1A1B870F" w14:textId="77777777" w:rsidR="00CE7CD5" w:rsidRDefault="00CE7CD5">
      <w:pPr>
        <w:pStyle w:val="BodyText"/>
      </w:pPr>
    </w:p>
    <w:p w14:paraId="2D190B6A" w14:textId="77777777" w:rsidR="00CE7CD5" w:rsidRDefault="00CE7CD5">
      <w:pPr>
        <w:pStyle w:val="BodyText"/>
        <w:spacing w:before="89"/>
      </w:pPr>
    </w:p>
    <w:p w14:paraId="34D7A77E" w14:textId="77777777" w:rsidR="00CE7CD5" w:rsidRDefault="00185F79">
      <w:pPr>
        <w:pStyle w:val="Heading1"/>
        <w:spacing w:before="0"/>
        <w:ind w:left="100" w:firstLine="0"/>
      </w:pPr>
      <w:r>
        <w:rPr>
          <w:spacing w:val="-2"/>
        </w:rPr>
        <w:t>Conclusion:</w:t>
      </w:r>
    </w:p>
    <w:p w14:paraId="50415946" w14:textId="77777777" w:rsidR="00CE7CD5" w:rsidRDefault="00185F79">
      <w:pPr>
        <w:pStyle w:val="BodyText"/>
        <w:spacing w:before="182" w:line="259" w:lineRule="auto"/>
        <w:ind w:left="100" w:right="104"/>
        <w:jc w:val="both"/>
      </w:pPr>
      <w:r>
        <w:t>KSI is revolutionizing secure data verification by leveraging blockchain technology, offering a modern alternative to traditional cryptographic systems. Its applications in cybersecurity, digital trust, and compliance make it an emerging technology in the digital era.</w:t>
      </w:r>
    </w:p>
    <w:sectPr w:rsidR="00CE7CD5" w:rsidSect="009E3485">
      <w:pgSz w:w="11910" w:h="16840"/>
      <w:pgMar w:top="840" w:right="620" w:bottom="280" w:left="960" w:header="170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8B3E" w14:textId="77777777" w:rsidR="0078386C" w:rsidRDefault="0078386C">
      <w:r>
        <w:separator/>
      </w:r>
    </w:p>
  </w:endnote>
  <w:endnote w:type="continuationSeparator" w:id="0">
    <w:p w14:paraId="23DD6669" w14:textId="77777777" w:rsidR="0078386C" w:rsidRDefault="0078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464F" w14:textId="77777777" w:rsidR="0078386C" w:rsidRDefault="0078386C">
      <w:r>
        <w:separator/>
      </w:r>
    </w:p>
  </w:footnote>
  <w:footnote w:type="continuationSeparator" w:id="0">
    <w:p w14:paraId="39A662C2" w14:textId="77777777" w:rsidR="0078386C" w:rsidRDefault="00783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CE023" w14:textId="4AFAD373" w:rsidR="00CE7CD5" w:rsidRPr="00610452" w:rsidRDefault="00610452" w:rsidP="009E3485">
    <w:pPr>
      <w:pStyle w:val="Header"/>
      <w:rPr>
        <w:rFonts w:asciiTheme="minorHAnsi" w:hAnsiTheme="minorHAnsi" w:cstheme="minorHAnsi"/>
        <w:color w:val="7F7F7F" w:themeColor="text1" w:themeTint="80"/>
      </w:rPr>
    </w:pPr>
    <w:r w:rsidRPr="00610452">
      <w:rPr>
        <w:rFonts w:asciiTheme="minorHAnsi" w:hAnsiTheme="minorHAnsi" w:cstheme="minorHAnsi"/>
        <w:color w:val="7F7F7F" w:themeColor="text1" w:themeTint="80"/>
      </w:rPr>
      <w:t>20CP406P</w:t>
    </w:r>
    <w:r w:rsidRPr="00610452">
      <w:rPr>
        <w:rFonts w:asciiTheme="minorHAnsi" w:hAnsiTheme="minorHAnsi" w:cstheme="minorHAnsi"/>
        <w:color w:val="7F7F7F" w:themeColor="text1" w:themeTint="80"/>
      </w:rPr>
      <w:ptab w:relativeTo="margin" w:alignment="center" w:leader="none"/>
    </w:r>
    <w:r w:rsidRPr="00610452">
      <w:rPr>
        <w:rFonts w:asciiTheme="minorHAnsi" w:hAnsiTheme="minorHAnsi" w:cstheme="minorHAnsi"/>
        <w:color w:val="7F7F7F" w:themeColor="text1" w:themeTint="80"/>
      </w:rPr>
      <w:ptab w:relativeTo="margin" w:alignment="right" w:leader="none"/>
    </w:r>
    <w:r w:rsidRPr="00610452">
      <w:rPr>
        <w:rFonts w:asciiTheme="minorHAnsi" w:hAnsiTheme="minorHAnsi" w:cstheme="minorHAnsi"/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420"/>
    <w:multiLevelType w:val="hybridMultilevel"/>
    <w:tmpl w:val="7332DB22"/>
    <w:lvl w:ilvl="0" w:tplc="35FEB226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4C24F4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80E6F7E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3" w:tplc="C6CE533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2C76FDE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35268346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85DE00B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381A9026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 w:tplc="9B72EBE8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D87DC5"/>
    <w:multiLevelType w:val="hybridMultilevel"/>
    <w:tmpl w:val="9A7E4890"/>
    <w:lvl w:ilvl="0" w:tplc="4C445F42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5A80DA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2" w:tplc="CAA4B2A6">
      <w:numFmt w:val="bullet"/>
      <w:lvlText w:val="•"/>
      <w:lvlJc w:val="left"/>
      <w:pPr>
        <w:ind w:left="2449" w:hanging="361"/>
      </w:pPr>
      <w:rPr>
        <w:rFonts w:hint="default"/>
        <w:lang w:val="en-US" w:eastAsia="en-US" w:bidi="ar-SA"/>
      </w:rPr>
    </w:lvl>
    <w:lvl w:ilvl="3" w:tplc="2A566984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4" w:tplc="8E560EC6">
      <w:numFmt w:val="bullet"/>
      <w:lvlText w:val="•"/>
      <w:lvlJc w:val="left"/>
      <w:pPr>
        <w:ind w:left="4418" w:hanging="361"/>
      </w:pPr>
      <w:rPr>
        <w:rFonts w:hint="default"/>
        <w:lang w:val="en-US" w:eastAsia="en-US" w:bidi="ar-SA"/>
      </w:rPr>
    </w:lvl>
    <w:lvl w:ilvl="5" w:tplc="2F86B0C2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A22CF048">
      <w:numFmt w:val="bullet"/>
      <w:lvlText w:val="•"/>
      <w:lvlJc w:val="left"/>
      <w:pPr>
        <w:ind w:left="6387" w:hanging="361"/>
      </w:pPr>
      <w:rPr>
        <w:rFonts w:hint="default"/>
        <w:lang w:val="en-US" w:eastAsia="en-US" w:bidi="ar-SA"/>
      </w:rPr>
    </w:lvl>
    <w:lvl w:ilvl="7" w:tplc="A802EA6E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8" w:tplc="165635D6">
      <w:numFmt w:val="bullet"/>
      <w:lvlText w:val="•"/>
      <w:lvlJc w:val="left"/>
      <w:pPr>
        <w:ind w:left="835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DC33B18"/>
    <w:multiLevelType w:val="hybridMultilevel"/>
    <w:tmpl w:val="8F74E9AE"/>
    <w:lvl w:ilvl="0" w:tplc="5F361CCC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A417FC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D92CBA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3" w:tplc="70CE2E36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57DCFD6C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DB725C00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E7008DCA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0A0845DC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 w:tplc="70225B4E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</w:abstractNum>
  <w:num w:numId="1" w16cid:durableId="1790121659">
    <w:abstractNumId w:val="1"/>
  </w:num>
  <w:num w:numId="2" w16cid:durableId="410083272">
    <w:abstractNumId w:val="2"/>
  </w:num>
  <w:num w:numId="3" w16cid:durableId="149888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7CD5"/>
    <w:rsid w:val="00185F79"/>
    <w:rsid w:val="00610452"/>
    <w:rsid w:val="0078386C"/>
    <w:rsid w:val="009E3485"/>
    <w:rsid w:val="00C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C89E"/>
  <w15:docId w15:val="{8BB8252D-BBE1-43A9-BEF4-583343AB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4"/>
      <w:ind w:left="48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2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3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4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3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48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 Shah</dc:creator>
  <cp:lastModifiedBy>HarshShah</cp:lastModifiedBy>
  <cp:revision>4</cp:revision>
  <cp:lastPrinted>2024-11-23T14:08:00Z</cp:lastPrinted>
  <dcterms:created xsi:type="dcterms:W3CDTF">2024-11-23T14:00:00Z</dcterms:created>
  <dcterms:modified xsi:type="dcterms:W3CDTF">2024-11-23T16:04:00Z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2024-11-23T00:00:00Z</vt:filetime>
  </property>
  <property fmtid="{D5CDD505-2E9C-101B-9397-08002B2CF9AE}" pid="5" name="Producer">
    <vt:lpwstr>Microsoft® Word 2019</vt:lpwstr>
  </property>
</Properties>
</file>