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9A3B" w14:textId="11211CC0" w:rsidR="23F5E3EA" w:rsidRPr="00EE5A01" w:rsidRDefault="00EE5A01" w:rsidP="008074A5">
      <w:pPr>
        <w:jc w:val="center"/>
        <w:rPr>
          <w:rFonts w:ascii="Times New Roman" w:eastAsiaTheme="majorEastAsia" w:hAnsi="Times New Roman" w:cs="Times New Roman"/>
          <w:b/>
          <w:bCs/>
          <w:sz w:val="36"/>
          <w:szCs w:val="36"/>
        </w:rPr>
      </w:pPr>
      <w:r w:rsidRPr="00EE5A01">
        <w:rPr>
          <w:rFonts w:ascii="Times New Roman" w:eastAsiaTheme="majorEastAsia" w:hAnsi="Times New Roman" w:cs="Times New Roman"/>
          <w:b/>
          <w:bCs/>
          <w:sz w:val="36"/>
          <w:szCs w:val="36"/>
        </w:rPr>
        <w:t>EXPERIMENT 5</w:t>
      </w:r>
    </w:p>
    <w:p w14:paraId="3FAE9B7E" w14:textId="2527CA17" w:rsidR="7C2F15E1" w:rsidRPr="00EE5A01" w:rsidRDefault="7C2F15E1" w:rsidP="008074A5">
      <w:pPr>
        <w:jc w:val="both"/>
        <w:rPr>
          <w:rFonts w:ascii="Times New Roman" w:hAnsi="Times New Roman" w:cs="Times New Roman"/>
        </w:rPr>
      </w:pPr>
    </w:p>
    <w:p w14:paraId="06E3013A" w14:textId="77777777" w:rsidR="00EE5A01"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Aim</w:t>
      </w:r>
    </w:p>
    <w:p w14:paraId="23AAD43B" w14:textId="30C168EC" w:rsidR="23F5E3EA" w:rsidRDefault="23F5E3EA" w:rsidP="008074A5">
      <w:pPr>
        <w:jc w:val="both"/>
        <w:rPr>
          <w:rFonts w:ascii="Times New Roman" w:hAnsi="Times New Roman" w:cs="Times New Roman"/>
          <w:sz w:val="24"/>
          <w:szCs w:val="24"/>
        </w:rPr>
      </w:pPr>
      <w:r w:rsidRPr="00EE5A01">
        <w:rPr>
          <w:rFonts w:ascii="Times New Roman" w:hAnsi="Times New Roman" w:cs="Times New Roman"/>
          <w:sz w:val="24"/>
          <w:szCs w:val="24"/>
        </w:rPr>
        <w:t>Simulation of</w:t>
      </w:r>
      <w:r w:rsidR="00F4348E" w:rsidRPr="00EE5A01">
        <w:rPr>
          <w:rFonts w:ascii="Times New Roman" w:hAnsi="Times New Roman" w:cs="Times New Roman"/>
          <w:sz w:val="24"/>
          <w:szCs w:val="24"/>
        </w:rPr>
        <w:t xml:space="preserve"> </w:t>
      </w:r>
      <w:r w:rsidR="0C3FC53B" w:rsidRPr="00EE5A01">
        <w:rPr>
          <w:rFonts w:ascii="Times New Roman" w:hAnsi="Times New Roman" w:cs="Times New Roman"/>
          <w:sz w:val="24"/>
          <w:szCs w:val="24"/>
        </w:rPr>
        <w:t>Static Routing in Cisco Packet Tracer</w:t>
      </w:r>
    </w:p>
    <w:p w14:paraId="69DB6E5E" w14:textId="77777777" w:rsidR="00EE5A01" w:rsidRPr="00EE5A01" w:rsidRDefault="00EE5A01" w:rsidP="008074A5">
      <w:pPr>
        <w:jc w:val="both"/>
        <w:rPr>
          <w:rFonts w:ascii="Times New Roman" w:hAnsi="Times New Roman" w:cs="Times New Roman"/>
          <w:sz w:val="24"/>
          <w:szCs w:val="24"/>
        </w:rPr>
      </w:pPr>
    </w:p>
    <w:p w14:paraId="2A2D9CD4" w14:textId="77777777" w:rsidR="00EE5A01"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Prerequisite</w:t>
      </w:r>
    </w:p>
    <w:p w14:paraId="1A1CB5CC" w14:textId="22FEF5EF" w:rsidR="23F5E3EA" w:rsidRDefault="23F5E3EA" w:rsidP="008074A5">
      <w:pPr>
        <w:jc w:val="both"/>
        <w:rPr>
          <w:rFonts w:ascii="Times New Roman" w:hAnsi="Times New Roman" w:cs="Times New Roman"/>
          <w:sz w:val="24"/>
          <w:szCs w:val="24"/>
        </w:rPr>
      </w:pPr>
      <w:r w:rsidRPr="00EE5A01">
        <w:rPr>
          <w:rFonts w:ascii="Times New Roman" w:hAnsi="Times New Roman" w:cs="Times New Roman"/>
          <w:sz w:val="24"/>
          <w:szCs w:val="24"/>
        </w:rPr>
        <w:t>Nil</w:t>
      </w:r>
    </w:p>
    <w:p w14:paraId="2F42E3BB" w14:textId="77777777" w:rsidR="00EE5A01" w:rsidRPr="00EE5A01" w:rsidRDefault="00EE5A01" w:rsidP="008074A5">
      <w:pPr>
        <w:jc w:val="both"/>
        <w:rPr>
          <w:rFonts w:ascii="Times New Roman" w:hAnsi="Times New Roman" w:cs="Times New Roman"/>
          <w:sz w:val="24"/>
          <w:szCs w:val="24"/>
        </w:rPr>
      </w:pPr>
    </w:p>
    <w:p w14:paraId="0988476E" w14:textId="77777777" w:rsidR="00EE5A01"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Outcome</w:t>
      </w:r>
    </w:p>
    <w:p w14:paraId="502DF8C8" w14:textId="3F465DC6" w:rsidR="23F5E3EA" w:rsidRDefault="23F5E3EA" w:rsidP="008074A5">
      <w:pPr>
        <w:jc w:val="both"/>
        <w:rPr>
          <w:rFonts w:ascii="Times New Roman" w:hAnsi="Times New Roman" w:cs="Times New Roman"/>
          <w:sz w:val="24"/>
          <w:szCs w:val="24"/>
        </w:rPr>
      </w:pPr>
      <w:r w:rsidRPr="00EE5A01">
        <w:rPr>
          <w:rFonts w:ascii="Times New Roman" w:hAnsi="Times New Roman" w:cs="Times New Roman"/>
          <w:sz w:val="24"/>
          <w:szCs w:val="24"/>
        </w:rPr>
        <w:t>To impart knowledge of Computer Networking Technology</w:t>
      </w:r>
    </w:p>
    <w:p w14:paraId="650D7208" w14:textId="77777777" w:rsidR="00EE5A01" w:rsidRPr="00EE5A01" w:rsidRDefault="00EE5A01" w:rsidP="008074A5">
      <w:pPr>
        <w:jc w:val="both"/>
        <w:rPr>
          <w:rFonts w:ascii="Times New Roman" w:hAnsi="Times New Roman" w:cs="Times New Roman"/>
          <w:sz w:val="24"/>
          <w:szCs w:val="24"/>
        </w:rPr>
      </w:pPr>
    </w:p>
    <w:p w14:paraId="4418A348" w14:textId="5B084D43" w:rsidR="23F5E3EA"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Theory</w:t>
      </w:r>
    </w:p>
    <w:p w14:paraId="3BCD615A" w14:textId="165DB497" w:rsidR="2633A5AB" w:rsidRPr="00EE5A01" w:rsidRDefault="0CA72F12" w:rsidP="008074A5">
      <w:pPr>
        <w:jc w:val="both"/>
        <w:rPr>
          <w:rFonts w:ascii="Times New Roman" w:hAnsi="Times New Roman" w:cs="Times New Roman"/>
          <w:sz w:val="24"/>
          <w:szCs w:val="24"/>
        </w:rPr>
      </w:pPr>
      <w:r w:rsidRPr="00EE5A01">
        <w:rPr>
          <w:rFonts w:ascii="Times New Roman" w:hAnsi="Times New Roman" w:cs="Times New Roman"/>
          <w:sz w:val="24"/>
          <w:szCs w:val="24"/>
        </w:rPr>
        <w:t>Static routing is a method of configuring network routers to use a fixed, predetermined path or route for forwarding data packets from the source to the destination. In contrast to dynamic routing, where routes are determined dynamically based on network conditions and routing protocols, static routing requires network administrators to manually configure and maintain the routing tables. Here's an explanation of static routing:</w:t>
      </w:r>
    </w:p>
    <w:p w14:paraId="68B4A968" w14:textId="5D342B0A" w:rsidR="00E96D8B" w:rsidRPr="00E96D8B" w:rsidRDefault="0CA72F12" w:rsidP="008074A5">
      <w:pPr>
        <w:pStyle w:val="ListParagraph"/>
        <w:numPr>
          <w:ilvl w:val="0"/>
          <w:numId w:val="2"/>
        </w:numPr>
        <w:jc w:val="both"/>
        <w:rPr>
          <w:rFonts w:ascii="Times New Roman" w:hAnsi="Times New Roman" w:cs="Times New Roman"/>
          <w:b/>
          <w:bCs/>
          <w:sz w:val="24"/>
          <w:szCs w:val="24"/>
        </w:rPr>
      </w:pPr>
      <w:r w:rsidRPr="00E96D8B">
        <w:rPr>
          <w:rFonts w:ascii="Times New Roman" w:hAnsi="Times New Roman" w:cs="Times New Roman"/>
          <w:b/>
          <w:bCs/>
          <w:sz w:val="28"/>
          <w:szCs w:val="28"/>
        </w:rPr>
        <w:t>Manual Configuration</w:t>
      </w:r>
      <w:r w:rsidR="00E96D8B">
        <w:rPr>
          <w:rFonts w:ascii="Times New Roman" w:hAnsi="Times New Roman" w:cs="Times New Roman"/>
          <w:b/>
          <w:bCs/>
          <w:sz w:val="28"/>
          <w:szCs w:val="28"/>
        </w:rPr>
        <w:t>:</w:t>
      </w:r>
    </w:p>
    <w:p w14:paraId="431DDA3E" w14:textId="75C77844" w:rsidR="00E96D8B" w:rsidRDefault="0CA72F12" w:rsidP="00E96D8B">
      <w:pPr>
        <w:pStyle w:val="ListParagraph"/>
        <w:ind w:left="360"/>
        <w:jc w:val="both"/>
        <w:rPr>
          <w:rFonts w:ascii="Times New Roman" w:hAnsi="Times New Roman" w:cs="Times New Roman"/>
          <w:sz w:val="24"/>
          <w:szCs w:val="24"/>
        </w:rPr>
      </w:pPr>
      <w:r w:rsidRPr="00EE5A01">
        <w:rPr>
          <w:rFonts w:ascii="Times New Roman" w:hAnsi="Times New Roman" w:cs="Times New Roman"/>
          <w:sz w:val="24"/>
          <w:szCs w:val="24"/>
        </w:rPr>
        <w:t>In a static routing setup, network administrators manually define the routing tables on each router in the network. These routing tables contain information about which network addresses or subnets are reachable and through which next-hop router or interface data packets should be forwarded.</w:t>
      </w:r>
    </w:p>
    <w:p w14:paraId="276A4F9E" w14:textId="77777777" w:rsidR="00E96D8B" w:rsidRPr="00E96D8B" w:rsidRDefault="00E96D8B" w:rsidP="00E96D8B">
      <w:pPr>
        <w:pStyle w:val="ListParagraph"/>
        <w:ind w:left="360"/>
        <w:jc w:val="both"/>
        <w:rPr>
          <w:rFonts w:ascii="Times New Roman" w:hAnsi="Times New Roman" w:cs="Times New Roman"/>
          <w:sz w:val="24"/>
          <w:szCs w:val="24"/>
        </w:rPr>
      </w:pPr>
    </w:p>
    <w:p w14:paraId="1F185A40" w14:textId="75D3E63A" w:rsidR="00E96D8B" w:rsidRPr="00E96D8B" w:rsidRDefault="0CA72F12" w:rsidP="008074A5">
      <w:pPr>
        <w:pStyle w:val="ListParagraph"/>
        <w:numPr>
          <w:ilvl w:val="0"/>
          <w:numId w:val="2"/>
        </w:numPr>
        <w:jc w:val="both"/>
        <w:rPr>
          <w:rFonts w:ascii="Times New Roman" w:hAnsi="Times New Roman" w:cs="Times New Roman"/>
          <w:b/>
          <w:bCs/>
          <w:sz w:val="28"/>
          <w:szCs w:val="28"/>
        </w:rPr>
      </w:pPr>
      <w:r w:rsidRPr="00E96D8B">
        <w:rPr>
          <w:rFonts w:ascii="Times New Roman" w:hAnsi="Times New Roman" w:cs="Times New Roman"/>
          <w:b/>
          <w:bCs/>
          <w:sz w:val="28"/>
          <w:szCs w:val="28"/>
        </w:rPr>
        <w:t>Predictable and Simple</w:t>
      </w:r>
      <w:r w:rsidR="00E96D8B">
        <w:rPr>
          <w:rFonts w:ascii="Times New Roman" w:hAnsi="Times New Roman" w:cs="Times New Roman"/>
          <w:b/>
          <w:bCs/>
          <w:sz w:val="28"/>
          <w:szCs w:val="28"/>
        </w:rPr>
        <w:t>:</w:t>
      </w:r>
    </w:p>
    <w:p w14:paraId="3D463828" w14:textId="1CA5C8E2" w:rsidR="0CA72F12" w:rsidRDefault="0CA72F12" w:rsidP="00E96D8B">
      <w:pPr>
        <w:pStyle w:val="ListParagraph"/>
        <w:ind w:left="360"/>
        <w:jc w:val="both"/>
        <w:rPr>
          <w:rFonts w:ascii="Times New Roman" w:hAnsi="Times New Roman" w:cs="Times New Roman"/>
          <w:sz w:val="24"/>
          <w:szCs w:val="24"/>
        </w:rPr>
      </w:pPr>
      <w:r w:rsidRPr="00EE5A01">
        <w:rPr>
          <w:rFonts w:ascii="Times New Roman" w:hAnsi="Times New Roman" w:cs="Times New Roman"/>
          <w:sz w:val="24"/>
          <w:szCs w:val="24"/>
        </w:rPr>
        <w:t>Static routing is straightforward and easy to configure. It is often used in small to medium-sized networks where the network topology is simple and stable. Because routes are manually defined, the network behavior is predictable and does not change dynamically.</w:t>
      </w:r>
    </w:p>
    <w:p w14:paraId="41EB44D5" w14:textId="77777777" w:rsidR="00E96D8B" w:rsidRPr="00EE5A01" w:rsidRDefault="00E96D8B" w:rsidP="00E96D8B">
      <w:pPr>
        <w:pStyle w:val="ListParagraph"/>
        <w:ind w:left="360"/>
        <w:jc w:val="both"/>
        <w:rPr>
          <w:rFonts w:ascii="Times New Roman" w:hAnsi="Times New Roman" w:cs="Times New Roman"/>
          <w:b/>
          <w:bCs/>
          <w:sz w:val="24"/>
          <w:szCs w:val="24"/>
        </w:rPr>
      </w:pPr>
    </w:p>
    <w:p w14:paraId="67716FCC" w14:textId="7A8FDFAA" w:rsidR="0CA72F12" w:rsidRPr="00E96D8B" w:rsidRDefault="682C2249" w:rsidP="008074A5">
      <w:pPr>
        <w:pStyle w:val="ListParagraph"/>
        <w:numPr>
          <w:ilvl w:val="0"/>
          <w:numId w:val="2"/>
        </w:numPr>
        <w:jc w:val="both"/>
        <w:rPr>
          <w:rFonts w:ascii="Times New Roman" w:hAnsi="Times New Roman" w:cs="Times New Roman"/>
          <w:b/>
          <w:bCs/>
          <w:sz w:val="28"/>
          <w:szCs w:val="28"/>
        </w:rPr>
      </w:pPr>
      <w:r w:rsidRPr="00E96D8B">
        <w:rPr>
          <w:rFonts w:ascii="Times New Roman" w:hAnsi="Times New Roman" w:cs="Times New Roman"/>
          <w:b/>
          <w:bCs/>
          <w:sz w:val="28"/>
          <w:szCs w:val="28"/>
        </w:rPr>
        <w:t>Use Cases:</w:t>
      </w:r>
    </w:p>
    <w:p w14:paraId="48AB4507" w14:textId="488CFD4E" w:rsidR="0CA72F12" w:rsidRPr="00E96D8B" w:rsidRDefault="682C2249" w:rsidP="008074A5">
      <w:pPr>
        <w:pStyle w:val="ListParagraph"/>
        <w:numPr>
          <w:ilvl w:val="1"/>
          <w:numId w:val="2"/>
        </w:numPr>
        <w:jc w:val="both"/>
        <w:rPr>
          <w:rFonts w:ascii="Times New Roman" w:hAnsi="Times New Roman" w:cs="Times New Roman"/>
          <w:sz w:val="24"/>
          <w:szCs w:val="24"/>
        </w:rPr>
      </w:pPr>
      <w:r w:rsidRPr="00E96D8B">
        <w:rPr>
          <w:rFonts w:ascii="Times New Roman" w:hAnsi="Times New Roman" w:cs="Times New Roman"/>
          <w:sz w:val="24"/>
          <w:szCs w:val="24"/>
        </w:rPr>
        <w:t>Static routing is commonly used for simple network setups, such as small office networks or home networks.</w:t>
      </w:r>
    </w:p>
    <w:p w14:paraId="1CF5E6E4" w14:textId="55BA7359" w:rsidR="0CA72F12" w:rsidRPr="00E96D8B" w:rsidRDefault="682C2249" w:rsidP="008074A5">
      <w:pPr>
        <w:pStyle w:val="ListParagraph"/>
        <w:numPr>
          <w:ilvl w:val="1"/>
          <w:numId w:val="2"/>
        </w:numPr>
        <w:jc w:val="both"/>
        <w:rPr>
          <w:rFonts w:ascii="Times New Roman" w:hAnsi="Times New Roman" w:cs="Times New Roman"/>
          <w:sz w:val="24"/>
          <w:szCs w:val="24"/>
        </w:rPr>
      </w:pPr>
      <w:r w:rsidRPr="00E96D8B">
        <w:rPr>
          <w:rFonts w:ascii="Times New Roman" w:hAnsi="Times New Roman" w:cs="Times New Roman"/>
          <w:sz w:val="24"/>
          <w:szCs w:val="24"/>
        </w:rPr>
        <w:t>It can be used for routing between isolated networks or network segments where the topology rarely changes.</w:t>
      </w:r>
    </w:p>
    <w:p w14:paraId="66895CD2" w14:textId="069E4A14" w:rsidR="0CA72F12" w:rsidRDefault="682C2249" w:rsidP="008074A5">
      <w:pPr>
        <w:pStyle w:val="ListParagraph"/>
        <w:numPr>
          <w:ilvl w:val="1"/>
          <w:numId w:val="2"/>
        </w:numPr>
        <w:jc w:val="both"/>
        <w:rPr>
          <w:rFonts w:ascii="Times New Roman" w:hAnsi="Times New Roman" w:cs="Times New Roman"/>
          <w:sz w:val="24"/>
          <w:szCs w:val="24"/>
        </w:rPr>
      </w:pPr>
      <w:r w:rsidRPr="00E96D8B">
        <w:rPr>
          <w:rFonts w:ascii="Times New Roman" w:hAnsi="Times New Roman" w:cs="Times New Roman"/>
          <w:sz w:val="24"/>
          <w:szCs w:val="24"/>
        </w:rPr>
        <w:t>In scenarios where security is a concern, static routing can be employed to ensure that traffic follows a specific path, reducing the risk of unauthorized routing changes.</w:t>
      </w:r>
    </w:p>
    <w:p w14:paraId="5951B67F" w14:textId="77777777" w:rsidR="00E96D8B" w:rsidRDefault="00E96D8B" w:rsidP="00E96D8B">
      <w:pPr>
        <w:pStyle w:val="ListParagraph"/>
        <w:ind w:left="785"/>
        <w:jc w:val="both"/>
        <w:rPr>
          <w:rFonts w:ascii="Times New Roman" w:hAnsi="Times New Roman" w:cs="Times New Roman"/>
          <w:sz w:val="24"/>
          <w:szCs w:val="24"/>
        </w:rPr>
      </w:pPr>
    </w:p>
    <w:p w14:paraId="72424E01" w14:textId="77777777" w:rsidR="00E96D8B" w:rsidRPr="00E96D8B" w:rsidRDefault="00E96D8B" w:rsidP="00E96D8B">
      <w:pPr>
        <w:pStyle w:val="ListParagraph"/>
        <w:ind w:left="785"/>
        <w:jc w:val="both"/>
        <w:rPr>
          <w:rFonts w:ascii="Times New Roman" w:hAnsi="Times New Roman" w:cs="Times New Roman"/>
          <w:sz w:val="24"/>
          <w:szCs w:val="24"/>
        </w:rPr>
      </w:pPr>
    </w:p>
    <w:p w14:paraId="4C5B2727" w14:textId="1D9F13CD" w:rsidR="0CA72F12" w:rsidRPr="00E96D8B" w:rsidRDefault="682C2249" w:rsidP="008074A5">
      <w:pPr>
        <w:pStyle w:val="ListParagraph"/>
        <w:numPr>
          <w:ilvl w:val="0"/>
          <w:numId w:val="2"/>
        </w:numPr>
        <w:jc w:val="both"/>
        <w:rPr>
          <w:rFonts w:ascii="Times New Roman" w:hAnsi="Times New Roman" w:cs="Times New Roman"/>
          <w:b/>
          <w:bCs/>
          <w:sz w:val="28"/>
          <w:szCs w:val="28"/>
        </w:rPr>
      </w:pPr>
      <w:r w:rsidRPr="00E96D8B">
        <w:rPr>
          <w:rFonts w:ascii="Times New Roman" w:hAnsi="Times New Roman" w:cs="Times New Roman"/>
          <w:b/>
          <w:bCs/>
          <w:sz w:val="28"/>
          <w:szCs w:val="28"/>
        </w:rPr>
        <w:lastRenderedPageBreak/>
        <w:t>Limitations:</w:t>
      </w:r>
    </w:p>
    <w:p w14:paraId="268A54E9" w14:textId="5C8F1CB6" w:rsidR="0CA72F12" w:rsidRPr="00EE5A01" w:rsidRDefault="682C2249" w:rsidP="008074A5">
      <w:pPr>
        <w:pStyle w:val="ListParagraph"/>
        <w:numPr>
          <w:ilvl w:val="1"/>
          <w:numId w:val="2"/>
        </w:numPr>
        <w:jc w:val="both"/>
        <w:rPr>
          <w:rFonts w:ascii="Times New Roman" w:hAnsi="Times New Roman" w:cs="Times New Roman"/>
          <w:sz w:val="24"/>
          <w:szCs w:val="24"/>
        </w:rPr>
      </w:pPr>
      <w:r w:rsidRPr="00EE5A01">
        <w:rPr>
          <w:rFonts w:ascii="Times New Roman" w:hAnsi="Times New Roman" w:cs="Times New Roman"/>
          <w:sz w:val="24"/>
          <w:szCs w:val="24"/>
        </w:rPr>
        <w:t>Static routing does not adapt to network changes. If a router or link fails or if the network topology changes, manual updates to the routing tables are required to maintain connectivity.</w:t>
      </w:r>
    </w:p>
    <w:p w14:paraId="51A0AB79" w14:textId="21D2ED7A" w:rsidR="0CA72F12" w:rsidRPr="00EE5A01" w:rsidRDefault="682C2249" w:rsidP="008074A5">
      <w:pPr>
        <w:pStyle w:val="ListParagraph"/>
        <w:numPr>
          <w:ilvl w:val="1"/>
          <w:numId w:val="2"/>
        </w:numPr>
        <w:jc w:val="both"/>
        <w:rPr>
          <w:rFonts w:ascii="Times New Roman" w:hAnsi="Times New Roman" w:cs="Times New Roman"/>
          <w:sz w:val="24"/>
          <w:szCs w:val="24"/>
        </w:rPr>
      </w:pPr>
      <w:r w:rsidRPr="00EE5A01">
        <w:rPr>
          <w:rFonts w:ascii="Times New Roman" w:hAnsi="Times New Roman" w:cs="Times New Roman"/>
          <w:sz w:val="24"/>
          <w:szCs w:val="24"/>
        </w:rPr>
        <w:t>In larger and more complex networks, static routing can become difficult to manage and may lead to routing inefficiencies.</w:t>
      </w:r>
    </w:p>
    <w:p w14:paraId="4C00F0CF" w14:textId="57B65008" w:rsidR="0CA72F12" w:rsidRDefault="682C2249" w:rsidP="008074A5">
      <w:pPr>
        <w:pStyle w:val="ListParagraph"/>
        <w:numPr>
          <w:ilvl w:val="1"/>
          <w:numId w:val="2"/>
        </w:numPr>
        <w:jc w:val="both"/>
        <w:rPr>
          <w:rFonts w:ascii="Times New Roman" w:hAnsi="Times New Roman" w:cs="Times New Roman"/>
          <w:sz w:val="24"/>
          <w:szCs w:val="24"/>
        </w:rPr>
      </w:pPr>
      <w:r w:rsidRPr="00EE5A01">
        <w:rPr>
          <w:rFonts w:ascii="Times New Roman" w:hAnsi="Times New Roman" w:cs="Times New Roman"/>
          <w:sz w:val="24"/>
          <w:szCs w:val="24"/>
        </w:rPr>
        <w:t>It's not suitable for load balancing or optimizing traffic in dynamic network environments.</w:t>
      </w:r>
    </w:p>
    <w:p w14:paraId="3B4CF9CA" w14:textId="77777777" w:rsidR="00E96D8B" w:rsidRPr="00EE5A01" w:rsidRDefault="00E96D8B" w:rsidP="00E96D8B">
      <w:pPr>
        <w:pStyle w:val="ListParagraph"/>
        <w:ind w:left="785"/>
        <w:jc w:val="both"/>
        <w:rPr>
          <w:rFonts w:ascii="Times New Roman" w:hAnsi="Times New Roman" w:cs="Times New Roman"/>
          <w:sz w:val="24"/>
          <w:szCs w:val="24"/>
        </w:rPr>
      </w:pPr>
    </w:p>
    <w:p w14:paraId="318ECD16" w14:textId="77777777" w:rsidR="00EE5A01" w:rsidRPr="00E96D8B" w:rsidRDefault="682C2249" w:rsidP="008074A5">
      <w:pPr>
        <w:pStyle w:val="ListParagraph"/>
        <w:numPr>
          <w:ilvl w:val="0"/>
          <w:numId w:val="2"/>
        </w:numPr>
        <w:jc w:val="both"/>
        <w:rPr>
          <w:rFonts w:ascii="Times New Roman" w:hAnsi="Times New Roman" w:cs="Times New Roman"/>
          <w:b/>
          <w:bCs/>
          <w:sz w:val="28"/>
          <w:szCs w:val="28"/>
        </w:rPr>
      </w:pPr>
      <w:r w:rsidRPr="00E96D8B">
        <w:rPr>
          <w:rFonts w:ascii="Times New Roman" w:hAnsi="Times New Roman" w:cs="Times New Roman"/>
          <w:b/>
          <w:bCs/>
          <w:sz w:val="28"/>
          <w:szCs w:val="28"/>
        </w:rPr>
        <w:t>Examples:</w:t>
      </w:r>
    </w:p>
    <w:p w14:paraId="279143A0" w14:textId="6E1B8A20" w:rsidR="0CA72F12" w:rsidRPr="00EE5A01" w:rsidRDefault="682C2249" w:rsidP="008074A5">
      <w:pPr>
        <w:pStyle w:val="ListParagraph"/>
        <w:numPr>
          <w:ilvl w:val="1"/>
          <w:numId w:val="2"/>
        </w:numPr>
        <w:jc w:val="both"/>
        <w:rPr>
          <w:rFonts w:ascii="Times New Roman" w:hAnsi="Times New Roman" w:cs="Times New Roman"/>
          <w:b/>
          <w:bCs/>
          <w:sz w:val="24"/>
          <w:szCs w:val="24"/>
        </w:rPr>
      </w:pPr>
      <w:r w:rsidRPr="00EE5A01">
        <w:rPr>
          <w:rFonts w:ascii="Times New Roman" w:hAnsi="Times New Roman" w:cs="Times New Roman"/>
          <w:sz w:val="24"/>
          <w:szCs w:val="24"/>
        </w:rPr>
        <w:t>A small office with a single router connecting to the Internet might use static routing to direct all outgoing traffic to the ISP's gateway.</w:t>
      </w:r>
    </w:p>
    <w:p w14:paraId="68F916FD" w14:textId="461DA4B7" w:rsidR="0CA72F12" w:rsidRPr="00EE5A01" w:rsidRDefault="682C2249" w:rsidP="008074A5">
      <w:pPr>
        <w:pStyle w:val="ListParagraph"/>
        <w:numPr>
          <w:ilvl w:val="1"/>
          <w:numId w:val="2"/>
        </w:numPr>
        <w:jc w:val="both"/>
        <w:rPr>
          <w:rFonts w:ascii="Times New Roman" w:hAnsi="Times New Roman" w:cs="Times New Roman"/>
          <w:sz w:val="24"/>
          <w:szCs w:val="24"/>
        </w:rPr>
      </w:pPr>
      <w:r w:rsidRPr="00EE5A01">
        <w:rPr>
          <w:rFonts w:ascii="Times New Roman" w:hAnsi="Times New Roman" w:cs="Times New Roman"/>
          <w:sz w:val="24"/>
          <w:szCs w:val="24"/>
        </w:rPr>
        <w:t>In a lab or test network, static routes can be configured to simulate specific network conditions for testing and troubleshooting.</w:t>
      </w:r>
    </w:p>
    <w:p w14:paraId="4CC6B6AF" w14:textId="1CAAFAA0" w:rsidR="00EE5A01" w:rsidRDefault="0CA72F12" w:rsidP="008074A5">
      <w:pPr>
        <w:jc w:val="both"/>
        <w:rPr>
          <w:rFonts w:ascii="Times New Roman" w:hAnsi="Times New Roman" w:cs="Times New Roman"/>
          <w:sz w:val="24"/>
          <w:szCs w:val="24"/>
        </w:rPr>
      </w:pPr>
      <w:r w:rsidRPr="00EE5A01">
        <w:rPr>
          <w:rFonts w:ascii="Times New Roman" w:hAnsi="Times New Roman" w:cs="Times New Roman"/>
          <w:sz w:val="24"/>
          <w:szCs w:val="24"/>
        </w:rPr>
        <w:t>In summary, static routing is a basic method of configuring routers to define fixed routes for data packets. It is ideal for small, stable networks where simplicity and predictability are more important than adaptability to changing network conditions. In larger, dynamic networks, dynamic routing protocols like OSPF and BGP are typically preferred for their ability to adapt to changes in the network.</w:t>
      </w:r>
    </w:p>
    <w:p w14:paraId="307E545F" w14:textId="77777777" w:rsidR="00EE5A01" w:rsidRPr="00EE5A01" w:rsidRDefault="00EE5A01" w:rsidP="008074A5">
      <w:pPr>
        <w:jc w:val="both"/>
        <w:rPr>
          <w:rFonts w:ascii="Times New Roman" w:hAnsi="Times New Roman" w:cs="Times New Roman"/>
          <w:sz w:val="10"/>
          <w:szCs w:val="10"/>
        </w:rPr>
      </w:pPr>
    </w:p>
    <w:p w14:paraId="6EC8B131" w14:textId="2FD119E4" w:rsidR="0CA72F12" w:rsidRPr="00EE5A01" w:rsidRDefault="0CA72F12"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Procedure:</w:t>
      </w:r>
    </w:p>
    <w:p w14:paraId="70480EDB" w14:textId="18E6DB3F" w:rsidR="0CA72F12" w:rsidRPr="00EE5A01" w:rsidRDefault="0CA72F12" w:rsidP="008074A5">
      <w:pPr>
        <w:pStyle w:val="ListParagraph"/>
        <w:numPr>
          <w:ilvl w:val="0"/>
          <w:numId w:val="1"/>
        </w:numPr>
        <w:jc w:val="both"/>
        <w:rPr>
          <w:rFonts w:ascii="Times New Roman" w:hAnsi="Times New Roman" w:cs="Times New Roman"/>
          <w:sz w:val="24"/>
          <w:szCs w:val="24"/>
        </w:rPr>
      </w:pPr>
      <w:r w:rsidRPr="00EE5A01">
        <w:rPr>
          <w:rFonts w:ascii="Times New Roman" w:hAnsi="Times New Roman" w:cs="Times New Roman"/>
          <w:sz w:val="24"/>
          <w:szCs w:val="24"/>
        </w:rPr>
        <w:t>Open Cisco Packet Tracer and simulate the sample topologies for Static Routing.</w:t>
      </w:r>
    </w:p>
    <w:p w14:paraId="2B76EC43" w14:textId="5F5651D7" w:rsidR="0CA72F12" w:rsidRPr="00EE5A01" w:rsidRDefault="0CA72F12" w:rsidP="008074A5">
      <w:pPr>
        <w:pStyle w:val="ListParagraph"/>
        <w:numPr>
          <w:ilvl w:val="0"/>
          <w:numId w:val="1"/>
        </w:numPr>
        <w:jc w:val="both"/>
        <w:rPr>
          <w:rFonts w:ascii="Times New Roman" w:hAnsi="Times New Roman" w:cs="Times New Roman"/>
          <w:sz w:val="24"/>
          <w:szCs w:val="24"/>
        </w:rPr>
      </w:pPr>
      <w:r w:rsidRPr="00EE5A01">
        <w:rPr>
          <w:rFonts w:ascii="Times New Roman" w:hAnsi="Times New Roman" w:cs="Times New Roman"/>
          <w:sz w:val="24"/>
          <w:szCs w:val="24"/>
        </w:rPr>
        <w:t>Perform Necessary Operation on Router to create and configure Static Routing.</w:t>
      </w:r>
    </w:p>
    <w:p w14:paraId="7140C90F" w14:textId="778A76CC" w:rsidR="0CA72F12" w:rsidRDefault="0CA72F12" w:rsidP="008074A5">
      <w:pPr>
        <w:pStyle w:val="ListParagraph"/>
        <w:numPr>
          <w:ilvl w:val="0"/>
          <w:numId w:val="1"/>
        </w:numPr>
        <w:jc w:val="both"/>
        <w:rPr>
          <w:rFonts w:ascii="Times New Roman" w:hAnsi="Times New Roman" w:cs="Times New Roman"/>
          <w:sz w:val="24"/>
          <w:szCs w:val="24"/>
        </w:rPr>
      </w:pPr>
      <w:r w:rsidRPr="00EE5A01">
        <w:rPr>
          <w:rFonts w:ascii="Times New Roman" w:hAnsi="Times New Roman" w:cs="Times New Roman"/>
          <w:sz w:val="24"/>
          <w:szCs w:val="24"/>
        </w:rPr>
        <w:t>Check the connectivity between the devices.</w:t>
      </w:r>
    </w:p>
    <w:p w14:paraId="0A4D0F27" w14:textId="77777777" w:rsidR="00EE5A01" w:rsidRPr="00EE5A01" w:rsidRDefault="00EE5A01" w:rsidP="008074A5">
      <w:pPr>
        <w:pStyle w:val="ListParagraph"/>
        <w:jc w:val="both"/>
        <w:rPr>
          <w:rFonts w:ascii="Times New Roman" w:hAnsi="Times New Roman" w:cs="Times New Roman"/>
          <w:sz w:val="24"/>
          <w:szCs w:val="24"/>
        </w:rPr>
      </w:pPr>
    </w:p>
    <w:p w14:paraId="3C6C8A49" w14:textId="71002DA7" w:rsidR="23F5E3EA" w:rsidRPr="00EE5A01" w:rsidRDefault="23F5E3EA"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t xml:space="preserve">Steps: </w:t>
      </w:r>
    </w:p>
    <w:p w14:paraId="72829F48" w14:textId="08415409" w:rsidR="5E8FDC0A" w:rsidRPr="00EE5A01" w:rsidRDefault="29E1E78C" w:rsidP="008074A5">
      <w:pPr>
        <w:pStyle w:val="ListParagraph"/>
        <w:numPr>
          <w:ilvl w:val="0"/>
          <w:numId w:val="9"/>
        </w:numPr>
        <w:jc w:val="both"/>
        <w:rPr>
          <w:rFonts w:ascii="Times New Roman" w:hAnsi="Times New Roman" w:cs="Times New Roman"/>
          <w:b/>
          <w:bCs/>
          <w:sz w:val="24"/>
          <w:szCs w:val="24"/>
        </w:rPr>
      </w:pPr>
      <w:r w:rsidRPr="00EE5A01">
        <w:rPr>
          <w:rFonts w:ascii="Times New Roman" w:hAnsi="Times New Roman" w:cs="Times New Roman"/>
          <w:b/>
          <w:bCs/>
          <w:sz w:val="24"/>
          <w:szCs w:val="24"/>
        </w:rPr>
        <w:t>Topology Setup:</w:t>
      </w:r>
      <w:r w:rsidRPr="00EE5A01">
        <w:rPr>
          <w:rFonts w:ascii="Times New Roman" w:hAnsi="Times New Roman" w:cs="Times New Roman"/>
          <w:sz w:val="24"/>
          <w:szCs w:val="24"/>
        </w:rPr>
        <w:t xml:space="preserve"> Create your network topology in Cisco Packet Tracer with routers and connections.</w:t>
      </w:r>
    </w:p>
    <w:p w14:paraId="32B2AD47" w14:textId="3009F68C" w:rsidR="29E1E78C" w:rsidRPr="00EE5A01" w:rsidRDefault="29E1E78C" w:rsidP="008074A5">
      <w:pPr>
        <w:pStyle w:val="ListParagraph"/>
        <w:numPr>
          <w:ilvl w:val="0"/>
          <w:numId w:val="9"/>
        </w:numPr>
        <w:jc w:val="both"/>
        <w:rPr>
          <w:rFonts w:ascii="Times New Roman" w:hAnsi="Times New Roman" w:cs="Times New Roman"/>
          <w:b/>
          <w:bCs/>
          <w:sz w:val="24"/>
          <w:szCs w:val="24"/>
        </w:rPr>
      </w:pPr>
      <w:r w:rsidRPr="00EE5A01">
        <w:rPr>
          <w:rFonts w:ascii="Times New Roman" w:hAnsi="Times New Roman" w:cs="Times New Roman"/>
          <w:b/>
          <w:bCs/>
          <w:sz w:val="24"/>
          <w:szCs w:val="24"/>
        </w:rPr>
        <w:t>IP Address Configuration:</w:t>
      </w:r>
      <w:r w:rsidRPr="00EE5A01">
        <w:rPr>
          <w:rFonts w:ascii="Times New Roman" w:hAnsi="Times New Roman" w:cs="Times New Roman"/>
          <w:sz w:val="24"/>
          <w:szCs w:val="24"/>
        </w:rPr>
        <w:t xml:space="preserve"> Assign IP addresses to router interfaces and connected devices.</w:t>
      </w:r>
    </w:p>
    <w:p w14:paraId="1BAFBED1" w14:textId="58BF1CC7" w:rsidR="29E1E78C" w:rsidRPr="00EE5A01" w:rsidRDefault="29E1E78C" w:rsidP="008074A5">
      <w:pPr>
        <w:pStyle w:val="ListParagraph"/>
        <w:numPr>
          <w:ilvl w:val="0"/>
          <w:numId w:val="9"/>
        </w:numPr>
        <w:jc w:val="both"/>
        <w:rPr>
          <w:rFonts w:ascii="Times New Roman" w:hAnsi="Times New Roman" w:cs="Times New Roman"/>
          <w:b/>
          <w:bCs/>
          <w:sz w:val="24"/>
          <w:szCs w:val="24"/>
        </w:rPr>
      </w:pPr>
      <w:r w:rsidRPr="00EE5A01">
        <w:rPr>
          <w:rFonts w:ascii="Times New Roman" w:hAnsi="Times New Roman" w:cs="Times New Roman"/>
          <w:b/>
          <w:bCs/>
          <w:sz w:val="24"/>
          <w:szCs w:val="24"/>
        </w:rPr>
        <w:t>Basic Connectivity:</w:t>
      </w:r>
      <w:r w:rsidRPr="00EE5A01">
        <w:rPr>
          <w:rFonts w:ascii="Times New Roman" w:hAnsi="Times New Roman" w:cs="Times New Roman"/>
          <w:sz w:val="24"/>
          <w:szCs w:val="24"/>
        </w:rPr>
        <w:t xml:space="preserve"> Ensure basic connectivity between devices.</w:t>
      </w:r>
    </w:p>
    <w:p w14:paraId="46DB3530" w14:textId="66A62C31" w:rsidR="29E1E78C" w:rsidRPr="00EE5A01" w:rsidRDefault="29E1E78C" w:rsidP="008074A5">
      <w:pPr>
        <w:pStyle w:val="ListParagraph"/>
        <w:numPr>
          <w:ilvl w:val="0"/>
          <w:numId w:val="9"/>
        </w:numPr>
        <w:jc w:val="both"/>
        <w:rPr>
          <w:rFonts w:ascii="Times New Roman" w:hAnsi="Times New Roman" w:cs="Times New Roman"/>
          <w:b/>
          <w:bCs/>
          <w:sz w:val="24"/>
          <w:szCs w:val="24"/>
        </w:rPr>
      </w:pPr>
      <w:r w:rsidRPr="00EE5A01">
        <w:rPr>
          <w:rFonts w:ascii="Times New Roman" w:hAnsi="Times New Roman" w:cs="Times New Roman"/>
          <w:b/>
          <w:bCs/>
          <w:sz w:val="24"/>
          <w:szCs w:val="24"/>
        </w:rPr>
        <w:t>Static Route Configuration:</w:t>
      </w:r>
      <w:r w:rsidRPr="00EE5A01">
        <w:rPr>
          <w:rFonts w:ascii="Times New Roman" w:hAnsi="Times New Roman" w:cs="Times New Roman"/>
          <w:sz w:val="24"/>
          <w:szCs w:val="24"/>
        </w:rPr>
        <w:t xml:space="preserve"> Set up static routes on routers to specify how to reach different subnets.</w:t>
      </w:r>
    </w:p>
    <w:p w14:paraId="73179984" w14:textId="3FC76B6C" w:rsidR="29E1E78C" w:rsidRPr="00EE5A01" w:rsidRDefault="29E1E78C" w:rsidP="008074A5">
      <w:pPr>
        <w:pStyle w:val="ListParagraph"/>
        <w:numPr>
          <w:ilvl w:val="0"/>
          <w:numId w:val="9"/>
        </w:numPr>
        <w:jc w:val="both"/>
        <w:rPr>
          <w:rFonts w:ascii="Times New Roman" w:hAnsi="Times New Roman" w:cs="Times New Roman"/>
          <w:b/>
          <w:bCs/>
          <w:sz w:val="24"/>
          <w:szCs w:val="24"/>
        </w:rPr>
      </w:pPr>
      <w:r w:rsidRPr="00EE5A01">
        <w:rPr>
          <w:rFonts w:ascii="Times New Roman" w:hAnsi="Times New Roman" w:cs="Times New Roman"/>
          <w:b/>
          <w:bCs/>
          <w:sz w:val="24"/>
          <w:szCs w:val="24"/>
        </w:rPr>
        <w:t>Testing Static Routes:</w:t>
      </w:r>
      <w:r w:rsidRPr="00EE5A01">
        <w:rPr>
          <w:rFonts w:ascii="Times New Roman" w:hAnsi="Times New Roman" w:cs="Times New Roman"/>
          <w:sz w:val="24"/>
          <w:szCs w:val="24"/>
        </w:rPr>
        <w:t xml:space="preserve"> Verify that the static routes work as expected by testing connectivity.</w:t>
      </w:r>
    </w:p>
    <w:p w14:paraId="1EA0D0A7" w14:textId="2D75D64C" w:rsidR="3A60174A" w:rsidRPr="00EE5A01" w:rsidRDefault="29E1E78C" w:rsidP="008074A5">
      <w:pPr>
        <w:pStyle w:val="ListParagraph"/>
        <w:numPr>
          <w:ilvl w:val="0"/>
          <w:numId w:val="9"/>
        </w:numPr>
        <w:jc w:val="both"/>
        <w:rPr>
          <w:rFonts w:ascii="Times New Roman" w:hAnsi="Times New Roman" w:cs="Times New Roman"/>
          <w:b/>
          <w:bCs/>
          <w:sz w:val="24"/>
          <w:szCs w:val="24"/>
        </w:rPr>
      </w:pPr>
      <w:r w:rsidRPr="00EE5A01">
        <w:rPr>
          <w:rFonts w:ascii="Times New Roman" w:hAnsi="Times New Roman" w:cs="Times New Roman"/>
          <w:b/>
          <w:bCs/>
          <w:sz w:val="24"/>
          <w:szCs w:val="24"/>
        </w:rPr>
        <w:t>Save Configurations:</w:t>
      </w:r>
      <w:r w:rsidRPr="00EE5A01">
        <w:rPr>
          <w:rFonts w:ascii="Times New Roman" w:hAnsi="Times New Roman" w:cs="Times New Roman"/>
          <w:sz w:val="24"/>
          <w:szCs w:val="24"/>
        </w:rPr>
        <w:t xml:space="preserve"> Save router configurations to persist changes.</w:t>
      </w:r>
    </w:p>
    <w:p w14:paraId="11B8CFF1" w14:textId="77777777" w:rsidR="00EE5A01" w:rsidRDefault="00EE5A01" w:rsidP="00E96D8B">
      <w:pPr>
        <w:jc w:val="both"/>
        <w:rPr>
          <w:rFonts w:ascii="Times New Roman" w:hAnsi="Times New Roman" w:cs="Times New Roman"/>
          <w:b/>
          <w:bCs/>
          <w:sz w:val="24"/>
          <w:szCs w:val="24"/>
        </w:rPr>
      </w:pPr>
    </w:p>
    <w:p w14:paraId="19051CA3" w14:textId="77777777" w:rsidR="00E96D8B" w:rsidRDefault="00E96D8B" w:rsidP="00E96D8B">
      <w:pPr>
        <w:jc w:val="both"/>
        <w:rPr>
          <w:rFonts w:ascii="Times New Roman" w:hAnsi="Times New Roman" w:cs="Times New Roman"/>
          <w:b/>
          <w:bCs/>
          <w:sz w:val="24"/>
          <w:szCs w:val="24"/>
        </w:rPr>
      </w:pPr>
    </w:p>
    <w:p w14:paraId="4BF5B2BC" w14:textId="77777777" w:rsidR="00E96D8B" w:rsidRDefault="00E96D8B" w:rsidP="00E96D8B">
      <w:pPr>
        <w:jc w:val="both"/>
        <w:rPr>
          <w:rFonts w:ascii="Times New Roman" w:hAnsi="Times New Roman" w:cs="Times New Roman"/>
          <w:b/>
          <w:bCs/>
          <w:sz w:val="24"/>
          <w:szCs w:val="24"/>
        </w:rPr>
      </w:pPr>
    </w:p>
    <w:p w14:paraId="68636709" w14:textId="77777777" w:rsidR="00E96D8B" w:rsidRDefault="00E96D8B" w:rsidP="00E96D8B">
      <w:pPr>
        <w:jc w:val="both"/>
        <w:rPr>
          <w:rFonts w:ascii="Times New Roman" w:hAnsi="Times New Roman" w:cs="Times New Roman"/>
          <w:b/>
          <w:bCs/>
          <w:sz w:val="24"/>
          <w:szCs w:val="24"/>
        </w:rPr>
      </w:pPr>
    </w:p>
    <w:p w14:paraId="42406C07" w14:textId="77777777" w:rsidR="00E96D8B" w:rsidRDefault="00E96D8B" w:rsidP="00E96D8B">
      <w:pPr>
        <w:jc w:val="both"/>
        <w:rPr>
          <w:rFonts w:ascii="Times New Roman" w:hAnsi="Times New Roman" w:cs="Times New Roman"/>
          <w:b/>
          <w:bCs/>
          <w:sz w:val="24"/>
          <w:szCs w:val="24"/>
        </w:rPr>
      </w:pPr>
    </w:p>
    <w:p w14:paraId="258BF312" w14:textId="77777777" w:rsidR="00E96D8B" w:rsidRDefault="00E96D8B" w:rsidP="00E96D8B">
      <w:pPr>
        <w:jc w:val="both"/>
        <w:rPr>
          <w:rFonts w:ascii="Times New Roman" w:hAnsi="Times New Roman" w:cs="Times New Roman"/>
          <w:b/>
          <w:bCs/>
          <w:sz w:val="24"/>
          <w:szCs w:val="24"/>
        </w:rPr>
      </w:pPr>
    </w:p>
    <w:p w14:paraId="5767D234" w14:textId="77777777" w:rsidR="00E96D8B" w:rsidRPr="00E96D8B" w:rsidRDefault="00E96D8B" w:rsidP="00E96D8B">
      <w:pPr>
        <w:jc w:val="both"/>
        <w:rPr>
          <w:rFonts w:ascii="Times New Roman" w:hAnsi="Times New Roman" w:cs="Times New Roman"/>
          <w:b/>
          <w:bCs/>
          <w:sz w:val="24"/>
          <w:szCs w:val="24"/>
        </w:rPr>
      </w:pPr>
    </w:p>
    <w:p w14:paraId="0346C5C2" w14:textId="257387DC" w:rsidR="23F5E3EA" w:rsidRPr="00EE5A01" w:rsidRDefault="0F9433B5" w:rsidP="008074A5">
      <w:pPr>
        <w:jc w:val="both"/>
        <w:rPr>
          <w:rFonts w:ascii="Times New Roman" w:hAnsi="Times New Roman" w:cs="Times New Roman"/>
          <w:b/>
          <w:bCs/>
          <w:sz w:val="32"/>
          <w:szCs w:val="32"/>
        </w:rPr>
      </w:pPr>
      <w:r w:rsidRPr="00EE5A01">
        <w:rPr>
          <w:rFonts w:ascii="Times New Roman" w:hAnsi="Times New Roman" w:cs="Times New Roman"/>
          <w:b/>
          <w:bCs/>
          <w:sz w:val="32"/>
          <w:szCs w:val="32"/>
        </w:rPr>
        <w:lastRenderedPageBreak/>
        <w:t xml:space="preserve">Output: </w:t>
      </w:r>
    </w:p>
    <w:p w14:paraId="4C793068" w14:textId="1BC4A20E" w:rsidR="38A85D93" w:rsidRPr="00EE5A01" w:rsidRDefault="20B4F11F" w:rsidP="008074A5">
      <w:pPr>
        <w:jc w:val="center"/>
        <w:rPr>
          <w:rFonts w:ascii="Times New Roman" w:hAnsi="Times New Roman" w:cs="Times New Roman"/>
        </w:rPr>
      </w:pPr>
      <w:r w:rsidRPr="00EE5A01">
        <w:rPr>
          <w:rFonts w:ascii="Times New Roman" w:hAnsi="Times New Roman" w:cs="Times New Roman"/>
          <w:noProof/>
        </w:rPr>
        <w:drawing>
          <wp:inline distT="0" distB="0" distL="0" distR="0" wp14:anchorId="29F981F6" wp14:editId="7749E114">
            <wp:extent cx="3655542" cy="2254250"/>
            <wp:effectExtent l="0" t="0" r="2540" b="0"/>
            <wp:docPr id="889367822" name="Picture 8893678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67822" name="Picture 889367822">
                      <a:extLst>
                        <a:ext uri="{C183D7F6-B498-43B3-948B-1728B52AA6E4}">
                          <adec:decorative xmlns:adec="http://schemas.microsoft.com/office/drawing/2017/decorative" val="1"/>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3680576" cy="2269688"/>
                    </a:xfrm>
                    <a:prstGeom prst="rect">
                      <a:avLst/>
                    </a:prstGeom>
                  </pic:spPr>
                </pic:pic>
              </a:graphicData>
            </a:graphic>
          </wp:inline>
        </w:drawing>
      </w:r>
    </w:p>
    <w:p w14:paraId="3830C88A" w14:textId="7990AAF1" w:rsidR="00E96D8B" w:rsidRPr="00EE5A01" w:rsidRDefault="09DEE6D4" w:rsidP="008074A5">
      <w:pPr>
        <w:jc w:val="both"/>
        <w:rPr>
          <w:rFonts w:ascii="Times New Roman" w:hAnsi="Times New Roman" w:cs="Times New Roman"/>
        </w:rPr>
      </w:pPr>
      <w:r w:rsidRPr="00EE5A01">
        <w:rPr>
          <w:rFonts w:ascii="Times New Roman" w:hAnsi="Times New Roman" w:cs="Times New Roman"/>
          <w:noProof/>
        </w:rPr>
        <w:drawing>
          <wp:inline distT="0" distB="0" distL="0" distR="0" wp14:anchorId="1DB11F79" wp14:editId="6D948FB5">
            <wp:extent cx="3037726" cy="1803400"/>
            <wp:effectExtent l="19050" t="19050" r="10795" b="25400"/>
            <wp:docPr id="1525684395" name="Picture 15256843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4395" name="Picture 1525684395">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052834" cy="1812369"/>
                    </a:xfrm>
                    <a:prstGeom prst="rect">
                      <a:avLst/>
                    </a:prstGeom>
                    <a:ln>
                      <a:solidFill>
                        <a:schemeClr val="tx1"/>
                      </a:solidFill>
                    </a:ln>
                  </pic:spPr>
                </pic:pic>
              </a:graphicData>
            </a:graphic>
          </wp:inline>
        </w:drawing>
      </w:r>
      <w:r w:rsidR="00EE5A01">
        <w:rPr>
          <w:rFonts w:ascii="Times New Roman" w:hAnsi="Times New Roman" w:cs="Times New Roman"/>
        </w:rPr>
        <w:t xml:space="preserve">   </w:t>
      </w:r>
      <w:r w:rsidR="0765A2A8" w:rsidRPr="00EE5A01">
        <w:rPr>
          <w:rFonts w:ascii="Times New Roman" w:hAnsi="Times New Roman" w:cs="Times New Roman"/>
          <w:noProof/>
        </w:rPr>
        <w:drawing>
          <wp:inline distT="0" distB="0" distL="0" distR="0" wp14:anchorId="4F20DBC9" wp14:editId="775A132E">
            <wp:extent cx="3238500" cy="1800320"/>
            <wp:effectExtent l="19050" t="19050" r="19050" b="28575"/>
            <wp:docPr id="1350793515" name="Picture 13507935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3515" name="Picture 1350793515">
                      <a:extLst>
                        <a:ext uri="{C183D7F6-B498-43B3-948B-1728B52AA6E4}">
                          <adec:decorative xmlns:adec="http://schemas.microsoft.com/office/drawing/2017/decorative" val="1"/>
                        </a:ext>
                      </a:extLst>
                    </pic:cNvPr>
                    <pic:cNvPicPr/>
                  </pic:nvPicPr>
                  <pic:blipFill rotWithShape="1">
                    <a:blip r:embed="rId9">
                      <a:extLst>
                        <a:ext uri="{28A0092B-C50C-407E-A947-70E740481C1C}">
                          <a14:useLocalDpi xmlns:a14="http://schemas.microsoft.com/office/drawing/2010/main" val="0"/>
                        </a:ext>
                      </a:extLst>
                    </a:blip>
                    <a:srcRect r="6063"/>
                    <a:stretch/>
                  </pic:blipFill>
                  <pic:spPr bwMode="auto">
                    <a:xfrm>
                      <a:off x="0" y="0"/>
                      <a:ext cx="3250943" cy="18072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5C6955" w14:textId="018D5337" w:rsidR="00E96D8B" w:rsidRPr="00EE5A01" w:rsidRDefault="07084F02" w:rsidP="008074A5">
      <w:pPr>
        <w:jc w:val="both"/>
        <w:rPr>
          <w:rFonts w:ascii="Times New Roman" w:hAnsi="Times New Roman" w:cs="Times New Roman"/>
          <w:noProof/>
        </w:rPr>
      </w:pPr>
      <w:r w:rsidRPr="00EE5A01">
        <w:rPr>
          <w:rFonts w:ascii="Times New Roman" w:hAnsi="Times New Roman" w:cs="Times New Roman"/>
          <w:noProof/>
        </w:rPr>
        <w:drawing>
          <wp:inline distT="0" distB="0" distL="0" distR="0" wp14:anchorId="650D4391" wp14:editId="1A274AE8">
            <wp:extent cx="3117850" cy="1724660"/>
            <wp:effectExtent l="19050" t="19050" r="25400" b="27940"/>
            <wp:docPr id="1782950028" name="Picture 17829500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0028" name="Picture 1782950028">
                      <a:extLst>
                        <a:ext uri="{C183D7F6-B498-43B3-948B-1728B52AA6E4}">
                          <adec:decorative xmlns:adec="http://schemas.microsoft.com/office/drawing/2017/decorative" val="1"/>
                        </a:ext>
                      </a:extLst>
                    </pic:cNvPr>
                    <pic:cNvPicPr/>
                  </pic:nvPicPr>
                  <pic:blipFill rotWithShape="1">
                    <a:blip r:embed="rId10">
                      <a:extLst>
                        <a:ext uri="{28A0092B-C50C-407E-A947-70E740481C1C}">
                          <a14:useLocalDpi xmlns:a14="http://schemas.microsoft.com/office/drawing/2010/main" val="0"/>
                        </a:ext>
                      </a:extLst>
                    </a:blip>
                    <a:srcRect l="3065" r="2860"/>
                    <a:stretch/>
                  </pic:blipFill>
                  <pic:spPr bwMode="auto">
                    <a:xfrm>
                      <a:off x="0" y="0"/>
                      <a:ext cx="3139086" cy="17364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EE5A01">
        <w:rPr>
          <w:rFonts w:ascii="Times New Roman" w:hAnsi="Times New Roman" w:cs="Times New Roman"/>
          <w:noProof/>
        </w:rPr>
        <w:t xml:space="preserve">      </w:t>
      </w:r>
      <w:r w:rsidR="20B4F11F" w:rsidRPr="00EE5A01">
        <w:rPr>
          <w:rFonts w:ascii="Times New Roman" w:hAnsi="Times New Roman" w:cs="Times New Roman"/>
          <w:noProof/>
        </w:rPr>
        <w:drawing>
          <wp:inline distT="0" distB="0" distL="0" distR="0" wp14:anchorId="2A203A41" wp14:editId="44304DBA">
            <wp:extent cx="3061158" cy="1730375"/>
            <wp:effectExtent l="19050" t="19050" r="25400" b="22225"/>
            <wp:docPr id="1058372694" name="Picture 10583726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2694" name="Picture 1058372694">
                      <a:extLst>
                        <a:ext uri="{C183D7F6-B498-43B3-948B-1728B52AA6E4}">
                          <adec:decorative xmlns:adec="http://schemas.microsoft.com/office/drawing/2017/decorative" val="1"/>
                        </a:ext>
                      </a:extLst>
                    </pic:cNvPr>
                    <pic:cNvPicPr/>
                  </pic:nvPicPr>
                  <pic:blipFill rotWithShape="1">
                    <a:blip r:embed="rId11">
                      <a:extLst>
                        <a:ext uri="{28A0092B-C50C-407E-A947-70E740481C1C}">
                          <a14:useLocalDpi xmlns:a14="http://schemas.microsoft.com/office/drawing/2010/main" val="0"/>
                        </a:ext>
                      </a:extLst>
                    </a:blip>
                    <a:srcRect l="3091" r="2189"/>
                    <a:stretch/>
                  </pic:blipFill>
                  <pic:spPr bwMode="auto">
                    <a:xfrm>
                      <a:off x="0" y="0"/>
                      <a:ext cx="3093474" cy="17486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2B2686" w14:textId="44F802CF" w:rsidR="00E96D8B" w:rsidRPr="00EE5A01" w:rsidRDefault="20B4F11F" w:rsidP="008074A5">
      <w:pPr>
        <w:jc w:val="both"/>
        <w:rPr>
          <w:rFonts w:ascii="Times New Roman" w:hAnsi="Times New Roman" w:cs="Times New Roman"/>
        </w:rPr>
      </w:pPr>
      <w:r w:rsidRPr="00EE5A01">
        <w:rPr>
          <w:rFonts w:ascii="Times New Roman" w:hAnsi="Times New Roman" w:cs="Times New Roman"/>
          <w:noProof/>
        </w:rPr>
        <w:drawing>
          <wp:inline distT="0" distB="0" distL="0" distR="0" wp14:anchorId="6F47D70E" wp14:editId="0C22A6A6">
            <wp:extent cx="3377894" cy="1876425"/>
            <wp:effectExtent l="19050" t="19050" r="13335" b="9525"/>
            <wp:docPr id="1277626452" name="Picture 1277626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6452" name="Picture 1277626452">
                      <a:extLst>
                        <a:ext uri="{C183D7F6-B498-43B3-948B-1728B52AA6E4}">
                          <adec:decorative xmlns:adec="http://schemas.microsoft.com/office/drawing/2017/decorative" val="1"/>
                        </a:ext>
                      </a:extLst>
                    </pic:cNvPr>
                    <pic:cNvPicPr/>
                  </pic:nvPicPr>
                  <pic:blipFill rotWithShape="1">
                    <a:blip r:embed="rId12">
                      <a:extLst>
                        <a:ext uri="{28A0092B-C50C-407E-A947-70E740481C1C}">
                          <a14:useLocalDpi xmlns:a14="http://schemas.microsoft.com/office/drawing/2010/main" val="0"/>
                        </a:ext>
                      </a:extLst>
                    </a:blip>
                    <a:srcRect l="3333" r="2947"/>
                    <a:stretch/>
                  </pic:blipFill>
                  <pic:spPr bwMode="auto">
                    <a:xfrm>
                      <a:off x="0" y="0"/>
                      <a:ext cx="3432297" cy="19066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8074A5">
        <w:rPr>
          <w:rFonts w:ascii="Times New Roman" w:hAnsi="Times New Roman" w:cs="Times New Roman"/>
        </w:rPr>
        <w:t xml:space="preserve">  </w:t>
      </w:r>
      <w:r w:rsidR="150BBEAF" w:rsidRPr="00EE5A01">
        <w:rPr>
          <w:rFonts w:ascii="Times New Roman" w:hAnsi="Times New Roman" w:cs="Times New Roman"/>
          <w:noProof/>
        </w:rPr>
        <w:drawing>
          <wp:inline distT="0" distB="0" distL="0" distR="0" wp14:anchorId="1FC10233" wp14:editId="559EB270">
            <wp:extent cx="2869474" cy="1892300"/>
            <wp:effectExtent l="19050" t="19050" r="26670" b="12700"/>
            <wp:docPr id="909245496" name="Picture 909245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5496" name="Picture 909245496">
                      <a:extLst>
                        <a:ext uri="{C183D7F6-B498-43B3-948B-1728B52AA6E4}">
                          <adec:decorative xmlns:adec="http://schemas.microsoft.com/office/drawing/2017/decorative" val="1"/>
                        </a:ext>
                      </a:extLst>
                    </pic:cNvPr>
                    <pic:cNvPicPr/>
                  </pic:nvPicPr>
                  <pic:blipFill rotWithShape="1">
                    <a:blip r:embed="rId13">
                      <a:extLst>
                        <a:ext uri="{28A0092B-C50C-407E-A947-70E740481C1C}">
                          <a14:useLocalDpi xmlns:a14="http://schemas.microsoft.com/office/drawing/2010/main" val="0"/>
                        </a:ext>
                      </a:extLst>
                    </a:blip>
                    <a:srcRect l="3414" r="5601"/>
                    <a:stretch/>
                  </pic:blipFill>
                  <pic:spPr bwMode="auto">
                    <a:xfrm>
                      <a:off x="0" y="0"/>
                      <a:ext cx="2881974" cy="19005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2E2243" w14:textId="1E4E5733" w:rsidR="44DB2637" w:rsidRPr="00EE5A01" w:rsidRDefault="2C384822" w:rsidP="008074A5">
      <w:pPr>
        <w:jc w:val="both"/>
        <w:rPr>
          <w:rFonts w:ascii="Times New Roman" w:hAnsi="Times New Roman" w:cs="Times New Roman"/>
        </w:rPr>
      </w:pPr>
      <w:r w:rsidRPr="00EE5A01">
        <w:rPr>
          <w:rFonts w:ascii="Times New Roman" w:hAnsi="Times New Roman" w:cs="Times New Roman"/>
          <w:noProof/>
        </w:rPr>
        <w:lastRenderedPageBreak/>
        <w:drawing>
          <wp:inline distT="0" distB="0" distL="0" distR="0" wp14:anchorId="4364615C" wp14:editId="476C207E">
            <wp:extent cx="3107690" cy="1625249"/>
            <wp:effectExtent l="19050" t="19050" r="16510" b="13335"/>
            <wp:docPr id="770984738" name="Picture 7709847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4738" name="Picture 770984738">
                      <a:extLst>
                        <a:ext uri="{C183D7F6-B498-43B3-948B-1728B52AA6E4}">
                          <adec:decorative xmlns:adec="http://schemas.microsoft.com/office/drawing/2017/decorative" val="1"/>
                        </a:ext>
                      </a:extLst>
                    </pic:cNvPr>
                    <pic:cNvPicPr/>
                  </pic:nvPicPr>
                  <pic:blipFill rotWithShape="1">
                    <a:blip r:embed="rId14">
                      <a:extLst>
                        <a:ext uri="{28A0092B-C50C-407E-A947-70E740481C1C}">
                          <a14:useLocalDpi xmlns:a14="http://schemas.microsoft.com/office/drawing/2010/main" val="0"/>
                        </a:ext>
                      </a:extLst>
                    </a:blip>
                    <a:srcRect l="3503" r="3281"/>
                    <a:stretch/>
                  </pic:blipFill>
                  <pic:spPr bwMode="auto">
                    <a:xfrm>
                      <a:off x="0" y="0"/>
                      <a:ext cx="3135511" cy="16397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8074A5">
        <w:rPr>
          <w:rFonts w:ascii="Times New Roman" w:hAnsi="Times New Roman" w:cs="Times New Roman"/>
          <w:noProof/>
        </w:rPr>
        <w:t xml:space="preserve">   </w:t>
      </w:r>
      <w:r w:rsidRPr="00EE5A01">
        <w:rPr>
          <w:rFonts w:ascii="Times New Roman" w:hAnsi="Times New Roman" w:cs="Times New Roman"/>
          <w:noProof/>
        </w:rPr>
        <w:drawing>
          <wp:inline distT="0" distB="0" distL="0" distR="0" wp14:anchorId="488AC4C3" wp14:editId="20FA8FD2">
            <wp:extent cx="3144756" cy="1597025"/>
            <wp:effectExtent l="19050" t="19050" r="17780" b="22225"/>
            <wp:docPr id="1073363018" name="Picture 1073363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018" name="Picture 1073363018">
                      <a:extLst>
                        <a:ext uri="{C183D7F6-B498-43B3-948B-1728B52AA6E4}">
                          <adec:decorative xmlns:adec="http://schemas.microsoft.com/office/drawing/2017/decorative" val="1"/>
                        </a:ext>
                      </a:extLst>
                    </pic:cNvPr>
                    <pic:cNvPicPr/>
                  </pic:nvPicPr>
                  <pic:blipFill rotWithShape="1">
                    <a:blip r:embed="rId15">
                      <a:extLst>
                        <a:ext uri="{28A0092B-C50C-407E-A947-70E740481C1C}">
                          <a14:useLocalDpi xmlns:a14="http://schemas.microsoft.com/office/drawing/2010/main" val="0"/>
                        </a:ext>
                      </a:extLst>
                    </a:blip>
                    <a:srcRect l="3681" r="2375"/>
                    <a:stretch/>
                  </pic:blipFill>
                  <pic:spPr bwMode="auto">
                    <a:xfrm>
                      <a:off x="0" y="0"/>
                      <a:ext cx="3159910" cy="16047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BFB271" w14:textId="23F03CCC" w:rsidR="4C74BC0E" w:rsidRPr="00EE5A01" w:rsidRDefault="5589E685" w:rsidP="008074A5">
      <w:pPr>
        <w:jc w:val="both"/>
        <w:rPr>
          <w:rFonts w:ascii="Times New Roman" w:hAnsi="Times New Roman" w:cs="Times New Roman"/>
        </w:rPr>
      </w:pPr>
      <w:r w:rsidRPr="00EE5A01">
        <w:rPr>
          <w:rFonts w:ascii="Times New Roman" w:hAnsi="Times New Roman" w:cs="Times New Roman"/>
          <w:noProof/>
        </w:rPr>
        <w:drawing>
          <wp:inline distT="0" distB="0" distL="0" distR="0" wp14:anchorId="075F35CC" wp14:editId="02F2357C">
            <wp:extent cx="3333750" cy="2106163"/>
            <wp:effectExtent l="19050" t="19050" r="19050" b="27940"/>
            <wp:docPr id="1736679001" name="Picture 17366790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79001" name="Picture 1736679001">
                      <a:extLst>
                        <a:ext uri="{C183D7F6-B498-43B3-948B-1728B52AA6E4}">
                          <adec:decorative xmlns:adec="http://schemas.microsoft.com/office/drawing/2017/decorative" val="1"/>
                        </a:ext>
                      </a:extLst>
                    </pic:cNvPr>
                    <pic:cNvPicPr/>
                  </pic:nvPicPr>
                  <pic:blipFill rotWithShape="1">
                    <a:blip r:embed="rId16">
                      <a:extLst>
                        <a:ext uri="{28A0092B-C50C-407E-A947-70E740481C1C}">
                          <a14:useLocalDpi xmlns:a14="http://schemas.microsoft.com/office/drawing/2010/main" val="0"/>
                        </a:ext>
                      </a:extLst>
                    </a:blip>
                    <a:srcRect l="2881" r="6434"/>
                    <a:stretch/>
                  </pic:blipFill>
                  <pic:spPr bwMode="auto">
                    <a:xfrm>
                      <a:off x="0" y="0"/>
                      <a:ext cx="3358195" cy="21216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8074A5">
        <w:rPr>
          <w:rFonts w:ascii="Times New Roman" w:hAnsi="Times New Roman" w:cs="Times New Roman"/>
        </w:rPr>
        <w:t xml:space="preserve">  </w:t>
      </w:r>
      <w:r w:rsidR="4C74BC0E" w:rsidRPr="00EE5A01">
        <w:rPr>
          <w:rFonts w:ascii="Times New Roman" w:hAnsi="Times New Roman" w:cs="Times New Roman"/>
          <w:noProof/>
        </w:rPr>
        <w:drawing>
          <wp:inline distT="0" distB="0" distL="0" distR="0" wp14:anchorId="474F1758" wp14:editId="285FEC1F">
            <wp:extent cx="3074670" cy="2788285"/>
            <wp:effectExtent l="19050" t="19050" r="11430" b="12065"/>
            <wp:docPr id="1381376515" name="Picture 13813765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6515" name="Picture 1381376515">
                      <a:extLst>
                        <a:ext uri="{C183D7F6-B498-43B3-948B-1728B52AA6E4}">
                          <adec:decorative xmlns:adec="http://schemas.microsoft.com/office/drawing/2017/decorative" val="1"/>
                        </a:ext>
                      </a:extLst>
                    </pic:cNvPr>
                    <pic:cNvPicPr/>
                  </pic:nvPicPr>
                  <pic:blipFill rotWithShape="1">
                    <a:blip r:embed="rId17">
                      <a:extLst>
                        <a:ext uri="{28A0092B-C50C-407E-A947-70E740481C1C}">
                          <a14:useLocalDpi xmlns:a14="http://schemas.microsoft.com/office/drawing/2010/main" val="0"/>
                        </a:ext>
                      </a:extLst>
                    </a:blip>
                    <a:srcRect r="11785"/>
                    <a:stretch/>
                  </pic:blipFill>
                  <pic:spPr bwMode="auto">
                    <a:xfrm>
                      <a:off x="0" y="0"/>
                      <a:ext cx="3081324" cy="27943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644A6D" w14:textId="7DE8FF8F" w:rsidR="6D225283" w:rsidRPr="00EE5A01" w:rsidRDefault="6D225283" w:rsidP="008074A5">
      <w:pPr>
        <w:jc w:val="both"/>
        <w:rPr>
          <w:rFonts w:ascii="Times New Roman" w:hAnsi="Times New Roman" w:cs="Times New Roman"/>
        </w:rPr>
      </w:pPr>
    </w:p>
    <w:p w14:paraId="64A5AB6F" w14:textId="77777777" w:rsidR="008074A5" w:rsidRPr="008074A5" w:rsidRDefault="23F5E3EA" w:rsidP="008074A5">
      <w:pPr>
        <w:jc w:val="both"/>
        <w:rPr>
          <w:rFonts w:ascii="Times New Roman" w:hAnsi="Times New Roman" w:cs="Times New Roman"/>
          <w:b/>
          <w:bCs/>
          <w:sz w:val="32"/>
          <w:szCs w:val="32"/>
        </w:rPr>
      </w:pPr>
      <w:r w:rsidRPr="008074A5">
        <w:rPr>
          <w:rFonts w:ascii="Times New Roman" w:hAnsi="Times New Roman" w:cs="Times New Roman"/>
          <w:b/>
          <w:bCs/>
          <w:sz w:val="32"/>
          <w:szCs w:val="32"/>
        </w:rPr>
        <w:t>Observation &amp; Learning</w:t>
      </w:r>
    </w:p>
    <w:p w14:paraId="60C4222A" w14:textId="61611669" w:rsidR="23F5E3EA" w:rsidRPr="00EE5A01" w:rsidRDefault="34365D69" w:rsidP="008074A5">
      <w:pPr>
        <w:jc w:val="both"/>
        <w:rPr>
          <w:rFonts w:ascii="Times New Roman" w:hAnsi="Times New Roman" w:cs="Times New Roman"/>
          <w:sz w:val="24"/>
          <w:szCs w:val="24"/>
        </w:rPr>
      </w:pPr>
      <w:r w:rsidRPr="00EE5A01">
        <w:rPr>
          <w:rFonts w:ascii="Times New Roman" w:hAnsi="Times New Roman" w:cs="Times New Roman"/>
          <w:sz w:val="24"/>
          <w:szCs w:val="24"/>
        </w:rPr>
        <w:t>In the experiment with Cisco Packet Tracer, I observed the successful setup of a network topology, IP assignment, and basic connectivity. Static routing was configured to enable inter-subnet communication, and testing validated its functionality. I learned the importance of network setup, the suitability of static routing for simple networks, the necessity of connectivity verification, and the limitations of static routing in dynamic or large networks.</w:t>
      </w:r>
    </w:p>
    <w:p w14:paraId="7F78146A" w14:textId="66248C39" w:rsidR="7C2F15E1" w:rsidRPr="00EE5A01" w:rsidRDefault="7C2F15E1" w:rsidP="008074A5">
      <w:pPr>
        <w:jc w:val="both"/>
        <w:rPr>
          <w:rFonts w:ascii="Times New Roman" w:hAnsi="Times New Roman" w:cs="Times New Roman"/>
        </w:rPr>
      </w:pPr>
    </w:p>
    <w:p w14:paraId="2233D5EE" w14:textId="77777777" w:rsidR="008074A5" w:rsidRPr="008074A5" w:rsidRDefault="23F5E3EA" w:rsidP="008074A5">
      <w:pPr>
        <w:spacing w:line="257" w:lineRule="auto"/>
        <w:jc w:val="both"/>
        <w:rPr>
          <w:rFonts w:ascii="Times New Roman" w:hAnsi="Times New Roman" w:cs="Times New Roman"/>
          <w:b/>
          <w:bCs/>
          <w:sz w:val="32"/>
          <w:szCs w:val="32"/>
        </w:rPr>
      </w:pPr>
      <w:r w:rsidRPr="008074A5">
        <w:rPr>
          <w:rFonts w:ascii="Times New Roman" w:hAnsi="Times New Roman" w:cs="Times New Roman"/>
          <w:b/>
          <w:bCs/>
          <w:sz w:val="32"/>
          <w:szCs w:val="32"/>
        </w:rPr>
        <w:t>Conclusion</w:t>
      </w:r>
    </w:p>
    <w:p w14:paraId="051EC8BF" w14:textId="7A080EFC" w:rsidR="167BAA5D" w:rsidRPr="00EE5A01" w:rsidRDefault="1D9896CF" w:rsidP="008074A5">
      <w:pPr>
        <w:spacing w:line="257" w:lineRule="auto"/>
        <w:jc w:val="both"/>
        <w:rPr>
          <w:rFonts w:ascii="Times New Roman" w:hAnsi="Times New Roman" w:cs="Times New Roman"/>
          <w:sz w:val="24"/>
          <w:szCs w:val="24"/>
        </w:rPr>
      </w:pPr>
      <w:r w:rsidRPr="00EE5A01">
        <w:rPr>
          <w:rFonts w:ascii="Times New Roman" w:hAnsi="Times New Roman" w:cs="Times New Roman"/>
          <w:sz w:val="24"/>
          <w:szCs w:val="24"/>
        </w:rPr>
        <w:t>In summary, the experiment showed the successful use of static routing for inter-subnet communication. It emphasized the importance of precise network setup and connectivity verification. However, for dynamic or larger networks, dynamic routing protocols are a more suitable choice due to their adaptability.</w:t>
      </w:r>
    </w:p>
    <w:sectPr w:rsidR="167BAA5D" w:rsidRPr="00EE5A01" w:rsidSect="00EE5A01">
      <w:headerReference w:type="default" r:id="rId18"/>
      <w:footerReference w:type="default" r:id="rId19"/>
      <w:pgSz w:w="12240" w:h="15840"/>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713B3" w14:textId="77777777" w:rsidR="00A2699F" w:rsidRDefault="00A2699F">
      <w:pPr>
        <w:spacing w:after="0" w:line="240" w:lineRule="auto"/>
      </w:pPr>
      <w:r>
        <w:separator/>
      </w:r>
    </w:p>
  </w:endnote>
  <w:endnote w:type="continuationSeparator" w:id="0">
    <w:p w14:paraId="40FF33CF" w14:textId="77777777" w:rsidR="00A2699F" w:rsidRDefault="00A2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658490"/>
      <w:docPartObj>
        <w:docPartGallery w:val="Page Numbers (Bottom of Page)"/>
        <w:docPartUnique/>
      </w:docPartObj>
    </w:sdtPr>
    <w:sdtContent>
      <w:p w14:paraId="22B6055A" w14:textId="056A29AB" w:rsidR="00EE5A01" w:rsidRDefault="00EE5A01">
        <w:pPr>
          <w:pStyle w:val="Footer"/>
          <w:jc w:val="right"/>
        </w:pPr>
        <w:r>
          <w:t>Page 5.</w:t>
        </w:r>
        <w:r>
          <w:fldChar w:fldCharType="begin"/>
        </w:r>
        <w:r>
          <w:instrText xml:space="preserve"> PAGE   \* MERGEFORMAT </w:instrText>
        </w:r>
        <w:r>
          <w:fldChar w:fldCharType="separate"/>
        </w:r>
        <w:r>
          <w:rPr>
            <w:noProof/>
          </w:rPr>
          <w:t>2</w:t>
        </w:r>
        <w:r>
          <w:rPr>
            <w:noProof/>
          </w:rPr>
          <w:fldChar w:fldCharType="end"/>
        </w:r>
      </w:p>
    </w:sdtContent>
  </w:sdt>
  <w:p w14:paraId="3CCC9327" w14:textId="7068CD5B" w:rsidR="7C2F15E1" w:rsidRDefault="7C2F15E1" w:rsidP="7C2F1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CFC3D" w14:textId="77777777" w:rsidR="00A2699F" w:rsidRDefault="00A2699F">
      <w:pPr>
        <w:spacing w:after="0" w:line="240" w:lineRule="auto"/>
      </w:pPr>
      <w:r>
        <w:separator/>
      </w:r>
    </w:p>
  </w:footnote>
  <w:footnote w:type="continuationSeparator" w:id="0">
    <w:p w14:paraId="4C654593" w14:textId="77777777" w:rsidR="00A2699F" w:rsidRDefault="00A26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B7C0" w14:textId="59347FDD" w:rsidR="7C2F15E1" w:rsidRDefault="00EE5A01" w:rsidP="7C2F15E1">
    <w:pPr>
      <w:pStyle w:val="Header"/>
    </w:pPr>
    <w:r>
      <w:t>20CP301P</w:t>
    </w:r>
    <w:r>
      <w:tab/>
    </w:r>
    <w:r>
      <w:ptab w:relativeTo="margin" w:alignment="center" w:leader="none"/>
    </w:r>
    <w:r>
      <w:tab/>
    </w:r>
    <w:r>
      <w:ptab w:relativeTo="margin" w:alignment="right" w:leader="none"/>
    </w:r>
    <w:r>
      <w:t>21BCP359</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BC57"/>
    <w:multiLevelType w:val="hybridMultilevel"/>
    <w:tmpl w:val="A5E00C10"/>
    <w:lvl w:ilvl="0" w:tplc="11A2EBF4">
      <w:start w:val="1"/>
      <w:numFmt w:val="decimal"/>
      <w:lvlText w:val="%1."/>
      <w:lvlJc w:val="left"/>
      <w:pPr>
        <w:ind w:left="720" w:hanging="360"/>
      </w:pPr>
    </w:lvl>
    <w:lvl w:ilvl="1" w:tplc="747E6C6C">
      <w:start w:val="1"/>
      <w:numFmt w:val="lowerLetter"/>
      <w:lvlText w:val="%2."/>
      <w:lvlJc w:val="left"/>
      <w:pPr>
        <w:ind w:left="1440" w:hanging="360"/>
      </w:pPr>
    </w:lvl>
    <w:lvl w:ilvl="2" w:tplc="F6C0E844">
      <w:start w:val="1"/>
      <w:numFmt w:val="lowerRoman"/>
      <w:lvlText w:val="%3."/>
      <w:lvlJc w:val="right"/>
      <w:pPr>
        <w:ind w:left="2160" w:hanging="180"/>
      </w:pPr>
    </w:lvl>
    <w:lvl w:ilvl="3" w:tplc="0CF69BB0">
      <w:start w:val="1"/>
      <w:numFmt w:val="decimal"/>
      <w:lvlText w:val="%4."/>
      <w:lvlJc w:val="left"/>
      <w:pPr>
        <w:ind w:left="2880" w:hanging="360"/>
      </w:pPr>
    </w:lvl>
    <w:lvl w:ilvl="4" w:tplc="18A846B8">
      <w:start w:val="1"/>
      <w:numFmt w:val="lowerLetter"/>
      <w:lvlText w:val="%5."/>
      <w:lvlJc w:val="left"/>
      <w:pPr>
        <w:ind w:left="3600" w:hanging="360"/>
      </w:pPr>
    </w:lvl>
    <w:lvl w:ilvl="5" w:tplc="78A252E2">
      <w:start w:val="1"/>
      <w:numFmt w:val="lowerRoman"/>
      <w:lvlText w:val="%6."/>
      <w:lvlJc w:val="right"/>
      <w:pPr>
        <w:ind w:left="4320" w:hanging="180"/>
      </w:pPr>
    </w:lvl>
    <w:lvl w:ilvl="6" w:tplc="12128460">
      <w:start w:val="1"/>
      <w:numFmt w:val="decimal"/>
      <w:lvlText w:val="%7."/>
      <w:lvlJc w:val="left"/>
      <w:pPr>
        <w:ind w:left="5040" w:hanging="360"/>
      </w:pPr>
    </w:lvl>
    <w:lvl w:ilvl="7" w:tplc="C322695C">
      <w:start w:val="1"/>
      <w:numFmt w:val="lowerLetter"/>
      <w:lvlText w:val="%8."/>
      <w:lvlJc w:val="left"/>
      <w:pPr>
        <w:ind w:left="5760" w:hanging="360"/>
      </w:pPr>
    </w:lvl>
    <w:lvl w:ilvl="8" w:tplc="5360E314">
      <w:start w:val="1"/>
      <w:numFmt w:val="lowerRoman"/>
      <w:lvlText w:val="%9."/>
      <w:lvlJc w:val="right"/>
      <w:pPr>
        <w:ind w:left="6480" w:hanging="180"/>
      </w:pPr>
    </w:lvl>
  </w:abstractNum>
  <w:abstractNum w:abstractNumId="1" w15:restartNumberingAfterBreak="0">
    <w:nsid w:val="032A0404"/>
    <w:multiLevelType w:val="hybridMultilevel"/>
    <w:tmpl w:val="E7DA51FC"/>
    <w:lvl w:ilvl="0" w:tplc="8884C58A">
      <w:start w:val="1"/>
      <w:numFmt w:val="decimal"/>
      <w:lvlText w:val="%1."/>
      <w:lvlJc w:val="left"/>
      <w:pPr>
        <w:ind w:left="720" w:hanging="360"/>
      </w:pPr>
    </w:lvl>
    <w:lvl w:ilvl="1" w:tplc="B0B23560">
      <w:start w:val="1"/>
      <w:numFmt w:val="lowerLetter"/>
      <w:lvlText w:val="%2."/>
      <w:lvlJc w:val="left"/>
      <w:pPr>
        <w:ind w:left="1440" w:hanging="360"/>
      </w:pPr>
    </w:lvl>
    <w:lvl w:ilvl="2" w:tplc="2DEAF378">
      <w:start w:val="1"/>
      <w:numFmt w:val="lowerRoman"/>
      <w:lvlText w:val="%3."/>
      <w:lvlJc w:val="right"/>
      <w:pPr>
        <w:ind w:left="2160" w:hanging="180"/>
      </w:pPr>
    </w:lvl>
    <w:lvl w:ilvl="3" w:tplc="F6CEC204">
      <w:start w:val="1"/>
      <w:numFmt w:val="decimal"/>
      <w:lvlText w:val="%4."/>
      <w:lvlJc w:val="left"/>
      <w:pPr>
        <w:ind w:left="2880" w:hanging="360"/>
      </w:pPr>
    </w:lvl>
    <w:lvl w:ilvl="4" w:tplc="C1D248AC">
      <w:start w:val="1"/>
      <w:numFmt w:val="lowerLetter"/>
      <w:lvlText w:val="%5."/>
      <w:lvlJc w:val="left"/>
      <w:pPr>
        <w:ind w:left="3600" w:hanging="360"/>
      </w:pPr>
    </w:lvl>
    <w:lvl w:ilvl="5" w:tplc="50845610">
      <w:start w:val="1"/>
      <w:numFmt w:val="lowerRoman"/>
      <w:lvlText w:val="%6."/>
      <w:lvlJc w:val="right"/>
      <w:pPr>
        <w:ind w:left="4320" w:hanging="180"/>
      </w:pPr>
    </w:lvl>
    <w:lvl w:ilvl="6" w:tplc="379A9BD8">
      <w:start w:val="1"/>
      <w:numFmt w:val="decimal"/>
      <w:lvlText w:val="%7."/>
      <w:lvlJc w:val="left"/>
      <w:pPr>
        <w:ind w:left="5040" w:hanging="360"/>
      </w:pPr>
    </w:lvl>
    <w:lvl w:ilvl="7" w:tplc="1EFCF9FA">
      <w:start w:val="1"/>
      <w:numFmt w:val="lowerLetter"/>
      <w:lvlText w:val="%8."/>
      <w:lvlJc w:val="left"/>
      <w:pPr>
        <w:ind w:left="5760" w:hanging="360"/>
      </w:pPr>
    </w:lvl>
    <w:lvl w:ilvl="8" w:tplc="AE022A8A">
      <w:start w:val="1"/>
      <w:numFmt w:val="lowerRoman"/>
      <w:lvlText w:val="%9."/>
      <w:lvlJc w:val="right"/>
      <w:pPr>
        <w:ind w:left="6480" w:hanging="180"/>
      </w:pPr>
    </w:lvl>
  </w:abstractNum>
  <w:abstractNum w:abstractNumId="2" w15:restartNumberingAfterBreak="0">
    <w:nsid w:val="04BD5C9C"/>
    <w:multiLevelType w:val="hybridMultilevel"/>
    <w:tmpl w:val="338273B4"/>
    <w:lvl w:ilvl="0" w:tplc="1E88926E">
      <w:start w:val="1"/>
      <w:numFmt w:val="decimal"/>
      <w:lvlText w:val="%1."/>
      <w:lvlJc w:val="left"/>
      <w:pPr>
        <w:ind w:left="720" w:hanging="360"/>
      </w:pPr>
    </w:lvl>
    <w:lvl w:ilvl="1" w:tplc="EF2AAA7E">
      <w:start w:val="1"/>
      <w:numFmt w:val="lowerLetter"/>
      <w:lvlText w:val="%2."/>
      <w:lvlJc w:val="left"/>
      <w:pPr>
        <w:ind w:left="1440" w:hanging="360"/>
      </w:pPr>
    </w:lvl>
    <w:lvl w:ilvl="2" w:tplc="21FAD1AA">
      <w:start w:val="1"/>
      <w:numFmt w:val="lowerRoman"/>
      <w:lvlText w:val="%3."/>
      <w:lvlJc w:val="right"/>
      <w:pPr>
        <w:ind w:left="2160" w:hanging="180"/>
      </w:pPr>
    </w:lvl>
    <w:lvl w:ilvl="3" w:tplc="EA2EAB84">
      <w:start w:val="1"/>
      <w:numFmt w:val="decimal"/>
      <w:lvlText w:val="%4."/>
      <w:lvlJc w:val="left"/>
      <w:pPr>
        <w:ind w:left="2880" w:hanging="360"/>
      </w:pPr>
    </w:lvl>
    <w:lvl w:ilvl="4" w:tplc="8E5CDB38">
      <w:start w:val="1"/>
      <w:numFmt w:val="lowerLetter"/>
      <w:lvlText w:val="%5."/>
      <w:lvlJc w:val="left"/>
      <w:pPr>
        <w:ind w:left="3600" w:hanging="360"/>
      </w:pPr>
    </w:lvl>
    <w:lvl w:ilvl="5" w:tplc="712ADCA0">
      <w:start w:val="1"/>
      <w:numFmt w:val="lowerRoman"/>
      <w:lvlText w:val="%6."/>
      <w:lvlJc w:val="right"/>
      <w:pPr>
        <w:ind w:left="4320" w:hanging="180"/>
      </w:pPr>
    </w:lvl>
    <w:lvl w:ilvl="6" w:tplc="664AB52C">
      <w:start w:val="1"/>
      <w:numFmt w:val="decimal"/>
      <w:lvlText w:val="%7."/>
      <w:lvlJc w:val="left"/>
      <w:pPr>
        <w:ind w:left="5040" w:hanging="360"/>
      </w:pPr>
    </w:lvl>
    <w:lvl w:ilvl="7" w:tplc="DD988FB8">
      <w:start w:val="1"/>
      <w:numFmt w:val="lowerLetter"/>
      <w:lvlText w:val="%8."/>
      <w:lvlJc w:val="left"/>
      <w:pPr>
        <w:ind w:left="5760" w:hanging="360"/>
      </w:pPr>
    </w:lvl>
    <w:lvl w:ilvl="8" w:tplc="0D3E77A2">
      <w:start w:val="1"/>
      <w:numFmt w:val="lowerRoman"/>
      <w:lvlText w:val="%9."/>
      <w:lvlJc w:val="right"/>
      <w:pPr>
        <w:ind w:left="6480" w:hanging="180"/>
      </w:pPr>
    </w:lvl>
  </w:abstractNum>
  <w:abstractNum w:abstractNumId="3" w15:restartNumberingAfterBreak="0">
    <w:nsid w:val="107E2EA7"/>
    <w:multiLevelType w:val="hybridMultilevel"/>
    <w:tmpl w:val="A27AC108"/>
    <w:lvl w:ilvl="0" w:tplc="C66230B6">
      <w:start w:val="1"/>
      <w:numFmt w:val="decimal"/>
      <w:lvlText w:val="%1."/>
      <w:lvlJc w:val="left"/>
      <w:pPr>
        <w:ind w:left="720" w:hanging="360"/>
      </w:pPr>
    </w:lvl>
    <w:lvl w:ilvl="1" w:tplc="17E297F6">
      <w:start w:val="1"/>
      <w:numFmt w:val="lowerLetter"/>
      <w:lvlText w:val="%2."/>
      <w:lvlJc w:val="left"/>
      <w:pPr>
        <w:ind w:left="1440" w:hanging="360"/>
      </w:pPr>
    </w:lvl>
    <w:lvl w:ilvl="2" w:tplc="437A1368">
      <w:start w:val="1"/>
      <w:numFmt w:val="lowerRoman"/>
      <w:lvlText w:val="%3."/>
      <w:lvlJc w:val="right"/>
      <w:pPr>
        <w:ind w:left="2160" w:hanging="180"/>
      </w:pPr>
    </w:lvl>
    <w:lvl w:ilvl="3" w:tplc="D298A57E">
      <w:start w:val="1"/>
      <w:numFmt w:val="decimal"/>
      <w:lvlText w:val="%4."/>
      <w:lvlJc w:val="left"/>
      <w:pPr>
        <w:ind w:left="2880" w:hanging="360"/>
      </w:pPr>
    </w:lvl>
    <w:lvl w:ilvl="4" w:tplc="635AD45E">
      <w:start w:val="1"/>
      <w:numFmt w:val="lowerLetter"/>
      <w:lvlText w:val="%5."/>
      <w:lvlJc w:val="left"/>
      <w:pPr>
        <w:ind w:left="3600" w:hanging="360"/>
      </w:pPr>
    </w:lvl>
    <w:lvl w:ilvl="5" w:tplc="A8BA9480">
      <w:start w:val="1"/>
      <w:numFmt w:val="lowerRoman"/>
      <w:lvlText w:val="%6."/>
      <w:lvlJc w:val="right"/>
      <w:pPr>
        <w:ind w:left="4320" w:hanging="180"/>
      </w:pPr>
    </w:lvl>
    <w:lvl w:ilvl="6" w:tplc="7898E5D6">
      <w:start w:val="1"/>
      <w:numFmt w:val="decimal"/>
      <w:lvlText w:val="%7."/>
      <w:lvlJc w:val="left"/>
      <w:pPr>
        <w:ind w:left="5040" w:hanging="360"/>
      </w:pPr>
    </w:lvl>
    <w:lvl w:ilvl="7" w:tplc="CC1E1E3C">
      <w:start w:val="1"/>
      <w:numFmt w:val="lowerLetter"/>
      <w:lvlText w:val="%8."/>
      <w:lvlJc w:val="left"/>
      <w:pPr>
        <w:ind w:left="5760" w:hanging="360"/>
      </w:pPr>
    </w:lvl>
    <w:lvl w:ilvl="8" w:tplc="65F847CE">
      <w:start w:val="1"/>
      <w:numFmt w:val="lowerRoman"/>
      <w:lvlText w:val="%9."/>
      <w:lvlJc w:val="right"/>
      <w:pPr>
        <w:ind w:left="6480" w:hanging="180"/>
      </w:pPr>
    </w:lvl>
  </w:abstractNum>
  <w:abstractNum w:abstractNumId="4" w15:restartNumberingAfterBreak="0">
    <w:nsid w:val="23D9DDCF"/>
    <w:multiLevelType w:val="hybridMultilevel"/>
    <w:tmpl w:val="B0647230"/>
    <w:lvl w:ilvl="0" w:tplc="FF447EA2">
      <w:start w:val="1"/>
      <w:numFmt w:val="decimal"/>
      <w:lvlText w:val="%1."/>
      <w:lvlJc w:val="left"/>
      <w:pPr>
        <w:ind w:left="720" w:hanging="360"/>
      </w:pPr>
    </w:lvl>
    <w:lvl w:ilvl="1" w:tplc="B4CEBD6A">
      <w:start w:val="1"/>
      <w:numFmt w:val="lowerLetter"/>
      <w:lvlText w:val="%2."/>
      <w:lvlJc w:val="left"/>
      <w:pPr>
        <w:ind w:left="1440" w:hanging="360"/>
      </w:pPr>
    </w:lvl>
    <w:lvl w:ilvl="2" w:tplc="3FA03DBC">
      <w:start w:val="1"/>
      <w:numFmt w:val="lowerRoman"/>
      <w:lvlText w:val="%3."/>
      <w:lvlJc w:val="right"/>
      <w:pPr>
        <w:ind w:left="2160" w:hanging="180"/>
      </w:pPr>
    </w:lvl>
    <w:lvl w:ilvl="3" w:tplc="B99649F4">
      <w:start w:val="1"/>
      <w:numFmt w:val="decimal"/>
      <w:lvlText w:val="%4."/>
      <w:lvlJc w:val="left"/>
      <w:pPr>
        <w:ind w:left="2880" w:hanging="360"/>
      </w:pPr>
    </w:lvl>
    <w:lvl w:ilvl="4" w:tplc="AD3C529E">
      <w:start w:val="1"/>
      <w:numFmt w:val="lowerLetter"/>
      <w:lvlText w:val="%5."/>
      <w:lvlJc w:val="left"/>
      <w:pPr>
        <w:ind w:left="3600" w:hanging="360"/>
      </w:pPr>
    </w:lvl>
    <w:lvl w:ilvl="5" w:tplc="01CE89A6">
      <w:start w:val="1"/>
      <w:numFmt w:val="lowerRoman"/>
      <w:lvlText w:val="%6."/>
      <w:lvlJc w:val="right"/>
      <w:pPr>
        <w:ind w:left="4320" w:hanging="180"/>
      </w:pPr>
    </w:lvl>
    <w:lvl w:ilvl="6" w:tplc="440AB58C">
      <w:start w:val="1"/>
      <w:numFmt w:val="decimal"/>
      <w:lvlText w:val="%7."/>
      <w:lvlJc w:val="left"/>
      <w:pPr>
        <w:ind w:left="5040" w:hanging="360"/>
      </w:pPr>
    </w:lvl>
    <w:lvl w:ilvl="7" w:tplc="3A9A8F74">
      <w:start w:val="1"/>
      <w:numFmt w:val="lowerLetter"/>
      <w:lvlText w:val="%8."/>
      <w:lvlJc w:val="left"/>
      <w:pPr>
        <w:ind w:left="5760" w:hanging="360"/>
      </w:pPr>
    </w:lvl>
    <w:lvl w:ilvl="8" w:tplc="00620694">
      <w:start w:val="1"/>
      <w:numFmt w:val="lowerRoman"/>
      <w:lvlText w:val="%9."/>
      <w:lvlJc w:val="right"/>
      <w:pPr>
        <w:ind w:left="6480" w:hanging="180"/>
      </w:pPr>
    </w:lvl>
  </w:abstractNum>
  <w:abstractNum w:abstractNumId="5" w15:restartNumberingAfterBreak="0">
    <w:nsid w:val="272D7C01"/>
    <w:multiLevelType w:val="hybridMultilevel"/>
    <w:tmpl w:val="38BC13E8"/>
    <w:lvl w:ilvl="0" w:tplc="2E3C2F60">
      <w:start w:val="1"/>
      <w:numFmt w:val="decimal"/>
      <w:lvlText w:val="%1."/>
      <w:lvlJc w:val="left"/>
      <w:pPr>
        <w:ind w:left="720" w:hanging="360"/>
      </w:pPr>
    </w:lvl>
    <w:lvl w:ilvl="1" w:tplc="EA08D982">
      <w:start w:val="1"/>
      <w:numFmt w:val="lowerLetter"/>
      <w:lvlText w:val="%2."/>
      <w:lvlJc w:val="left"/>
      <w:pPr>
        <w:ind w:left="1440" w:hanging="360"/>
      </w:pPr>
    </w:lvl>
    <w:lvl w:ilvl="2" w:tplc="068A38AE">
      <w:start w:val="1"/>
      <w:numFmt w:val="lowerRoman"/>
      <w:lvlText w:val="%3."/>
      <w:lvlJc w:val="right"/>
      <w:pPr>
        <w:ind w:left="2160" w:hanging="180"/>
      </w:pPr>
    </w:lvl>
    <w:lvl w:ilvl="3" w:tplc="FC887EA2">
      <w:start w:val="1"/>
      <w:numFmt w:val="decimal"/>
      <w:lvlText w:val="%4."/>
      <w:lvlJc w:val="left"/>
      <w:pPr>
        <w:ind w:left="2880" w:hanging="360"/>
      </w:pPr>
    </w:lvl>
    <w:lvl w:ilvl="4" w:tplc="80D26EA0">
      <w:start w:val="1"/>
      <w:numFmt w:val="lowerLetter"/>
      <w:lvlText w:val="%5."/>
      <w:lvlJc w:val="left"/>
      <w:pPr>
        <w:ind w:left="3600" w:hanging="360"/>
      </w:pPr>
    </w:lvl>
    <w:lvl w:ilvl="5" w:tplc="4D6C95C4">
      <w:start w:val="1"/>
      <w:numFmt w:val="lowerRoman"/>
      <w:lvlText w:val="%6."/>
      <w:lvlJc w:val="right"/>
      <w:pPr>
        <w:ind w:left="4320" w:hanging="180"/>
      </w:pPr>
    </w:lvl>
    <w:lvl w:ilvl="6" w:tplc="19D674C8">
      <w:start w:val="1"/>
      <w:numFmt w:val="decimal"/>
      <w:lvlText w:val="%7."/>
      <w:lvlJc w:val="left"/>
      <w:pPr>
        <w:ind w:left="5040" w:hanging="360"/>
      </w:pPr>
    </w:lvl>
    <w:lvl w:ilvl="7" w:tplc="975653E4">
      <w:start w:val="1"/>
      <w:numFmt w:val="lowerLetter"/>
      <w:lvlText w:val="%8."/>
      <w:lvlJc w:val="left"/>
      <w:pPr>
        <w:ind w:left="5760" w:hanging="360"/>
      </w:pPr>
    </w:lvl>
    <w:lvl w:ilvl="8" w:tplc="A8A6845C">
      <w:start w:val="1"/>
      <w:numFmt w:val="lowerRoman"/>
      <w:lvlText w:val="%9."/>
      <w:lvlJc w:val="right"/>
      <w:pPr>
        <w:ind w:left="6480" w:hanging="180"/>
      </w:pPr>
    </w:lvl>
  </w:abstractNum>
  <w:abstractNum w:abstractNumId="6" w15:restartNumberingAfterBreak="0">
    <w:nsid w:val="44DD8A49"/>
    <w:multiLevelType w:val="hybridMultilevel"/>
    <w:tmpl w:val="7E98293C"/>
    <w:lvl w:ilvl="0" w:tplc="59581588">
      <w:start w:val="1"/>
      <w:numFmt w:val="bullet"/>
      <w:lvlText w:val=""/>
      <w:lvlJc w:val="left"/>
      <w:pPr>
        <w:ind w:left="720" w:hanging="360"/>
      </w:pPr>
      <w:rPr>
        <w:rFonts w:ascii="Symbol" w:hAnsi="Symbol" w:hint="default"/>
      </w:rPr>
    </w:lvl>
    <w:lvl w:ilvl="1" w:tplc="65F6F786">
      <w:start w:val="1"/>
      <w:numFmt w:val="bullet"/>
      <w:lvlText w:val="o"/>
      <w:lvlJc w:val="left"/>
      <w:pPr>
        <w:ind w:left="1440" w:hanging="360"/>
      </w:pPr>
      <w:rPr>
        <w:rFonts w:ascii="Courier New" w:hAnsi="Courier New" w:hint="default"/>
      </w:rPr>
    </w:lvl>
    <w:lvl w:ilvl="2" w:tplc="5BFADC18">
      <w:start w:val="1"/>
      <w:numFmt w:val="bullet"/>
      <w:lvlText w:val=""/>
      <w:lvlJc w:val="left"/>
      <w:pPr>
        <w:ind w:left="2160" w:hanging="360"/>
      </w:pPr>
      <w:rPr>
        <w:rFonts w:ascii="Wingdings" w:hAnsi="Wingdings" w:hint="default"/>
      </w:rPr>
    </w:lvl>
    <w:lvl w:ilvl="3" w:tplc="196A5A94">
      <w:start w:val="1"/>
      <w:numFmt w:val="bullet"/>
      <w:lvlText w:val=""/>
      <w:lvlJc w:val="left"/>
      <w:pPr>
        <w:ind w:left="2880" w:hanging="360"/>
      </w:pPr>
      <w:rPr>
        <w:rFonts w:ascii="Symbol" w:hAnsi="Symbol" w:hint="default"/>
      </w:rPr>
    </w:lvl>
    <w:lvl w:ilvl="4" w:tplc="45CE8268">
      <w:start w:val="1"/>
      <w:numFmt w:val="bullet"/>
      <w:lvlText w:val="o"/>
      <w:lvlJc w:val="left"/>
      <w:pPr>
        <w:ind w:left="3600" w:hanging="360"/>
      </w:pPr>
      <w:rPr>
        <w:rFonts w:ascii="Courier New" w:hAnsi="Courier New" w:hint="default"/>
      </w:rPr>
    </w:lvl>
    <w:lvl w:ilvl="5" w:tplc="4ECC3872">
      <w:start w:val="1"/>
      <w:numFmt w:val="bullet"/>
      <w:lvlText w:val=""/>
      <w:lvlJc w:val="left"/>
      <w:pPr>
        <w:ind w:left="4320" w:hanging="360"/>
      </w:pPr>
      <w:rPr>
        <w:rFonts w:ascii="Wingdings" w:hAnsi="Wingdings" w:hint="default"/>
      </w:rPr>
    </w:lvl>
    <w:lvl w:ilvl="6" w:tplc="FE4A13C0">
      <w:start w:val="1"/>
      <w:numFmt w:val="bullet"/>
      <w:lvlText w:val=""/>
      <w:lvlJc w:val="left"/>
      <w:pPr>
        <w:ind w:left="5040" w:hanging="360"/>
      </w:pPr>
      <w:rPr>
        <w:rFonts w:ascii="Symbol" w:hAnsi="Symbol" w:hint="default"/>
      </w:rPr>
    </w:lvl>
    <w:lvl w:ilvl="7" w:tplc="2FB0E4DC">
      <w:start w:val="1"/>
      <w:numFmt w:val="bullet"/>
      <w:lvlText w:val="o"/>
      <w:lvlJc w:val="left"/>
      <w:pPr>
        <w:ind w:left="5760" w:hanging="360"/>
      </w:pPr>
      <w:rPr>
        <w:rFonts w:ascii="Courier New" w:hAnsi="Courier New" w:hint="default"/>
      </w:rPr>
    </w:lvl>
    <w:lvl w:ilvl="8" w:tplc="69D47CAC">
      <w:start w:val="1"/>
      <w:numFmt w:val="bullet"/>
      <w:lvlText w:val=""/>
      <w:lvlJc w:val="left"/>
      <w:pPr>
        <w:ind w:left="6480" w:hanging="360"/>
      </w:pPr>
      <w:rPr>
        <w:rFonts w:ascii="Wingdings" w:hAnsi="Wingdings" w:hint="default"/>
      </w:rPr>
    </w:lvl>
  </w:abstractNum>
  <w:abstractNum w:abstractNumId="7" w15:restartNumberingAfterBreak="0">
    <w:nsid w:val="4C215415"/>
    <w:multiLevelType w:val="hybridMultilevel"/>
    <w:tmpl w:val="789A1732"/>
    <w:lvl w:ilvl="0" w:tplc="1C86930C">
      <w:start w:val="1"/>
      <w:numFmt w:val="decimal"/>
      <w:lvlText w:val="%1."/>
      <w:lvlJc w:val="left"/>
      <w:pPr>
        <w:ind w:left="720" w:hanging="360"/>
      </w:pPr>
      <w:rPr>
        <w:b/>
        <w:bCs/>
      </w:rPr>
    </w:lvl>
    <w:lvl w:ilvl="1" w:tplc="ADC28C74">
      <w:start w:val="1"/>
      <w:numFmt w:val="lowerLetter"/>
      <w:lvlText w:val="%2."/>
      <w:lvlJc w:val="left"/>
      <w:pPr>
        <w:ind w:left="1440" w:hanging="360"/>
      </w:pPr>
    </w:lvl>
    <w:lvl w:ilvl="2" w:tplc="DFCC4438">
      <w:start w:val="1"/>
      <w:numFmt w:val="lowerRoman"/>
      <w:lvlText w:val="%3."/>
      <w:lvlJc w:val="right"/>
      <w:pPr>
        <w:ind w:left="2160" w:hanging="180"/>
      </w:pPr>
    </w:lvl>
    <w:lvl w:ilvl="3" w:tplc="87124BB2">
      <w:start w:val="1"/>
      <w:numFmt w:val="decimal"/>
      <w:lvlText w:val="%4."/>
      <w:lvlJc w:val="left"/>
      <w:pPr>
        <w:ind w:left="2880" w:hanging="360"/>
      </w:pPr>
    </w:lvl>
    <w:lvl w:ilvl="4" w:tplc="64581D90">
      <w:start w:val="1"/>
      <w:numFmt w:val="lowerLetter"/>
      <w:lvlText w:val="%5."/>
      <w:lvlJc w:val="left"/>
      <w:pPr>
        <w:ind w:left="3600" w:hanging="360"/>
      </w:pPr>
    </w:lvl>
    <w:lvl w:ilvl="5" w:tplc="755E141C">
      <w:start w:val="1"/>
      <w:numFmt w:val="lowerRoman"/>
      <w:lvlText w:val="%6."/>
      <w:lvlJc w:val="right"/>
      <w:pPr>
        <w:ind w:left="4320" w:hanging="180"/>
      </w:pPr>
    </w:lvl>
    <w:lvl w:ilvl="6" w:tplc="D9C61212">
      <w:start w:val="1"/>
      <w:numFmt w:val="decimal"/>
      <w:lvlText w:val="%7."/>
      <w:lvlJc w:val="left"/>
      <w:pPr>
        <w:ind w:left="5040" w:hanging="360"/>
      </w:pPr>
    </w:lvl>
    <w:lvl w:ilvl="7" w:tplc="B53C5240">
      <w:start w:val="1"/>
      <w:numFmt w:val="lowerLetter"/>
      <w:lvlText w:val="%8."/>
      <w:lvlJc w:val="left"/>
      <w:pPr>
        <w:ind w:left="5760" w:hanging="360"/>
      </w:pPr>
    </w:lvl>
    <w:lvl w:ilvl="8" w:tplc="EDF0AF8A">
      <w:start w:val="1"/>
      <w:numFmt w:val="lowerRoman"/>
      <w:lvlText w:val="%9."/>
      <w:lvlJc w:val="right"/>
      <w:pPr>
        <w:ind w:left="6480" w:hanging="180"/>
      </w:pPr>
    </w:lvl>
  </w:abstractNum>
  <w:abstractNum w:abstractNumId="8" w15:restartNumberingAfterBreak="0">
    <w:nsid w:val="671ED2CF"/>
    <w:multiLevelType w:val="hybridMultilevel"/>
    <w:tmpl w:val="734A81B6"/>
    <w:lvl w:ilvl="0" w:tplc="C61A47A0">
      <w:start w:val="1"/>
      <w:numFmt w:val="decimal"/>
      <w:lvlText w:val="%1."/>
      <w:lvlJc w:val="left"/>
      <w:pPr>
        <w:ind w:left="720" w:hanging="360"/>
      </w:pPr>
    </w:lvl>
    <w:lvl w:ilvl="1" w:tplc="3FDC28D0">
      <w:start w:val="1"/>
      <w:numFmt w:val="lowerLetter"/>
      <w:lvlText w:val="%2."/>
      <w:lvlJc w:val="left"/>
      <w:pPr>
        <w:ind w:left="1440" w:hanging="360"/>
      </w:pPr>
    </w:lvl>
    <w:lvl w:ilvl="2" w:tplc="29A27684">
      <w:start w:val="1"/>
      <w:numFmt w:val="lowerRoman"/>
      <w:lvlText w:val="%3."/>
      <w:lvlJc w:val="right"/>
      <w:pPr>
        <w:ind w:left="2160" w:hanging="180"/>
      </w:pPr>
    </w:lvl>
    <w:lvl w:ilvl="3" w:tplc="2E92EEA8">
      <w:start w:val="1"/>
      <w:numFmt w:val="decimal"/>
      <w:lvlText w:val="%4."/>
      <w:lvlJc w:val="left"/>
      <w:pPr>
        <w:ind w:left="2880" w:hanging="360"/>
      </w:pPr>
    </w:lvl>
    <w:lvl w:ilvl="4" w:tplc="277C22AC">
      <w:start w:val="1"/>
      <w:numFmt w:val="lowerLetter"/>
      <w:lvlText w:val="%5."/>
      <w:lvlJc w:val="left"/>
      <w:pPr>
        <w:ind w:left="3600" w:hanging="360"/>
      </w:pPr>
    </w:lvl>
    <w:lvl w:ilvl="5" w:tplc="7B587BC2">
      <w:start w:val="1"/>
      <w:numFmt w:val="lowerRoman"/>
      <w:lvlText w:val="%6."/>
      <w:lvlJc w:val="right"/>
      <w:pPr>
        <w:ind w:left="4320" w:hanging="180"/>
      </w:pPr>
    </w:lvl>
    <w:lvl w:ilvl="6" w:tplc="4D7C0CDE">
      <w:start w:val="1"/>
      <w:numFmt w:val="decimal"/>
      <w:lvlText w:val="%7."/>
      <w:lvlJc w:val="left"/>
      <w:pPr>
        <w:ind w:left="5040" w:hanging="360"/>
      </w:pPr>
    </w:lvl>
    <w:lvl w:ilvl="7" w:tplc="EE56DD6C">
      <w:start w:val="1"/>
      <w:numFmt w:val="lowerLetter"/>
      <w:lvlText w:val="%8."/>
      <w:lvlJc w:val="left"/>
      <w:pPr>
        <w:ind w:left="5760" w:hanging="360"/>
      </w:pPr>
    </w:lvl>
    <w:lvl w:ilvl="8" w:tplc="0A84AECE">
      <w:start w:val="1"/>
      <w:numFmt w:val="lowerRoman"/>
      <w:lvlText w:val="%9."/>
      <w:lvlJc w:val="right"/>
      <w:pPr>
        <w:ind w:left="6480" w:hanging="180"/>
      </w:pPr>
    </w:lvl>
  </w:abstractNum>
  <w:abstractNum w:abstractNumId="9" w15:restartNumberingAfterBreak="0">
    <w:nsid w:val="702F4B9F"/>
    <w:multiLevelType w:val="hybridMultilevel"/>
    <w:tmpl w:val="E5C673CA"/>
    <w:lvl w:ilvl="0" w:tplc="949CAC5E">
      <w:start w:val="1"/>
      <w:numFmt w:val="decimal"/>
      <w:lvlText w:val="%1."/>
      <w:lvlJc w:val="left"/>
      <w:pPr>
        <w:ind w:left="720" w:hanging="360"/>
      </w:pPr>
    </w:lvl>
    <w:lvl w:ilvl="1" w:tplc="30EE90D6">
      <w:start w:val="1"/>
      <w:numFmt w:val="lowerLetter"/>
      <w:lvlText w:val="%2."/>
      <w:lvlJc w:val="left"/>
      <w:pPr>
        <w:ind w:left="1440" w:hanging="360"/>
      </w:pPr>
    </w:lvl>
    <w:lvl w:ilvl="2" w:tplc="0F30171E">
      <w:start w:val="1"/>
      <w:numFmt w:val="lowerRoman"/>
      <w:lvlText w:val="%3."/>
      <w:lvlJc w:val="right"/>
      <w:pPr>
        <w:ind w:left="2160" w:hanging="180"/>
      </w:pPr>
    </w:lvl>
    <w:lvl w:ilvl="3" w:tplc="455E7D70">
      <w:start w:val="1"/>
      <w:numFmt w:val="decimal"/>
      <w:lvlText w:val="%4."/>
      <w:lvlJc w:val="left"/>
      <w:pPr>
        <w:ind w:left="2880" w:hanging="360"/>
      </w:pPr>
    </w:lvl>
    <w:lvl w:ilvl="4" w:tplc="BD4CC62A">
      <w:start w:val="1"/>
      <w:numFmt w:val="lowerLetter"/>
      <w:lvlText w:val="%5."/>
      <w:lvlJc w:val="left"/>
      <w:pPr>
        <w:ind w:left="3600" w:hanging="360"/>
      </w:pPr>
    </w:lvl>
    <w:lvl w:ilvl="5" w:tplc="B366EE7C">
      <w:start w:val="1"/>
      <w:numFmt w:val="lowerRoman"/>
      <w:lvlText w:val="%6."/>
      <w:lvlJc w:val="right"/>
      <w:pPr>
        <w:ind w:left="4320" w:hanging="180"/>
      </w:pPr>
    </w:lvl>
    <w:lvl w:ilvl="6" w:tplc="B9CA29E2">
      <w:start w:val="1"/>
      <w:numFmt w:val="decimal"/>
      <w:lvlText w:val="%7."/>
      <w:lvlJc w:val="left"/>
      <w:pPr>
        <w:ind w:left="5040" w:hanging="360"/>
      </w:pPr>
    </w:lvl>
    <w:lvl w:ilvl="7" w:tplc="378AF00E">
      <w:start w:val="1"/>
      <w:numFmt w:val="lowerLetter"/>
      <w:lvlText w:val="%8."/>
      <w:lvlJc w:val="left"/>
      <w:pPr>
        <w:ind w:left="5760" w:hanging="360"/>
      </w:pPr>
    </w:lvl>
    <w:lvl w:ilvl="8" w:tplc="EA08C290">
      <w:start w:val="1"/>
      <w:numFmt w:val="lowerRoman"/>
      <w:lvlText w:val="%9."/>
      <w:lvlJc w:val="right"/>
      <w:pPr>
        <w:ind w:left="6480" w:hanging="180"/>
      </w:pPr>
    </w:lvl>
  </w:abstractNum>
  <w:abstractNum w:abstractNumId="10" w15:restartNumberingAfterBreak="0">
    <w:nsid w:val="792028A3"/>
    <w:multiLevelType w:val="hybridMultilevel"/>
    <w:tmpl w:val="E7D6AC20"/>
    <w:lvl w:ilvl="0" w:tplc="BC208F8E">
      <w:start w:val="1"/>
      <w:numFmt w:val="decimal"/>
      <w:lvlText w:val="%1."/>
      <w:lvlJc w:val="left"/>
      <w:pPr>
        <w:ind w:left="720" w:hanging="360"/>
      </w:pPr>
    </w:lvl>
    <w:lvl w:ilvl="1" w:tplc="C5A287F4">
      <w:start w:val="1"/>
      <w:numFmt w:val="bullet"/>
      <w:lvlText w:val=""/>
      <w:lvlJc w:val="left"/>
      <w:pPr>
        <w:ind w:left="1440" w:hanging="360"/>
      </w:pPr>
    </w:lvl>
    <w:lvl w:ilvl="2" w:tplc="3AF08A5A">
      <w:start w:val="1"/>
      <w:numFmt w:val="lowerRoman"/>
      <w:lvlText w:val="%3."/>
      <w:lvlJc w:val="right"/>
      <w:pPr>
        <w:ind w:left="2160" w:hanging="180"/>
      </w:pPr>
    </w:lvl>
    <w:lvl w:ilvl="3" w:tplc="3FFE4CEC">
      <w:start w:val="1"/>
      <w:numFmt w:val="decimal"/>
      <w:lvlText w:val="%4."/>
      <w:lvlJc w:val="left"/>
      <w:pPr>
        <w:ind w:left="2880" w:hanging="360"/>
      </w:pPr>
    </w:lvl>
    <w:lvl w:ilvl="4" w:tplc="8A78871E">
      <w:start w:val="1"/>
      <w:numFmt w:val="lowerLetter"/>
      <w:lvlText w:val="%5."/>
      <w:lvlJc w:val="left"/>
      <w:pPr>
        <w:ind w:left="3600" w:hanging="360"/>
      </w:pPr>
    </w:lvl>
    <w:lvl w:ilvl="5" w:tplc="F4805996">
      <w:start w:val="1"/>
      <w:numFmt w:val="lowerRoman"/>
      <w:lvlText w:val="%6."/>
      <w:lvlJc w:val="right"/>
      <w:pPr>
        <w:ind w:left="4320" w:hanging="180"/>
      </w:pPr>
    </w:lvl>
    <w:lvl w:ilvl="6" w:tplc="20A479F0">
      <w:start w:val="1"/>
      <w:numFmt w:val="decimal"/>
      <w:lvlText w:val="%7."/>
      <w:lvlJc w:val="left"/>
      <w:pPr>
        <w:ind w:left="5040" w:hanging="360"/>
      </w:pPr>
    </w:lvl>
    <w:lvl w:ilvl="7" w:tplc="63983EEC">
      <w:start w:val="1"/>
      <w:numFmt w:val="lowerLetter"/>
      <w:lvlText w:val="%8."/>
      <w:lvlJc w:val="left"/>
      <w:pPr>
        <w:ind w:left="5760" w:hanging="360"/>
      </w:pPr>
    </w:lvl>
    <w:lvl w:ilvl="8" w:tplc="6D70C41E">
      <w:start w:val="1"/>
      <w:numFmt w:val="lowerRoman"/>
      <w:lvlText w:val="%9."/>
      <w:lvlJc w:val="right"/>
      <w:pPr>
        <w:ind w:left="6480" w:hanging="180"/>
      </w:pPr>
    </w:lvl>
  </w:abstractNum>
  <w:abstractNum w:abstractNumId="11" w15:restartNumberingAfterBreak="0">
    <w:nsid w:val="7B480C8B"/>
    <w:multiLevelType w:val="multilevel"/>
    <w:tmpl w:val="C764FE3A"/>
    <w:lvl w:ilvl="0">
      <w:start w:val="1"/>
      <w:numFmt w:val="lowerLetter"/>
      <w:lvlText w:val="%1."/>
      <w:lvlJc w:val="left"/>
      <w:pPr>
        <w:ind w:left="360" w:hanging="360"/>
      </w:pPr>
      <w:rPr>
        <w:rFonts w:hint="default"/>
        <w:sz w:val="28"/>
        <w:szCs w:val="28"/>
      </w:rPr>
    </w:lvl>
    <w:lvl w:ilvl="1">
      <w:start w:val="1"/>
      <w:numFmt w:val="bullet"/>
      <w:lvlText w:val=""/>
      <w:lvlJc w:val="left"/>
      <w:pPr>
        <w:ind w:left="785"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56985152">
    <w:abstractNumId w:val="7"/>
  </w:num>
  <w:num w:numId="2" w16cid:durableId="993989973">
    <w:abstractNumId w:val="11"/>
  </w:num>
  <w:num w:numId="3" w16cid:durableId="285933981">
    <w:abstractNumId w:val="8"/>
  </w:num>
  <w:num w:numId="4" w16cid:durableId="1244871141">
    <w:abstractNumId w:val="5"/>
  </w:num>
  <w:num w:numId="5" w16cid:durableId="630479823">
    <w:abstractNumId w:val="6"/>
  </w:num>
  <w:num w:numId="6" w16cid:durableId="1155877878">
    <w:abstractNumId w:val="10"/>
  </w:num>
  <w:num w:numId="7" w16cid:durableId="400565328">
    <w:abstractNumId w:val="4"/>
  </w:num>
  <w:num w:numId="8" w16cid:durableId="754976061">
    <w:abstractNumId w:val="2"/>
  </w:num>
  <w:num w:numId="9" w16cid:durableId="384184629">
    <w:abstractNumId w:val="3"/>
  </w:num>
  <w:num w:numId="10" w16cid:durableId="40981987">
    <w:abstractNumId w:val="0"/>
  </w:num>
  <w:num w:numId="11" w16cid:durableId="1770081513">
    <w:abstractNumId w:val="1"/>
  </w:num>
  <w:num w:numId="12" w16cid:durableId="32075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2C329C"/>
    <w:rsid w:val="0059525E"/>
    <w:rsid w:val="006A0EC6"/>
    <w:rsid w:val="008074A5"/>
    <w:rsid w:val="00922972"/>
    <w:rsid w:val="00A2699F"/>
    <w:rsid w:val="00C3F80C"/>
    <w:rsid w:val="00E96D8B"/>
    <w:rsid w:val="00EE5A01"/>
    <w:rsid w:val="00F4348E"/>
    <w:rsid w:val="01563AF7"/>
    <w:rsid w:val="018D6B67"/>
    <w:rsid w:val="01F522BF"/>
    <w:rsid w:val="01F5D08A"/>
    <w:rsid w:val="02068519"/>
    <w:rsid w:val="0220F942"/>
    <w:rsid w:val="0236E746"/>
    <w:rsid w:val="0296F24A"/>
    <w:rsid w:val="02AFD25E"/>
    <w:rsid w:val="02E7370E"/>
    <w:rsid w:val="02F20B58"/>
    <w:rsid w:val="030BD913"/>
    <w:rsid w:val="038E70E3"/>
    <w:rsid w:val="03B4EF13"/>
    <w:rsid w:val="04059174"/>
    <w:rsid w:val="04A3FA7E"/>
    <w:rsid w:val="04AFC219"/>
    <w:rsid w:val="04C50C29"/>
    <w:rsid w:val="0550BF74"/>
    <w:rsid w:val="056C7EA1"/>
    <w:rsid w:val="05CCDA54"/>
    <w:rsid w:val="05D15A09"/>
    <w:rsid w:val="0660DC8A"/>
    <w:rsid w:val="06C893E2"/>
    <w:rsid w:val="06DB5EB6"/>
    <w:rsid w:val="07084F02"/>
    <w:rsid w:val="073FEFAC"/>
    <w:rsid w:val="075438FB"/>
    <w:rsid w:val="0765A2A8"/>
    <w:rsid w:val="077D8AB0"/>
    <w:rsid w:val="07C419A9"/>
    <w:rsid w:val="07FCACEB"/>
    <w:rsid w:val="0809EBB3"/>
    <w:rsid w:val="08878FA6"/>
    <w:rsid w:val="088AF706"/>
    <w:rsid w:val="095DB111"/>
    <w:rsid w:val="09A62A73"/>
    <w:rsid w:val="09DEE6D4"/>
    <w:rsid w:val="09E13D79"/>
    <w:rsid w:val="0A12FF78"/>
    <w:rsid w:val="0A3FEFC4"/>
    <w:rsid w:val="0A9461DD"/>
    <w:rsid w:val="0AA64F56"/>
    <w:rsid w:val="0B133C02"/>
    <w:rsid w:val="0B16587D"/>
    <w:rsid w:val="0B37555C"/>
    <w:rsid w:val="0B3945DB"/>
    <w:rsid w:val="0BAECFD9"/>
    <w:rsid w:val="0BDBC025"/>
    <w:rsid w:val="0BE8F2AA"/>
    <w:rsid w:val="0C2D08CE"/>
    <w:rsid w:val="0C3FC53B"/>
    <w:rsid w:val="0C95E406"/>
    <w:rsid w:val="0CA72F12"/>
    <w:rsid w:val="0CCCEC48"/>
    <w:rsid w:val="0CD5163C"/>
    <w:rsid w:val="0CE968EC"/>
    <w:rsid w:val="0CF6F392"/>
    <w:rsid w:val="0D3D40AF"/>
    <w:rsid w:val="0D5E4F01"/>
    <w:rsid w:val="0E17F9D7"/>
    <w:rsid w:val="0E70E69D"/>
    <w:rsid w:val="0E7BFD93"/>
    <w:rsid w:val="0E7D8DED"/>
    <w:rsid w:val="0EB73D72"/>
    <w:rsid w:val="0F0F5895"/>
    <w:rsid w:val="0F5BEA66"/>
    <w:rsid w:val="0F815DC2"/>
    <w:rsid w:val="0F9433B5"/>
    <w:rsid w:val="0FB3CA38"/>
    <w:rsid w:val="0FB463D6"/>
    <w:rsid w:val="10156BF7"/>
    <w:rsid w:val="10195E4E"/>
    <w:rsid w:val="1068E6D7"/>
    <w:rsid w:val="10DA674E"/>
    <w:rsid w:val="11202985"/>
    <w:rsid w:val="112E3966"/>
    <w:rsid w:val="116C5EC1"/>
    <w:rsid w:val="1182DEC2"/>
    <w:rsid w:val="11866BC0"/>
    <w:rsid w:val="11BDFDC9"/>
    <w:rsid w:val="128321F5"/>
    <w:rsid w:val="1296E904"/>
    <w:rsid w:val="13259C3F"/>
    <w:rsid w:val="132C329C"/>
    <w:rsid w:val="133FD4A4"/>
    <w:rsid w:val="13469DA1"/>
    <w:rsid w:val="1346F07F"/>
    <w:rsid w:val="134D0CB9"/>
    <w:rsid w:val="13C31B57"/>
    <w:rsid w:val="145539AB"/>
    <w:rsid w:val="150BBEAF"/>
    <w:rsid w:val="1513C482"/>
    <w:rsid w:val="1577F6D7"/>
    <w:rsid w:val="157E9A19"/>
    <w:rsid w:val="1589426D"/>
    <w:rsid w:val="167BAA5D"/>
    <w:rsid w:val="16AF94E3"/>
    <w:rsid w:val="1711730F"/>
    <w:rsid w:val="1713C738"/>
    <w:rsid w:val="17F42B2D"/>
    <w:rsid w:val="18AF9799"/>
    <w:rsid w:val="18C775B2"/>
    <w:rsid w:val="19C04094"/>
    <w:rsid w:val="19DC6E14"/>
    <w:rsid w:val="1A2F8664"/>
    <w:rsid w:val="1A30B4EF"/>
    <w:rsid w:val="1A58CD20"/>
    <w:rsid w:val="1B80E8E4"/>
    <w:rsid w:val="1B96BD79"/>
    <w:rsid w:val="1BF49D81"/>
    <w:rsid w:val="1C8CC365"/>
    <w:rsid w:val="1CD94600"/>
    <w:rsid w:val="1CFCDF63"/>
    <w:rsid w:val="1D2C1248"/>
    <w:rsid w:val="1D89ABFE"/>
    <w:rsid w:val="1D9896CF"/>
    <w:rsid w:val="1DA379B9"/>
    <w:rsid w:val="1DB257AB"/>
    <w:rsid w:val="1DC4A90A"/>
    <w:rsid w:val="1DC5D49C"/>
    <w:rsid w:val="1E5AC191"/>
    <w:rsid w:val="1EB438DF"/>
    <w:rsid w:val="1ECE5E3B"/>
    <w:rsid w:val="1ED60C7D"/>
    <w:rsid w:val="1F1E8C3A"/>
    <w:rsid w:val="1F257C5F"/>
    <w:rsid w:val="1F25BEF1"/>
    <w:rsid w:val="1F4E280C"/>
    <w:rsid w:val="1FEB29BB"/>
    <w:rsid w:val="200E88F6"/>
    <w:rsid w:val="20337D47"/>
    <w:rsid w:val="20B4F11F"/>
    <w:rsid w:val="20C14CC0"/>
    <w:rsid w:val="21D4C1D7"/>
    <w:rsid w:val="22944D91"/>
    <w:rsid w:val="22A45CB5"/>
    <w:rsid w:val="22C24B9A"/>
    <w:rsid w:val="22C30FA0"/>
    <w:rsid w:val="22CCE220"/>
    <w:rsid w:val="232297AC"/>
    <w:rsid w:val="23656805"/>
    <w:rsid w:val="23F5E3EA"/>
    <w:rsid w:val="23F8BF34"/>
    <w:rsid w:val="24301DF2"/>
    <w:rsid w:val="243D03A6"/>
    <w:rsid w:val="2466AF7C"/>
    <w:rsid w:val="2468B281"/>
    <w:rsid w:val="247E5355"/>
    <w:rsid w:val="24BE680D"/>
    <w:rsid w:val="24C157F5"/>
    <w:rsid w:val="2594BDE3"/>
    <w:rsid w:val="25EE7A3F"/>
    <w:rsid w:val="2633A5AB"/>
    <w:rsid w:val="2738EE57"/>
    <w:rsid w:val="27D76392"/>
    <w:rsid w:val="27ED869A"/>
    <w:rsid w:val="28B15143"/>
    <w:rsid w:val="28C8C2DA"/>
    <w:rsid w:val="28CC5EA5"/>
    <w:rsid w:val="28CDA8E9"/>
    <w:rsid w:val="29139E39"/>
    <w:rsid w:val="29DA5F8D"/>
    <w:rsid w:val="29E1E78C"/>
    <w:rsid w:val="2A65256E"/>
    <w:rsid w:val="2AC8A379"/>
    <w:rsid w:val="2BA3318D"/>
    <w:rsid w:val="2BB48F85"/>
    <w:rsid w:val="2C2207D7"/>
    <w:rsid w:val="2C384822"/>
    <w:rsid w:val="2C5A9C09"/>
    <w:rsid w:val="2CAAD4B5"/>
    <w:rsid w:val="2D8D94A4"/>
    <w:rsid w:val="2DE70F5C"/>
    <w:rsid w:val="2E177C85"/>
    <w:rsid w:val="2E38DFB7"/>
    <w:rsid w:val="2E86057E"/>
    <w:rsid w:val="2E8BA535"/>
    <w:rsid w:val="2E8CACC9"/>
    <w:rsid w:val="2EADD0B0"/>
    <w:rsid w:val="2EE45271"/>
    <w:rsid w:val="2EF01489"/>
    <w:rsid w:val="2F594017"/>
    <w:rsid w:val="2F8C1285"/>
    <w:rsid w:val="30277596"/>
    <w:rsid w:val="30608458"/>
    <w:rsid w:val="30ADA909"/>
    <w:rsid w:val="31168E80"/>
    <w:rsid w:val="3123CD48"/>
    <w:rsid w:val="3142E266"/>
    <w:rsid w:val="31D34E47"/>
    <w:rsid w:val="32306C29"/>
    <w:rsid w:val="32703753"/>
    <w:rsid w:val="32D1C54B"/>
    <w:rsid w:val="330C3747"/>
    <w:rsid w:val="33395B69"/>
    <w:rsid w:val="33B7C394"/>
    <w:rsid w:val="33EC769C"/>
    <w:rsid w:val="340822A1"/>
    <w:rsid w:val="34365D69"/>
    <w:rsid w:val="3439FF13"/>
    <w:rsid w:val="34D9E28D"/>
    <w:rsid w:val="355BB10F"/>
    <w:rsid w:val="35E58406"/>
    <w:rsid w:val="35EEF7D1"/>
    <w:rsid w:val="36681CCF"/>
    <w:rsid w:val="3675B2EE"/>
    <w:rsid w:val="36AF4DA0"/>
    <w:rsid w:val="36DE5913"/>
    <w:rsid w:val="371117F9"/>
    <w:rsid w:val="37384636"/>
    <w:rsid w:val="37D3C5DE"/>
    <w:rsid w:val="38688C38"/>
    <w:rsid w:val="38A85D93"/>
    <w:rsid w:val="38E7B4D9"/>
    <w:rsid w:val="3931AF89"/>
    <w:rsid w:val="3965833D"/>
    <w:rsid w:val="39C50A8B"/>
    <w:rsid w:val="39D33BCA"/>
    <w:rsid w:val="3A045C99"/>
    <w:rsid w:val="3A15F9D5"/>
    <w:rsid w:val="3A60174A"/>
    <w:rsid w:val="3A697C2E"/>
    <w:rsid w:val="3AD30A78"/>
    <w:rsid w:val="3B097D84"/>
    <w:rsid w:val="3B4D382A"/>
    <w:rsid w:val="3B4FC7C0"/>
    <w:rsid w:val="3B7215C3"/>
    <w:rsid w:val="3BC9FC93"/>
    <w:rsid w:val="3D1149E7"/>
    <w:rsid w:val="3D15E404"/>
    <w:rsid w:val="3D4D9A97"/>
    <w:rsid w:val="3DFD08AB"/>
    <w:rsid w:val="3E411E46"/>
    <w:rsid w:val="3EFE5022"/>
    <w:rsid w:val="3F3CED51"/>
    <w:rsid w:val="3F62118C"/>
    <w:rsid w:val="3F9E8F10"/>
    <w:rsid w:val="3FA67B9B"/>
    <w:rsid w:val="3FB19849"/>
    <w:rsid w:val="3FE2155D"/>
    <w:rsid w:val="404212A9"/>
    <w:rsid w:val="406834D3"/>
    <w:rsid w:val="40F1E60F"/>
    <w:rsid w:val="412F9C6C"/>
    <w:rsid w:val="413E51C8"/>
    <w:rsid w:val="4159D6D5"/>
    <w:rsid w:val="41617581"/>
    <w:rsid w:val="41A3A738"/>
    <w:rsid w:val="41BAFC65"/>
    <w:rsid w:val="4210DA8D"/>
    <w:rsid w:val="4229FE1C"/>
    <w:rsid w:val="428DB670"/>
    <w:rsid w:val="42DA2229"/>
    <w:rsid w:val="43148F69"/>
    <w:rsid w:val="4358AC81"/>
    <w:rsid w:val="4372AEB5"/>
    <w:rsid w:val="4377E04B"/>
    <w:rsid w:val="437C1410"/>
    <w:rsid w:val="43C5CE7D"/>
    <w:rsid w:val="43EDD953"/>
    <w:rsid w:val="43FBC67D"/>
    <w:rsid w:val="4475F28A"/>
    <w:rsid w:val="44DB2637"/>
    <w:rsid w:val="4507BD32"/>
    <w:rsid w:val="4571A545"/>
    <w:rsid w:val="46103291"/>
    <w:rsid w:val="4611C2EB"/>
    <w:rsid w:val="463249AD"/>
    <w:rsid w:val="467577FC"/>
    <w:rsid w:val="468108BB"/>
    <w:rsid w:val="46C68DD4"/>
    <w:rsid w:val="46FD6F3F"/>
    <w:rsid w:val="472C74D7"/>
    <w:rsid w:val="47907898"/>
    <w:rsid w:val="482A3DE9"/>
    <w:rsid w:val="485098CB"/>
    <w:rsid w:val="487EB002"/>
    <w:rsid w:val="49457156"/>
    <w:rsid w:val="4983D0ED"/>
    <w:rsid w:val="498BBE73"/>
    <w:rsid w:val="49950916"/>
    <w:rsid w:val="49DB70E7"/>
    <w:rsid w:val="4A351001"/>
    <w:rsid w:val="4A438BE6"/>
    <w:rsid w:val="4AA8E840"/>
    <w:rsid w:val="4AD855E9"/>
    <w:rsid w:val="4AE5340E"/>
    <w:rsid w:val="4B05BB36"/>
    <w:rsid w:val="4B278ED4"/>
    <w:rsid w:val="4B774148"/>
    <w:rsid w:val="4C74BC0E"/>
    <w:rsid w:val="4CB53561"/>
    <w:rsid w:val="4D522125"/>
    <w:rsid w:val="4E4717C2"/>
    <w:rsid w:val="4E5F2F96"/>
    <w:rsid w:val="4EAEE20A"/>
    <w:rsid w:val="4ECCA78B"/>
    <w:rsid w:val="500331E5"/>
    <w:rsid w:val="504408FD"/>
    <w:rsid w:val="506A591F"/>
    <w:rsid w:val="5089C1E7"/>
    <w:rsid w:val="50E957A1"/>
    <w:rsid w:val="515B3670"/>
    <w:rsid w:val="51605D4C"/>
    <w:rsid w:val="51E6403A"/>
    <w:rsid w:val="51EBD5B0"/>
    <w:rsid w:val="520EFF8B"/>
    <w:rsid w:val="53C9502F"/>
    <w:rsid w:val="53E2DAC1"/>
    <w:rsid w:val="548A5B7F"/>
    <w:rsid w:val="54CE711A"/>
    <w:rsid w:val="551AD764"/>
    <w:rsid w:val="5589E685"/>
    <w:rsid w:val="55DE6D28"/>
    <w:rsid w:val="5609B669"/>
    <w:rsid w:val="5633CE6F"/>
    <w:rsid w:val="56C21170"/>
    <w:rsid w:val="56F9036B"/>
    <w:rsid w:val="57067B7F"/>
    <w:rsid w:val="573F70C8"/>
    <w:rsid w:val="57A586CA"/>
    <w:rsid w:val="587881FF"/>
    <w:rsid w:val="58EA983B"/>
    <w:rsid w:val="5941572B"/>
    <w:rsid w:val="5988F924"/>
    <w:rsid w:val="5A3891B3"/>
    <w:rsid w:val="5ADD278C"/>
    <w:rsid w:val="5B29B0F7"/>
    <w:rsid w:val="5B3DB29E"/>
    <w:rsid w:val="5B73FA23"/>
    <w:rsid w:val="5B8A18E8"/>
    <w:rsid w:val="5BB022C1"/>
    <w:rsid w:val="5C1CEEA4"/>
    <w:rsid w:val="5C4E94B9"/>
    <w:rsid w:val="5CA3E5B4"/>
    <w:rsid w:val="5CD982FF"/>
    <w:rsid w:val="5D6844EF"/>
    <w:rsid w:val="5D6DD078"/>
    <w:rsid w:val="5D79ADD9"/>
    <w:rsid w:val="5D80D9B1"/>
    <w:rsid w:val="5DC16A61"/>
    <w:rsid w:val="5E0A4F5B"/>
    <w:rsid w:val="5E4EF21F"/>
    <w:rsid w:val="5E5C6A47"/>
    <w:rsid w:val="5E8FDC0A"/>
    <w:rsid w:val="5EC1B9AA"/>
    <w:rsid w:val="5ED32441"/>
    <w:rsid w:val="5EE2CB55"/>
    <w:rsid w:val="5EEFB109"/>
    <w:rsid w:val="5F2347A2"/>
    <w:rsid w:val="5F2EFB80"/>
    <w:rsid w:val="5F5D4D81"/>
    <w:rsid w:val="5F721528"/>
    <w:rsid w:val="5F86357B"/>
    <w:rsid w:val="5F8A3DCD"/>
    <w:rsid w:val="5FCFCC34"/>
    <w:rsid w:val="5FF5A4BE"/>
    <w:rsid w:val="5FF83AA8"/>
    <w:rsid w:val="600945EB"/>
    <w:rsid w:val="60166AA4"/>
    <w:rsid w:val="6043CF7B"/>
    <w:rsid w:val="60469C0E"/>
    <w:rsid w:val="60476B46"/>
    <w:rsid w:val="60ACF061"/>
    <w:rsid w:val="60EBBE57"/>
    <w:rsid w:val="6188FD55"/>
    <w:rsid w:val="61F95A6C"/>
    <w:rsid w:val="6207643C"/>
    <w:rsid w:val="621F6445"/>
    <w:rsid w:val="624533F2"/>
    <w:rsid w:val="6248C0C2"/>
    <w:rsid w:val="625AE864"/>
    <w:rsid w:val="62A9B5EA"/>
    <w:rsid w:val="62BDD63D"/>
    <w:rsid w:val="62E83971"/>
    <w:rsid w:val="632FDB6A"/>
    <w:rsid w:val="637B4337"/>
    <w:rsid w:val="63952ACD"/>
    <w:rsid w:val="63DF73F9"/>
    <w:rsid w:val="6459A69E"/>
    <w:rsid w:val="65928926"/>
    <w:rsid w:val="6618858D"/>
    <w:rsid w:val="66280870"/>
    <w:rsid w:val="66677C2C"/>
    <w:rsid w:val="666EC8BB"/>
    <w:rsid w:val="66B81540"/>
    <w:rsid w:val="66CFFD48"/>
    <w:rsid w:val="66F5CAC0"/>
    <w:rsid w:val="66FAC2EE"/>
    <w:rsid w:val="671714BB"/>
    <w:rsid w:val="67AF4BF5"/>
    <w:rsid w:val="67E789A2"/>
    <w:rsid w:val="67EFF042"/>
    <w:rsid w:val="6805B2EA"/>
    <w:rsid w:val="682C2249"/>
    <w:rsid w:val="684EE160"/>
    <w:rsid w:val="6882190E"/>
    <w:rsid w:val="68B2E51C"/>
    <w:rsid w:val="68DDA7DF"/>
    <w:rsid w:val="6948A168"/>
    <w:rsid w:val="69EAB1C1"/>
    <w:rsid w:val="6A4EB57D"/>
    <w:rsid w:val="6A50F400"/>
    <w:rsid w:val="6A97C753"/>
    <w:rsid w:val="6AC8E822"/>
    <w:rsid w:val="6B3B560D"/>
    <w:rsid w:val="6B868222"/>
    <w:rsid w:val="6BFED705"/>
    <w:rsid w:val="6C3397B4"/>
    <w:rsid w:val="6D1F00B2"/>
    <w:rsid w:val="6D225283"/>
    <w:rsid w:val="6D3191FA"/>
    <w:rsid w:val="6D86563F"/>
    <w:rsid w:val="6D8F4564"/>
    <w:rsid w:val="6D8FD41F"/>
    <w:rsid w:val="6E146701"/>
    <w:rsid w:val="6E3B60C7"/>
    <w:rsid w:val="6EC6106A"/>
    <w:rsid w:val="6EE8AF72"/>
    <w:rsid w:val="6F2226A0"/>
    <w:rsid w:val="6F528E3A"/>
    <w:rsid w:val="6F6611C0"/>
    <w:rsid w:val="6F6B3876"/>
    <w:rsid w:val="6F78D74B"/>
    <w:rsid w:val="6F7B5ED1"/>
    <w:rsid w:val="6FA31B29"/>
    <w:rsid w:val="6FE7C797"/>
    <w:rsid w:val="6FF82360"/>
    <w:rsid w:val="70A9EBCE"/>
    <w:rsid w:val="70BDF701"/>
    <w:rsid w:val="7137562D"/>
    <w:rsid w:val="714DB638"/>
    <w:rsid w:val="71DA328B"/>
    <w:rsid w:val="71FDB12C"/>
    <w:rsid w:val="729DFD34"/>
    <w:rsid w:val="732C405A"/>
    <w:rsid w:val="734EF196"/>
    <w:rsid w:val="7399818D"/>
    <w:rsid w:val="73E1FAEF"/>
    <w:rsid w:val="740888BB"/>
    <w:rsid w:val="742099CA"/>
    <w:rsid w:val="7531AB06"/>
    <w:rsid w:val="758A5D3D"/>
    <w:rsid w:val="75BC6A2B"/>
    <w:rsid w:val="762687C4"/>
    <w:rsid w:val="76545B4F"/>
    <w:rsid w:val="768EEA25"/>
    <w:rsid w:val="76E9471A"/>
    <w:rsid w:val="772BD6D5"/>
    <w:rsid w:val="773BE7BE"/>
    <w:rsid w:val="77814319"/>
    <w:rsid w:val="77CFD68D"/>
    <w:rsid w:val="78057B73"/>
    <w:rsid w:val="78173029"/>
    <w:rsid w:val="792EE0AC"/>
    <w:rsid w:val="79825981"/>
    <w:rsid w:val="79A3A37C"/>
    <w:rsid w:val="79B3008A"/>
    <w:rsid w:val="79F21D5B"/>
    <w:rsid w:val="7A09B5CE"/>
    <w:rsid w:val="7A3E05F7"/>
    <w:rsid w:val="7A73271C"/>
    <w:rsid w:val="7AE6F972"/>
    <w:rsid w:val="7B1E29E2"/>
    <w:rsid w:val="7B2F1045"/>
    <w:rsid w:val="7B4ED0EB"/>
    <w:rsid w:val="7C2F15E1"/>
    <w:rsid w:val="7C395D24"/>
    <w:rsid w:val="7C54B43C"/>
    <w:rsid w:val="7CB86D77"/>
    <w:rsid w:val="7CCA7C0B"/>
    <w:rsid w:val="7CEAA14C"/>
    <w:rsid w:val="7CF2890A"/>
    <w:rsid w:val="7D21B19B"/>
    <w:rsid w:val="7D399BDB"/>
    <w:rsid w:val="7D596B07"/>
    <w:rsid w:val="7DC9BF09"/>
    <w:rsid w:val="7DD88753"/>
    <w:rsid w:val="7E273B40"/>
    <w:rsid w:val="7E8671AD"/>
    <w:rsid w:val="7EE25DBD"/>
    <w:rsid w:val="7F058798"/>
    <w:rsid w:val="7F4136F1"/>
    <w:rsid w:val="7FC12C79"/>
    <w:rsid w:val="7FE12304"/>
    <w:rsid w:val="7FF0C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C329C"/>
  <w15:chartTrackingRefBased/>
  <w15:docId w15:val="{2A83FDF2-5AD0-42AA-99AC-64FA66E3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KaranShah</dc:creator>
  <cp:keywords/>
  <dc:description/>
  <cp:lastModifiedBy>HarshShah</cp:lastModifiedBy>
  <cp:revision>3</cp:revision>
  <dcterms:created xsi:type="dcterms:W3CDTF">2023-08-07T09:23:00Z</dcterms:created>
  <dcterms:modified xsi:type="dcterms:W3CDTF">2023-10-19T04:01:00Z</dcterms:modified>
</cp:coreProperties>
</file>