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4E784AA7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193F9B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766E3F84" w:rsidR="00EC5FFF" w:rsidRPr="006F40D5" w:rsidRDefault="00A9585C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C36D0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9F32A7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149A53BC" w:rsidR="00EC5FFF" w:rsidRPr="006F40D5" w:rsidRDefault="00193F9B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Selection in Dataset</w:t>
            </w:r>
            <w:r w:rsidR="00E13F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BA4174" w14:textId="46201AD9" w:rsidR="00193F9B" w:rsidRP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F9B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1915CE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pandas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Pr="00193F9B">
        <w:rPr>
          <w:rFonts w:ascii="Times New Roman" w:hAnsi="Times New Roman" w:cs="Times New Roman"/>
          <w:sz w:val="24"/>
          <w:szCs w:val="24"/>
        </w:rPr>
        <w:t xml:space="preserve"> pd</w:t>
      </w:r>
    </w:p>
    <w:p w14:paraId="50A6049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C0A628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statsmodels.tsa.seasonal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seasonal_decompose</w:t>
      </w:r>
      <w:proofErr w:type="spellEnd"/>
    </w:p>
    <w:p w14:paraId="0571C64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statsmodels.tsa.api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SimpleExpSmoothing</w:t>
      </w:r>
      <w:proofErr w:type="spellEnd"/>
    </w:p>
    <w:p w14:paraId="78D1773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import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16D6C9B4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4C0B4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1: Load the data</w:t>
      </w:r>
    </w:p>
    <w:p w14:paraId="566189B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data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("IPG2211A2N.csv",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index_col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"DATE",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parse_dates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76ED008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A2D1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2: Plot the raw data</w:t>
      </w:r>
    </w:p>
    <w:p w14:paraId="3BE06A2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(12, 6))</w:t>
      </w:r>
    </w:p>
    <w:p w14:paraId="2B5526D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(data,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"Industrial Production: Utilities (Electric &amp; Gas)")</w:t>
      </w:r>
    </w:p>
    <w:p w14:paraId="7CBF192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("Industrial Production: Electric &amp; Gas Utilities")</w:t>
      </w:r>
    </w:p>
    <w:p w14:paraId="4A350FB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("Date")</w:t>
      </w:r>
    </w:p>
    <w:p w14:paraId="70A7AC0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("Production")</w:t>
      </w:r>
    </w:p>
    <w:p w14:paraId="6B7F6141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10C2FD3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2378F189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71D6E45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2DA0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3: Trend and Seasonal Variation (Seasonal Decomposition)</w:t>
      </w:r>
    </w:p>
    <w:p w14:paraId="74746669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F9B">
        <w:rPr>
          <w:rFonts w:ascii="Times New Roman" w:hAnsi="Times New Roman" w:cs="Times New Roman"/>
          <w:sz w:val="24"/>
          <w:szCs w:val="24"/>
        </w:rPr>
        <w:t>decompose_result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seasonal_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decompose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089B8BD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>    data, model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"multiplicative", period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12</w:t>
      </w:r>
    </w:p>
    <w:p w14:paraId="2E81086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3F9B">
        <w:rPr>
          <w:rFonts w:ascii="Times New Roman" w:hAnsi="Times New Roman" w:cs="Times New Roman"/>
          <w:sz w:val="24"/>
          <w:szCs w:val="24"/>
        </w:rPr>
        <w:t>)  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#</w:t>
      </w:r>
      <w:proofErr w:type="gramEnd"/>
      <w:r w:rsidRPr="00193F9B">
        <w:rPr>
          <w:rFonts w:ascii="Times New Roman" w:hAnsi="Times New Roman" w:cs="Times New Roman"/>
          <w:i/>
          <w:iCs/>
          <w:sz w:val="24"/>
          <w:szCs w:val="24"/>
        </w:rPr>
        <w:t xml:space="preserve"> Assuming monthly data</w:t>
      </w:r>
    </w:p>
    <w:p w14:paraId="272BED7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F9B">
        <w:rPr>
          <w:rFonts w:ascii="Times New Roman" w:hAnsi="Times New Roman" w:cs="Times New Roman"/>
          <w:sz w:val="24"/>
          <w:szCs w:val="24"/>
        </w:rPr>
        <w:t>decompose_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result.plot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5B4117B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6B369CA4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43A6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4: Moving Averages</w:t>
      </w:r>
    </w:p>
    <w:p w14:paraId="6DE0B6B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plot_moving_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window_sizes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):</w:t>
      </w:r>
    </w:p>
    <w:p w14:paraId="60CE60A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(12, 6))</w:t>
      </w:r>
    </w:p>
    <w:p w14:paraId="685E95F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(data,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"Original",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"blue")</w:t>
      </w:r>
    </w:p>
    <w:p w14:paraId="0FAB565C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CBB0C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for</w:t>
      </w:r>
      <w:r w:rsidRPr="00193F9B">
        <w:rPr>
          <w:rFonts w:ascii="Times New Roman" w:hAnsi="Times New Roman" w:cs="Times New Roman"/>
          <w:sz w:val="24"/>
          <w:szCs w:val="24"/>
        </w:rPr>
        <w:t xml:space="preserve"> window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window_sizes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:</w:t>
      </w:r>
    </w:p>
    <w:p w14:paraId="58409AF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>        data[</w:t>
      </w:r>
      <w:proofErr w:type="spell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93F9B">
        <w:rPr>
          <w:rFonts w:ascii="Times New Roman" w:hAnsi="Times New Roman" w:cs="Times New Roman"/>
          <w:sz w:val="24"/>
          <w:szCs w:val="24"/>
        </w:rPr>
        <w:t>"MA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_{window}"]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data["IPG2211A2N"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].rolling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(window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window).mean()</w:t>
      </w:r>
    </w:p>
    <w:p w14:paraId="4185ED3E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(data[</w:t>
      </w:r>
      <w:proofErr w:type="spell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93F9B">
        <w:rPr>
          <w:rFonts w:ascii="Times New Roman" w:hAnsi="Times New Roman" w:cs="Times New Roman"/>
          <w:sz w:val="24"/>
          <w:szCs w:val="24"/>
        </w:rPr>
        <w:t>"MA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_{window}"],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93F9B">
        <w:rPr>
          <w:rFonts w:ascii="Times New Roman" w:hAnsi="Times New Roman" w:cs="Times New Roman"/>
          <w:sz w:val="24"/>
          <w:szCs w:val="24"/>
        </w:rPr>
        <w:t>"Moving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 Average {window}-months")</w:t>
      </w:r>
    </w:p>
    <w:p w14:paraId="49EB327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D1D3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("Moving Averages for Industrial Production")</w:t>
      </w:r>
    </w:p>
    <w:p w14:paraId="2F5669C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("Date")</w:t>
      </w:r>
    </w:p>
    <w:p w14:paraId="2123A90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("Production")</w:t>
      </w:r>
    </w:p>
    <w:p w14:paraId="7017D61E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5D7E2AAB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4C37C001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11CDD70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0151F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lastRenderedPageBreak/>
        <w:t># Moving averages for 3, 6, and 12 months</w:t>
      </w:r>
    </w:p>
    <w:p w14:paraId="03F7025C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3F9B">
        <w:rPr>
          <w:rFonts w:ascii="Times New Roman" w:hAnsi="Times New Roman" w:cs="Times New Roman"/>
          <w:sz w:val="24"/>
          <w:szCs w:val="24"/>
        </w:rPr>
        <w:t>plot_moving_average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data.copy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window_sizes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[3, 6, 12])</w:t>
      </w:r>
    </w:p>
    <w:p w14:paraId="36222A7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3BCB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5: Time Series Forecasting</w:t>
      </w:r>
    </w:p>
    <w:p w14:paraId="0B2ACB9D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Using Simple Exponential Smoothing to predict for 2020-2024</w:t>
      </w:r>
    </w:p>
    <w:p w14:paraId="03D1FC7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E033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Split data into training and testing</w:t>
      </w:r>
    </w:p>
    <w:p w14:paraId="5F5E4D77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train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:"2019"]</w:t>
      </w:r>
    </w:p>
    <w:p w14:paraId="3FCEAB11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test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"2020":]</w:t>
      </w:r>
    </w:p>
    <w:p w14:paraId="76858709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A58A1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Fit the model on training data</w:t>
      </w:r>
    </w:p>
    <w:p w14:paraId="6B471C2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model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SimpleExpSmoothing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(train</w:t>
      </w:r>
      <w:proofErr w:type="gramStart"/>
      <w:r w:rsidRPr="00193F9B">
        <w:rPr>
          <w:rFonts w:ascii="Times New Roman" w:hAnsi="Times New Roman" w:cs="Times New Roman"/>
          <w:sz w:val="24"/>
          <w:szCs w:val="24"/>
        </w:rPr>
        <w:t>).fit</w:t>
      </w:r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smoothing_level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0.2, optimized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220F4A1A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83C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Forecast for 2020-2024</w:t>
      </w:r>
    </w:p>
    <w:p w14:paraId="25BDB226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sz w:val="24"/>
          <w:szCs w:val="24"/>
        </w:rPr>
        <w:t xml:space="preserve">forecast 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model.forecast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(steps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proofErr w:type="spell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(test))</w:t>
      </w:r>
    </w:p>
    <w:p w14:paraId="79681B44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AFA2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Plot the forecasted data</w:t>
      </w:r>
    </w:p>
    <w:p w14:paraId="368AE310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(12, 6))</w:t>
      </w:r>
    </w:p>
    <w:p w14:paraId="0935A832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(train,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"Training Data")</w:t>
      </w:r>
    </w:p>
    <w:p w14:paraId="6A822F4C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(test,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"Actual Data (2020-2024)",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"orange")</w:t>
      </w:r>
    </w:p>
    <w:p w14:paraId="1F5D6C19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(forecast, label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 xml:space="preserve">"Forecast (2020-2024)", 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93F9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93F9B">
        <w:rPr>
          <w:rFonts w:ascii="Times New Roman" w:hAnsi="Times New Roman" w:cs="Times New Roman"/>
          <w:sz w:val="24"/>
          <w:szCs w:val="24"/>
        </w:rPr>
        <w:t>"green")</w:t>
      </w:r>
    </w:p>
    <w:p w14:paraId="5E08CDBA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("Forecasting Industrial Production for Electric &amp; Gas Utilities (2020-2024)")</w:t>
      </w:r>
    </w:p>
    <w:p w14:paraId="12C93FD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("Date")</w:t>
      </w:r>
    </w:p>
    <w:p w14:paraId="4DA240AB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("Production")</w:t>
      </w:r>
    </w:p>
    <w:p w14:paraId="6497B0BE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2A6453F3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</w:t>
      </w:r>
      <w:r w:rsidRPr="00193F9B">
        <w:rPr>
          <w:rFonts w:ascii="Times New Roman" w:hAnsi="Times New Roman" w:cs="Times New Roman"/>
          <w:i/>
          <w:iCs/>
          <w:sz w:val="24"/>
          <w:szCs w:val="24"/>
        </w:rPr>
        <w:t>True</w:t>
      </w:r>
      <w:r w:rsidRPr="00193F9B">
        <w:rPr>
          <w:rFonts w:ascii="Times New Roman" w:hAnsi="Times New Roman" w:cs="Times New Roman"/>
          <w:sz w:val="24"/>
          <w:szCs w:val="24"/>
        </w:rPr>
        <w:t>)</w:t>
      </w:r>
    </w:p>
    <w:p w14:paraId="65F54C7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3F9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93F9B">
        <w:rPr>
          <w:rFonts w:ascii="Times New Roman" w:hAnsi="Times New Roman" w:cs="Times New Roman"/>
          <w:sz w:val="24"/>
          <w:szCs w:val="24"/>
        </w:rPr>
        <w:t>()</w:t>
      </w:r>
    </w:p>
    <w:p w14:paraId="0E838478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7DA025" w14:textId="77777777" w:rsidR="00193F9B" w:rsidRP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i/>
          <w:iCs/>
          <w:sz w:val="24"/>
          <w:szCs w:val="24"/>
        </w:rPr>
        <w:t># Step 6: Analysis</w:t>
      </w:r>
    </w:p>
    <w:p w14:paraId="5DB175B6" w14:textId="7BFDA8BF" w:rsidR="00193F9B" w:rsidRDefault="00193F9B" w:rsidP="00193F9B">
      <w:pPr>
        <w:tabs>
          <w:tab w:val="left" w:pos="918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3F9B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Pr="00193F9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93F9B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193F9B">
        <w:rPr>
          <w:rFonts w:ascii="Times New Roman" w:hAnsi="Times New Roman" w:cs="Times New Roman"/>
          <w:sz w:val="24"/>
          <w:szCs w:val="24"/>
        </w:rPr>
        <w:t>"Mean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193F9B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193F9B">
        <w:rPr>
          <w:rFonts w:ascii="Times New Roman" w:hAnsi="Times New Roman" w:cs="Times New Roman"/>
          <w:sz w:val="24"/>
          <w:szCs w:val="24"/>
        </w:rPr>
        <w:t>(test, forecast)}")</w:t>
      </w:r>
    </w:p>
    <w:p w14:paraId="58B2C61B" w14:textId="6FFD2641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218E6" wp14:editId="19A46B07">
            <wp:extent cx="6409055" cy="3488055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6D03" w14:textId="6BB6E6F6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70E67" wp14:editId="53AA9D25">
            <wp:extent cx="6000750" cy="4476750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5E28" w14:textId="7F39CEE4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291DF" wp14:editId="535B77B8">
            <wp:extent cx="6409055" cy="3488055"/>
            <wp:effectExtent l="0" t="0" r="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02C0" w14:textId="6D2D39F2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5093E6" wp14:editId="770CC188">
            <wp:extent cx="6409055" cy="3488055"/>
            <wp:effectExtent l="0" t="0" r="0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E4CF" w14:textId="2D47C9E7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193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197AA9" wp14:editId="3F6969A1">
            <wp:extent cx="4351867" cy="499932"/>
            <wp:effectExtent l="0" t="0" r="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869" cy="5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1CA" w14:textId="7638E53F" w:rsidR="00193F9B" w:rsidRDefault="00193F9B" w:rsidP="00A9585C">
      <w:pPr>
        <w:tabs>
          <w:tab w:val="left" w:pos="9187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6F1E8F6C" w14:textId="2158D64F" w:rsidR="00F047C7" w:rsidRPr="00372275" w:rsidRDefault="00F047C7" w:rsidP="00B11AE2">
      <w:pPr>
        <w:tabs>
          <w:tab w:val="left" w:pos="9187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F047C7" w:rsidRPr="00372275" w:rsidSect="000473F4">
      <w:headerReference w:type="default" r:id="rId12"/>
      <w:footerReference w:type="default" r:id="rId13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4FA2" w14:textId="77777777" w:rsidR="006960FF" w:rsidRDefault="006960FF" w:rsidP="00C410B7">
      <w:pPr>
        <w:spacing w:after="0" w:line="240" w:lineRule="auto"/>
      </w:pPr>
      <w:r>
        <w:separator/>
      </w:r>
    </w:p>
  </w:endnote>
  <w:endnote w:type="continuationSeparator" w:id="0">
    <w:p w14:paraId="4034D8B1" w14:textId="77777777" w:rsidR="006960FF" w:rsidRDefault="006960FF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6EEBE7D3" w:rsidR="00C410B7" w:rsidRDefault="006C39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8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3A84" w14:textId="77777777" w:rsidR="006960FF" w:rsidRDefault="006960FF" w:rsidP="00C410B7">
      <w:pPr>
        <w:spacing w:after="0" w:line="240" w:lineRule="auto"/>
      </w:pPr>
      <w:r>
        <w:separator/>
      </w:r>
    </w:p>
  </w:footnote>
  <w:footnote w:type="continuationSeparator" w:id="0">
    <w:p w14:paraId="781F9E98" w14:textId="77777777" w:rsidR="006960FF" w:rsidRDefault="006960FF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4304613B" w:rsidR="00C410B7" w:rsidRPr="006B2D15" w:rsidRDefault="00C410B7">
    <w:pPr>
      <w:pStyle w:val="Header"/>
      <w:rPr>
        <w:color w:val="404040" w:themeColor="text1" w:themeTint="BF"/>
      </w:rPr>
    </w:pPr>
    <w:r w:rsidRPr="006B2D15">
      <w:rPr>
        <w:color w:val="404040" w:themeColor="text1" w:themeTint="BF"/>
      </w:rPr>
      <w:t>2</w:t>
    </w:r>
    <w:r w:rsidR="009334EA" w:rsidRPr="006B2D15">
      <w:rPr>
        <w:color w:val="404040" w:themeColor="text1" w:themeTint="BF"/>
      </w:rPr>
      <w:t>0</w:t>
    </w:r>
    <w:r w:rsidRPr="006B2D15">
      <w:rPr>
        <w:color w:val="404040" w:themeColor="text1" w:themeTint="BF"/>
      </w:rPr>
      <w:t>CP</w:t>
    </w:r>
    <w:r w:rsidR="009334EA" w:rsidRPr="006B2D15">
      <w:rPr>
        <w:color w:val="404040" w:themeColor="text1" w:themeTint="BF"/>
      </w:rPr>
      <w:t>4</w:t>
    </w:r>
    <w:r w:rsidR="009459E8" w:rsidRPr="006B2D15">
      <w:rPr>
        <w:color w:val="404040" w:themeColor="text1" w:themeTint="BF"/>
      </w:rPr>
      <w:t>12</w:t>
    </w:r>
    <w:r w:rsidR="000463BF" w:rsidRPr="006B2D15">
      <w:rPr>
        <w:color w:val="404040" w:themeColor="text1" w:themeTint="BF"/>
      </w:rPr>
      <w:t>P</w:t>
    </w:r>
    <w:r w:rsidRPr="006B2D15">
      <w:rPr>
        <w:color w:val="404040" w:themeColor="text1" w:themeTint="BF"/>
      </w:rPr>
      <w:ptab w:relativeTo="margin" w:alignment="center" w:leader="none"/>
    </w:r>
    <w:r w:rsidRPr="006B2D15">
      <w:rPr>
        <w:color w:val="404040" w:themeColor="text1" w:themeTint="BF"/>
      </w:rPr>
      <w:ptab w:relativeTo="margin" w:alignment="right" w:leader="none"/>
    </w:r>
    <w:r w:rsidRPr="006B2D15">
      <w:rPr>
        <w:color w:val="404040" w:themeColor="text1" w:themeTint="BF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706"/>
    <w:multiLevelType w:val="hybridMultilevel"/>
    <w:tmpl w:val="42B8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2FC6"/>
    <w:multiLevelType w:val="multilevel"/>
    <w:tmpl w:val="174E6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BED616A"/>
    <w:multiLevelType w:val="hybridMultilevel"/>
    <w:tmpl w:val="CDE2E8A0"/>
    <w:lvl w:ilvl="0" w:tplc="100A8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0163">
    <w:abstractNumId w:val="0"/>
  </w:num>
  <w:num w:numId="2" w16cid:durableId="495998991">
    <w:abstractNumId w:val="2"/>
  </w:num>
  <w:num w:numId="3" w16cid:durableId="301732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21BCC"/>
    <w:rsid w:val="000463BF"/>
    <w:rsid w:val="000473F4"/>
    <w:rsid w:val="00094481"/>
    <w:rsid w:val="000C3275"/>
    <w:rsid w:val="000D09C3"/>
    <w:rsid w:val="000E528F"/>
    <w:rsid w:val="001548D5"/>
    <w:rsid w:val="0016634E"/>
    <w:rsid w:val="001816F8"/>
    <w:rsid w:val="00193F9B"/>
    <w:rsid w:val="001A276C"/>
    <w:rsid w:val="001B5299"/>
    <w:rsid w:val="001D61ED"/>
    <w:rsid w:val="001E3731"/>
    <w:rsid w:val="001E540C"/>
    <w:rsid w:val="00203422"/>
    <w:rsid w:val="00217253"/>
    <w:rsid w:val="002529B6"/>
    <w:rsid w:val="0027761C"/>
    <w:rsid w:val="002839AC"/>
    <w:rsid w:val="00294E0D"/>
    <w:rsid w:val="002C3B3D"/>
    <w:rsid w:val="002F7DE2"/>
    <w:rsid w:val="00364FA0"/>
    <w:rsid w:val="00372275"/>
    <w:rsid w:val="00381EA9"/>
    <w:rsid w:val="00433444"/>
    <w:rsid w:val="00460868"/>
    <w:rsid w:val="0047175C"/>
    <w:rsid w:val="00491C75"/>
    <w:rsid w:val="00495886"/>
    <w:rsid w:val="004A47C3"/>
    <w:rsid w:val="004C50E4"/>
    <w:rsid w:val="005A6D0D"/>
    <w:rsid w:val="005C33CB"/>
    <w:rsid w:val="005D6252"/>
    <w:rsid w:val="0061703A"/>
    <w:rsid w:val="006201A6"/>
    <w:rsid w:val="006960FF"/>
    <w:rsid w:val="006B2D15"/>
    <w:rsid w:val="006C3942"/>
    <w:rsid w:val="007603C3"/>
    <w:rsid w:val="007648F1"/>
    <w:rsid w:val="0078258D"/>
    <w:rsid w:val="00795408"/>
    <w:rsid w:val="007B6CF6"/>
    <w:rsid w:val="007D6CFA"/>
    <w:rsid w:val="00843E97"/>
    <w:rsid w:val="008A75F9"/>
    <w:rsid w:val="008A7E0F"/>
    <w:rsid w:val="00920F8F"/>
    <w:rsid w:val="009334EA"/>
    <w:rsid w:val="009423CC"/>
    <w:rsid w:val="009459E8"/>
    <w:rsid w:val="009E7F67"/>
    <w:rsid w:val="009F32A7"/>
    <w:rsid w:val="00A50D29"/>
    <w:rsid w:val="00A7062D"/>
    <w:rsid w:val="00A9585C"/>
    <w:rsid w:val="00AA4A2E"/>
    <w:rsid w:val="00AF20EE"/>
    <w:rsid w:val="00B011E6"/>
    <w:rsid w:val="00B11AE2"/>
    <w:rsid w:val="00B12A1C"/>
    <w:rsid w:val="00B21720"/>
    <w:rsid w:val="00B4657B"/>
    <w:rsid w:val="00B534B4"/>
    <w:rsid w:val="00B94452"/>
    <w:rsid w:val="00BD1480"/>
    <w:rsid w:val="00BD52D5"/>
    <w:rsid w:val="00BF27B9"/>
    <w:rsid w:val="00C3682C"/>
    <w:rsid w:val="00C36D0A"/>
    <w:rsid w:val="00C410B7"/>
    <w:rsid w:val="00C9631A"/>
    <w:rsid w:val="00CA15D0"/>
    <w:rsid w:val="00CB6B03"/>
    <w:rsid w:val="00D123F3"/>
    <w:rsid w:val="00D52DAC"/>
    <w:rsid w:val="00D54F09"/>
    <w:rsid w:val="00E00CEF"/>
    <w:rsid w:val="00E13FF7"/>
    <w:rsid w:val="00E5747B"/>
    <w:rsid w:val="00EA7711"/>
    <w:rsid w:val="00EC5FFF"/>
    <w:rsid w:val="00F047C7"/>
    <w:rsid w:val="00F12918"/>
    <w:rsid w:val="00FE13D2"/>
    <w:rsid w:val="00FF63EB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B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A7E0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A77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71</cp:revision>
  <cp:lastPrinted>2024-09-16T17:40:00Z</cp:lastPrinted>
  <dcterms:created xsi:type="dcterms:W3CDTF">2023-09-27T12:42:00Z</dcterms:created>
  <dcterms:modified xsi:type="dcterms:W3CDTF">2024-09-16T17:40:00Z</dcterms:modified>
</cp:coreProperties>
</file>