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Node.js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צומת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כשיש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רשת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מחשבים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מחשב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בודד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נקרא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מנוע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להרצת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JavaScript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מחוץ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לדפדפן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בשנת</w:t>
      </w:r>
      <w:r w:rsidDel="00000000" w:rsidR="00000000" w:rsidRPr="00000000">
        <w:rPr>
          <w:sz w:val="32"/>
          <w:szCs w:val="32"/>
          <w:rtl w:val="1"/>
        </w:rPr>
        <w:t xml:space="preserve"> 2009 </w:t>
      </w:r>
      <w:r w:rsidDel="00000000" w:rsidR="00000000" w:rsidRPr="00000000">
        <w:rPr>
          <w:sz w:val="32"/>
          <w:szCs w:val="32"/>
          <w:rtl w:val="1"/>
        </w:rPr>
        <w:t xml:space="preserve">היו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אפשרויות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עיקריות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לפיתוח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מייקרוסופט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עלתה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כסף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והצריכה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מייקרוספוט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הוכחה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יעילה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scale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אינטרנט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ראה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MySpace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מצד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הייתה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שפה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ומסובכת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בעיקר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יוניקס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יקרים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לאמפ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LAMP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Linux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Apache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MySQL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PHP</w:t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Perl</w:t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Python</w:t>
      </w:r>
    </w:p>
    <w:p w:rsidR="00000000" w:rsidDel="00000000" w:rsidP="00000000" w:rsidRDefault="00000000" w:rsidRPr="00000000" w14:paraId="0000000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Web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LAMP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Apache</w:t>
      </w:r>
    </w:p>
    <w:p w:rsidR="00000000" w:rsidDel="00000000" w:rsidP="00000000" w:rsidRDefault="00000000" w:rsidRPr="00000000" w14:paraId="0000000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אפאצ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י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CGI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Common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Gateway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Interface</w:t>
      </w:r>
    </w:p>
    <w:p w:rsidR="00000000" w:rsidDel="00000000" w:rsidP="00000000" w:rsidRDefault="00000000" w:rsidRPr="00000000" w14:paraId="0000000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39370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9850" y="87875"/>
                          <a:ext cx="5943600" cy="3937000"/>
                          <a:chOff x="459850" y="87875"/>
                          <a:chExt cx="6490700" cy="4287275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507325" y="643925"/>
                            <a:ext cx="595200" cy="40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64625" y="1918200"/>
                            <a:ext cx="595200" cy="40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507325" y="1206125"/>
                            <a:ext cx="595200" cy="40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7975" y="439075"/>
                            <a:ext cx="0" cy="364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155975" y="351275"/>
                            <a:ext cx="4789800" cy="40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336375" y="604925"/>
                            <a:ext cx="13266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Apache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287750" y="87875"/>
                            <a:ext cx="8682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gateway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02525" y="838925"/>
                            <a:ext cx="1190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458400" y="800025"/>
                            <a:ext cx="1434000" cy="71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555950" y="878075"/>
                            <a:ext cx="10341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2458400" y="2628825"/>
                            <a:ext cx="1434000" cy="71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555950" y="2706875"/>
                            <a:ext cx="10341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458400" y="1714425"/>
                            <a:ext cx="1434000" cy="71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2555950" y="1792475"/>
                            <a:ext cx="10341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02525" y="1411025"/>
                            <a:ext cx="1453500" cy="61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9825" y="2123100"/>
                            <a:ext cx="1720500" cy="77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355900" y="965850"/>
                            <a:ext cx="5952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9370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37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נוד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פותח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בחור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ריאן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דאל</w:t>
      </w:r>
    </w:p>
    <w:p w:rsidR="00000000" w:rsidDel="00000000" w:rsidP="00000000" w:rsidRDefault="00000000" w:rsidRPr="00000000" w14:paraId="0000001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34544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1100" y="122125"/>
                          <a:ext cx="5943600" cy="3454400"/>
                          <a:chOff x="561100" y="122125"/>
                          <a:chExt cx="8579600" cy="4984750"/>
                        </a:xfrm>
                      </wpg:grpSpPr>
                      <wps:wsp>
                        <wps:cNvSpPr/>
                        <wps:cNvPr id="43" name="Shape 43"/>
                        <wps:spPr>
                          <a:xfrm>
                            <a:off x="565875" y="126900"/>
                            <a:ext cx="7160400" cy="497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917050" y="536625"/>
                            <a:ext cx="1941300" cy="214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callstack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926800" y="2975450"/>
                            <a:ext cx="6428700" cy="160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3170550" y="536625"/>
                            <a:ext cx="4269000" cy="214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3629050" y="1092675"/>
                            <a:ext cx="551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APIs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1147525" y="3625375"/>
                            <a:ext cx="551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Callback Queue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1882825" y="126900"/>
                            <a:ext cx="2965500" cy="16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Browser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82825" y="209850"/>
                            <a:ext cx="868200" cy="2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3726600" y="653700"/>
                            <a:ext cx="5414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2985200" y="185425"/>
                            <a:ext cx="199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machine/computer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4544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5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מרכיבי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מנוע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V</w:t>
      </w:r>
      <w:r w:rsidDel="00000000" w:rsidR="00000000" w:rsidRPr="00000000">
        <w:rPr>
          <w:sz w:val="32"/>
          <w:szCs w:val="32"/>
          <w:rtl w:val="1"/>
        </w:rPr>
        <w:t xml:space="preserve">8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Chromium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ספריית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לינוקס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שנקראת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libuv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הפעולות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האסינכרוניות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איבנט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לופ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event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loop</w:t>
      </w:r>
    </w:p>
    <w:p w:rsidR="00000000" w:rsidDel="00000000" w:rsidP="00000000" w:rsidRDefault="00000000" w:rsidRPr="00000000" w14:paraId="0000001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תוצר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הלוואי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המבורך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סקריפט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בפרונטאנד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בבקאנד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PHP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דטהבייס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MySQL</w:t>
      </w:r>
    </w:p>
    <w:p w:rsidR="00000000" w:rsidDel="00000000" w:rsidP="00000000" w:rsidRDefault="00000000" w:rsidRPr="00000000" w14:paraId="0000001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פרונטאנד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בקאנד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דטהבייס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מונגודיבי</w:t>
      </w:r>
      <w:r w:rsidDel="00000000" w:rsidR="00000000" w:rsidRPr="00000000">
        <w:rPr>
          <w:sz w:val="32"/>
          <w:szCs w:val="32"/>
          <w:rtl w:val="1"/>
        </w:rPr>
        <w:t xml:space="preserve">):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</w:p>
    <w:p w:rsidR="00000000" w:rsidDel="00000000" w:rsidP="00000000" w:rsidRDefault="00000000" w:rsidRPr="00000000" w14:paraId="0000002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בעצם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FullStack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המקורי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המושג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נטבע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ברגע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שהייתה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מרכיבי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stack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Nodemon</w:t>
      </w:r>
    </w:p>
    <w:p w:rsidR="00000000" w:rsidDel="00000000" w:rsidP="00000000" w:rsidRDefault="00000000" w:rsidRPr="00000000" w14:paraId="0000002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תוכניות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רגישות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לשינויי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כלומר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ההרצה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תתרחש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מחדש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שנשמור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שינויים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לקוד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27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התקנה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</w:t>
      </w:r>
      <w:r w:rsidDel="00000000" w:rsidR="00000000" w:rsidRPr="00000000">
        <w:rPr>
          <w:sz w:val="32"/>
          <w:szCs w:val="32"/>
          <w:rtl w:val="0"/>
        </w:rPr>
        <w:t xml:space="preserve"> -</w:t>
      </w:r>
      <w:r w:rsidDel="00000000" w:rsidR="00000000" w:rsidRPr="00000000">
        <w:rPr>
          <w:sz w:val="32"/>
          <w:szCs w:val="32"/>
          <w:rtl w:val="0"/>
        </w:rPr>
        <w:t xml:space="preserve">g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nodemon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התקינו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כאדמין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8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ישנם</w:t>
      </w:r>
      <w:r w:rsidDel="00000000" w:rsidR="00000000" w:rsidRPr="00000000">
        <w:rPr>
          <w:sz w:val="32"/>
          <w:szCs w:val="32"/>
          <w:rtl w:val="1"/>
        </w:rPr>
        <w:t xml:space="preserve"> 3 </w:t>
      </w:r>
      <w:r w:rsidDel="00000000" w:rsidR="00000000" w:rsidRPr="00000000">
        <w:rPr>
          <w:sz w:val="32"/>
          <w:szCs w:val="32"/>
          <w:rtl w:val="1"/>
        </w:rPr>
        <w:t xml:space="preserve">סוגי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מפתחים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בעצמנו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custom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modules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שנגישים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עצמו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הזמינים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ציבורית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ארגונית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דרך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אלו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בעצם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custom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models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פיתחנו</w:t>
      </w:r>
      <w:r w:rsidDel="00000000" w:rsidR="00000000" w:rsidRPr="00000000">
        <w:rPr>
          <w:sz w:val="32"/>
          <w:szCs w:val="32"/>
          <w:rtl w:val="1"/>
        </w:rPr>
        <w:t xml:space="preserve">.</w:t>
      </w:r>
      <w:r w:rsidDel="00000000" w:rsidR="00000000" w:rsidRPr="00000000">
        <w:rPr>
          <w:sz w:val="32"/>
          <w:szCs w:val="32"/>
          <w:rtl w:val="1"/>
        </w:rPr>
        <w:t xml:space="preserve">באמצעותם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ניתן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לנצל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הקהילה</w:t>
      </w:r>
      <w:r w:rsidDel="00000000" w:rsidR="00000000" w:rsidRPr="00000000">
        <w:rPr>
          <w:sz w:val="32"/>
          <w:szCs w:val="32"/>
          <w:rtl w:val="1"/>
        </w:rPr>
        <w:t xml:space="preserve">/</w:t>
      </w:r>
      <w:r w:rsidDel="00000000" w:rsidR="00000000" w:rsidRPr="00000000">
        <w:rPr>
          <w:sz w:val="32"/>
          <w:szCs w:val="32"/>
          <w:rtl w:val="1"/>
        </w:rPr>
        <w:t xml:space="preserve">הארגון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לייעל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לפתח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הגלגל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מחדש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</w:p>
    <w:p w:rsidR="00000000" w:rsidDel="00000000" w:rsidP="00000000" w:rsidRDefault="00000000" w:rsidRPr="00000000" w14:paraId="0000003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5974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</w:t>
      </w:r>
      <w:r w:rsidDel="00000000" w:rsidR="00000000" w:rsidRPr="00000000">
        <w:rPr>
          <w:sz w:val="32"/>
          <w:szCs w:val="32"/>
          <w:rtl w:val="1"/>
        </w:rPr>
        <w:t xml:space="preserve"> 3 </w:t>
      </w:r>
      <w:r w:rsidDel="00000000" w:rsidR="00000000" w:rsidRPr="00000000">
        <w:rPr>
          <w:sz w:val="32"/>
          <w:szCs w:val="32"/>
          <w:rtl w:val="1"/>
        </w:rPr>
        <w:t xml:space="preserve">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בפורמט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Major.minor.patch</w:t>
      </w:r>
    </w:p>
    <w:p w:rsidR="00000000" w:rsidDel="00000000" w:rsidP="00000000" w:rsidRDefault="00000000" w:rsidRPr="00000000" w14:paraId="0000003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1.4.5</w:t>
      </w:r>
    </w:p>
    <w:p w:rsidR="00000000" w:rsidDel="00000000" w:rsidP="00000000" w:rsidRDefault="00000000" w:rsidRPr="00000000" w14:paraId="0000003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patch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מקודמת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בתיקוני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באגים</w:t>
      </w:r>
    </w:p>
    <w:p w:rsidR="00000000" w:rsidDel="00000000" w:rsidP="00000000" w:rsidRDefault="00000000" w:rsidRPr="00000000" w14:paraId="0000003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minor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מקודמת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בתוספות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לקוד</w:t>
      </w:r>
    </w:p>
    <w:p w:rsidR="00000000" w:rsidDel="00000000" w:rsidP="00000000" w:rsidRDefault="00000000" w:rsidRPr="00000000" w14:paraId="0000003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major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מקודמת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בתוספות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ששוברות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קודמות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בקבתי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בחלק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dependencies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לקבוע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סימנים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מיוחדים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1.4.5 - </w:t>
      </w:r>
      <w:r w:rsidDel="00000000" w:rsidR="00000000" w:rsidRPr="00000000">
        <w:rPr>
          <w:sz w:val="32"/>
          <w:szCs w:val="32"/>
          <w:rtl w:val="1"/>
        </w:rPr>
        <w:t xml:space="preserve">יביא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ספציפית</w:t>
      </w:r>
    </w:p>
    <w:p w:rsidR="00000000" w:rsidDel="00000000" w:rsidP="00000000" w:rsidRDefault="00000000" w:rsidRPr="00000000" w14:paraId="0000004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^1.4.5 - </w:t>
      </w:r>
      <w:r w:rsidDel="00000000" w:rsidR="00000000" w:rsidRPr="00000000">
        <w:rPr>
          <w:sz w:val="32"/>
          <w:szCs w:val="32"/>
          <w:rtl w:val="1"/>
        </w:rPr>
        <w:t xml:space="preserve">יביא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minor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הגבוהה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שימצא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המצויינת</w:t>
      </w:r>
    </w:p>
    <w:p w:rsidR="00000000" w:rsidDel="00000000" w:rsidP="00000000" w:rsidRDefault="00000000" w:rsidRPr="00000000" w14:paraId="0000004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~1.4.5 - </w:t>
      </w:r>
      <w:r w:rsidDel="00000000" w:rsidR="00000000" w:rsidRPr="00000000">
        <w:rPr>
          <w:sz w:val="32"/>
          <w:szCs w:val="32"/>
          <w:rtl w:val="1"/>
        </w:rPr>
        <w:t xml:space="preserve">יביא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patch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הגבוהה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שימצא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המצויינת</w:t>
      </w:r>
    </w:p>
    <w:p w:rsidR="00000000" w:rsidDel="00000000" w:rsidP="00000000" w:rsidRDefault="00000000" w:rsidRPr="00000000" w14:paraId="00000042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*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latest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האחרונה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שימצא</w:t>
      </w:r>
    </w:p>
    <w:p w:rsidR="00000000" w:rsidDel="00000000" w:rsidP="00000000" w:rsidRDefault="00000000" w:rsidRPr="00000000" w14:paraId="00000043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תפקיד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lock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</w:p>
    <w:p w:rsidR="00000000" w:rsidDel="00000000" w:rsidP="00000000" w:rsidRDefault="00000000" w:rsidRPr="00000000" w14:paraId="00000045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תפקידו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לוודא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חברי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הצוות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שעובדים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פרוייקט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מסויים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יעבדו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dependencies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בפועל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לאכוף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שמישהו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install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dependencies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יתעדכנו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לרמת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מעבר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כשמישהו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יזום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update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ויעלה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שמצויין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אז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אחרי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יעשה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קומיט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חברי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הצוות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יצטרכו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להסתנכרן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איתו</w:t>
      </w:r>
    </w:p>
    <w:p w:rsidR="00000000" w:rsidDel="00000000" w:rsidP="00000000" w:rsidRDefault="00000000" w:rsidRPr="00000000" w14:paraId="00000047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יצירה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יזומה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init</w:t>
      </w:r>
      <w:r w:rsidDel="00000000" w:rsidR="00000000" w:rsidRPr="00000000">
        <w:rPr>
          <w:sz w:val="32"/>
          <w:szCs w:val="32"/>
          <w:rtl w:val="0"/>
        </w:rPr>
        <w:t xml:space="preserve"> -</w:t>
      </w:r>
      <w:r w:rsidDel="00000000" w:rsidR="00000000" w:rsidRPr="00000000">
        <w:rPr>
          <w:sz w:val="32"/>
          <w:szCs w:val="32"/>
          <w:rtl w:val="0"/>
        </w:rPr>
        <w:t xml:space="preserve">y</w:t>
      </w:r>
    </w:p>
    <w:p w:rsidR="00000000" w:rsidDel="00000000" w:rsidP="00000000" w:rsidRDefault="00000000" w:rsidRPr="00000000" w14:paraId="00000049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פיבלוש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npm login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Npm publish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עידכון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לקדם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השינוי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שעשינו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npm publish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Debuuging</w:t>
      </w:r>
    </w:p>
    <w:p w:rsidR="00000000" w:rsidDel="00000000" w:rsidP="00000000" w:rsidRDefault="00000000" w:rsidRPr="00000000" w14:paraId="0000005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הפעולה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המפתחים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עושים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למצוא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שגיאות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בקוד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בעיקר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שגיאות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לוגיות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כיום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יודעים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לדבג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console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log</w:t>
      </w:r>
    </w:p>
    <w:p w:rsidR="00000000" w:rsidDel="00000000" w:rsidP="00000000" w:rsidRDefault="00000000" w:rsidRPr="00000000" w14:paraId="0000005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IDEs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בדרך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debugger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1"/>
        </w:rPr>
        <w:t xml:space="preserve">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משוכללים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המעבר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לתוכנת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הגיע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להציג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Ts-node</w:t>
      </w:r>
    </w:p>
    <w:p w:rsidR="00000000" w:rsidDel="00000000" w:rsidP="00000000" w:rsidRDefault="00000000" w:rsidRPr="00000000" w14:paraId="0000005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npm i ts-node -D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זהו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לקמפל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טייפסקריפט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בזכרון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ולהריץ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מבלי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שיישמר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לקובץ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משמעות</w:t>
      </w:r>
      <w:r w:rsidDel="00000000" w:rsidR="00000000" w:rsidRPr="00000000">
        <w:rPr>
          <w:sz w:val="32"/>
          <w:szCs w:val="32"/>
          <w:rtl w:val="1"/>
        </w:rPr>
        <w:t xml:space="preserve"> @</w:t>
      </w:r>
      <w:r w:rsidDel="00000000" w:rsidR="00000000" w:rsidRPr="00000000">
        <w:rPr>
          <w:sz w:val="32"/>
          <w:szCs w:val="32"/>
          <w:rtl w:val="0"/>
        </w:rPr>
        <w:t xml:space="preserve">types</w:t>
      </w:r>
    </w:p>
    <w:p w:rsidR="00000000" w:rsidDel="00000000" w:rsidP="00000000" w:rsidRDefault="00000000" w:rsidRPr="00000000" w14:paraId="0000006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module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JavaScript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ורוצה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למפתחים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TypeScript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צריך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לפרסם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Types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למה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שהקומפיילר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TypeScript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לאכוף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הטיפוסים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שלו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וכדי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InteliSense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IDE</w:t>
      </w:r>
    </w:p>
    <w:p w:rsidR="00000000" w:rsidDel="00000000" w:rsidP="00000000" w:rsidRDefault="00000000" w:rsidRPr="00000000" w14:paraId="00000065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פירסום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types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נעשה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באחת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דרכים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הכללת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קבצי</w:t>
      </w:r>
      <w:r w:rsidDel="00000000" w:rsidR="00000000" w:rsidRPr="00000000">
        <w:rPr>
          <w:sz w:val="32"/>
          <w:szCs w:val="32"/>
          <w:rtl w:val="1"/>
        </w:rPr>
        <w:t xml:space="preserve"> *.</w:t>
      </w:r>
      <w:r w:rsidDel="00000000" w:rsidR="00000000" w:rsidRPr="00000000">
        <w:rPr>
          <w:sz w:val="32"/>
          <w:szCs w:val="32"/>
          <w:rtl w:val="0"/>
        </w:rPr>
        <w:t xml:space="preserve">d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ts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המפובלש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פרסום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הטייפים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module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נפרד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בספרייה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הגלובלית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@</w:t>
      </w:r>
      <w:r w:rsidDel="00000000" w:rsidR="00000000" w:rsidRPr="00000000">
        <w:rPr>
          <w:sz w:val="32"/>
          <w:szCs w:val="32"/>
          <w:rtl w:val="0"/>
        </w:rPr>
        <w:t xml:space="preserve">types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מי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שבוחר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בשיטה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ומפבלש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myLovelyModule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יצטרך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לפבלש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@</w:t>
      </w:r>
      <w:r w:rsidDel="00000000" w:rsidR="00000000" w:rsidRPr="00000000">
        <w:rPr>
          <w:sz w:val="32"/>
          <w:szCs w:val="32"/>
          <w:rtl w:val="0"/>
        </w:rPr>
        <w:t xml:space="preserve">types</w:t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myLovelyModule</w:t>
      </w:r>
    </w:p>
    <w:p w:rsidR="00000000" w:rsidDel="00000000" w:rsidP="00000000" w:rsidRDefault="00000000" w:rsidRPr="00000000" w14:paraId="0000006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Express</w:t>
      </w:r>
    </w:p>
    <w:p w:rsidR="00000000" w:rsidDel="00000000" w:rsidP="00000000" w:rsidRDefault="00000000" w:rsidRPr="00000000" w14:paraId="0000006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פריימוורק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לכתיבת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בנוד</w:t>
      </w:r>
      <w:r w:rsidDel="00000000" w:rsidR="00000000" w:rsidRPr="00000000">
        <w:rPr>
          <w:sz w:val="32"/>
          <w:szCs w:val="32"/>
          <w:rtl w:val="1"/>
        </w:rPr>
        <w:t xml:space="preserve">\</w:t>
      </w:r>
      <w:r w:rsidDel="00000000" w:rsidR="00000000" w:rsidRPr="00000000">
        <w:rPr>
          <w:sz w:val="32"/>
          <w:szCs w:val="32"/>
          <w:rtl w:val="1"/>
        </w:rPr>
        <w:t xml:space="preserve">טייפסקריפט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נועדה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להקל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עלינו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כתיבת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השרת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להכליל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פעולות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לעשות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באופן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קבוע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ושהשרת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הבסיסי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לפענח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אלים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לפענח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פרמטרים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לפענח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post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bodys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להחזיר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לקליינט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תשובות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בפורמטים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שונים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לסדר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שלנו</w:t>
      </w:r>
    </w:p>
    <w:p w:rsidR="00000000" w:rsidDel="00000000" w:rsidP="00000000" w:rsidRDefault="00000000" w:rsidRPr="00000000" w14:paraId="0000007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בסה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כ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לנוד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כמו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ריאקט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לואנילה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תמיד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נעדיף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בסיסי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העבודה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אקספרס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middleware</w:t>
      </w:r>
    </w:p>
    <w:p w:rsidR="00000000" w:rsidDel="00000000" w:rsidP="00000000" w:rsidRDefault="00000000" w:rsidRPr="00000000" w14:paraId="0000007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44450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025" y="136650"/>
                          <a:ext cx="5943600" cy="4445000"/>
                          <a:chOff x="400025" y="136650"/>
                          <a:chExt cx="8743975" cy="6537275"/>
                        </a:xfrm>
                      </wpg:grpSpPr>
                      <wps:wsp>
                        <wps:cNvSpPr txBox="1"/>
                        <wps:cNvPr id="89" name="Shape 89"/>
                        <wps:spPr>
                          <a:xfrm>
                            <a:off x="400025" y="136650"/>
                            <a:ext cx="8399400" cy="5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(request, response) =&gt; {}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800000" y="702475"/>
                            <a:ext cx="6702000" cy="653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request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800000" y="6015450"/>
                            <a:ext cx="6702000" cy="653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response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897550" y="1970650"/>
                            <a:ext cx="6604500" cy="72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Middleware (request, response, next)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897550" y="2993100"/>
                            <a:ext cx="6604500" cy="72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Middleware (request, response, next)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9800" y="2692450"/>
                            <a:ext cx="0" cy="30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962150" y="3908275"/>
                            <a:ext cx="6604500" cy="72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Middleware (request, response, next)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64400" y="4630075"/>
                            <a:ext cx="0" cy="30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1007250" y="4930675"/>
                            <a:ext cx="6604500" cy="72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Middleware (request, response, next)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9800" y="3661263"/>
                            <a:ext cx="0" cy="30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51000" y="1356175"/>
                            <a:ext cx="48900" cy="6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02050" y="2331550"/>
                            <a:ext cx="600" cy="4010700"/>
                          </a:xfrm>
                          <a:prstGeom prst="bent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02050" y="3354000"/>
                            <a:ext cx="600" cy="2988300"/>
                          </a:xfrm>
                          <a:prstGeom prst="bent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4331425" y="2692450"/>
                            <a:ext cx="653700" cy="5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next();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7853100" y="2614525"/>
                            <a:ext cx="1290900" cy="3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res.end();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4809425" y="1487813"/>
                            <a:ext cx="2185200" cy="35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Req.user = ‘alex’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45000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45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A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Backend Layers</w:t>
      </w:r>
    </w:p>
    <w:p w:rsidR="00000000" w:rsidDel="00000000" w:rsidP="00000000" w:rsidRDefault="00000000" w:rsidRPr="00000000" w14:paraId="0000007C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1828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34200"/>
                          <a:ext cx="5943600" cy="1828800"/>
                          <a:chOff x="0" y="234200"/>
                          <a:chExt cx="9053100" cy="2766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8575" y="751250"/>
                            <a:ext cx="234300" cy="331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6225" y="1083050"/>
                            <a:ext cx="19500" cy="54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725" y="1083050"/>
                            <a:ext cx="185400" cy="24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325" y="1083050"/>
                            <a:ext cx="146400" cy="19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650" y="1580450"/>
                            <a:ext cx="58500" cy="13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150" y="1570700"/>
                            <a:ext cx="136500" cy="16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8262825" y="897575"/>
                            <a:ext cx="702300" cy="8586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8116500" y="448825"/>
                            <a:ext cx="936600" cy="3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0" y="243975"/>
                            <a:ext cx="702300" cy="3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97550" y="234200"/>
                            <a:ext cx="0" cy="26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-77975" y="2380375"/>
                            <a:ext cx="868200" cy="4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449925" y="2523025"/>
                            <a:ext cx="868200" cy="4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346300" y="634175"/>
                            <a:ext cx="936600" cy="9951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Routing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Mapping of routing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819350" y="634175"/>
                            <a:ext cx="1599900" cy="119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Controllers -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Business Logic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Auth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Validation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985025" y="614675"/>
                            <a:ext cx="1804800" cy="124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Models -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Code entities that represent the data itsef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7575" y="1180500"/>
                            <a:ext cx="6732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97450" y="1073225"/>
                            <a:ext cx="321900" cy="15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19250" y="12292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19250" y="1229225"/>
                            <a:ext cx="565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89825" y="1238975"/>
                            <a:ext cx="12876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848375" y="1463250"/>
                            <a:ext cx="12486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77700" y="1463400"/>
                            <a:ext cx="4683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80250" y="1326850"/>
                            <a:ext cx="370800" cy="9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5175" y="1346325"/>
                            <a:ext cx="6438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8288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28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ORM - Object Relational Mapping</w:t>
      </w:r>
    </w:p>
    <w:p w:rsidR="00000000" w:rsidDel="00000000" w:rsidP="00000000" w:rsidRDefault="00000000" w:rsidRPr="00000000" w14:paraId="00000080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שממפים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אובייקטים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בשפת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תכנות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לטבלאות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בדטהבייס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כיום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נהוג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SQL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ORM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שמייצרים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SQL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בעתצמם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ORM</w:t>
      </w:r>
    </w:p>
    <w:p w:rsidR="00000000" w:rsidDel="00000000" w:rsidP="00000000" w:rsidRDefault="00000000" w:rsidRPr="00000000" w14:paraId="00000081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Express Router</w:t>
      </w:r>
    </w:p>
    <w:p w:rsidR="00000000" w:rsidDel="00000000" w:rsidP="00000000" w:rsidRDefault="00000000" w:rsidRPr="00000000" w14:paraId="00000083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ראוטר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סוג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אפליקציית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שמאגד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בתוכו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ראוטים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מאפיינים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דומים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הראוטים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שקשורים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products</w:t>
      </w:r>
    </w:p>
    <w:p w:rsidR="00000000" w:rsidDel="00000000" w:rsidP="00000000" w:rsidRDefault="00000000" w:rsidRPr="00000000" w14:paraId="00000085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DTO - Data Transfer Object</w:t>
      </w:r>
    </w:p>
    <w:p w:rsidR="00000000" w:rsidDel="00000000" w:rsidP="00000000" w:rsidRDefault="00000000" w:rsidRPr="00000000" w14:paraId="00000087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זהו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אובייקט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המייצג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יישות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מידע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מכיל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בתוכו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הנתונים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פעולה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עליהם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בגדול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אובייקט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יכול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משותף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FE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BE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Node-config</w:t>
      </w:r>
    </w:p>
    <w:p w:rsidR="00000000" w:rsidDel="00000000" w:rsidP="00000000" w:rsidRDefault="00000000" w:rsidRPr="00000000" w14:paraId="0000008B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שעובד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בצורה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כזו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מגדירים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קונפיגורציה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כללית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שניתן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config</w:t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default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עבור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סביבה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שאליה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לדפלה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האפליקציה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ניצור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json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הסביבה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נדרוס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הקונפיגורציה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הדיפולטית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איפה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שנצטרך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Middlewares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מידלוור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סטנדרטי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שחתימתה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היא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request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response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next</w:t>
      </w:r>
      <w:r w:rsidDel="00000000" w:rsidR="00000000" w:rsidRPr="00000000">
        <w:rPr>
          <w:sz w:val="32"/>
          <w:szCs w:val="32"/>
          <w:rtl w:val="1"/>
        </w:rPr>
        <w:t xml:space="preserve">).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לצאת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ממידלוור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צריך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לבצע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response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end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next</w:t>
      </w:r>
      <w:r w:rsidDel="00000000" w:rsidR="00000000" w:rsidRPr="00000000">
        <w:rPr>
          <w:sz w:val="32"/>
          <w:szCs w:val="32"/>
          <w:rtl w:val="1"/>
        </w:rPr>
        <w:t xml:space="preserve">()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אררור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מידלוור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error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middleware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מידלוור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מיוחד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שחתימתה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היא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error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request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response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next</w:t>
      </w:r>
      <w:r w:rsidDel="00000000" w:rsidR="00000000" w:rsidRPr="00000000">
        <w:rPr>
          <w:sz w:val="32"/>
          <w:szCs w:val="32"/>
          <w:rtl w:val="1"/>
        </w:rPr>
        <w:t xml:space="preserve">).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להפעיל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אררור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מידלוור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צריך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לבצע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next</w:t>
      </w:r>
      <w:r w:rsidDel="00000000" w:rsidR="00000000" w:rsidRPr="00000000">
        <w:rPr>
          <w:sz w:val="32"/>
          <w:szCs w:val="32"/>
          <w:rtl w:val="0"/>
        </w:rPr>
        <w:t xml:space="preserve">(</w:t>
      </w:r>
      <w:r w:rsidDel="00000000" w:rsidR="00000000" w:rsidRPr="00000000">
        <w:rPr>
          <w:sz w:val="32"/>
          <w:szCs w:val="32"/>
          <w:rtl w:val="0"/>
        </w:rPr>
        <w:t xml:space="preserve">err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מידלוור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נטענת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use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router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utility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functions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http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להקל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עלינו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כלומר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get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post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put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patch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delete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הטוענות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מידלוורים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עלינו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לזכור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שבסופו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דבר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במבט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נוכל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להסתכל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אפליקציית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ולהבין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מפת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המידלוורים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שיצרנו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97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43942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525" y="219250"/>
                          <a:ext cx="5943600" cy="4394200"/>
                          <a:chOff x="209525" y="219250"/>
                          <a:chExt cx="9437075" cy="6974275"/>
                        </a:xfrm>
                      </wpg:grpSpPr>
                      <wps:wsp>
                        <wps:cNvSpPr/>
                        <wps:cNvPr id="58" name="Shape 58"/>
                        <wps:spPr>
                          <a:xfrm>
                            <a:off x="214300" y="224025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 level mw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4402125" y="1707125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level route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214300" y="1707113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 level route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214300" y="4799600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 level 404 mw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214300" y="5561875"/>
                            <a:ext cx="1129800" cy="666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 level error mw #1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214300" y="6522750"/>
                            <a:ext cx="1129800" cy="666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 level error mw #2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214300" y="902413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 level mw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1632975" y="1707125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level mw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2973725" y="1707125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 level mw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214300" y="3314950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 level route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5830525" y="1707125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 level route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7171275" y="1707125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level 404 mw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8512025" y="1607825"/>
                            <a:ext cx="1129800" cy="666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level error mw #1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4402125" y="2541375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 level mw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5830525" y="2439172"/>
                            <a:ext cx="1241100" cy="666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 level mw (controller)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7239475" y="2540197"/>
                            <a:ext cx="11298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 level mw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9200" y="691425"/>
                            <a:ext cx="0" cy="21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9200" y="1369813"/>
                            <a:ext cx="0" cy="3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9200" y="2174513"/>
                            <a:ext cx="0" cy="114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9200" y="3782350"/>
                            <a:ext cx="0" cy="101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9200" y="5267000"/>
                            <a:ext cx="0" cy="2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9200" y="6227875"/>
                            <a:ext cx="0" cy="2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44100" y="1940813"/>
                            <a:ext cx="28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62775" y="1940825"/>
                            <a:ext cx="21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3525" y="1940825"/>
                            <a:ext cx="29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31925" y="1940825"/>
                            <a:ext cx="29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60325" y="1940825"/>
                            <a:ext cx="21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01075" y="1940825"/>
                            <a:ext cx="21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67025" y="2174525"/>
                            <a:ext cx="0" cy="36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31925" y="2772075"/>
                            <a:ext cx="298500" cy="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71625" y="2772172"/>
                            <a:ext cx="168000" cy="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39420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94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 validation</w:t>
      </w:r>
    </w:p>
    <w:p w:rsidR="00000000" w:rsidDel="00000000" w:rsidP="00000000" w:rsidRDefault="00000000" w:rsidRPr="00000000" w14:paraId="0000009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חובה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עלינו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לוודא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שהתכנים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מקבלים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מהמשתמשים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קרי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מאפליקציות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FE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למיניהן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תואמים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למבנה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רוצים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אותם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שדות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חובה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טיפוסים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מסויימים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לשדות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שדות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מוכנים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וכיו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לצורך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שנקרא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joi</w:t>
      </w:r>
    </w:p>
    <w:p w:rsidR="00000000" w:rsidDel="00000000" w:rsidP="00000000" w:rsidRDefault="00000000" w:rsidRPr="00000000" w14:paraId="000000A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Opinionated vs unopinonated</w:t>
      </w:r>
    </w:p>
    <w:p w:rsidR="00000000" w:rsidDel="00000000" w:rsidP="00000000" w:rsidRDefault="00000000" w:rsidRPr="00000000" w14:paraId="000000A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פריימוורק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מסוג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שנקרא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unopinionated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אין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מושג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רוצים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לפתח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הדבר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היחיד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יודעת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רוצים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לפתח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ווב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מעבר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כלום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ולכן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נצטרך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שיכיל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opinion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שלנו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פריימוורק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מאד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פופולרי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היום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נקרא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nest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מסוג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opinionated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כלומר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מבחינתו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רוצים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לייצר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rest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לסביבת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microservices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והוא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יכין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דברים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מראש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שנצטרך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פחות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אבל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שנסט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הצליח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לחשוב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מראש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ליישם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באמצעותו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יהיה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להשיג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זאת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Regular expression (regex)</w:t>
      </w:r>
    </w:p>
    <w:p w:rsidR="00000000" w:rsidDel="00000000" w:rsidP="00000000" w:rsidRDefault="00000000" w:rsidRPr="00000000" w14:paraId="000000A8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זו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שפה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המתארת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מבנה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מחרוזות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תבניות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: </w:t>
      </w:r>
    </w:p>
    <w:p w:rsidR="00000000" w:rsidDel="00000000" w:rsidP="00000000" w:rsidRDefault="00000000" w:rsidRPr="00000000" w14:paraId="000000A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נתאר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מבנה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המחרוזת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אימייל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john@mysite.com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מתחיל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במחרוזת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מינימום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המכיל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תווים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אלפא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נומריים</w:t>
      </w:r>
    </w:p>
    <w:p w:rsidR="00000000" w:rsidDel="00000000" w:rsidP="00000000" w:rsidRDefault="00000000" w:rsidRPr="00000000" w14:paraId="000000AF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אח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כ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חייב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להיות</w:t>
      </w:r>
      <w:r w:rsidDel="00000000" w:rsidR="00000000" w:rsidRPr="00000000">
        <w:rPr>
          <w:sz w:val="32"/>
          <w:szCs w:val="32"/>
          <w:rtl w:val="1"/>
        </w:rPr>
        <w:t xml:space="preserve"> @</w:t>
      </w:r>
    </w:p>
    <w:p w:rsidR="00000000" w:rsidDel="00000000" w:rsidP="00000000" w:rsidRDefault="00000000" w:rsidRPr="00000000" w14:paraId="000000B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אח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כ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חייב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דומיין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מחרוזת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באורך</w:t>
      </w:r>
      <w:r w:rsidDel="00000000" w:rsidR="00000000" w:rsidRPr="00000000">
        <w:rPr>
          <w:sz w:val="32"/>
          <w:szCs w:val="32"/>
          <w:rtl w:val="1"/>
        </w:rPr>
        <w:t xml:space="preserve"> 1 </w:t>
      </w:r>
      <w:r w:rsidDel="00000000" w:rsidR="00000000" w:rsidRPr="00000000">
        <w:rPr>
          <w:sz w:val="32"/>
          <w:szCs w:val="32"/>
          <w:rtl w:val="1"/>
        </w:rPr>
        <w:t xml:space="preserve">תווים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לפחות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ואז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חייבת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להיות</w:t>
      </w:r>
      <w:r w:rsidDel="00000000" w:rsidR="00000000" w:rsidRPr="00000000">
        <w:rPr>
          <w:sz w:val="32"/>
          <w:szCs w:val="32"/>
          <w:rtl w:val="1"/>
        </w:rPr>
        <w:t xml:space="preserve"> . (</w:t>
      </w:r>
      <w:r w:rsidDel="00000000" w:rsidR="00000000" w:rsidRPr="00000000">
        <w:rPr>
          <w:sz w:val="32"/>
          <w:szCs w:val="32"/>
          <w:rtl w:val="1"/>
        </w:rPr>
        <w:t xml:space="preserve">נקודה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B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ואז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חייב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TLD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שזו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מחרוזת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</w:t>
      </w:r>
      <w:r w:rsidDel="00000000" w:rsidR="00000000" w:rsidRPr="00000000">
        <w:rPr>
          <w:sz w:val="32"/>
          <w:szCs w:val="32"/>
          <w:rtl w:val="1"/>
        </w:rPr>
        <w:t xml:space="preserve"> 2-8 </w:t>
      </w:r>
      <w:r w:rsidDel="00000000" w:rsidR="00000000" w:rsidRPr="00000000">
        <w:rPr>
          <w:sz w:val="32"/>
          <w:szCs w:val="32"/>
          <w:rtl w:val="1"/>
        </w:rPr>
        <w:t xml:space="preserve">תווים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אלפאנומריים</w:t>
      </w:r>
    </w:p>
    <w:p w:rsidR="00000000" w:rsidDel="00000000" w:rsidP="00000000" w:rsidRDefault="00000000" w:rsidRPr="00000000" w14:paraId="000000B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אז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רגקס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B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מחרוזת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sz w:val="32"/>
          <w:szCs w:val="32"/>
          <w:rtl w:val="0"/>
        </w:rPr>
        <w:t xml:space="preserve">#5@@</w:t>
      </w:r>
      <w:r w:rsidDel="00000000" w:rsidR="00000000" w:rsidRPr="00000000">
        <w:rPr>
          <w:sz w:val="32"/>
          <w:szCs w:val="32"/>
          <w:rtl w:val="0"/>
        </w:rPr>
        <w:t xml:space="preserve">mysite</w:t>
      </w:r>
      <w:r w:rsidDel="00000000" w:rsidR="00000000" w:rsidRPr="00000000">
        <w:rPr>
          <w:sz w:val="32"/>
          <w:szCs w:val="32"/>
          <w:rtl w:val="0"/>
        </w:rPr>
        <w:t xml:space="preserve">,</w:t>
      </w:r>
      <w:r w:rsidDel="00000000" w:rsidR="00000000" w:rsidRPr="00000000">
        <w:rPr>
          <w:sz w:val="32"/>
          <w:szCs w:val="32"/>
          <w:rtl w:val="0"/>
        </w:rPr>
        <w:t xml:space="preserve">com</w:t>
      </w:r>
    </w:p>
    <w:p w:rsidR="00000000" w:rsidDel="00000000" w:rsidP="00000000" w:rsidRDefault="00000000" w:rsidRPr="00000000" w14:paraId="000000B6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התפקיד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הרגקס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להגיד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true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or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false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המחרוזת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נופלת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בתבנית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לרגקס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יישום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לחפש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מחרוזות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מחרוזות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ארוכות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מצא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האימיילים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במחרוזת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הבאה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hyperlink r:id="rId1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a@a.com</w:t>
        </w:r>
      </w:hyperlink>
      <w:r w:rsidDel="00000000" w:rsidR="00000000" w:rsidRPr="00000000">
        <w:rPr>
          <w:sz w:val="32"/>
          <w:szCs w:val="32"/>
          <w:rtl w:val="0"/>
        </w:rPr>
        <w:t xml:space="preserve">;b@b.rugghdfj</w:t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4067394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5100" y="881625"/>
                          <a:ext cx="5943600" cy="4067394"/>
                          <a:chOff x="375100" y="881625"/>
                          <a:chExt cx="8251750" cy="5633800"/>
                        </a:xfrm>
                      </wpg:grpSpPr>
                      <wps:wsp>
                        <wps:cNvSpPr/>
                        <wps:cNvPr id="53" name="Shape 53"/>
                        <wps:spPr>
                          <a:xfrm>
                            <a:off x="379875" y="886400"/>
                            <a:ext cx="2220900" cy="237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672100" y="2415675"/>
                            <a:ext cx="1587600" cy="54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Choose 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3292325" y="1129900"/>
                            <a:ext cx="3409200" cy="110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c:\downloads\chai.png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574700" y="3876775"/>
                            <a:ext cx="3691800" cy="23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POST /api/products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Headers…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Headers…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Content-Type: application/json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—-------------------------------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{“name”:”chai”,”price”:6,”stock”:8}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4935050" y="3876775"/>
                            <a:ext cx="3691800" cy="23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POST /api/products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Headers…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Headers…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Content-Type: multipart/form-data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mime-type:image/png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File-name:shawarma.jpg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file-size: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—-------------------------------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Fgsdfgshdfgs7sd7fsdfgsdjgfsdjffgsdgh… &lt;= this is the actual binary content of the file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—-------------------------------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name=chai&amp;price=6&amp;stock=8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067394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673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43434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175" y="185050"/>
                          <a:ext cx="5943600" cy="4343400"/>
                          <a:chOff x="34175" y="185050"/>
                          <a:chExt cx="8971575" cy="6563150"/>
                        </a:xfrm>
                      </wpg:grpSpPr>
                      <wps:wsp>
                        <wps:cNvSpPr/>
                        <wps:cNvPr id="105" name="Shape 105"/>
                        <wps:spPr>
                          <a:xfrm>
                            <a:off x="38950" y="438325"/>
                            <a:ext cx="642900" cy="5454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7425" y="730550"/>
                            <a:ext cx="1266300" cy="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7" name="Shape 107"/>
                        <wps:spPr>
                          <a:xfrm>
                            <a:off x="983800" y="185075"/>
                            <a:ext cx="2503500" cy="4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Shawarma.png, image/png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11875" y="1509800"/>
                            <a:ext cx="15294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1720625"/>
                            <a:ext cx="15294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756550" y="3282575"/>
                            <a:ext cx="8240508" cy="3448224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1480575" y="5104075"/>
                            <a:ext cx="1529400" cy="642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shawarma.png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" name="Shape 112"/>
                        <wps:spPr>
                          <a:xfrm>
                            <a:off x="3240175" y="5042175"/>
                            <a:ext cx="1013100" cy="642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4836175" y="4970550"/>
                            <a:ext cx="1013100" cy="642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6432175" y="4850225"/>
                            <a:ext cx="1013100" cy="642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5" name="Shape 115"/>
                        <wps:spPr>
                          <a:xfrm>
                            <a:off x="555225" y="2688400"/>
                            <a:ext cx="1782600" cy="8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Shawarma: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Chai: 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Egg: 33,485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6" name="Shape 116"/>
                        <wps:spPr>
                          <a:xfrm>
                            <a:off x="3720925" y="263000"/>
                            <a:ext cx="3243600" cy="373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Validation: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Specific mime type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Size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Save it somewhere in the server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Save it in a unique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1440" w:right="0" w:firstLine="108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media/shawarma.png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1440" w:right="0" w:firstLine="108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media/shawarma.png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Save it in a unique name (uuid)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Save it in a cloud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How do i serve the image?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Every pic needs a URL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 read it from a file, and send to a user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 let express do it for 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 serve it directly from the cloud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343400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43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yperlink" Target="mailto:a@a.com" TargetMode="External"/><Relationship Id="rId12" Type="http://schemas.openxmlformats.org/officeDocument/2006/relationships/hyperlink" Target="mailto:john@mysit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