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A850" w14:textId="0C774B08" w:rsidR="0028471B" w:rsidRPr="00FE1358" w:rsidRDefault="008F248C" w:rsidP="00517295">
      <w:pPr>
        <w:bidi w:val="0"/>
        <w:spacing w:after="0" w:line="240" w:lineRule="auto"/>
        <w:rPr>
          <w:b/>
          <w:bCs/>
          <w:sz w:val="24"/>
          <w:szCs w:val="24"/>
          <w:u w:val="single"/>
        </w:rPr>
      </w:pPr>
      <w:r w:rsidRPr="00FE1358">
        <w:rPr>
          <w:b/>
          <w:bCs/>
          <w:sz w:val="24"/>
          <w:szCs w:val="24"/>
          <w:u w:val="single"/>
        </w:rPr>
        <w:t>Graph U-Nets</w:t>
      </w:r>
    </w:p>
    <w:p w14:paraId="214E09D0" w14:textId="77777777" w:rsidR="003D4749" w:rsidRPr="00FE1358" w:rsidRDefault="003D4749" w:rsidP="00517295">
      <w:pPr>
        <w:bidi w:val="0"/>
        <w:spacing w:after="0" w:line="240" w:lineRule="auto"/>
        <w:rPr>
          <w:rFonts w:cstheme="minorHAnsi"/>
          <w:b/>
          <w:bCs/>
          <w:u w:val="single"/>
        </w:rPr>
      </w:pPr>
      <w:r w:rsidRPr="00FE1358">
        <w:rPr>
          <w:rStyle w:val="a3"/>
          <w:rFonts w:cstheme="minorHAnsi"/>
          <w:color w:val="111111"/>
          <w:u w:val="single"/>
        </w:rPr>
        <w:t>U-Nets</w:t>
      </w:r>
      <w:r w:rsidRPr="00FE1358">
        <w:rPr>
          <w:rFonts w:cstheme="minorHAnsi"/>
          <w:b/>
          <w:bCs/>
          <w:u w:val="single"/>
        </w:rPr>
        <w:t>:</w:t>
      </w:r>
    </w:p>
    <w:p w14:paraId="2F23A9A6" w14:textId="77777777" w:rsidR="00517295" w:rsidRPr="00FE1358" w:rsidRDefault="00FA5DC8" w:rsidP="00517295">
      <w:pPr>
        <w:bidi w:val="0"/>
        <w:spacing w:after="0" w:line="240" w:lineRule="auto"/>
        <w:rPr>
          <w:rFonts w:cstheme="minorHAnsi"/>
          <w:color w:val="212529"/>
          <w:shd w:val="clear" w:color="auto" w:fill="FFFFFF"/>
        </w:rPr>
      </w:pPr>
      <w:r w:rsidRPr="00FE1358">
        <w:rPr>
          <w:rFonts w:cstheme="minorHAnsi"/>
          <w:color w:val="212529"/>
          <w:shd w:val="clear" w:color="auto" w:fill="FFFFFF"/>
        </w:rPr>
        <w:t xml:space="preserve">U-Net is a convolutional neural network (CNN) architecture designed for image segmentation. </w:t>
      </w:r>
    </w:p>
    <w:p w14:paraId="22C38A0D" w14:textId="77777777" w:rsidR="00517295" w:rsidRPr="00FE1358" w:rsidRDefault="00FA5DC8" w:rsidP="00517295">
      <w:pPr>
        <w:bidi w:val="0"/>
        <w:spacing w:after="0" w:line="240" w:lineRule="auto"/>
        <w:rPr>
          <w:rFonts w:cstheme="minorHAnsi"/>
          <w:color w:val="212529"/>
          <w:shd w:val="clear" w:color="auto" w:fill="FFFFFF"/>
        </w:rPr>
      </w:pPr>
      <w:r w:rsidRPr="00FE1358">
        <w:rPr>
          <w:rFonts w:cstheme="minorHAnsi"/>
          <w:color w:val="212529"/>
          <w:shd w:val="clear" w:color="auto" w:fill="FFFFFF"/>
        </w:rPr>
        <w:t xml:space="preserve">It consists of an encoder with repeated convolutional layers and max pooling, reducing spatial dimensions. </w:t>
      </w:r>
    </w:p>
    <w:p w14:paraId="714B6A4C" w14:textId="77777777" w:rsidR="00517295" w:rsidRPr="00FE1358" w:rsidRDefault="00FA5DC8" w:rsidP="00517295">
      <w:pPr>
        <w:bidi w:val="0"/>
        <w:spacing w:after="0" w:line="240" w:lineRule="auto"/>
        <w:rPr>
          <w:rFonts w:cstheme="minorHAnsi"/>
          <w:color w:val="212529"/>
          <w:shd w:val="clear" w:color="auto" w:fill="FFFFFF"/>
        </w:rPr>
      </w:pPr>
      <w:r w:rsidRPr="00FE1358">
        <w:rPr>
          <w:rFonts w:cstheme="minorHAnsi"/>
          <w:color w:val="212529"/>
          <w:shd w:val="clear" w:color="auto" w:fill="FFFFFF"/>
        </w:rPr>
        <w:t xml:space="preserve">The decoder </w:t>
      </w:r>
      <w:proofErr w:type="spellStart"/>
      <w:r w:rsidRPr="00FE1358">
        <w:rPr>
          <w:rFonts w:cstheme="minorHAnsi"/>
          <w:color w:val="212529"/>
          <w:shd w:val="clear" w:color="auto" w:fill="FFFFFF"/>
        </w:rPr>
        <w:t>upsamples</w:t>
      </w:r>
      <w:proofErr w:type="spellEnd"/>
      <w:r w:rsidRPr="00FE1358">
        <w:rPr>
          <w:rFonts w:cstheme="minorHAnsi"/>
          <w:color w:val="212529"/>
          <w:shd w:val="clear" w:color="auto" w:fill="FFFFFF"/>
        </w:rPr>
        <w:t xml:space="preserve"> features, reconnecting with the encoder through skip connections for precise segmentation. </w:t>
      </w:r>
    </w:p>
    <w:p w14:paraId="55247902" w14:textId="08A65D06" w:rsidR="00FA5DC8" w:rsidRPr="00FE1358" w:rsidRDefault="00FA5DC8" w:rsidP="00517295">
      <w:pPr>
        <w:bidi w:val="0"/>
        <w:spacing w:after="0" w:line="240" w:lineRule="auto"/>
        <w:rPr>
          <w:rFonts w:cstheme="minorHAnsi"/>
          <w:color w:val="212529"/>
          <w:shd w:val="clear" w:color="auto" w:fill="FFFFFF"/>
        </w:rPr>
      </w:pPr>
      <w:r w:rsidRPr="00FE1358">
        <w:rPr>
          <w:rFonts w:cstheme="minorHAnsi"/>
          <w:color w:val="212529"/>
          <w:shd w:val="clear" w:color="auto" w:fill="FFFFFF"/>
        </w:rPr>
        <w:t>U-Nets are used in medical imaging and diffusion models.</w:t>
      </w:r>
    </w:p>
    <w:p w14:paraId="5F08067B" w14:textId="556D1752" w:rsidR="00D9114B" w:rsidRPr="00FE1358" w:rsidRDefault="00D9114B" w:rsidP="00517295">
      <w:pPr>
        <w:bidi w:val="0"/>
        <w:spacing w:after="0" w:line="240" w:lineRule="auto"/>
        <w:rPr>
          <w:b/>
          <w:bCs/>
          <w:u w:val="single"/>
        </w:rPr>
      </w:pPr>
      <w:r w:rsidRPr="00FE1358">
        <w:rPr>
          <w:b/>
          <w:bCs/>
          <w:u w:val="single"/>
        </w:rPr>
        <w:t>Graph U-Nets:</w:t>
      </w:r>
    </w:p>
    <w:p w14:paraId="7BCF2107" w14:textId="77777777" w:rsidR="00983367" w:rsidRPr="00FE1358" w:rsidRDefault="00983367" w:rsidP="00517295">
      <w:pPr>
        <w:bidi w:val="0"/>
        <w:spacing w:after="0" w:line="240" w:lineRule="auto"/>
        <w:rPr>
          <w:rStyle w:val="a3"/>
          <w:rFonts w:cstheme="minorHAnsi"/>
          <w:color w:val="111111"/>
          <w:u w:val="single"/>
        </w:rPr>
      </w:pPr>
      <w:r w:rsidRPr="00FE1358">
        <w:rPr>
          <w:rStyle w:val="a3"/>
          <w:rFonts w:cstheme="minorHAnsi"/>
          <w:b w:val="0"/>
          <w:bCs w:val="0"/>
          <w:color w:val="111111"/>
        </w:rPr>
        <w:t xml:space="preserve">Graph U-Nets learn hierarchical representations of graphs and reconstruct the original structure. Graph pooling and </w:t>
      </w:r>
      <w:proofErr w:type="spellStart"/>
      <w:r w:rsidRPr="00FE1358">
        <w:rPr>
          <w:rStyle w:val="a3"/>
          <w:rFonts w:cstheme="minorHAnsi"/>
          <w:b w:val="0"/>
          <w:bCs w:val="0"/>
          <w:color w:val="111111"/>
        </w:rPr>
        <w:t>unpooling</w:t>
      </w:r>
      <w:proofErr w:type="spellEnd"/>
      <w:r w:rsidRPr="00FE1358">
        <w:rPr>
          <w:rStyle w:val="a3"/>
          <w:rFonts w:cstheme="minorHAnsi"/>
          <w:b w:val="0"/>
          <w:bCs w:val="0"/>
          <w:color w:val="111111"/>
        </w:rPr>
        <w:t xml:space="preserve"> handle irregular, variable-sized graph data. The architecture applies graph embedding, encoder blocks with GCN layers, </w:t>
      </w:r>
      <w:proofErr w:type="spellStart"/>
      <w:r w:rsidRPr="00FE1358">
        <w:rPr>
          <w:rStyle w:val="a3"/>
          <w:rFonts w:cstheme="minorHAnsi"/>
          <w:b w:val="0"/>
          <w:bCs w:val="0"/>
          <w:color w:val="111111"/>
        </w:rPr>
        <w:t>gPool</w:t>
      </w:r>
      <w:proofErr w:type="spellEnd"/>
      <w:r w:rsidRPr="00FE1358">
        <w:rPr>
          <w:rStyle w:val="a3"/>
          <w:rFonts w:cstheme="minorHAnsi"/>
          <w:b w:val="0"/>
          <w:bCs w:val="0"/>
          <w:color w:val="111111"/>
        </w:rPr>
        <w:t xml:space="preserve"> layers for </w:t>
      </w:r>
      <w:proofErr w:type="spellStart"/>
      <w:r w:rsidRPr="00FE1358">
        <w:rPr>
          <w:rStyle w:val="a3"/>
          <w:rFonts w:cstheme="minorHAnsi"/>
          <w:b w:val="0"/>
          <w:bCs w:val="0"/>
          <w:color w:val="111111"/>
        </w:rPr>
        <w:t>downsampling</w:t>
      </w:r>
      <w:proofErr w:type="spellEnd"/>
      <w:r w:rsidRPr="00FE1358">
        <w:rPr>
          <w:rStyle w:val="a3"/>
          <w:rFonts w:cstheme="minorHAnsi"/>
          <w:b w:val="0"/>
          <w:bCs w:val="0"/>
          <w:color w:val="111111"/>
        </w:rPr>
        <w:t xml:space="preserve">, and skip connections. The decoder features </w:t>
      </w:r>
      <w:proofErr w:type="spellStart"/>
      <w:r w:rsidRPr="00FE1358">
        <w:rPr>
          <w:rStyle w:val="a3"/>
          <w:rFonts w:cstheme="minorHAnsi"/>
          <w:b w:val="0"/>
          <w:bCs w:val="0"/>
          <w:color w:val="111111"/>
        </w:rPr>
        <w:t>gUnpool</w:t>
      </w:r>
      <w:proofErr w:type="spellEnd"/>
      <w:r w:rsidRPr="00FE1358">
        <w:rPr>
          <w:rStyle w:val="a3"/>
          <w:rFonts w:cstheme="minorHAnsi"/>
          <w:b w:val="0"/>
          <w:bCs w:val="0"/>
          <w:color w:val="111111"/>
        </w:rPr>
        <w:t xml:space="preserve"> layers for </w:t>
      </w:r>
      <w:proofErr w:type="spellStart"/>
      <w:r w:rsidRPr="00FE1358">
        <w:rPr>
          <w:rStyle w:val="a3"/>
          <w:rFonts w:cstheme="minorHAnsi"/>
          <w:b w:val="0"/>
          <w:bCs w:val="0"/>
          <w:color w:val="111111"/>
        </w:rPr>
        <w:t>upsampling</w:t>
      </w:r>
      <w:proofErr w:type="spellEnd"/>
      <w:r w:rsidRPr="00FE1358">
        <w:rPr>
          <w:rStyle w:val="a3"/>
          <w:rFonts w:cstheme="minorHAnsi"/>
          <w:b w:val="0"/>
          <w:bCs w:val="0"/>
          <w:color w:val="111111"/>
        </w:rPr>
        <w:t xml:space="preserve"> and GCN layers. A final GCN layer precedes </w:t>
      </w:r>
      <w:proofErr w:type="spellStart"/>
      <w:r w:rsidRPr="00FE1358">
        <w:rPr>
          <w:rStyle w:val="a3"/>
          <w:rFonts w:cstheme="minorHAnsi"/>
          <w:b w:val="0"/>
          <w:bCs w:val="0"/>
          <w:color w:val="111111"/>
        </w:rPr>
        <w:t>softmax</w:t>
      </w:r>
      <w:proofErr w:type="spellEnd"/>
      <w:r w:rsidRPr="00FE1358">
        <w:rPr>
          <w:rStyle w:val="a3"/>
          <w:rFonts w:cstheme="minorHAnsi"/>
          <w:b w:val="0"/>
          <w:bCs w:val="0"/>
          <w:color w:val="111111"/>
        </w:rPr>
        <w:t xml:space="preserve"> predictions.</w:t>
      </w:r>
    </w:p>
    <w:p w14:paraId="6126DDEF" w14:textId="21C0C841" w:rsidR="00635317" w:rsidRPr="00FE1358" w:rsidRDefault="00635317" w:rsidP="00983367">
      <w:pPr>
        <w:bidi w:val="0"/>
        <w:spacing w:after="0" w:line="240" w:lineRule="auto"/>
        <w:rPr>
          <w:rStyle w:val="a3"/>
          <w:rFonts w:cstheme="minorHAnsi"/>
          <w:color w:val="111111"/>
          <w:u w:val="single"/>
        </w:rPr>
      </w:pPr>
      <w:r w:rsidRPr="00FE1358">
        <w:rPr>
          <w:rStyle w:val="a3"/>
          <w:rFonts w:cstheme="minorHAnsi"/>
          <w:color w:val="111111"/>
          <w:u w:val="single"/>
        </w:rPr>
        <w:t>Graph U-Nets Architecture:</w:t>
      </w:r>
    </w:p>
    <w:p w14:paraId="2B1D0FC3" w14:textId="77777777" w:rsidR="00635317" w:rsidRPr="00FE1358" w:rsidRDefault="00635317" w:rsidP="00517295">
      <w:pPr>
        <w:bidi w:val="0"/>
        <w:spacing w:after="0" w:line="240" w:lineRule="auto"/>
      </w:pPr>
      <w:r w:rsidRPr="00FE1358">
        <w:rPr>
          <w:rStyle w:val="a3"/>
          <w:rFonts w:cstheme="minorHAnsi"/>
          <w:b w:val="0"/>
          <w:bCs w:val="0"/>
          <w:color w:val="111111"/>
        </w:rPr>
        <w:t>To implement the G-U-net architecture first is been apply a graph embedding layer to convert nodes into low-dimensional representation, since some of the datasets use high- dimensional feature vectors.</w:t>
      </w:r>
      <w:r w:rsidRPr="00FE1358">
        <w:rPr>
          <w:rStyle w:val="a3"/>
          <w:rFonts w:cstheme="minorHAnsi"/>
          <w:b w:val="0"/>
          <w:bCs w:val="0"/>
          <w:color w:val="111111"/>
        </w:rPr>
        <w:br/>
        <w:t xml:space="preserve">After that the encoder is </w:t>
      </w:r>
      <w:proofErr w:type="spellStart"/>
      <w:r w:rsidRPr="00FE1358">
        <w:rPr>
          <w:rStyle w:val="a3"/>
          <w:rFonts w:cstheme="minorHAnsi"/>
          <w:b w:val="0"/>
          <w:bCs w:val="0"/>
          <w:color w:val="111111"/>
        </w:rPr>
        <w:t>build</w:t>
      </w:r>
      <w:proofErr w:type="spellEnd"/>
      <w:r w:rsidRPr="00FE1358">
        <w:rPr>
          <w:rStyle w:val="a3"/>
          <w:rFonts w:cstheme="minorHAnsi"/>
          <w:b w:val="0"/>
          <w:bCs w:val="0"/>
          <w:color w:val="111111"/>
        </w:rPr>
        <w:t xml:space="preserve"> by stacking several encoding blocks, each block made of GCN layer and a </w:t>
      </w:r>
      <w:proofErr w:type="spellStart"/>
      <w:r w:rsidRPr="00FE1358">
        <w:rPr>
          <w:rStyle w:val="a3"/>
          <w:rFonts w:cstheme="minorHAnsi"/>
          <w:b w:val="0"/>
          <w:bCs w:val="0"/>
          <w:color w:val="111111"/>
        </w:rPr>
        <w:t>gPool</w:t>
      </w:r>
      <w:proofErr w:type="spellEnd"/>
      <w:r w:rsidRPr="00FE1358">
        <w:rPr>
          <w:rStyle w:val="a3"/>
          <w:rFonts w:cstheme="minorHAnsi"/>
          <w:b w:val="0"/>
          <w:bCs w:val="0"/>
          <w:color w:val="111111"/>
        </w:rPr>
        <w:t xml:space="preserve"> layer.</w:t>
      </w:r>
      <w:r w:rsidRPr="00FE1358">
        <w:rPr>
          <w:rStyle w:val="a3"/>
          <w:rFonts w:cstheme="minorHAnsi"/>
          <w:b w:val="0"/>
          <w:bCs w:val="0"/>
          <w:color w:val="111111"/>
        </w:rPr>
        <w:br/>
        <w:t xml:space="preserve">The </w:t>
      </w:r>
      <w:proofErr w:type="spellStart"/>
      <w:r w:rsidRPr="00FE1358">
        <w:rPr>
          <w:rStyle w:val="a3"/>
          <w:rFonts w:cstheme="minorHAnsi"/>
          <w:b w:val="0"/>
          <w:bCs w:val="0"/>
          <w:color w:val="111111"/>
        </w:rPr>
        <w:t>gPool</w:t>
      </w:r>
      <w:proofErr w:type="spellEnd"/>
      <w:r w:rsidRPr="00FE1358">
        <w:rPr>
          <w:rStyle w:val="a3"/>
          <w:rFonts w:cstheme="minorHAnsi"/>
          <w:b w:val="0"/>
          <w:bCs w:val="0"/>
          <w:color w:val="111111"/>
        </w:rPr>
        <w:t xml:space="preserve"> reduce the size of the graph to encode higher order features, while GCN layers responsible for aggregating information from each node first-order neighbors' </w:t>
      </w:r>
      <w:r w:rsidRPr="00FE1358">
        <w:t>information.</w:t>
      </w:r>
      <w:r w:rsidRPr="00FE1358">
        <w:br/>
        <w:t xml:space="preserve">The decoder part stacked with the same number of decoding blocks as in the encoder part, each decoder block made of GCN layer and </w:t>
      </w:r>
      <w:proofErr w:type="spellStart"/>
      <w:r w:rsidRPr="00FE1358">
        <w:t>gUnpooling</w:t>
      </w:r>
      <w:proofErr w:type="spellEnd"/>
      <w:r w:rsidRPr="00FE1358">
        <w:t xml:space="preserve"> layer.</w:t>
      </w:r>
      <w:r w:rsidRPr="00FE1358">
        <w:br/>
        <w:t xml:space="preserve">The </w:t>
      </w:r>
      <w:proofErr w:type="spellStart"/>
      <w:r w:rsidRPr="00FE1358">
        <w:t>gUnpool</w:t>
      </w:r>
      <w:proofErr w:type="spellEnd"/>
      <w:r w:rsidRPr="00FE1358">
        <w:t xml:space="preserve"> layer restores the graph into its higher resolution structure, and the GCN layer aggregates information from the neighborhood.</w:t>
      </w:r>
      <w:r w:rsidRPr="00FE1358">
        <w:br/>
        <w:t>Another part of the architecture is the skip-connection between the corresponding blocks of encoder and decoder, witch transmit spatial information to decoders for better performance.</w:t>
      </w:r>
      <w:r w:rsidRPr="00FE1358">
        <w:br/>
        <w:t>Finally a GCN layer employed for final predictions before soft-max function.</w:t>
      </w:r>
    </w:p>
    <w:p w14:paraId="20105845" w14:textId="77777777" w:rsidR="00237F21" w:rsidRPr="00FE1358" w:rsidRDefault="00237F21" w:rsidP="00517295">
      <w:pPr>
        <w:bidi w:val="0"/>
        <w:spacing w:after="0"/>
        <w:rPr>
          <w:b/>
          <w:bCs/>
          <w:sz w:val="24"/>
          <w:szCs w:val="24"/>
          <w:u w:val="single"/>
        </w:rPr>
      </w:pPr>
      <w:r w:rsidRPr="00FE1358">
        <w:rPr>
          <w:b/>
          <w:bCs/>
          <w:sz w:val="24"/>
          <w:szCs w:val="24"/>
          <w:u w:val="single"/>
        </w:rPr>
        <w:t>Misc-GAN:</w:t>
      </w:r>
    </w:p>
    <w:p w14:paraId="34338F76" w14:textId="77777777" w:rsidR="00A33F36" w:rsidRPr="00FE1358" w:rsidRDefault="00A33F36" w:rsidP="00517295">
      <w:pPr>
        <w:bidi w:val="0"/>
        <w:spacing w:after="0"/>
        <w:rPr>
          <w:rStyle w:val="a3"/>
          <w:rFonts w:cstheme="minorHAnsi"/>
          <w:color w:val="111111"/>
          <w:u w:val="single"/>
        </w:rPr>
      </w:pPr>
      <w:r w:rsidRPr="00FE1358">
        <w:rPr>
          <w:rStyle w:val="a3"/>
          <w:rFonts w:cstheme="minorHAnsi"/>
          <w:color w:val="111111"/>
          <w:u w:val="single"/>
        </w:rPr>
        <w:t>Generative Adversarial Networks (GANs):</w:t>
      </w:r>
    </w:p>
    <w:p w14:paraId="39136F1E" w14:textId="77777777" w:rsidR="00A33F36" w:rsidRPr="00FE1358" w:rsidRDefault="00A33F36" w:rsidP="00517295">
      <w:pPr>
        <w:bidi w:val="0"/>
        <w:spacing w:after="0"/>
      </w:pPr>
      <w:r w:rsidRPr="00FE1358">
        <w:t>Generative Adversarial Networks (GANs) are a class of artificial intelligence algorithms used in unsupervised machine learning.</w:t>
      </w:r>
    </w:p>
    <w:p w14:paraId="399AB627" w14:textId="77777777" w:rsidR="00A33F36" w:rsidRPr="00FE1358" w:rsidRDefault="00A33F36" w:rsidP="00517295">
      <w:pPr>
        <w:bidi w:val="0"/>
        <w:spacing w:after="0"/>
      </w:pPr>
      <w:r w:rsidRPr="00FE1358">
        <w:t xml:space="preserve">The key innovation behind GANs is the use of a generative model and a discriminative model, which are trained simultaneously through adversarial training. </w:t>
      </w:r>
    </w:p>
    <w:p w14:paraId="054C38E7" w14:textId="7F4AD15A" w:rsidR="00237F21" w:rsidRPr="00FE1358" w:rsidRDefault="00A33F36" w:rsidP="00517295">
      <w:pPr>
        <w:bidi w:val="0"/>
        <w:spacing w:after="0"/>
        <w:rPr>
          <w:b/>
          <w:bCs/>
          <w:u w:val="single"/>
        </w:rPr>
      </w:pPr>
      <w:r w:rsidRPr="00FE1358">
        <w:t>GANs have found applications in various domains and have been used for tasks such as image generation, style transfer, image-to-image translation, and more.</w:t>
      </w:r>
    </w:p>
    <w:p w14:paraId="1BAC9698" w14:textId="29C702BA" w:rsidR="00604142" w:rsidRPr="00FE1358" w:rsidRDefault="00604142" w:rsidP="00517295">
      <w:pPr>
        <w:bidi w:val="0"/>
        <w:spacing w:after="0"/>
        <w:rPr>
          <w:b/>
          <w:bCs/>
          <w:u w:val="single"/>
        </w:rPr>
      </w:pPr>
      <w:r w:rsidRPr="00FE1358">
        <w:rPr>
          <w:b/>
          <w:bCs/>
          <w:u w:val="single"/>
        </w:rPr>
        <w:t>Misc-GAN:</w:t>
      </w:r>
    </w:p>
    <w:p w14:paraId="2AA8A01A" w14:textId="77777777" w:rsidR="00AA660A" w:rsidRPr="00FE1358" w:rsidRDefault="00AA660A" w:rsidP="00AA660A">
      <w:pPr>
        <w:bidi w:val="0"/>
        <w:spacing w:after="0"/>
      </w:pPr>
      <w:r w:rsidRPr="00FE1358">
        <w:t xml:space="preserve">Challenges addressed: traditional graph generative </w:t>
      </w:r>
      <w:proofErr w:type="gramStart"/>
      <w:r w:rsidRPr="00FE1358">
        <w:t>models</w:t>
      </w:r>
      <w:proofErr w:type="gramEnd"/>
      <w:r w:rsidRPr="00FE1358">
        <w:t xml:space="preserve"> limitations and failure to capture hierarchical community structures.</w:t>
      </w:r>
    </w:p>
    <w:p w14:paraId="2212D04D" w14:textId="77777777" w:rsidR="00AA660A" w:rsidRPr="00FE1358" w:rsidRDefault="00AA660A" w:rsidP="00AA660A">
      <w:pPr>
        <w:bidi w:val="0"/>
        <w:spacing w:after="0"/>
      </w:pPr>
      <w:r w:rsidRPr="00FE1358">
        <w:t xml:space="preserve">Solution: Misc-GAN, a generative model for graphs, coarsens input graphs, uses </w:t>
      </w:r>
      <w:proofErr w:type="spellStart"/>
      <w:r w:rsidRPr="00FE1358">
        <w:t>CycleGAN</w:t>
      </w:r>
      <w:proofErr w:type="spellEnd"/>
      <w:r w:rsidRPr="00FE1358">
        <w:t xml:space="preserve"> to generate synthetic coarse graphs, and defines a reconstruction process.</w:t>
      </w:r>
    </w:p>
    <w:p w14:paraId="4539E01F" w14:textId="77777777" w:rsidR="007F2589" w:rsidRPr="00FE1358" w:rsidRDefault="007F2589" w:rsidP="00517295">
      <w:pPr>
        <w:bidi w:val="0"/>
        <w:spacing w:after="0"/>
      </w:pPr>
      <w:r w:rsidRPr="00FE1358">
        <w:t>Misc-GAN is a generic generative model for graphs designed to learn the distribution of graph structures at different granularity levels.</w:t>
      </w:r>
    </w:p>
    <w:p w14:paraId="5857D968" w14:textId="77777777" w:rsidR="007F2589" w:rsidRPr="00FE1358" w:rsidRDefault="007F2589" w:rsidP="00517295">
      <w:pPr>
        <w:bidi w:val="0"/>
        <w:spacing w:after="0"/>
      </w:pPr>
      <w:r w:rsidRPr="00FE1358">
        <w:t>The framework involves three key steps: coarsening the input graph into structured representations, using a cycle-consistent adversarial network (</w:t>
      </w:r>
      <w:proofErr w:type="spellStart"/>
      <w:r w:rsidRPr="00FE1358">
        <w:t>CycleGAN</w:t>
      </w:r>
      <w:proofErr w:type="spellEnd"/>
      <w:r w:rsidRPr="00FE1358">
        <w:t>) to learn and generate synthetic coarse graphs at different granularity levels, and defining a reconstruction process to aggregate these graphs into a unique representation.</w:t>
      </w:r>
    </w:p>
    <w:p w14:paraId="32EA3E53" w14:textId="22543675" w:rsidR="00673F75" w:rsidRPr="00FE1358" w:rsidRDefault="00673F75" w:rsidP="00517295">
      <w:pPr>
        <w:bidi w:val="0"/>
        <w:spacing w:after="0"/>
        <w:rPr>
          <w:b/>
          <w:bCs/>
          <w:u w:val="single"/>
        </w:rPr>
      </w:pPr>
      <w:r w:rsidRPr="00FE1358">
        <w:rPr>
          <w:b/>
          <w:bCs/>
          <w:u w:val="single"/>
        </w:rPr>
        <w:t>Misc-GAN Network Architecture:</w:t>
      </w:r>
    </w:p>
    <w:p w14:paraId="5F65CA25" w14:textId="77777777" w:rsidR="00673F75" w:rsidRPr="00FE1358" w:rsidRDefault="00673F75" w:rsidP="00517295">
      <w:pPr>
        <w:bidi w:val="0"/>
        <w:spacing w:after="0"/>
        <w:rPr>
          <w:b/>
          <w:bCs/>
        </w:rPr>
      </w:pPr>
      <w:r w:rsidRPr="00FE1358">
        <w:t>The framework can be separated into three stages:</w:t>
      </w:r>
    </w:p>
    <w:p w14:paraId="5F08DF08" w14:textId="77777777" w:rsidR="00673F75" w:rsidRPr="00FE1358" w:rsidRDefault="00673F75" w:rsidP="00517295">
      <w:pPr>
        <w:bidi w:val="0"/>
        <w:spacing w:after="0"/>
        <w:rPr>
          <w:b/>
          <w:bCs/>
        </w:rPr>
      </w:pPr>
      <w:r w:rsidRPr="00FE1358">
        <w:rPr>
          <w:b/>
          <w:bCs/>
        </w:rPr>
        <w:t>Multi-Scale Graph Representation Module:</w:t>
      </w:r>
    </w:p>
    <w:p w14:paraId="72611DD4" w14:textId="77777777" w:rsidR="00673F75" w:rsidRPr="00FE1358" w:rsidRDefault="00673F75" w:rsidP="00517295">
      <w:pPr>
        <w:bidi w:val="0"/>
        <w:spacing w:after="0"/>
      </w:pPr>
      <w:r w:rsidRPr="00FE1358">
        <w:t xml:space="preserve">The Multi-Scale Graph Representation Module is a key component of the Misc-GAN framework. </w:t>
      </w:r>
    </w:p>
    <w:p w14:paraId="12C24BC0" w14:textId="77777777" w:rsidR="00673F75" w:rsidRPr="00FE1358" w:rsidRDefault="00673F75" w:rsidP="00517295">
      <w:pPr>
        <w:bidi w:val="0"/>
        <w:spacing w:after="0"/>
      </w:pPr>
      <w:r w:rsidRPr="00FE1358">
        <w:t>This module is designed to explore the hierarchical cluster-within-cluster structures in order to better characterize the given graph.</w:t>
      </w:r>
    </w:p>
    <w:p w14:paraId="42E0B06F" w14:textId="77777777" w:rsidR="00673F75" w:rsidRPr="00FE1358" w:rsidRDefault="00673F75" w:rsidP="00517295">
      <w:pPr>
        <w:bidi w:val="0"/>
        <w:spacing w:after="0"/>
      </w:pPr>
      <w:r w:rsidRPr="00FE1358">
        <w:t xml:space="preserve">In this module, the hierarchical structures of the input graph are explored by constructing coarse graphs at different levels of granularity. </w:t>
      </w:r>
    </w:p>
    <w:p w14:paraId="40DD6831" w14:textId="77777777" w:rsidR="00673F75" w:rsidRPr="00FE1358" w:rsidRDefault="00673F75" w:rsidP="00517295">
      <w:pPr>
        <w:bidi w:val="0"/>
        <w:spacing w:after="0"/>
      </w:pPr>
      <w:r w:rsidRPr="00FE1358">
        <w:t>This is achieved using multi-scale approaches such as hierarchical clustering and algebraic multigrid (AMG).</w:t>
      </w:r>
    </w:p>
    <w:p w14:paraId="08F2FFCA" w14:textId="77777777" w:rsidR="00673F75" w:rsidRPr="00FE1358" w:rsidRDefault="00673F75" w:rsidP="00517295">
      <w:pPr>
        <w:bidi w:val="0"/>
        <w:spacing w:after="0"/>
      </w:pPr>
      <w:r w:rsidRPr="00FE1358">
        <w:t>The goal of this module is to capture the complex organization of the graph at multiple scales, which is essential for modeling the non-unique, high-dimensional nature of graphs, as well as the graph community structures at different granularity levels.</w:t>
      </w:r>
    </w:p>
    <w:p w14:paraId="6D4B8FA5" w14:textId="77777777" w:rsidR="00673F75" w:rsidRPr="00FE1358" w:rsidRDefault="00673F75" w:rsidP="00517295">
      <w:pPr>
        <w:bidi w:val="0"/>
        <w:spacing w:after="0"/>
        <w:rPr>
          <w:b/>
          <w:bCs/>
        </w:rPr>
      </w:pPr>
      <w:r w:rsidRPr="00FE1358">
        <w:rPr>
          <w:b/>
          <w:bCs/>
        </w:rPr>
        <w:lastRenderedPageBreak/>
        <w:t>Graph Generation Module:</w:t>
      </w:r>
    </w:p>
    <w:p w14:paraId="06D28DAD" w14:textId="77777777" w:rsidR="00673F75" w:rsidRPr="00FE1358" w:rsidRDefault="00673F75" w:rsidP="00517295">
      <w:pPr>
        <w:bidi w:val="0"/>
        <w:spacing w:after="0"/>
      </w:pPr>
      <w:r w:rsidRPr="00FE1358">
        <w:t xml:space="preserve">The Graph Generation Module is another crucial component of the Misc-GAN framework. </w:t>
      </w:r>
    </w:p>
    <w:p w14:paraId="5691EC81" w14:textId="77777777" w:rsidR="00673F75" w:rsidRPr="00FE1358" w:rsidRDefault="00673F75" w:rsidP="00517295">
      <w:pPr>
        <w:bidi w:val="0"/>
        <w:spacing w:after="0"/>
      </w:pPr>
      <w:r w:rsidRPr="00FE1358">
        <w:t>This module is responsible for generating new graphs that preserve the hierarchical structure distribution over the observed target graph.</w:t>
      </w:r>
    </w:p>
    <w:p w14:paraId="372AF5B8" w14:textId="77777777" w:rsidR="00673F75" w:rsidRPr="00FE1358" w:rsidRDefault="00673F75" w:rsidP="00517295">
      <w:pPr>
        <w:bidi w:val="0"/>
        <w:spacing w:after="0"/>
      </w:pPr>
      <w:r w:rsidRPr="00FE1358">
        <w:t xml:space="preserve">The Graph Generation Module uses a deep model for learning characteristic topological features from the given graphs via generative adversarial networks (GAN). </w:t>
      </w:r>
    </w:p>
    <w:p w14:paraId="06215A0E" w14:textId="77777777" w:rsidR="00673F75" w:rsidRPr="00FE1358" w:rsidRDefault="00673F75" w:rsidP="00517295">
      <w:pPr>
        <w:bidi w:val="0"/>
        <w:spacing w:after="0"/>
      </w:pPr>
      <w:r w:rsidRPr="00FE1358">
        <w:t>This involves efficiently learning the complex joint probability of all the nodes and edges from an observed set of graphs.</w:t>
      </w:r>
    </w:p>
    <w:p w14:paraId="48888621" w14:textId="77777777" w:rsidR="00673F75" w:rsidRPr="00FE1358" w:rsidRDefault="00673F75" w:rsidP="00517295">
      <w:pPr>
        <w:bidi w:val="0"/>
        <w:spacing w:after="0"/>
      </w:pPr>
      <w:r w:rsidRPr="00FE1358">
        <w:t xml:space="preserve">The goal of this module is to generate new graphs that are similar to the input graphs in terms of their hierarchical structures at different levels of granularity. </w:t>
      </w:r>
    </w:p>
    <w:p w14:paraId="388E7EEC" w14:textId="77777777" w:rsidR="00673F75" w:rsidRPr="00FE1358" w:rsidRDefault="00673F75" w:rsidP="00517295">
      <w:pPr>
        <w:bidi w:val="0"/>
        <w:spacing w:after="0"/>
      </w:pPr>
      <w:r w:rsidRPr="00FE1358">
        <w:t>This is achieved by “transferring” the learned hierarchical distribution to a unique graph representation.</w:t>
      </w:r>
    </w:p>
    <w:p w14:paraId="4DA802E5" w14:textId="77777777" w:rsidR="00673F75" w:rsidRPr="00FE1358" w:rsidRDefault="00673F75" w:rsidP="00517295">
      <w:pPr>
        <w:bidi w:val="0"/>
        <w:spacing w:after="0"/>
      </w:pPr>
      <w:r w:rsidRPr="00FE1358">
        <w:t>The Graph Generation Module is a key part of the Misc-GAN framework’s ability to model the underlying distribution of graph structures at different levels of granularity and generate new graphs that preserve these structures.</w:t>
      </w:r>
    </w:p>
    <w:p w14:paraId="7A248A87" w14:textId="77777777" w:rsidR="00673F75" w:rsidRPr="00FE1358" w:rsidRDefault="00673F75" w:rsidP="00517295">
      <w:pPr>
        <w:bidi w:val="0"/>
        <w:spacing w:after="0"/>
        <w:rPr>
          <w:b/>
          <w:bCs/>
        </w:rPr>
      </w:pPr>
      <w:r w:rsidRPr="00FE1358">
        <w:rPr>
          <w:b/>
          <w:bCs/>
        </w:rPr>
        <w:t>Graph Reconstruction Module:</w:t>
      </w:r>
    </w:p>
    <w:p w14:paraId="66E345DE" w14:textId="77777777" w:rsidR="00673F75" w:rsidRPr="00FE1358" w:rsidRDefault="00673F75" w:rsidP="00517295">
      <w:pPr>
        <w:bidi w:val="0"/>
        <w:spacing w:after="0"/>
      </w:pPr>
      <w:r w:rsidRPr="00FE1358">
        <w:t xml:space="preserve">The Graph Reconstruction Module is the final stage in the Misc-GAN framework. </w:t>
      </w:r>
    </w:p>
    <w:p w14:paraId="37FC33FC" w14:textId="77777777" w:rsidR="00673F75" w:rsidRPr="00FE1358" w:rsidRDefault="00673F75" w:rsidP="00517295">
      <w:pPr>
        <w:bidi w:val="0"/>
        <w:spacing w:after="0"/>
      </w:pPr>
      <w:r w:rsidRPr="00FE1358">
        <w:t>This module is responsible for reconstructing the graph while preserving the important local structures that were captured in the Multi-Scale Graph Representation Module.</w:t>
      </w:r>
    </w:p>
    <w:p w14:paraId="61631852" w14:textId="77777777" w:rsidR="00673F75" w:rsidRPr="00FE1358" w:rsidRDefault="00673F75" w:rsidP="00517295">
      <w:pPr>
        <w:bidi w:val="0"/>
        <w:spacing w:after="0"/>
      </w:pPr>
      <w:r w:rsidRPr="00FE1358">
        <w:t xml:space="preserve">In this module, the concept of multi-scale analysis is adopted to capture the local structure of graphs at different resolution levels. </w:t>
      </w:r>
    </w:p>
    <w:p w14:paraId="31A8F076" w14:textId="77777777" w:rsidR="00673F75" w:rsidRPr="00FE1358" w:rsidRDefault="00673F75" w:rsidP="00517295">
      <w:pPr>
        <w:bidi w:val="0"/>
        <w:spacing w:after="0"/>
      </w:pPr>
      <w:r w:rsidRPr="00FE1358">
        <w:t>The goal is to reconstruct the graph in such a way that these important local structures are preserved.</w:t>
      </w:r>
    </w:p>
    <w:p w14:paraId="391D9D35" w14:textId="77777777" w:rsidR="00673F75" w:rsidRPr="00FE1358" w:rsidRDefault="00673F75" w:rsidP="00517295">
      <w:pPr>
        <w:bidi w:val="0"/>
        <w:spacing w:after="0"/>
      </w:pPr>
      <w:r w:rsidRPr="00FE1358">
        <w:t xml:space="preserve">This process involves formulating the framework into a generic optimization problem. </w:t>
      </w:r>
    </w:p>
    <w:p w14:paraId="4024D8E3" w14:textId="77777777" w:rsidR="00673F75" w:rsidRPr="00FE1358" w:rsidRDefault="00673F75" w:rsidP="00517295">
      <w:pPr>
        <w:bidi w:val="0"/>
        <w:spacing w:after="0"/>
      </w:pPr>
      <w:r w:rsidRPr="00FE1358">
        <w:t>The details of this module, along with the multi-scale graph representation module and the graph generation module, are discussed in the proposed framework.</w:t>
      </w:r>
    </w:p>
    <w:p w14:paraId="60A1661D" w14:textId="77777777" w:rsidR="00673F75" w:rsidRPr="00FE1358" w:rsidRDefault="00673F75" w:rsidP="00517295">
      <w:pPr>
        <w:bidi w:val="0"/>
        <w:spacing w:after="0"/>
      </w:pPr>
      <w:r w:rsidRPr="00FE1358">
        <w:t>The Graph Reconstruction Module is a key part of the Misc-GAN framework’s ability to model the underlying distribution of graph structures at different levels of granularity and generate new graphs that preserve these structures.</w:t>
      </w:r>
    </w:p>
    <w:p w14:paraId="6140AF23" w14:textId="77777777" w:rsidR="00A7697C" w:rsidRPr="00FE1358" w:rsidRDefault="00A7697C" w:rsidP="00517295">
      <w:pPr>
        <w:bidi w:val="0"/>
        <w:spacing w:after="0"/>
      </w:pPr>
    </w:p>
    <w:p w14:paraId="0CB530D9" w14:textId="77777777" w:rsidR="00A33F36" w:rsidRPr="00FE1358" w:rsidRDefault="00A33F36" w:rsidP="00517295">
      <w:pPr>
        <w:bidi w:val="0"/>
        <w:spacing w:after="0"/>
        <w:rPr>
          <w:b/>
          <w:bCs/>
          <w:u w:val="single"/>
        </w:rPr>
      </w:pPr>
    </w:p>
    <w:p w14:paraId="09860A3F" w14:textId="77777777" w:rsidR="00D9114B" w:rsidRPr="00FE1358" w:rsidRDefault="00D9114B" w:rsidP="00517295">
      <w:pPr>
        <w:bidi w:val="0"/>
        <w:spacing w:after="0" w:line="240" w:lineRule="auto"/>
        <w:rPr>
          <w:rFonts w:cstheme="minorHAnsi"/>
          <w:color w:val="212529"/>
          <w:shd w:val="clear" w:color="auto" w:fill="FFFFFF"/>
        </w:rPr>
      </w:pPr>
    </w:p>
    <w:p w14:paraId="1CE66F51" w14:textId="77777777" w:rsidR="008F248C" w:rsidRPr="00FE1358" w:rsidRDefault="008F248C" w:rsidP="00517295">
      <w:pPr>
        <w:bidi w:val="0"/>
        <w:spacing w:after="0" w:line="240" w:lineRule="auto"/>
      </w:pPr>
    </w:p>
    <w:sectPr w:rsidR="008F248C" w:rsidRPr="00FE1358" w:rsidSect="00CB4AA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64"/>
    <w:rsid w:val="000406F2"/>
    <w:rsid w:val="00042AB6"/>
    <w:rsid w:val="00237F21"/>
    <w:rsid w:val="00273647"/>
    <w:rsid w:val="002844C3"/>
    <w:rsid w:val="0028471B"/>
    <w:rsid w:val="003A281C"/>
    <w:rsid w:val="003D4749"/>
    <w:rsid w:val="00517295"/>
    <w:rsid w:val="00604142"/>
    <w:rsid w:val="00635317"/>
    <w:rsid w:val="00673F75"/>
    <w:rsid w:val="007B3FF2"/>
    <w:rsid w:val="007F2589"/>
    <w:rsid w:val="00861564"/>
    <w:rsid w:val="008F248C"/>
    <w:rsid w:val="00983367"/>
    <w:rsid w:val="00996BC9"/>
    <w:rsid w:val="009C0FB9"/>
    <w:rsid w:val="00A33F36"/>
    <w:rsid w:val="00A7697C"/>
    <w:rsid w:val="00AA660A"/>
    <w:rsid w:val="00B208B1"/>
    <w:rsid w:val="00CB4AA2"/>
    <w:rsid w:val="00D326F9"/>
    <w:rsid w:val="00D9114B"/>
    <w:rsid w:val="00DB5F71"/>
    <w:rsid w:val="00ED64A8"/>
    <w:rsid w:val="00F87D4E"/>
    <w:rsid w:val="00F904BE"/>
    <w:rsid w:val="00FA5DC8"/>
    <w:rsid w:val="00FE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3492"/>
  <w15:chartTrackingRefBased/>
  <w15:docId w15:val="{0898B228-96E0-4AFB-999F-496F725D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4749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AA660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1006</Words>
  <Characters>5031</Characters>
  <Application>Microsoft Office Word</Application>
  <DocSecurity>0</DocSecurity>
  <Lines>41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דלאל</dc:creator>
  <cp:keywords/>
  <dc:description/>
  <cp:lastModifiedBy>שחר דלאל</cp:lastModifiedBy>
  <cp:revision>29</cp:revision>
  <dcterms:created xsi:type="dcterms:W3CDTF">2024-01-18T09:35:00Z</dcterms:created>
  <dcterms:modified xsi:type="dcterms:W3CDTF">2024-01-18T10:06:00Z</dcterms:modified>
</cp:coreProperties>
</file>