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5C"/>
          <w:sz w:val="44"/>
          <w:szCs w:val="44"/>
        </w:rPr>
        <w:t xml:space="preserve">TEXNIK TOPSHIRIQ (TZ)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Tilda mutaxassisi uchun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Monoblok sotuvchi kompaniya Landing Page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Loyiha haqida umumiy ma'lumot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Kompaniya faoliyati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va B2C segmentida monoblok kompyuterlar (All-in-One PC) sotish va yetkazib berish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Sayt formati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(bir sahifali sayt)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Asosiy maqsad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Reklamadan kelgan trafikni qabul qilish va leadlar (aloqa ma'lumotlari) yig'ish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Asosiy CTA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"Narxlar ro'yxatini yuklab olish" yoki "Bepul konsultatsiya olish"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Tilda (tilda.cc)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Tillar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O'zbek tili (asosiy), Rus tili (qo'shimcha)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Maqsadli auditoriya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Asosiy xaridorlar quyidagi toifalar bo'yicha aniqlanadi: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Biznes egalari va tadbirkorlar — ofis jihozlash uchun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 bo'limlari va tizim ma'murlari — korporativ xaridlar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Ta'lim muassasalari direktrlari — kompyuter sinflari uchun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Klinikalar va tibbiyot markazlari rahbarlari — tibbiy ish stantsiyalari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Dizayn studiyalari va yaratuvchan agentliklar — professional ishlov berish uchun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Individual xaridorlar — uy va shaxsiy ish uchun sifatli monoblok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Dizayn talabi: Emotsiyalar emas, ishonch va faktlarga asoslangan rasmiy uslub. Texnik xususiyatlar, kafolat shartlari va narx ustunligiga urg'u berilsin.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Sayt strukturasi (Bloklar ketma-ketligi)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— Bosh ekran (Hero Section)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Kompaniya logotipi va qisqa slogan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Asosiy Offer: masalan, "To'g'ridan-to'g'ri yetkazib beruvchidan — eng zamonaviy monobloklarni oling"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Fonda sifatli monoblok mahsulot rasmi yoki qisqa promo-video (autoplay, sound off)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"Narxlar ro'yxatini yuklab olish" — asosiy tugma (CTA #1)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"Bepul maslahat olish" — ikkilamchi tugma (CTA #2)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— Bizning afzalliklarimiz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Rasmiy yetkazib beruvchi — sertifikatlangan distribyutor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Keng assortiment — 15+ model, turli konfiguratsiyalarda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Tez yetkazib berish — Toshkent bo'yicha 1-2 kun, regionlarga 3-5 kun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Kafolat — 12 oydan 24 oygacha (modelga qarab)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Korporativ sotib olish uchun maxsus narxlar va shartnoma imkoniyati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O'rnatish va sozlash xizmati (ixtiyoriy)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— Mahsulot katalogi (Yo'nalishlar bo'yicha)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Har bir bo'limda: asosiy modellar rasmi, qisqa texnik xususiyatlar va "Narxni bilish" tugmasi bo'lishi shart.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Ofis va korporativ foydalanish uchun monobloklarlar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Ta'lim muassasalari uchun (chidamli, o'rta segment)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Dizayn va grafika uchun (yuqori ekran sifati, kuchli GPU)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Tibbiyot va sanoat uchun (maxsus sertifikatlangan)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Byudjetli variant — iqtisodiy sinf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3.4 — Texnik xususiyatlar bloki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Interaktiv filtr: protsessor, RAM, ekran o'lchami, operatsion tizim bo'yicha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Qisqa solishtirma jadval (eng ko'p sotiladigan 3-4 model)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Har bir model kartochkasida: fotosurat, asosiy specs, narx, CTA tugma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3.5 — Ishlab chiqarish / Ta'minot jarayoni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Sertifikatlar va litsenziyalar haqida ma'lumot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Omborxona yoki showroomdan sifatli rasmlar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Kerak bo'lsa — qisqa videorolik (30-60 soniya)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3.6 — Mijozlarimiz / Tayyor keyslar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Jihozlangan ofislar, klinikalar, maktablarning rasmlari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Hamkor kompaniyalar logotiplari (ijtimoiy isbot)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Qisqa fikrlar/sharhlar (ism, lavozim, kompaniya)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3.7 — FAQ (Ko'p beriladigan savollar)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To'lov turlari: naqd, plastik karta, muddatli to'lov, bank o'tkazmasi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Yetkazib berish shartlari va mintaqalar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Minimal korporativ buyurtma miqdori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Kafolat va servis xizmati qanday ishlaydi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Qaytarish va almashtirish siyosati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3.8 — Kontaktlar va Lead Form (Footer)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Showroom manzili + interaktiv xarita (Yandex Maps yoki Google Maps)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Telefon raqamlar (asosiy va qo'shimcha)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Ijtimoiy tarmoqlar: Instagram, Telegram, Facebook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Qayta aloqa formasi (quyida batafsil)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Lead Form — Maydonlar tarkibi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80"/>
        <w:gridCol w:w="34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Maydon nomi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 va familiya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(majburiy)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To'liq ism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 raqami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 (majburiy)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+998 formatida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Qaysi maqsad uchun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(majburiy)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Ofis / Ta'lim / Klinika / Boshqa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Xabar / Izoh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Textarea (ixtiyoriy)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Qo'shimcha talablar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Texnik talablar va Integratsiyalar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— Moslashuvchanlik (Responsiveness)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Sayt 100% mobil qurilmalarga moslangan (Mobile-first) bo'lishi shart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Instagram/Facebook reklamadan keladigan trafikning 90%+ qismi telefondan kiradi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Breakpointlar: mobil (375px), tablet (768px), desktop (1280px+)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Barcha tugmalar teginish uchun qulay (min 44px balandlik)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— CRM va Bildirishnomalar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Barcha leadlar avtomatik Tilda CRM'ga tushsin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Har bir yangi ariza uchun Telegram botga zudlik bilan xabar yuborilsin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Telegram guruhida: ism, telefon, soha va vaqt ko'rsatilsin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Ixtiyoriy: Google Sheets bilan integratsiya (leadlar jadvali)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5.3 — Analitika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Analytics 4 (GA4) o'rnatilsin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Yandex.Metrica o'rnatilsin (vebvizor bilan)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Har bir CTA tugmasiga va formaga hodisa (event) tracking sozlansin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Facebook Pixel / Meta Pixel — reklama auditiriyasi uchun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5.4 — SEO va Tezlik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Sahifa yuklash tezligi: mobilda 3 soniyadan kam (GTmetrix / PageSpeed)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Meta title, meta description va Open Graph teglari to'ldirilsin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Barcha rasmlarga alt-text yozilsin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Canonical URL to'g'ri o'rnatilsin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5.5 — Pixel va Retargeting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Meta Pixel (Facebook/Instagram reklama uchun)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Ads konversiya kodi (agar PPC kampaniya bo'lsa)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Telegram WebApp yoki manzil tugmasi (ixtiyoriy)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Dizayn talablari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— Umumiy uslub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Rasmiy va zamonaviy uslub — texnologik mahsulotga mos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Asosiy ranglar: to'q ko'k (#1A3A5C), oq (#FFFFFF), kulrang (#F5F5F5)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Aksent rang: yorqin ko'k yoki to'q sariq — CTA tugmalar uchun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Shrift: Inter, Roboto yoki Montserrat (lotin va kirill uchun)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Rasmlar: sifatli mahsulot fotosuratlari (PNG/WebP formatida)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6.2 — Taqiqlar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Ortiqcha animatsiyalar va effektlar — foydalanuvchini chalg'itmasin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Kichik shrift o'lchami (min 14px asosiy matn, mobilda 16px)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Kontrast talablari: matn fon bilan WCAG AA standartiga mos bo'lsin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Kontent talablari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Barcha matnlar mijoz tomonidan taqdim etiladi (yoki mutaxassis taklif qiladi)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Mahsulot rasmlari: kamida 800x600px, sifatli, oq fonda (agar mumkin)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Logo: SVG yoki PNG (transparency bilan), min 200x200px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Video (agar bo'lsa): MP4 format, 720p yoki 1080p, 30-60 soniya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Hamkorlar logotiplari: SVG yoki PNG formatida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Muddatlar va Topshirish tartibi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0"/>
        <w:gridCol w:w="3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Bosqich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Muddat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Kontent va materiallar qabul qilish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Kelishilgan sana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Dizayn maketi (Figma/Tilda preview)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 ish kuni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Mijoz tomonidan tasdiq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ish kuni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To'liq saytni yig'ish (Tilda)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5-7 ish kuni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Integratsiyalar sozlash (CRM, Telegram, Pixel)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ish kuni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va tuzatishlar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ish kuni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Topshirish va domenga ulash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ish kuni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Qabul qilish mezonlari (Acceptance Criteria)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Sayt Tilda platformasida to'liq ishlaydi va barcha bloklar ko'rinadi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 va desktop versiyalarda to'g'ri ko'rinadi (Chrome, Safari, Firefox)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Lead forma ishlaydi: ma'lumotlar CRM va Telegram botga tushadi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Barcha CTA tugmalar to'g'ri ishlaydi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Sahifa tezligi mobilda 3 soniyadan oshmaydi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Analitika kodlari (GA4, Metrica, Meta Pixel) o'rnatilgan va ishlaydi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SEO meta teglari to'ldirilgan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 marta tuzatish huquqi (major revisions) narxga kiritilgan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Qo'shimcha eslatmalar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Barcha materiallar (logo, rasmlar, matnlar) loyiha boshlanishidan 2 kun ichida taqdim etilishi kerak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Mijozdan kontent kechiksa — muddat shunga muvofiq uzaytiriladi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Domeni va hosting (agar Tilda plan bo'lmasa) mijoz tomonidan ta'minlanadi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Mutaxassis Tilda Business/Personal tarifida ishlaydi — agar mijozda tarif yo'q bo'lsa, oldindan kelishilsin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Hujjat tuzilgan: 20/05/2026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2026-05-20T09:36:00.216Z</dcterms:created>
  <dcterms:modified xsi:type="dcterms:W3CDTF">2026-05-20T09:36:00.216Z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