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906" w:rsidRDefault="00805906" w:rsidP="00805906">
      <w:pPr>
        <w:jc w:val="center"/>
        <w:rPr>
          <w:rFonts w:ascii="Sakkal Majalla" w:hAnsi="Sakkal Majalla" w:cs="Sakkal Majalla"/>
          <w:b/>
          <w:bCs/>
          <w:sz w:val="52"/>
          <w:szCs w:val="52"/>
        </w:rPr>
      </w:pPr>
      <w:r>
        <w:rPr>
          <w:rFonts w:ascii="Sakkal Majalla" w:hAnsi="Sakkal Majalla" w:cs="Sakkal Majalla"/>
          <w:noProof/>
          <w:sz w:val="28"/>
          <w:szCs w:val="28"/>
          <w:lang w:bidi="ar-S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-571500</wp:posOffset>
            </wp:positionV>
            <wp:extent cx="1400175" cy="1104900"/>
            <wp:effectExtent l="0" t="0" r="9525" b="0"/>
            <wp:wrapNone/>
            <wp:docPr id="1" name="Picture 1" descr="Logo cop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py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-568960</wp:posOffset>
                </wp:positionV>
                <wp:extent cx="2505075" cy="1285875"/>
                <wp:effectExtent l="0" t="254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906" w:rsidRDefault="00805906" w:rsidP="00805906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  <w:lang w:bidi="ar-SY"/>
                              </w:rPr>
                            </w:pPr>
                            <w:r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SY"/>
                              </w:rPr>
                              <w:t>الجمعية العلمية السورية للمعلوماتية</w:t>
                            </w:r>
                          </w:p>
                          <w:p w:rsidR="00805906" w:rsidRDefault="00805906" w:rsidP="00805906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cs="Traditional Arabic"/>
                                <w:b/>
                                <w:bCs/>
                                <w:rtl/>
                              </w:rPr>
                              <w:t>أشهرت برقم / 1132/ تاريخ 25/5/1989</w:t>
                            </w:r>
                          </w:p>
                          <w:p w:rsidR="00805906" w:rsidRDefault="00805906" w:rsidP="00805906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نفع عام    _   مقرها دمشق </w:t>
                            </w:r>
                          </w:p>
                          <w:p w:rsidR="00805906" w:rsidRDefault="00805906" w:rsidP="00805906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cs="Traditional Arabic"/>
                                <w:b/>
                                <w:bCs/>
                                <w:rtl/>
                              </w:rPr>
                              <w:t>ويشمل نشاطها جميع المحافظات السورية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.75pt;margin-top:-44.8pt;width:197.25pt;height:10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fAtQIAALo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" filled="f" stroked="f">
                <v:textbox>
                  <w:txbxContent>
                    <w:p w:rsidR="00805906" w:rsidRDefault="00805906" w:rsidP="00805906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  <w:lang w:bidi="ar-SY"/>
                        </w:rPr>
                      </w:pPr>
                      <w:r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  <w:rtl/>
                          <w:lang w:bidi="ar-SY"/>
                        </w:rPr>
                        <w:t>الجمعية العلمية السورية للمعلوماتية</w:t>
                      </w:r>
                    </w:p>
                    <w:p w:rsidR="00805906" w:rsidRDefault="00805906" w:rsidP="00805906">
                      <w:pPr>
                        <w:jc w:val="center"/>
                        <w:rPr>
                          <w:rFonts w:cs="Traditional Arabic"/>
                          <w:b/>
                          <w:bCs/>
                          <w:rtl/>
                        </w:rPr>
                      </w:pPr>
                      <w:r>
                        <w:rPr>
                          <w:rFonts w:cs="Traditional Arabic"/>
                          <w:b/>
                          <w:bCs/>
                          <w:rtl/>
                        </w:rPr>
                        <w:t>أشهرت برقم / 1132/ تاريخ 25/5/1989</w:t>
                      </w:r>
                    </w:p>
                    <w:p w:rsidR="00805906" w:rsidRDefault="00805906" w:rsidP="00805906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نفع عام    _   مقرها دمشق </w:t>
                      </w:r>
                    </w:p>
                    <w:p w:rsidR="00805906" w:rsidRDefault="00805906" w:rsidP="00805906">
                      <w:pPr>
                        <w:jc w:val="center"/>
                        <w:rPr>
                          <w:rFonts w:cs="Traditional Arabic"/>
                          <w:b/>
                          <w:bCs/>
                          <w:rtl/>
                          <w:lang w:bidi="ar-SY"/>
                        </w:rPr>
                      </w:pPr>
                      <w:r>
                        <w:rPr>
                          <w:rFonts w:cs="Traditional Arabic"/>
                          <w:b/>
                          <w:bCs/>
                          <w:rtl/>
                        </w:rPr>
                        <w:t>ويشمل نشاطها جميع المحافظات السورية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-530860</wp:posOffset>
                </wp:positionV>
                <wp:extent cx="2505075" cy="1285875"/>
                <wp:effectExtent l="0" t="254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5906" w:rsidRDefault="00805906" w:rsidP="00805906">
                            <w:pPr>
                              <w:rPr>
                                <w:rFonts w:cs="Traditional Arabic"/>
                                <w:b/>
                                <w:bCs/>
                                <w:sz w:val="32"/>
                                <w:szCs w:val="32"/>
                                <w:lang w:bidi="ar-SY"/>
                              </w:rPr>
                            </w:pPr>
                            <w:r>
                              <w:rPr>
                                <w:rFonts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مشروع الرخصة الدولية لقيادة الحاسب</w:t>
                            </w:r>
                          </w:p>
                          <w:p w:rsidR="00805906" w:rsidRDefault="00805906" w:rsidP="00805906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cs="Traditional Arabic"/>
                                <w:b/>
                                <w:bCs/>
                              </w:rPr>
                              <w:t>ICDL Project</w:t>
                            </w:r>
                          </w:p>
                          <w:p w:rsidR="00805906" w:rsidRDefault="00805906" w:rsidP="00805906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rtl/>
                              </w:rPr>
                            </w:pPr>
                          </w:p>
                          <w:p w:rsidR="00805906" w:rsidRDefault="00805906" w:rsidP="00805906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rtl/>
                              </w:rPr>
                            </w:pPr>
                          </w:p>
                          <w:p w:rsidR="00805906" w:rsidRDefault="00805906" w:rsidP="00805906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65.25pt;margin-top:-41.8pt;width:197.25pt;height:10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QO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" filled="f" stroked="f">
                <v:textbox>
                  <w:txbxContent>
                    <w:p w:rsidR="00805906" w:rsidRDefault="00805906" w:rsidP="00805906">
                      <w:pPr>
                        <w:rPr>
                          <w:rFonts w:cs="Traditional Arabic"/>
                          <w:b/>
                          <w:bCs/>
                          <w:sz w:val="32"/>
                          <w:szCs w:val="32"/>
                          <w:lang w:bidi="ar-SY"/>
                        </w:rPr>
                      </w:pPr>
                      <w:r>
                        <w:rPr>
                          <w:rFonts w:cs="Traditional Arabic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مشروع الرخصة الدولية لقيادة الحاسب</w:t>
                      </w:r>
                    </w:p>
                    <w:p w:rsidR="00805906" w:rsidRDefault="00805906" w:rsidP="00805906">
                      <w:pPr>
                        <w:jc w:val="center"/>
                        <w:rPr>
                          <w:rFonts w:cs="Traditional Arabic"/>
                          <w:b/>
                          <w:bCs/>
                          <w:rtl/>
                        </w:rPr>
                      </w:pPr>
                      <w:r>
                        <w:rPr>
                          <w:rFonts w:cs="Traditional Arabic"/>
                          <w:b/>
                          <w:bCs/>
                        </w:rPr>
                        <w:t>ICDL Project</w:t>
                      </w:r>
                    </w:p>
                    <w:p w:rsidR="00805906" w:rsidRDefault="00805906" w:rsidP="00805906">
                      <w:pPr>
                        <w:jc w:val="center"/>
                        <w:rPr>
                          <w:rFonts w:cs="Traditional Arabic"/>
                          <w:b/>
                          <w:bCs/>
                          <w:rtl/>
                        </w:rPr>
                      </w:pPr>
                    </w:p>
                    <w:p w:rsidR="00805906" w:rsidRDefault="00805906" w:rsidP="00805906">
                      <w:pPr>
                        <w:jc w:val="center"/>
                        <w:rPr>
                          <w:rFonts w:cs="Traditional Arabic"/>
                          <w:b/>
                          <w:bCs/>
                          <w:rtl/>
                        </w:rPr>
                      </w:pPr>
                    </w:p>
                    <w:p w:rsidR="00805906" w:rsidRDefault="00805906" w:rsidP="00805906">
                      <w:pPr>
                        <w:jc w:val="center"/>
                        <w:rPr>
                          <w:rFonts w:cs="Traditional Arabic"/>
                          <w:b/>
                          <w:bCs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akkal Majalla" w:hAnsi="Sakkal Majalla" w:cs="Sakkal Majalla"/>
          <w:sz w:val="28"/>
          <w:szCs w:val="28"/>
          <w:rtl/>
        </w:rPr>
        <w:t xml:space="preserve">                                </w:t>
      </w:r>
    </w:p>
    <w:p w:rsidR="004B1C8B" w:rsidRDefault="004B1C8B"/>
    <w:p w:rsidR="00805906" w:rsidRDefault="00805906"/>
    <w:p w:rsidR="00805906" w:rsidRDefault="00805906"/>
    <w:p w:rsidR="00805906" w:rsidRDefault="00805906" w:rsidP="00805906">
      <w:pPr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SY"/>
        </w:rPr>
      </w:pPr>
      <w:r w:rsidRPr="00805906">
        <w:rPr>
          <w:rFonts w:ascii="Sakkal Majalla" w:hAnsi="Sakkal Majalla" w:cs="Sakkal Majalla" w:hint="cs"/>
          <w:b/>
          <w:bCs/>
          <w:sz w:val="32"/>
          <w:szCs w:val="32"/>
          <w:rtl/>
          <w:lang w:bidi="ar-SY"/>
        </w:rPr>
        <w:t xml:space="preserve">السيد مدير مشروع </w:t>
      </w:r>
      <w:r w:rsidRPr="00805906">
        <w:rPr>
          <w:rFonts w:ascii="Sakkal Majalla" w:hAnsi="Sakkal Majalla" w:cs="Sakkal Majalla"/>
          <w:b/>
          <w:bCs/>
          <w:sz w:val="32"/>
          <w:szCs w:val="32"/>
          <w:lang w:bidi="ar-SY"/>
        </w:rPr>
        <w:t>ICDL</w:t>
      </w:r>
      <w:r w:rsidRPr="00805906">
        <w:rPr>
          <w:rFonts w:ascii="Sakkal Majalla" w:hAnsi="Sakkal Majalla" w:cs="Sakkal Majalla" w:hint="cs"/>
          <w:b/>
          <w:bCs/>
          <w:sz w:val="32"/>
          <w:szCs w:val="32"/>
          <w:rtl/>
          <w:lang w:bidi="ar-SY"/>
        </w:rPr>
        <w:t xml:space="preserve"> المحترم</w:t>
      </w:r>
    </w:p>
    <w:p w:rsidR="00805906" w:rsidRPr="00805906" w:rsidRDefault="00805906" w:rsidP="00805906">
      <w:pPr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SY"/>
        </w:rPr>
      </w:pPr>
    </w:p>
    <w:p w:rsidR="00805906" w:rsidRPr="00A9516E" w:rsidRDefault="00805906" w:rsidP="00805906">
      <w:pPr>
        <w:jc w:val="both"/>
        <w:rPr>
          <w:rFonts w:ascii="Sakkal Majalla" w:hAnsi="Sakkal Majalla" w:cs="Sakkal Majalla"/>
          <w:sz w:val="32"/>
          <w:szCs w:val="32"/>
          <w:rtl/>
          <w:lang w:bidi="ar-SY"/>
        </w:rPr>
      </w:pPr>
      <w:r w:rsidRPr="00A9516E">
        <w:rPr>
          <w:rFonts w:ascii="Sakkal Majalla" w:hAnsi="Sakkal Majalla" w:cs="Sakkal Majalla" w:hint="cs"/>
          <w:sz w:val="32"/>
          <w:szCs w:val="32"/>
          <w:rtl/>
          <w:lang w:bidi="ar-SY"/>
        </w:rPr>
        <w:t>تجدون في الجدول الآتي أسماء المراكز المرخصة أصولاً والتي لم تقم بتهيئة المنظومة الرقابية عن بعد حتى الآن..</w:t>
      </w:r>
      <w:bookmarkStart w:id="0" w:name="_GoBack"/>
      <w:bookmarkEnd w:id="0"/>
    </w:p>
    <w:p w:rsidR="00805906" w:rsidRPr="00A9516E" w:rsidRDefault="00805906" w:rsidP="00805906">
      <w:pPr>
        <w:jc w:val="both"/>
        <w:rPr>
          <w:rFonts w:ascii="Sakkal Majalla" w:hAnsi="Sakkal Majalla" w:cs="Sakkal Majalla"/>
          <w:sz w:val="32"/>
          <w:szCs w:val="32"/>
          <w:rtl/>
          <w:lang w:bidi="ar-SY"/>
        </w:rPr>
      </w:pPr>
      <w:r w:rsidRPr="00A9516E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لذلك وجب التنويه بأن المراكز الورادة أسماؤها (لايوجد لديها جهاز تسجيل للمطالبة بتسجيلات الجلسات الامتحانية </w:t>
      </w:r>
      <w:r w:rsidRPr="00A9516E">
        <w:rPr>
          <w:rFonts w:ascii="Sakkal Majalla" w:hAnsi="Sakkal Majalla" w:cs="Sakkal Majalla"/>
          <w:sz w:val="32"/>
          <w:szCs w:val="32"/>
          <w:rtl/>
          <w:lang w:bidi="ar-SY"/>
        </w:rPr>
        <w:t>–</w:t>
      </w:r>
      <w:r w:rsidRPr="00A9516E">
        <w:rPr>
          <w:rFonts w:ascii="Sakkal Majalla" w:hAnsi="Sakkal Majalla" w:cs="Sakkal Majalla" w:hint="cs"/>
          <w:sz w:val="32"/>
          <w:szCs w:val="32"/>
          <w:rtl/>
          <w:lang w:bidi="ar-SY"/>
        </w:rPr>
        <w:t xml:space="preserve"> توقف المتصفح التي تعمل عليها المنظومة عن العمل )</w:t>
      </w:r>
    </w:p>
    <w:tbl>
      <w:tblPr>
        <w:tblStyle w:val="GridTable4-Accent5"/>
        <w:tblpPr w:leftFromText="180" w:rightFromText="180" w:vertAnchor="page" w:horzAnchor="margin" w:tblpXSpec="center" w:tblpY="5746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2270"/>
      </w:tblGrid>
      <w:tr w:rsidR="00805906" w:rsidTr="00A95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</w:tcPr>
          <w:p w:rsidR="00805906" w:rsidRPr="00A9516E" w:rsidRDefault="00805906" w:rsidP="00805906">
            <w:pPr>
              <w:jc w:val="center"/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bidi="ar-SY"/>
              </w:rPr>
            </w:pPr>
            <w:r w:rsidRPr="00A9516E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bidi="ar-SY"/>
              </w:rPr>
              <w:t>المحافظة</w:t>
            </w:r>
          </w:p>
        </w:tc>
        <w:tc>
          <w:tcPr>
            <w:tcW w:w="1726" w:type="dxa"/>
          </w:tcPr>
          <w:p w:rsidR="00805906" w:rsidRPr="00A9516E" w:rsidRDefault="00805906" w:rsidP="00805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bidi="ar-SY"/>
              </w:rPr>
            </w:pPr>
            <w:r w:rsidRPr="00A9516E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bidi="ar-SY"/>
              </w:rPr>
              <w:t>اسم المركز</w:t>
            </w:r>
          </w:p>
        </w:tc>
        <w:tc>
          <w:tcPr>
            <w:tcW w:w="1726" w:type="dxa"/>
          </w:tcPr>
          <w:p w:rsidR="00805906" w:rsidRPr="00A9516E" w:rsidRDefault="00805906" w:rsidP="00805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bidi="ar-SY"/>
              </w:rPr>
            </w:pPr>
            <w:r w:rsidRPr="00A9516E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bidi="ar-SY"/>
              </w:rPr>
              <w:t>الحالة الرقابية</w:t>
            </w:r>
          </w:p>
        </w:tc>
        <w:tc>
          <w:tcPr>
            <w:tcW w:w="2270" w:type="dxa"/>
          </w:tcPr>
          <w:p w:rsidR="00805906" w:rsidRPr="00A9516E" w:rsidRDefault="00805906" w:rsidP="00805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bidi="ar-SY"/>
              </w:rPr>
            </w:pPr>
            <w:r w:rsidRPr="00A9516E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bidi="ar-SY"/>
              </w:rPr>
              <w:t>مبررات</w:t>
            </w:r>
          </w:p>
        </w:tc>
      </w:tr>
      <w:tr w:rsidR="00805906" w:rsidTr="00A9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 w:val="restart"/>
            <w:shd w:val="clear" w:color="auto" w:fill="auto"/>
          </w:tcPr>
          <w:p w:rsidR="00A9516E" w:rsidRDefault="00A9516E" w:rsidP="00805906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SY"/>
              </w:rPr>
            </w:pPr>
          </w:p>
          <w:p w:rsidR="00A9516E" w:rsidRDefault="00A9516E" w:rsidP="00A9516E">
            <w:pPr>
              <w:tabs>
                <w:tab w:val="left" w:pos="1255"/>
              </w:tabs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SY"/>
              </w:rPr>
              <w:tab/>
            </w:r>
          </w:p>
          <w:p w:rsidR="00805906" w:rsidRDefault="00805906" w:rsidP="00805906">
            <w:pPr>
              <w:jc w:val="center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دمشق</w:t>
            </w:r>
          </w:p>
        </w:tc>
        <w:tc>
          <w:tcPr>
            <w:tcW w:w="1726" w:type="dxa"/>
          </w:tcPr>
          <w:p w:rsidR="00805906" w:rsidRDefault="00805906" w:rsidP="00805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الهندسي</w:t>
            </w:r>
          </w:p>
        </w:tc>
        <w:tc>
          <w:tcPr>
            <w:tcW w:w="1726" w:type="dxa"/>
          </w:tcPr>
          <w:p w:rsidR="00805906" w:rsidRDefault="00805906" w:rsidP="00805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متوقفة</w:t>
            </w:r>
          </w:p>
        </w:tc>
        <w:tc>
          <w:tcPr>
            <w:tcW w:w="2270" w:type="dxa"/>
          </w:tcPr>
          <w:p w:rsidR="00805906" w:rsidRDefault="00805906" w:rsidP="00805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توقف المتصفح عن العمل</w:t>
            </w:r>
          </w:p>
        </w:tc>
      </w:tr>
      <w:tr w:rsidR="00805906" w:rsidTr="00A95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  <w:shd w:val="clear" w:color="auto" w:fill="auto"/>
          </w:tcPr>
          <w:p w:rsidR="00805906" w:rsidRDefault="00805906" w:rsidP="00805906">
            <w:pPr>
              <w:jc w:val="both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</w:p>
        </w:tc>
        <w:tc>
          <w:tcPr>
            <w:tcW w:w="1726" w:type="dxa"/>
          </w:tcPr>
          <w:p w:rsidR="00805906" w:rsidRDefault="00805906" w:rsidP="00805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بيتا</w:t>
            </w:r>
          </w:p>
        </w:tc>
        <w:tc>
          <w:tcPr>
            <w:tcW w:w="1726" w:type="dxa"/>
          </w:tcPr>
          <w:p w:rsidR="00805906" w:rsidRDefault="00805906" w:rsidP="00805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متوقفة</w:t>
            </w:r>
          </w:p>
        </w:tc>
        <w:tc>
          <w:tcPr>
            <w:tcW w:w="2270" w:type="dxa"/>
          </w:tcPr>
          <w:p w:rsidR="00805906" w:rsidRDefault="00805906" w:rsidP="00805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توقف المتصفح عن العمل</w:t>
            </w:r>
          </w:p>
        </w:tc>
      </w:tr>
      <w:tr w:rsidR="00805906" w:rsidTr="00A9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  <w:shd w:val="clear" w:color="auto" w:fill="auto"/>
          </w:tcPr>
          <w:p w:rsidR="00805906" w:rsidRDefault="00805906" w:rsidP="00805906">
            <w:pPr>
              <w:jc w:val="both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</w:p>
        </w:tc>
        <w:tc>
          <w:tcPr>
            <w:tcW w:w="1726" w:type="dxa"/>
          </w:tcPr>
          <w:p w:rsidR="00805906" w:rsidRDefault="00805906" w:rsidP="00805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الحضارة</w:t>
            </w:r>
          </w:p>
        </w:tc>
        <w:tc>
          <w:tcPr>
            <w:tcW w:w="1726" w:type="dxa"/>
          </w:tcPr>
          <w:p w:rsidR="00805906" w:rsidRDefault="00805906" w:rsidP="00805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متوقفة</w:t>
            </w:r>
          </w:p>
        </w:tc>
        <w:tc>
          <w:tcPr>
            <w:tcW w:w="2270" w:type="dxa"/>
          </w:tcPr>
          <w:p w:rsidR="00805906" w:rsidRDefault="00805906" w:rsidP="008059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توقف المتصفح عن العمل</w:t>
            </w:r>
          </w:p>
        </w:tc>
      </w:tr>
      <w:tr w:rsidR="00805906" w:rsidTr="00A95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  <w:shd w:val="clear" w:color="auto" w:fill="auto"/>
          </w:tcPr>
          <w:p w:rsidR="00805906" w:rsidRDefault="00805906" w:rsidP="00805906">
            <w:pPr>
              <w:jc w:val="both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</w:p>
        </w:tc>
        <w:tc>
          <w:tcPr>
            <w:tcW w:w="1726" w:type="dxa"/>
          </w:tcPr>
          <w:p w:rsidR="00805906" w:rsidRDefault="00805906" w:rsidP="00805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الافاق</w:t>
            </w:r>
          </w:p>
        </w:tc>
        <w:tc>
          <w:tcPr>
            <w:tcW w:w="1726" w:type="dxa"/>
          </w:tcPr>
          <w:p w:rsidR="00805906" w:rsidRDefault="00805906" w:rsidP="00805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متوقفة</w:t>
            </w:r>
          </w:p>
        </w:tc>
        <w:tc>
          <w:tcPr>
            <w:tcW w:w="2270" w:type="dxa"/>
          </w:tcPr>
          <w:p w:rsidR="00805906" w:rsidRDefault="00805906" w:rsidP="00805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توقف المتصفح عن العمل</w:t>
            </w:r>
          </w:p>
        </w:tc>
      </w:tr>
      <w:tr w:rsidR="00805906" w:rsidTr="00A9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8" w:type="dxa"/>
            <w:gridSpan w:val="4"/>
            <w:shd w:val="clear" w:color="auto" w:fill="auto"/>
          </w:tcPr>
          <w:p w:rsidR="00805906" w:rsidRDefault="00805906" w:rsidP="00805906">
            <w:pPr>
              <w:jc w:val="both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</w:p>
        </w:tc>
      </w:tr>
      <w:tr w:rsidR="00805906" w:rsidTr="00A95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 w:val="restart"/>
          </w:tcPr>
          <w:p w:rsidR="00A9516E" w:rsidRDefault="00A9516E" w:rsidP="00805906">
            <w:pPr>
              <w:jc w:val="center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SY"/>
              </w:rPr>
            </w:pPr>
          </w:p>
          <w:p w:rsidR="00805906" w:rsidRDefault="00805906" w:rsidP="00805906">
            <w:pPr>
              <w:jc w:val="center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اللاذقية</w:t>
            </w:r>
          </w:p>
        </w:tc>
        <w:tc>
          <w:tcPr>
            <w:tcW w:w="1726" w:type="dxa"/>
          </w:tcPr>
          <w:p w:rsidR="00805906" w:rsidRDefault="00805906" w:rsidP="00805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ركن البرامج</w:t>
            </w:r>
          </w:p>
        </w:tc>
        <w:tc>
          <w:tcPr>
            <w:tcW w:w="1726" w:type="dxa"/>
          </w:tcPr>
          <w:p w:rsidR="00805906" w:rsidRDefault="00805906" w:rsidP="00805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ضعيفة</w:t>
            </w:r>
          </w:p>
        </w:tc>
        <w:tc>
          <w:tcPr>
            <w:tcW w:w="2270" w:type="dxa"/>
          </w:tcPr>
          <w:p w:rsidR="00805906" w:rsidRDefault="00805906" w:rsidP="008059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عدم توفر جهاز تسجيل</w:t>
            </w:r>
          </w:p>
        </w:tc>
      </w:tr>
      <w:tr w:rsidR="00A9516E" w:rsidTr="00A9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vMerge/>
          </w:tcPr>
          <w:p w:rsidR="00A9516E" w:rsidRDefault="00A9516E" w:rsidP="00A9516E">
            <w:pPr>
              <w:jc w:val="both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</w:p>
        </w:tc>
        <w:tc>
          <w:tcPr>
            <w:tcW w:w="1726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العفيف</w:t>
            </w:r>
          </w:p>
        </w:tc>
        <w:tc>
          <w:tcPr>
            <w:tcW w:w="1726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ضعيفة</w:t>
            </w:r>
          </w:p>
        </w:tc>
        <w:tc>
          <w:tcPr>
            <w:tcW w:w="2270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 xml:space="preserve">عدم توفر جهاو تسجيل </w:t>
            </w:r>
          </w:p>
        </w:tc>
      </w:tr>
      <w:tr w:rsidR="00A9516E" w:rsidTr="00A95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8" w:type="dxa"/>
            <w:gridSpan w:val="4"/>
          </w:tcPr>
          <w:p w:rsidR="00A9516E" w:rsidRDefault="00A9516E" w:rsidP="00A9516E">
            <w:pPr>
              <w:jc w:val="both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</w:p>
        </w:tc>
      </w:tr>
      <w:tr w:rsidR="00A9516E" w:rsidTr="00A9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shd w:val="clear" w:color="auto" w:fill="auto"/>
          </w:tcPr>
          <w:p w:rsidR="00A9516E" w:rsidRDefault="00A9516E" w:rsidP="00A9516E">
            <w:pPr>
              <w:jc w:val="center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طرطوس</w:t>
            </w:r>
          </w:p>
        </w:tc>
        <w:tc>
          <w:tcPr>
            <w:tcW w:w="1726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عالم الكمبيوتر</w:t>
            </w:r>
          </w:p>
        </w:tc>
        <w:tc>
          <w:tcPr>
            <w:tcW w:w="1726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ضعيفة</w:t>
            </w:r>
          </w:p>
        </w:tc>
        <w:tc>
          <w:tcPr>
            <w:tcW w:w="2270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عدم توفر جهاز تسجيل</w:t>
            </w:r>
          </w:p>
        </w:tc>
      </w:tr>
      <w:tr w:rsidR="00A9516E" w:rsidTr="00A95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8" w:type="dxa"/>
            <w:gridSpan w:val="4"/>
          </w:tcPr>
          <w:p w:rsidR="00A9516E" w:rsidRDefault="00A9516E" w:rsidP="00A9516E">
            <w:pPr>
              <w:jc w:val="center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</w:p>
        </w:tc>
      </w:tr>
      <w:tr w:rsidR="00A9516E" w:rsidTr="00A9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shd w:val="clear" w:color="auto" w:fill="auto"/>
          </w:tcPr>
          <w:p w:rsidR="00A9516E" w:rsidRDefault="00A9516E" w:rsidP="00A9516E">
            <w:pPr>
              <w:jc w:val="center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درعا</w:t>
            </w:r>
          </w:p>
        </w:tc>
        <w:tc>
          <w:tcPr>
            <w:tcW w:w="1726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المجد</w:t>
            </w:r>
          </w:p>
        </w:tc>
        <w:tc>
          <w:tcPr>
            <w:tcW w:w="1726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ضعيفة</w:t>
            </w:r>
          </w:p>
        </w:tc>
        <w:tc>
          <w:tcPr>
            <w:tcW w:w="2270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عدم توفر جهاز تسجيل</w:t>
            </w:r>
          </w:p>
        </w:tc>
      </w:tr>
      <w:tr w:rsidR="00A9516E" w:rsidTr="00A95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8" w:type="dxa"/>
            <w:gridSpan w:val="4"/>
          </w:tcPr>
          <w:p w:rsidR="00A9516E" w:rsidRDefault="00A9516E" w:rsidP="00A9516E">
            <w:pPr>
              <w:jc w:val="center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</w:p>
        </w:tc>
      </w:tr>
      <w:tr w:rsidR="00A9516E" w:rsidTr="00A9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shd w:val="clear" w:color="auto" w:fill="auto"/>
          </w:tcPr>
          <w:p w:rsidR="00A9516E" w:rsidRDefault="00A9516E" w:rsidP="00A9516E">
            <w:pPr>
              <w:jc w:val="center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حمص</w:t>
            </w:r>
          </w:p>
        </w:tc>
        <w:tc>
          <w:tcPr>
            <w:tcW w:w="1726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المجد</w:t>
            </w:r>
          </w:p>
        </w:tc>
        <w:tc>
          <w:tcPr>
            <w:tcW w:w="1726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ضعيفة</w:t>
            </w:r>
          </w:p>
        </w:tc>
        <w:tc>
          <w:tcPr>
            <w:tcW w:w="2270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توقف المتصفح عن العمل</w:t>
            </w:r>
          </w:p>
        </w:tc>
      </w:tr>
      <w:tr w:rsidR="00A9516E" w:rsidTr="00A95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8" w:type="dxa"/>
            <w:gridSpan w:val="4"/>
            <w:shd w:val="clear" w:color="auto" w:fill="auto"/>
          </w:tcPr>
          <w:p w:rsidR="00A9516E" w:rsidRDefault="00A9516E" w:rsidP="00A9516E">
            <w:pPr>
              <w:jc w:val="both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</w:p>
        </w:tc>
      </w:tr>
      <w:tr w:rsidR="00A9516E" w:rsidTr="00A95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6" w:type="dxa"/>
            <w:shd w:val="clear" w:color="auto" w:fill="auto"/>
          </w:tcPr>
          <w:p w:rsidR="00A9516E" w:rsidRDefault="00A9516E" w:rsidP="00A9516E">
            <w:pPr>
              <w:jc w:val="center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حماه</w:t>
            </w:r>
          </w:p>
        </w:tc>
        <w:tc>
          <w:tcPr>
            <w:tcW w:w="1726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البيروني</w:t>
            </w:r>
          </w:p>
        </w:tc>
        <w:tc>
          <w:tcPr>
            <w:tcW w:w="1726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متوقفة</w:t>
            </w:r>
          </w:p>
        </w:tc>
        <w:tc>
          <w:tcPr>
            <w:tcW w:w="2270" w:type="dxa"/>
          </w:tcPr>
          <w:p w:rsidR="00A9516E" w:rsidRDefault="00A9516E" w:rsidP="00A95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SY"/>
              </w:rPr>
              <w:t>توقف المتصفح عن العمل</w:t>
            </w:r>
          </w:p>
        </w:tc>
      </w:tr>
    </w:tbl>
    <w:p w:rsidR="00A9516E" w:rsidRDefault="00A9516E" w:rsidP="00805906">
      <w:pPr>
        <w:jc w:val="both"/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A9516E" w:rsidRPr="00A9516E" w:rsidRDefault="00A9516E" w:rsidP="00A9516E">
      <w:pPr>
        <w:rPr>
          <w:rFonts w:ascii="Sakkal Majalla" w:hAnsi="Sakkal Majalla" w:cs="Sakkal Majalla"/>
          <w:sz w:val="28"/>
          <w:szCs w:val="28"/>
          <w:rtl/>
          <w:lang w:bidi="ar-SY"/>
        </w:rPr>
      </w:pPr>
    </w:p>
    <w:p w:rsidR="00805906" w:rsidRPr="00A9516E" w:rsidRDefault="00A9516E" w:rsidP="00A9516E">
      <w:pPr>
        <w:tabs>
          <w:tab w:val="left" w:pos="2580"/>
        </w:tabs>
        <w:jc w:val="right"/>
        <w:rPr>
          <w:rFonts w:ascii="Sakkal Majalla" w:hAnsi="Sakkal Majalla" w:cs="Sakkal Majalla"/>
          <w:b/>
          <w:bCs/>
          <w:sz w:val="32"/>
          <w:szCs w:val="32"/>
          <w:rtl/>
          <w:lang w:bidi="ar-SY"/>
        </w:rPr>
      </w:pPr>
      <w:r>
        <w:rPr>
          <w:rFonts w:ascii="Sakkal Majalla" w:hAnsi="Sakkal Majalla" w:cs="Sakkal Majalla"/>
          <w:sz w:val="28"/>
          <w:szCs w:val="28"/>
          <w:rtl/>
          <w:lang w:bidi="ar-SY"/>
        </w:rPr>
        <w:tab/>
      </w:r>
      <w:r w:rsidRPr="00A9516E">
        <w:rPr>
          <w:rFonts w:ascii="Sakkal Majalla" w:hAnsi="Sakkal Majalla" w:cs="Sakkal Majalla" w:hint="cs"/>
          <w:b/>
          <w:bCs/>
          <w:sz w:val="32"/>
          <w:szCs w:val="32"/>
          <w:rtl/>
          <w:lang w:bidi="ar-SY"/>
        </w:rPr>
        <w:t>مسؤول نظام المراقبة</w:t>
      </w:r>
    </w:p>
    <w:p w:rsidR="00A9516E" w:rsidRPr="00A9516E" w:rsidRDefault="00A9516E" w:rsidP="00A9516E">
      <w:pPr>
        <w:tabs>
          <w:tab w:val="left" w:pos="2580"/>
        </w:tabs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SY"/>
        </w:rPr>
      </w:pPr>
      <w:r w:rsidRPr="00A9516E">
        <w:rPr>
          <w:rFonts w:ascii="Sakkal Majalla" w:hAnsi="Sakkal Majalla" w:cs="Sakkal Majalla" w:hint="cs"/>
          <w:b/>
          <w:bCs/>
          <w:sz w:val="32"/>
          <w:szCs w:val="32"/>
          <w:rtl/>
          <w:lang w:bidi="ar-SY"/>
        </w:rPr>
        <w:t xml:space="preserve">                                                                                                                                          شهد النابلسي </w:t>
      </w:r>
    </w:p>
    <w:sectPr w:rsidR="00A9516E" w:rsidRPr="00A951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06"/>
    <w:rsid w:val="004B1C8B"/>
    <w:rsid w:val="00805906"/>
    <w:rsid w:val="00A9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6042"/>
  <w15:chartTrackingRefBased/>
  <w15:docId w15:val="{C3DB1923-28F9-4E25-9E95-936E710B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90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951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A951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1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</dc:creator>
  <cp:keywords/>
  <dc:description/>
  <cp:lastModifiedBy>Shahd</cp:lastModifiedBy>
  <cp:revision>1</cp:revision>
  <dcterms:created xsi:type="dcterms:W3CDTF">2022-01-09T09:52:00Z</dcterms:created>
  <dcterms:modified xsi:type="dcterms:W3CDTF">2022-01-09T10:11:00Z</dcterms:modified>
</cp:coreProperties>
</file>