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C00A5" w14:textId="77777777" w:rsidR="00E352F3" w:rsidRDefault="0060624E">
      <w:pPr>
        <w:spacing w:before="1200" w:after="120"/>
      </w:pPr>
      <w:r>
        <w:rPr>
          <w:color w:val="777777"/>
          <w:sz w:val="28"/>
          <w:szCs w:val="28"/>
        </w:rPr>
        <w:t>PingFederate Complete Course</w:t>
      </w:r>
    </w:p>
    <w:p w14:paraId="6FE1B592" w14:textId="77777777" w:rsidR="00E352F3" w:rsidRDefault="0060624E">
      <w:pPr>
        <w:pStyle w:val="Title"/>
      </w:pPr>
      <w:r>
        <w:t>Module 3 — Authentication Building Blocks</w:t>
      </w:r>
    </w:p>
    <w:p w14:paraId="40FF9701" w14:textId="77777777" w:rsidR="00E352F3" w:rsidRDefault="0060624E">
      <w:pPr>
        <w:spacing w:after="120" w:line="276" w:lineRule="auto"/>
        <w:rPr>
          <w:color w:val="444444"/>
          <w:sz w:val="24"/>
          <w:szCs w:val="24"/>
        </w:rPr>
      </w:pPr>
      <w:r>
        <w:rPr>
          <w:color w:val="444444"/>
          <w:sz w:val="24"/>
          <w:szCs w:val="24"/>
        </w:rPr>
        <w:t>Data stores, password credential validators, adapters, policy contracts, RADIUS &amp; Kerberos, selectors, fragments and authentication policies — explained with diagrams and live screenshots from your own PingFederate server.</w:t>
      </w:r>
    </w:p>
    <w:p w14:paraId="2850C9AC" w14:textId="77777777" w:rsidR="00E352F3" w:rsidRDefault="00E352F3">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E352F3" w14:paraId="631CD42B" w14:textId="77777777">
        <w:tblPrEx>
          <w:tblCellMar>
            <w:top w:w="0" w:type="dxa"/>
            <w:bottom w:w="0" w:type="dxa"/>
          </w:tblCellMar>
        </w:tblPrEx>
        <w:trPr>
          <w:tblHeader/>
        </w:trPr>
        <w:tc>
          <w:tcPr>
            <w:tcW w:w="22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E5589D3" w14:textId="77777777" w:rsidR="00E352F3" w:rsidRDefault="0060624E">
            <w:pPr>
              <w:spacing w:after="20"/>
            </w:pPr>
            <w:r>
              <w:rPr>
                <w:b/>
                <w:bCs/>
                <w:sz w:val="19"/>
                <w:szCs w:val="19"/>
              </w:rPr>
              <w:t>Item</w:t>
            </w:r>
          </w:p>
        </w:tc>
        <w:tc>
          <w:tcPr>
            <w:tcW w:w="74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72954249" w14:textId="77777777" w:rsidR="00E352F3" w:rsidRDefault="0060624E">
            <w:pPr>
              <w:spacing w:after="20"/>
            </w:pPr>
            <w:r>
              <w:rPr>
                <w:b/>
                <w:bCs/>
                <w:sz w:val="19"/>
                <w:szCs w:val="19"/>
              </w:rPr>
              <w:t>Detail</w:t>
            </w:r>
          </w:p>
        </w:tc>
      </w:tr>
      <w:tr w:rsidR="00E352F3" w14:paraId="7B6BDFF5"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40453F4" w14:textId="77777777" w:rsidR="00E352F3" w:rsidRDefault="0060624E">
            <w:pPr>
              <w:spacing w:after="20"/>
            </w:pPr>
            <w:r>
              <w:rPr>
                <w:sz w:val="19"/>
                <w:szCs w:val="19"/>
              </w:rPr>
              <w:t>Videos covered</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515ABC8" w14:textId="77777777" w:rsidR="00E352F3" w:rsidRDefault="0060624E">
            <w:pPr>
              <w:spacing w:after="20"/>
            </w:pPr>
            <w:r>
              <w:rPr>
                <w:sz w:val="19"/>
                <w:szCs w:val="19"/>
              </w:rPr>
              <w:t>PF 14 – PF 19 (8 videos, ~4 h 22 min)</w:t>
            </w:r>
          </w:p>
        </w:tc>
      </w:tr>
      <w:tr w:rsidR="00E352F3" w14:paraId="0FDFDBB6"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47BC511" w14:textId="77777777" w:rsidR="00E352F3" w:rsidRDefault="0060624E">
            <w:pPr>
              <w:spacing w:after="20"/>
            </w:pPr>
            <w:r>
              <w:rPr>
                <w:sz w:val="19"/>
                <w:szCs w:val="19"/>
              </w:rPr>
              <w:t>Server</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B44222C" w14:textId="77777777" w:rsidR="00E352F3" w:rsidRDefault="0060624E">
            <w:pPr>
              <w:spacing w:after="20"/>
            </w:pPr>
            <w:r>
              <w:rPr>
                <w:sz w:val="19"/>
                <w:szCs w:val="19"/>
              </w:rPr>
              <w:t>PingFederate 13.1.2 · admin console https://172.22.127.250:9999 · standalone (not clustered)</w:t>
            </w:r>
          </w:p>
        </w:tc>
      </w:tr>
      <w:tr w:rsidR="00E352F3" w14:paraId="1AE479B6"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9FC93E9" w14:textId="77777777" w:rsidR="00E352F3" w:rsidRDefault="0060624E">
            <w:pPr>
              <w:spacing w:after="20"/>
            </w:pPr>
            <w:r>
              <w:rPr>
                <w:sz w:val="19"/>
                <w:szCs w:val="19"/>
              </w:rPr>
              <w:t>User directory</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9C30D5E" w14:textId="77777777" w:rsidR="00E352F3" w:rsidRDefault="0060624E">
            <w:pPr>
              <w:spacing w:after="20"/>
            </w:pPr>
            <w:r>
              <w:rPr>
                <w:sz w:val="19"/>
                <w:szCs w:val="19"/>
              </w:rPr>
              <w:t>OpenDJ on the same VM · localhost:389 · base ou=limbosoft,dc=pingfed,dc=com</w:t>
            </w:r>
          </w:p>
        </w:tc>
      </w:tr>
      <w:tr w:rsidR="00E352F3" w14:paraId="0417809A"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A1DF530" w14:textId="77777777" w:rsidR="00E352F3" w:rsidRDefault="0060624E">
            <w:pPr>
              <w:spacing w:after="20"/>
            </w:pPr>
            <w:r>
              <w:rPr>
                <w:sz w:val="19"/>
                <w:szCs w:val="19"/>
              </w:rPr>
              <w:t>Screenshots</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A540382" w14:textId="77777777" w:rsidR="00E352F3" w:rsidRDefault="0060624E">
            <w:pPr>
              <w:spacing w:after="20"/>
            </w:pPr>
            <w:r>
              <w:rPr>
                <w:sz w:val="19"/>
                <w:szCs w:val="19"/>
              </w:rPr>
              <w:t>Captured with Playwright from your admin console on 29–30 Sep 2026. Sections 1–10: read-only. Section 11: RADIUS objects were created on purpose; demo screens were cancelled.</w:t>
            </w:r>
          </w:p>
        </w:tc>
      </w:tr>
      <w:tr w:rsidR="00E352F3" w14:paraId="0B06E162"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4AD367D" w14:textId="77777777" w:rsidR="00E352F3" w:rsidRDefault="0060624E">
            <w:pPr>
              <w:spacing w:after="20"/>
            </w:pPr>
            <w:r>
              <w:rPr>
                <w:sz w:val="19"/>
                <w:szCs w:val="19"/>
              </w:rPr>
              <w:t>Updated</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4102922" w14:textId="77777777" w:rsidR="00E352F3" w:rsidRDefault="0060624E">
            <w:pPr>
              <w:spacing w:after="20"/>
            </w:pPr>
            <w:r>
              <w:rPr>
                <w:sz w:val="19"/>
                <w:szCs w:val="19"/>
              </w:rPr>
              <w:t>30 Sep 2026 — added section 11 (RADIUS built and tested on the VM; Kerberos lab guide)</w:t>
            </w:r>
          </w:p>
        </w:tc>
      </w:tr>
      <w:tr w:rsidR="00E352F3" w14:paraId="4F5B5322"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20132E3" w14:textId="77777777" w:rsidR="00E352F3" w:rsidRDefault="0060624E">
            <w:pPr>
              <w:spacing w:after="20"/>
            </w:pPr>
            <w:r>
              <w:rPr>
                <w:sz w:val="19"/>
                <w:szCs w:val="19"/>
              </w:rPr>
              <w:t>Diagrams</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309F07B" w14:textId="77777777" w:rsidR="00E352F3" w:rsidRDefault="0060624E">
            <w:pPr>
              <w:spacing w:after="20"/>
            </w:pPr>
            <w:r>
              <w:rPr>
                <w:sz w:val="19"/>
                <w:szCs w:val="19"/>
              </w:rPr>
              <w:t>Drawn for this document from your actual configuration values.</w:t>
            </w:r>
          </w:p>
        </w:tc>
      </w:tr>
    </w:tbl>
    <w:p w14:paraId="7D911EE2" w14:textId="77777777" w:rsidR="00E352F3" w:rsidRDefault="00E352F3">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52F3" w14:paraId="2FD95A87" w14:textId="77777777">
        <w:tblPrEx>
          <w:tblCellMar>
            <w:top w:w="0" w:type="dxa"/>
            <w:bottom w:w="0" w:type="dxa"/>
          </w:tblCellMar>
        </w:tblPrEx>
        <w:tc>
          <w:tcPr>
            <w:tcW w:w="9638" w:type="dxa"/>
            <w:tcBorders>
              <w:top w:val="none" w:sz="0" w:space="0" w:color="FFFFFF"/>
              <w:left w:val="single" w:sz="24" w:space="0" w:color="B42318"/>
              <w:bottom w:val="none" w:sz="0" w:space="0" w:color="FFFFFF"/>
              <w:right w:val="none" w:sz="0" w:space="0" w:color="FFFFFF"/>
            </w:tcBorders>
            <w:shd w:val="clear" w:color="auto" w:fill="FDECEA"/>
            <w:tcMar>
              <w:top w:w="100" w:type="dxa"/>
              <w:left w:w="180" w:type="dxa"/>
              <w:bottom w:w="100" w:type="dxa"/>
              <w:right w:w="160" w:type="dxa"/>
            </w:tcMar>
          </w:tcPr>
          <w:p w14:paraId="435AB4A5" w14:textId="77777777" w:rsidR="00E352F3" w:rsidRDefault="0060624E">
            <w:pPr>
              <w:spacing w:after="60"/>
            </w:pPr>
            <w:r>
              <w:rPr>
                <w:b/>
                <w:bCs/>
                <w:color w:val="B42318"/>
              </w:rPr>
              <w:t>⚠</w:t>
            </w:r>
            <w:r>
              <w:rPr>
                <w:b/>
                <w:bCs/>
                <w:color w:val="B42318"/>
              </w:rPr>
              <w:t xml:space="preserve"> Before you start: your licence has expired</w:t>
            </w:r>
          </w:p>
          <w:p w14:paraId="09D0F131" w14:textId="77777777" w:rsidR="00E352F3" w:rsidRDefault="0060624E">
            <w:pPr>
              <w:spacing w:after="50" w:line="264" w:lineRule="auto"/>
            </w:pPr>
            <w:r>
              <w:t xml:space="preserve">The admin console shows </w:t>
            </w:r>
            <w:r>
              <w:rPr>
                <w:b/>
                <w:bCs/>
              </w:rPr>
              <w:t>"License Error: Expiration date passed on Sep 27 2026 — Transaction processing has stopped."</w:t>
            </w:r>
          </w:p>
          <w:p w14:paraId="2FC190B6" w14:textId="77777777" w:rsidR="00E352F3" w:rsidRDefault="0060624E">
            <w:pPr>
              <w:spacing w:after="50" w:line="264" w:lineRule="auto"/>
            </w:pPr>
            <w:r>
              <w:t xml:space="preserve">You can still configure everything in this module, but every runtime endpoint on port 9031 returns </w:t>
            </w:r>
            <w:r>
              <w:rPr>
                <w:b/>
                <w:bCs/>
              </w:rPr>
              <w:t>503</w:t>
            </w:r>
            <w:r>
              <w:t xml:space="preserve"> until a new licence is installed, so logins cannot be tested. Request a new developer licence (video PF 08) and upload it under </w:t>
            </w:r>
            <w:r>
              <w:rPr>
                <w:b/>
                <w:bCs/>
              </w:rPr>
              <w:t>System → Server → License Management</w:t>
            </w:r>
            <w:r>
              <w:t>.</w:t>
            </w:r>
          </w:p>
        </w:tc>
      </w:tr>
    </w:tbl>
    <w:p w14:paraId="4072C0AA" w14:textId="77777777" w:rsidR="00E352F3" w:rsidRDefault="0060624E">
      <w:pPr>
        <w:spacing w:before="400" w:after="120"/>
      </w:pPr>
      <w:r>
        <w:rPr>
          <w:b/>
          <w:bCs/>
          <w:color w:val="4B2C91"/>
          <w:sz w:val="32"/>
          <w:szCs w:val="32"/>
        </w:rPr>
        <w:t>Contents</w:t>
      </w:r>
    </w:p>
    <w:sdt>
      <w:sdtPr>
        <w:alias w:val="Contents"/>
        <w:id w:val="-1539049296"/>
      </w:sdtPr>
      <w:sdtEndPr/>
      <w:sdtContent>
        <w:p w14:paraId="1220F59B" w14:textId="62436B57" w:rsidR="00B43DD6" w:rsidRDefault="0060624E">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14629" w:history="1">
            <w:r w:rsidR="00B43DD6" w:rsidRPr="00B20227">
              <w:rPr>
                <w:rStyle w:val="Hyperlink"/>
                <w:noProof/>
              </w:rPr>
              <w:t>1. The big picture</w:t>
            </w:r>
            <w:r w:rsidR="00B43DD6">
              <w:rPr>
                <w:noProof/>
              </w:rPr>
              <w:tab/>
            </w:r>
            <w:r w:rsidR="00B43DD6">
              <w:rPr>
                <w:noProof/>
              </w:rPr>
              <w:fldChar w:fldCharType="begin"/>
            </w:r>
            <w:r w:rsidR="00B43DD6">
              <w:rPr>
                <w:noProof/>
              </w:rPr>
              <w:instrText xml:space="preserve"> PAGEREF _Toc241614629 \h </w:instrText>
            </w:r>
            <w:r w:rsidR="00B43DD6">
              <w:rPr>
                <w:noProof/>
              </w:rPr>
            </w:r>
            <w:r w:rsidR="00B43DD6">
              <w:rPr>
                <w:noProof/>
              </w:rPr>
              <w:fldChar w:fldCharType="separate"/>
            </w:r>
            <w:r w:rsidR="00B43DD6">
              <w:rPr>
                <w:noProof/>
              </w:rPr>
              <w:t>4</w:t>
            </w:r>
            <w:r w:rsidR="00B43DD6">
              <w:rPr>
                <w:noProof/>
              </w:rPr>
              <w:fldChar w:fldCharType="end"/>
            </w:r>
          </w:hyperlink>
        </w:p>
        <w:p w14:paraId="157B0112" w14:textId="12808367"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30" w:history="1">
            <w:r w:rsidRPr="00B20227">
              <w:rPr>
                <w:rStyle w:val="Hyperlink"/>
                <w:noProof/>
              </w:rPr>
              <w:t>Building blocks at a glance</w:t>
            </w:r>
            <w:r>
              <w:rPr>
                <w:noProof/>
              </w:rPr>
              <w:tab/>
            </w:r>
            <w:r>
              <w:rPr>
                <w:noProof/>
              </w:rPr>
              <w:fldChar w:fldCharType="begin"/>
            </w:r>
            <w:r>
              <w:rPr>
                <w:noProof/>
              </w:rPr>
              <w:instrText xml:space="preserve"> PAGEREF _Toc241614630 \h </w:instrText>
            </w:r>
            <w:r>
              <w:rPr>
                <w:noProof/>
              </w:rPr>
            </w:r>
            <w:r>
              <w:rPr>
                <w:noProof/>
              </w:rPr>
              <w:fldChar w:fldCharType="separate"/>
            </w:r>
            <w:r>
              <w:rPr>
                <w:noProof/>
              </w:rPr>
              <w:t>4</w:t>
            </w:r>
            <w:r>
              <w:rPr>
                <w:noProof/>
              </w:rPr>
              <w:fldChar w:fldCharType="end"/>
            </w:r>
          </w:hyperlink>
        </w:p>
        <w:p w14:paraId="2AE4C723" w14:textId="449E888C"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31" w:history="1">
            <w:r w:rsidRPr="00B20227">
              <w:rPr>
                <w:rStyle w:val="Hyperlink"/>
                <w:noProof/>
              </w:rPr>
              <w:t>Your lab directory (OpenDJ)</w:t>
            </w:r>
            <w:r>
              <w:rPr>
                <w:noProof/>
              </w:rPr>
              <w:tab/>
            </w:r>
            <w:r>
              <w:rPr>
                <w:noProof/>
              </w:rPr>
              <w:fldChar w:fldCharType="begin"/>
            </w:r>
            <w:r>
              <w:rPr>
                <w:noProof/>
              </w:rPr>
              <w:instrText xml:space="preserve"> PAGEREF _Toc241614631 \h </w:instrText>
            </w:r>
            <w:r>
              <w:rPr>
                <w:noProof/>
              </w:rPr>
            </w:r>
            <w:r>
              <w:rPr>
                <w:noProof/>
              </w:rPr>
              <w:fldChar w:fldCharType="separate"/>
            </w:r>
            <w:r>
              <w:rPr>
                <w:noProof/>
              </w:rPr>
              <w:t>4</w:t>
            </w:r>
            <w:r>
              <w:rPr>
                <w:noProof/>
              </w:rPr>
              <w:fldChar w:fldCharType="end"/>
            </w:r>
          </w:hyperlink>
        </w:p>
        <w:p w14:paraId="25B85B04" w14:textId="5DE75AEA"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32" w:history="1">
            <w:r w:rsidRPr="00B20227">
              <w:rPr>
                <w:rStyle w:val="Hyperlink"/>
                <w:noProof/>
              </w:rPr>
              <w:t>Finding your way around the console</w:t>
            </w:r>
            <w:r>
              <w:rPr>
                <w:noProof/>
              </w:rPr>
              <w:tab/>
            </w:r>
            <w:r>
              <w:rPr>
                <w:noProof/>
              </w:rPr>
              <w:fldChar w:fldCharType="begin"/>
            </w:r>
            <w:r>
              <w:rPr>
                <w:noProof/>
              </w:rPr>
              <w:instrText xml:space="preserve"> PAGEREF _Toc241614632 \h </w:instrText>
            </w:r>
            <w:r>
              <w:rPr>
                <w:noProof/>
              </w:rPr>
            </w:r>
            <w:r>
              <w:rPr>
                <w:noProof/>
              </w:rPr>
              <w:fldChar w:fldCharType="separate"/>
            </w:r>
            <w:r>
              <w:rPr>
                <w:noProof/>
              </w:rPr>
              <w:t>5</w:t>
            </w:r>
            <w:r>
              <w:rPr>
                <w:noProof/>
              </w:rPr>
              <w:fldChar w:fldCharType="end"/>
            </w:r>
          </w:hyperlink>
        </w:p>
        <w:p w14:paraId="2C885F01" w14:textId="49238314" w:rsidR="00B43DD6" w:rsidRDefault="00B43DD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633" w:history="1">
            <w:r w:rsidRPr="00B20227">
              <w:rPr>
                <w:rStyle w:val="Hyperlink"/>
                <w:noProof/>
              </w:rPr>
              <w:t>2. Data store (PF 14)</w:t>
            </w:r>
            <w:r>
              <w:rPr>
                <w:noProof/>
              </w:rPr>
              <w:tab/>
            </w:r>
            <w:r>
              <w:rPr>
                <w:noProof/>
              </w:rPr>
              <w:fldChar w:fldCharType="begin"/>
            </w:r>
            <w:r>
              <w:rPr>
                <w:noProof/>
              </w:rPr>
              <w:instrText xml:space="preserve"> PAGEREF _Toc241614633 \h </w:instrText>
            </w:r>
            <w:r>
              <w:rPr>
                <w:noProof/>
              </w:rPr>
            </w:r>
            <w:r>
              <w:rPr>
                <w:noProof/>
              </w:rPr>
              <w:fldChar w:fldCharType="separate"/>
            </w:r>
            <w:r>
              <w:rPr>
                <w:noProof/>
              </w:rPr>
              <w:t>7</w:t>
            </w:r>
            <w:r>
              <w:rPr>
                <w:noProof/>
              </w:rPr>
              <w:fldChar w:fldCharType="end"/>
            </w:r>
          </w:hyperlink>
        </w:p>
        <w:p w14:paraId="06B165D6" w14:textId="2AF7F51D"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34" w:history="1">
            <w:r w:rsidRPr="00B20227">
              <w:rPr>
                <w:rStyle w:val="Hyperlink"/>
                <w:noProof/>
              </w:rPr>
              <w:t>Concept</w:t>
            </w:r>
            <w:r>
              <w:rPr>
                <w:noProof/>
              </w:rPr>
              <w:tab/>
            </w:r>
            <w:r>
              <w:rPr>
                <w:noProof/>
              </w:rPr>
              <w:fldChar w:fldCharType="begin"/>
            </w:r>
            <w:r>
              <w:rPr>
                <w:noProof/>
              </w:rPr>
              <w:instrText xml:space="preserve"> PAGEREF _Toc241614634 \h </w:instrText>
            </w:r>
            <w:r>
              <w:rPr>
                <w:noProof/>
              </w:rPr>
            </w:r>
            <w:r>
              <w:rPr>
                <w:noProof/>
              </w:rPr>
              <w:fldChar w:fldCharType="separate"/>
            </w:r>
            <w:r>
              <w:rPr>
                <w:noProof/>
              </w:rPr>
              <w:t>7</w:t>
            </w:r>
            <w:r>
              <w:rPr>
                <w:noProof/>
              </w:rPr>
              <w:fldChar w:fldCharType="end"/>
            </w:r>
          </w:hyperlink>
        </w:p>
        <w:p w14:paraId="5E9C6642" w14:textId="1179E80A"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35" w:history="1">
            <w:r w:rsidRPr="00B20227">
              <w:rPr>
                <w:rStyle w:val="Hyperlink"/>
                <w:noProof/>
              </w:rPr>
              <w:t>Key settings</w:t>
            </w:r>
            <w:r>
              <w:rPr>
                <w:noProof/>
              </w:rPr>
              <w:tab/>
            </w:r>
            <w:r>
              <w:rPr>
                <w:noProof/>
              </w:rPr>
              <w:fldChar w:fldCharType="begin"/>
            </w:r>
            <w:r>
              <w:rPr>
                <w:noProof/>
              </w:rPr>
              <w:instrText xml:space="preserve"> PAGEREF _Toc241614635 \h </w:instrText>
            </w:r>
            <w:r>
              <w:rPr>
                <w:noProof/>
              </w:rPr>
            </w:r>
            <w:r>
              <w:rPr>
                <w:noProof/>
              </w:rPr>
              <w:fldChar w:fldCharType="separate"/>
            </w:r>
            <w:r>
              <w:rPr>
                <w:noProof/>
              </w:rPr>
              <w:t>7</w:t>
            </w:r>
            <w:r>
              <w:rPr>
                <w:noProof/>
              </w:rPr>
              <w:fldChar w:fldCharType="end"/>
            </w:r>
          </w:hyperlink>
        </w:p>
        <w:p w14:paraId="310BCF90" w14:textId="5B7476B9"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36" w:history="1">
            <w:r w:rsidRPr="00B20227">
              <w:rPr>
                <w:rStyle w:val="Hyperlink"/>
                <w:noProof/>
              </w:rPr>
              <w:t>Your configuration</w:t>
            </w:r>
            <w:r>
              <w:rPr>
                <w:noProof/>
              </w:rPr>
              <w:tab/>
            </w:r>
            <w:r>
              <w:rPr>
                <w:noProof/>
              </w:rPr>
              <w:fldChar w:fldCharType="begin"/>
            </w:r>
            <w:r>
              <w:rPr>
                <w:noProof/>
              </w:rPr>
              <w:instrText xml:space="preserve"> PAGEREF _Toc241614636 \h </w:instrText>
            </w:r>
            <w:r>
              <w:rPr>
                <w:noProof/>
              </w:rPr>
            </w:r>
            <w:r>
              <w:rPr>
                <w:noProof/>
              </w:rPr>
              <w:fldChar w:fldCharType="separate"/>
            </w:r>
            <w:r>
              <w:rPr>
                <w:noProof/>
              </w:rPr>
              <w:t>8</w:t>
            </w:r>
            <w:r>
              <w:rPr>
                <w:noProof/>
              </w:rPr>
              <w:fldChar w:fldCharType="end"/>
            </w:r>
          </w:hyperlink>
        </w:p>
        <w:p w14:paraId="2D269C22" w14:textId="53631D10"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37" w:history="1">
            <w:r w:rsidRPr="00B20227">
              <w:rPr>
                <w:rStyle w:val="Hyperlink"/>
                <w:noProof/>
              </w:rPr>
              <w:t>Lab notes</w:t>
            </w:r>
            <w:r>
              <w:rPr>
                <w:noProof/>
              </w:rPr>
              <w:tab/>
            </w:r>
            <w:r>
              <w:rPr>
                <w:noProof/>
              </w:rPr>
              <w:fldChar w:fldCharType="begin"/>
            </w:r>
            <w:r>
              <w:rPr>
                <w:noProof/>
              </w:rPr>
              <w:instrText xml:space="preserve"> PAGEREF _Toc241614637 \h </w:instrText>
            </w:r>
            <w:r>
              <w:rPr>
                <w:noProof/>
              </w:rPr>
            </w:r>
            <w:r>
              <w:rPr>
                <w:noProof/>
              </w:rPr>
              <w:fldChar w:fldCharType="separate"/>
            </w:r>
            <w:r>
              <w:rPr>
                <w:noProof/>
              </w:rPr>
              <w:t>9</w:t>
            </w:r>
            <w:r>
              <w:rPr>
                <w:noProof/>
              </w:rPr>
              <w:fldChar w:fldCharType="end"/>
            </w:r>
          </w:hyperlink>
        </w:p>
        <w:p w14:paraId="3D408F81" w14:textId="7D7DA6BB" w:rsidR="00B43DD6" w:rsidRDefault="00B43DD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638" w:history="1">
            <w:r w:rsidRPr="00B20227">
              <w:rPr>
                <w:rStyle w:val="Hyperlink"/>
                <w:noProof/>
              </w:rPr>
              <w:t>3. Password Credential Validator (PF 15)</w:t>
            </w:r>
            <w:r>
              <w:rPr>
                <w:noProof/>
              </w:rPr>
              <w:tab/>
            </w:r>
            <w:r>
              <w:rPr>
                <w:noProof/>
              </w:rPr>
              <w:fldChar w:fldCharType="begin"/>
            </w:r>
            <w:r>
              <w:rPr>
                <w:noProof/>
              </w:rPr>
              <w:instrText xml:space="preserve"> PAGEREF _Toc241614638 \h </w:instrText>
            </w:r>
            <w:r>
              <w:rPr>
                <w:noProof/>
              </w:rPr>
            </w:r>
            <w:r>
              <w:rPr>
                <w:noProof/>
              </w:rPr>
              <w:fldChar w:fldCharType="separate"/>
            </w:r>
            <w:r>
              <w:rPr>
                <w:noProof/>
              </w:rPr>
              <w:t>10</w:t>
            </w:r>
            <w:r>
              <w:rPr>
                <w:noProof/>
              </w:rPr>
              <w:fldChar w:fldCharType="end"/>
            </w:r>
          </w:hyperlink>
        </w:p>
        <w:p w14:paraId="70CE28D1" w14:textId="3374A716"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39" w:history="1">
            <w:r w:rsidRPr="00B20227">
              <w:rPr>
                <w:rStyle w:val="Hyperlink"/>
                <w:noProof/>
              </w:rPr>
              <w:t>Concept</w:t>
            </w:r>
            <w:r>
              <w:rPr>
                <w:noProof/>
              </w:rPr>
              <w:tab/>
            </w:r>
            <w:r>
              <w:rPr>
                <w:noProof/>
              </w:rPr>
              <w:fldChar w:fldCharType="begin"/>
            </w:r>
            <w:r>
              <w:rPr>
                <w:noProof/>
              </w:rPr>
              <w:instrText xml:space="preserve"> PAGEREF _Toc241614639 \h </w:instrText>
            </w:r>
            <w:r>
              <w:rPr>
                <w:noProof/>
              </w:rPr>
            </w:r>
            <w:r>
              <w:rPr>
                <w:noProof/>
              </w:rPr>
              <w:fldChar w:fldCharType="separate"/>
            </w:r>
            <w:r>
              <w:rPr>
                <w:noProof/>
              </w:rPr>
              <w:t>10</w:t>
            </w:r>
            <w:r>
              <w:rPr>
                <w:noProof/>
              </w:rPr>
              <w:fldChar w:fldCharType="end"/>
            </w:r>
          </w:hyperlink>
        </w:p>
        <w:p w14:paraId="3000DBC7" w14:textId="725684F9"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40" w:history="1">
            <w:r w:rsidRPr="00B20227">
              <w:rPr>
                <w:rStyle w:val="Hyperlink"/>
                <w:noProof/>
              </w:rPr>
              <w:t>PCV types available on your server</w:t>
            </w:r>
            <w:r>
              <w:rPr>
                <w:noProof/>
              </w:rPr>
              <w:tab/>
            </w:r>
            <w:r>
              <w:rPr>
                <w:noProof/>
              </w:rPr>
              <w:fldChar w:fldCharType="begin"/>
            </w:r>
            <w:r>
              <w:rPr>
                <w:noProof/>
              </w:rPr>
              <w:instrText xml:space="preserve"> PAGEREF _Toc241614640 \h </w:instrText>
            </w:r>
            <w:r>
              <w:rPr>
                <w:noProof/>
              </w:rPr>
            </w:r>
            <w:r>
              <w:rPr>
                <w:noProof/>
              </w:rPr>
              <w:fldChar w:fldCharType="separate"/>
            </w:r>
            <w:r>
              <w:rPr>
                <w:noProof/>
              </w:rPr>
              <w:t>10</w:t>
            </w:r>
            <w:r>
              <w:rPr>
                <w:noProof/>
              </w:rPr>
              <w:fldChar w:fldCharType="end"/>
            </w:r>
          </w:hyperlink>
        </w:p>
        <w:p w14:paraId="2BFC32E4" w14:textId="14E2C240"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41" w:history="1">
            <w:r w:rsidRPr="00B20227">
              <w:rPr>
                <w:rStyle w:val="Hyperlink"/>
                <w:noProof/>
              </w:rPr>
              <w:t>Key LDAP PCV settings</w:t>
            </w:r>
            <w:r>
              <w:rPr>
                <w:noProof/>
              </w:rPr>
              <w:tab/>
            </w:r>
            <w:r>
              <w:rPr>
                <w:noProof/>
              </w:rPr>
              <w:fldChar w:fldCharType="begin"/>
            </w:r>
            <w:r>
              <w:rPr>
                <w:noProof/>
              </w:rPr>
              <w:instrText xml:space="preserve"> PAGEREF _Toc241614641 \h </w:instrText>
            </w:r>
            <w:r>
              <w:rPr>
                <w:noProof/>
              </w:rPr>
            </w:r>
            <w:r>
              <w:rPr>
                <w:noProof/>
              </w:rPr>
              <w:fldChar w:fldCharType="separate"/>
            </w:r>
            <w:r>
              <w:rPr>
                <w:noProof/>
              </w:rPr>
              <w:t>11</w:t>
            </w:r>
            <w:r>
              <w:rPr>
                <w:noProof/>
              </w:rPr>
              <w:fldChar w:fldCharType="end"/>
            </w:r>
          </w:hyperlink>
        </w:p>
        <w:p w14:paraId="05392741" w14:textId="520E3C60"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42" w:history="1">
            <w:r w:rsidRPr="00B20227">
              <w:rPr>
                <w:rStyle w:val="Hyperlink"/>
                <w:noProof/>
              </w:rPr>
              <w:t>Your configuration</w:t>
            </w:r>
            <w:r>
              <w:rPr>
                <w:noProof/>
              </w:rPr>
              <w:tab/>
            </w:r>
            <w:r>
              <w:rPr>
                <w:noProof/>
              </w:rPr>
              <w:fldChar w:fldCharType="begin"/>
            </w:r>
            <w:r>
              <w:rPr>
                <w:noProof/>
              </w:rPr>
              <w:instrText xml:space="preserve"> PAGEREF _Toc241614642 \h </w:instrText>
            </w:r>
            <w:r>
              <w:rPr>
                <w:noProof/>
              </w:rPr>
            </w:r>
            <w:r>
              <w:rPr>
                <w:noProof/>
              </w:rPr>
              <w:fldChar w:fldCharType="separate"/>
            </w:r>
            <w:r>
              <w:rPr>
                <w:noProof/>
              </w:rPr>
              <w:t>11</w:t>
            </w:r>
            <w:r>
              <w:rPr>
                <w:noProof/>
              </w:rPr>
              <w:fldChar w:fldCharType="end"/>
            </w:r>
          </w:hyperlink>
        </w:p>
        <w:p w14:paraId="7CA39498" w14:textId="32AD634F"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43" w:history="1">
            <w:r w:rsidRPr="00B20227">
              <w:rPr>
                <w:rStyle w:val="Hyperlink"/>
                <w:noProof/>
              </w:rPr>
              <w:t>Troubleshooting: LDAP error 49</w:t>
            </w:r>
            <w:r>
              <w:rPr>
                <w:noProof/>
              </w:rPr>
              <w:tab/>
            </w:r>
            <w:r>
              <w:rPr>
                <w:noProof/>
              </w:rPr>
              <w:fldChar w:fldCharType="begin"/>
            </w:r>
            <w:r>
              <w:rPr>
                <w:noProof/>
              </w:rPr>
              <w:instrText xml:space="preserve"> PAGEREF _Toc241614643 \h </w:instrText>
            </w:r>
            <w:r>
              <w:rPr>
                <w:noProof/>
              </w:rPr>
            </w:r>
            <w:r>
              <w:rPr>
                <w:noProof/>
              </w:rPr>
              <w:fldChar w:fldCharType="separate"/>
            </w:r>
            <w:r>
              <w:rPr>
                <w:noProof/>
              </w:rPr>
              <w:t>13</w:t>
            </w:r>
            <w:r>
              <w:rPr>
                <w:noProof/>
              </w:rPr>
              <w:fldChar w:fldCharType="end"/>
            </w:r>
          </w:hyperlink>
        </w:p>
        <w:p w14:paraId="2A887CF6" w14:textId="444B43A3"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44" w:history="1">
            <w:r w:rsidRPr="00B20227">
              <w:rPr>
                <w:rStyle w:val="Hyperlink"/>
                <w:noProof/>
              </w:rPr>
              <w:t>Hands-on</w:t>
            </w:r>
            <w:r>
              <w:rPr>
                <w:noProof/>
              </w:rPr>
              <w:tab/>
            </w:r>
            <w:r>
              <w:rPr>
                <w:noProof/>
              </w:rPr>
              <w:fldChar w:fldCharType="begin"/>
            </w:r>
            <w:r>
              <w:rPr>
                <w:noProof/>
              </w:rPr>
              <w:instrText xml:space="preserve"> PAGEREF _Toc241614644 \h </w:instrText>
            </w:r>
            <w:r>
              <w:rPr>
                <w:noProof/>
              </w:rPr>
            </w:r>
            <w:r>
              <w:rPr>
                <w:noProof/>
              </w:rPr>
              <w:fldChar w:fldCharType="separate"/>
            </w:r>
            <w:r>
              <w:rPr>
                <w:noProof/>
              </w:rPr>
              <w:t>13</w:t>
            </w:r>
            <w:r>
              <w:rPr>
                <w:noProof/>
              </w:rPr>
              <w:fldChar w:fldCharType="end"/>
            </w:r>
          </w:hyperlink>
        </w:p>
        <w:p w14:paraId="512EB904" w14:textId="2A792A5E" w:rsidR="00B43DD6" w:rsidRDefault="00B43DD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645" w:history="1">
            <w:r w:rsidRPr="00B20227">
              <w:rPr>
                <w:rStyle w:val="Hyperlink"/>
                <w:noProof/>
              </w:rPr>
              <w:t>4. IdP adapter (PF 16 part 1)</w:t>
            </w:r>
            <w:r>
              <w:rPr>
                <w:noProof/>
              </w:rPr>
              <w:tab/>
            </w:r>
            <w:r>
              <w:rPr>
                <w:noProof/>
              </w:rPr>
              <w:fldChar w:fldCharType="begin"/>
            </w:r>
            <w:r>
              <w:rPr>
                <w:noProof/>
              </w:rPr>
              <w:instrText xml:space="preserve"> PAGEREF _Toc241614645 \h </w:instrText>
            </w:r>
            <w:r>
              <w:rPr>
                <w:noProof/>
              </w:rPr>
            </w:r>
            <w:r>
              <w:rPr>
                <w:noProof/>
              </w:rPr>
              <w:fldChar w:fldCharType="separate"/>
            </w:r>
            <w:r>
              <w:rPr>
                <w:noProof/>
              </w:rPr>
              <w:t>14</w:t>
            </w:r>
            <w:r>
              <w:rPr>
                <w:noProof/>
              </w:rPr>
              <w:fldChar w:fldCharType="end"/>
            </w:r>
          </w:hyperlink>
        </w:p>
        <w:p w14:paraId="087CAB85" w14:textId="125539BB"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46" w:history="1">
            <w:r w:rsidRPr="00B20227">
              <w:rPr>
                <w:rStyle w:val="Hyperlink"/>
                <w:noProof/>
              </w:rPr>
              <w:t>Concept</w:t>
            </w:r>
            <w:r>
              <w:rPr>
                <w:noProof/>
              </w:rPr>
              <w:tab/>
            </w:r>
            <w:r>
              <w:rPr>
                <w:noProof/>
              </w:rPr>
              <w:fldChar w:fldCharType="begin"/>
            </w:r>
            <w:r>
              <w:rPr>
                <w:noProof/>
              </w:rPr>
              <w:instrText xml:space="preserve"> PAGEREF _Toc241614646 \h </w:instrText>
            </w:r>
            <w:r>
              <w:rPr>
                <w:noProof/>
              </w:rPr>
            </w:r>
            <w:r>
              <w:rPr>
                <w:noProof/>
              </w:rPr>
              <w:fldChar w:fldCharType="separate"/>
            </w:r>
            <w:r>
              <w:rPr>
                <w:noProof/>
              </w:rPr>
              <w:t>14</w:t>
            </w:r>
            <w:r>
              <w:rPr>
                <w:noProof/>
              </w:rPr>
              <w:fldChar w:fldCharType="end"/>
            </w:r>
          </w:hyperlink>
        </w:p>
        <w:p w14:paraId="31CCB15C" w14:textId="5A42D07D"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47" w:history="1">
            <w:r w:rsidRPr="00B20227">
              <w:rPr>
                <w:rStyle w:val="Hyperlink"/>
                <w:noProof/>
              </w:rPr>
              <w:t>The wizard tabs</w:t>
            </w:r>
            <w:r>
              <w:rPr>
                <w:noProof/>
              </w:rPr>
              <w:tab/>
            </w:r>
            <w:r>
              <w:rPr>
                <w:noProof/>
              </w:rPr>
              <w:fldChar w:fldCharType="begin"/>
            </w:r>
            <w:r>
              <w:rPr>
                <w:noProof/>
              </w:rPr>
              <w:instrText xml:space="preserve"> PAGEREF _Toc241614647 \h </w:instrText>
            </w:r>
            <w:r>
              <w:rPr>
                <w:noProof/>
              </w:rPr>
            </w:r>
            <w:r>
              <w:rPr>
                <w:noProof/>
              </w:rPr>
              <w:fldChar w:fldCharType="separate"/>
            </w:r>
            <w:r>
              <w:rPr>
                <w:noProof/>
              </w:rPr>
              <w:t>14</w:t>
            </w:r>
            <w:r>
              <w:rPr>
                <w:noProof/>
              </w:rPr>
              <w:fldChar w:fldCharType="end"/>
            </w:r>
          </w:hyperlink>
        </w:p>
        <w:p w14:paraId="14BCD810" w14:textId="0AA9B7C9"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48" w:history="1">
            <w:r w:rsidRPr="00B20227">
              <w:rPr>
                <w:rStyle w:val="Hyperlink"/>
                <w:noProof/>
              </w:rPr>
              <w:t>Key HTML Form settings</w:t>
            </w:r>
            <w:r>
              <w:rPr>
                <w:noProof/>
              </w:rPr>
              <w:tab/>
            </w:r>
            <w:r>
              <w:rPr>
                <w:noProof/>
              </w:rPr>
              <w:fldChar w:fldCharType="begin"/>
            </w:r>
            <w:r>
              <w:rPr>
                <w:noProof/>
              </w:rPr>
              <w:instrText xml:space="preserve"> PAGEREF _Toc241614648 \h </w:instrText>
            </w:r>
            <w:r>
              <w:rPr>
                <w:noProof/>
              </w:rPr>
            </w:r>
            <w:r>
              <w:rPr>
                <w:noProof/>
              </w:rPr>
              <w:fldChar w:fldCharType="separate"/>
            </w:r>
            <w:r>
              <w:rPr>
                <w:noProof/>
              </w:rPr>
              <w:t>14</w:t>
            </w:r>
            <w:r>
              <w:rPr>
                <w:noProof/>
              </w:rPr>
              <w:fldChar w:fldCharType="end"/>
            </w:r>
          </w:hyperlink>
        </w:p>
        <w:p w14:paraId="2BB995C9" w14:textId="0713AB62"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49" w:history="1">
            <w:r w:rsidRPr="00B20227">
              <w:rPr>
                <w:rStyle w:val="Hyperlink"/>
                <w:noProof/>
              </w:rPr>
              <w:t>Your configuration</w:t>
            </w:r>
            <w:r>
              <w:rPr>
                <w:noProof/>
              </w:rPr>
              <w:tab/>
            </w:r>
            <w:r>
              <w:rPr>
                <w:noProof/>
              </w:rPr>
              <w:fldChar w:fldCharType="begin"/>
            </w:r>
            <w:r>
              <w:rPr>
                <w:noProof/>
              </w:rPr>
              <w:instrText xml:space="preserve"> PAGEREF _Toc241614649 \h </w:instrText>
            </w:r>
            <w:r>
              <w:rPr>
                <w:noProof/>
              </w:rPr>
            </w:r>
            <w:r>
              <w:rPr>
                <w:noProof/>
              </w:rPr>
              <w:fldChar w:fldCharType="separate"/>
            </w:r>
            <w:r>
              <w:rPr>
                <w:noProof/>
              </w:rPr>
              <w:t>15</w:t>
            </w:r>
            <w:r>
              <w:rPr>
                <w:noProof/>
              </w:rPr>
              <w:fldChar w:fldCharType="end"/>
            </w:r>
          </w:hyperlink>
        </w:p>
        <w:p w14:paraId="09B40DCC" w14:textId="2FAF708E"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50" w:history="1">
            <w:r w:rsidRPr="00B20227">
              <w:rPr>
                <w:rStyle w:val="Hyperlink"/>
                <w:noProof/>
              </w:rPr>
              <w:t>Composite adapter</w:t>
            </w:r>
            <w:r>
              <w:rPr>
                <w:noProof/>
              </w:rPr>
              <w:tab/>
            </w:r>
            <w:r>
              <w:rPr>
                <w:noProof/>
              </w:rPr>
              <w:fldChar w:fldCharType="begin"/>
            </w:r>
            <w:r>
              <w:rPr>
                <w:noProof/>
              </w:rPr>
              <w:instrText xml:space="preserve"> PAGEREF _Toc241614650 \h </w:instrText>
            </w:r>
            <w:r>
              <w:rPr>
                <w:noProof/>
              </w:rPr>
            </w:r>
            <w:r>
              <w:rPr>
                <w:noProof/>
              </w:rPr>
              <w:fldChar w:fldCharType="separate"/>
            </w:r>
            <w:r>
              <w:rPr>
                <w:noProof/>
              </w:rPr>
              <w:t>17</w:t>
            </w:r>
            <w:r>
              <w:rPr>
                <w:noProof/>
              </w:rPr>
              <w:fldChar w:fldCharType="end"/>
            </w:r>
          </w:hyperlink>
        </w:p>
        <w:p w14:paraId="5B82136A" w14:textId="0E454F5C" w:rsidR="00B43DD6" w:rsidRDefault="00B43DD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651" w:history="1">
            <w:r w:rsidRPr="00B20227">
              <w:rPr>
                <w:rStyle w:val="Hyperlink"/>
                <w:noProof/>
              </w:rPr>
              <w:t>5. Authentication Policy Contract (PF 16 part 2)</w:t>
            </w:r>
            <w:r>
              <w:rPr>
                <w:noProof/>
              </w:rPr>
              <w:tab/>
            </w:r>
            <w:r>
              <w:rPr>
                <w:noProof/>
              </w:rPr>
              <w:fldChar w:fldCharType="begin"/>
            </w:r>
            <w:r>
              <w:rPr>
                <w:noProof/>
              </w:rPr>
              <w:instrText xml:space="preserve"> PAGEREF _Toc241614651 \h </w:instrText>
            </w:r>
            <w:r>
              <w:rPr>
                <w:noProof/>
              </w:rPr>
            </w:r>
            <w:r>
              <w:rPr>
                <w:noProof/>
              </w:rPr>
              <w:fldChar w:fldCharType="separate"/>
            </w:r>
            <w:r>
              <w:rPr>
                <w:noProof/>
              </w:rPr>
              <w:t>19</w:t>
            </w:r>
            <w:r>
              <w:rPr>
                <w:noProof/>
              </w:rPr>
              <w:fldChar w:fldCharType="end"/>
            </w:r>
          </w:hyperlink>
        </w:p>
        <w:p w14:paraId="282FAE37" w14:textId="326A626F"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52" w:history="1">
            <w:r w:rsidRPr="00B20227">
              <w:rPr>
                <w:rStyle w:val="Hyperlink"/>
                <w:noProof/>
              </w:rPr>
              <w:t>Concept</w:t>
            </w:r>
            <w:r>
              <w:rPr>
                <w:noProof/>
              </w:rPr>
              <w:tab/>
            </w:r>
            <w:r>
              <w:rPr>
                <w:noProof/>
              </w:rPr>
              <w:fldChar w:fldCharType="begin"/>
            </w:r>
            <w:r>
              <w:rPr>
                <w:noProof/>
              </w:rPr>
              <w:instrText xml:space="preserve"> PAGEREF _Toc241614652 \h </w:instrText>
            </w:r>
            <w:r>
              <w:rPr>
                <w:noProof/>
              </w:rPr>
            </w:r>
            <w:r>
              <w:rPr>
                <w:noProof/>
              </w:rPr>
              <w:fldChar w:fldCharType="separate"/>
            </w:r>
            <w:r>
              <w:rPr>
                <w:noProof/>
              </w:rPr>
              <w:t>19</w:t>
            </w:r>
            <w:r>
              <w:rPr>
                <w:noProof/>
              </w:rPr>
              <w:fldChar w:fldCharType="end"/>
            </w:r>
          </w:hyperlink>
        </w:p>
        <w:p w14:paraId="483B2C40" w14:textId="13E6D15D"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53" w:history="1">
            <w:r w:rsidRPr="00B20227">
              <w:rPr>
                <w:rStyle w:val="Hyperlink"/>
                <w:noProof/>
              </w:rPr>
              <w:t>Key points</w:t>
            </w:r>
            <w:r>
              <w:rPr>
                <w:noProof/>
              </w:rPr>
              <w:tab/>
            </w:r>
            <w:r>
              <w:rPr>
                <w:noProof/>
              </w:rPr>
              <w:fldChar w:fldCharType="begin"/>
            </w:r>
            <w:r>
              <w:rPr>
                <w:noProof/>
              </w:rPr>
              <w:instrText xml:space="preserve"> PAGEREF _Toc241614653 \h </w:instrText>
            </w:r>
            <w:r>
              <w:rPr>
                <w:noProof/>
              </w:rPr>
            </w:r>
            <w:r>
              <w:rPr>
                <w:noProof/>
              </w:rPr>
              <w:fldChar w:fldCharType="separate"/>
            </w:r>
            <w:r>
              <w:rPr>
                <w:noProof/>
              </w:rPr>
              <w:t>19</w:t>
            </w:r>
            <w:r>
              <w:rPr>
                <w:noProof/>
              </w:rPr>
              <w:fldChar w:fldCharType="end"/>
            </w:r>
          </w:hyperlink>
        </w:p>
        <w:p w14:paraId="211D7CE7" w14:textId="5FB6A96C"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54" w:history="1">
            <w:r w:rsidRPr="00B20227">
              <w:rPr>
                <w:rStyle w:val="Hyperlink"/>
                <w:noProof/>
              </w:rPr>
              <w:t>Your configuration</w:t>
            </w:r>
            <w:r>
              <w:rPr>
                <w:noProof/>
              </w:rPr>
              <w:tab/>
            </w:r>
            <w:r>
              <w:rPr>
                <w:noProof/>
              </w:rPr>
              <w:fldChar w:fldCharType="begin"/>
            </w:r>
            <w:r>
              <w:rPr>
                <w:noProof/>
              </w:rPr>
              <w:instrText xml:space="preserve"> PAGEREF _Toc241614654 \h </w:instrText>
            </w:r>
            <w:r>
              <w:rPr>
                <w:noProof/>
              </w:rPr>
            </w:r>
            <w:r>
              <w:rPr>
                <w:noProof/>
              </w:rPr>
              <w:fldChar w:fldCharType="separate"/>
            </w:r>
            <w:r>
              <w:rPr>
                <w:noProof/>
              </w:rPr>
              <w:t>19</w:t>
            </w:r>
            <w:r>
              <w:rPr>
                <w:noProof/>
              </w:rPr>
              <w:fldChar w:fldCharType="end"/>
            </w:r>
          </w:hyperlink>
        </w:p>
        <w:p w14:paraId="034D61BE" w14:textId="60F5A8F6" w:rsidR="00B43DD6" w:rsidRDefault="00B43DD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655" w:history="1">
            <w:r w:rsidRPr="00B20227">
              <w:rPr>
                <w:rStyle w:val="Hyperlink"/>
                <w:noProof/>
              </w:rPr>
              <w:t>6. RADIUS and Kerberos authentication (PF 16 part 3)</w:t>
            </w:r>
            <w:r>
              <w:rPr>
                <w:noProof/>
              </w:rPr>
              <w:tab/>
            </w:r>
            <w:r>
              <w:rPr>
                <w:noProof/>
              </w:rPr>
              <w:fldChar w:fldCharType="begin"/>
            </w:r>
            <w:r>
              <w:rPr>
                <w:noProof/>
              </w:rPr>
              <w:instrText xml:space="preserve"> PAGEREF _Toc241614655 \h </w:instrText>
            </w:r>
            <w:r>
              <w:rPr>
                <w:noProof/>
              </w:rPr>
            </w:r>
            <w:r>
              <w:rPr>
                <w:noProof/>
              </w:rPr>
              <w:fldChar w:fldCharType="separate"/>
            </w:r>
            <w:r>
              <w:rPr>
                <w:noProof/>
              </w:rPr>
              <w:t>21</w:t>
            </w:r>
            <w:r>
              <w:rPr>
                <w:noProof/>
              </w:rPr>
              <w:fldChar w:fldCharType="end"/>
            </w:r>
          </w:hyperlink>
        </w:p>
        <w:p w14:paraId="4AAB75DD" w14:textId="37CBF129"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56" w:history="1">
            <w:r w:rsidRPr="00B20227">
              <w:rPr>
                <w:rStyle w:val="Hyperlink"/>
                <w:noProof/>
              </w:rPr>
              <w:t>RADIUS</w:t>
            </w:r>
            <w:r>
              <w:rPr>
                <w:noProof/>
              </w:rPr>
              <w:tab/>
            </w:r>
            <w:r>
              <w:rPr>
                <w:noProof/>
              </w:rPr>
              <w:fldChar w:fldCharType="begin"/>
            </w:r>
            <w:r>
              <w:rPr>
                <w:noProof/>
              </w:rPr>
              <w:instrText xml:space="preserve"> PAGEREF _Toc241614656 \h </w:instrText>
            </w:r>
            <w:r>
              <w:rPr>
                <w:noProof/>
              </w:rPr>
            </w:r>
            <w:r>
              <w:rPr>
                <w:noProof/>
              </w:rPr>
              <w:fldChar w:fldCharType="separate"/>
            </w:r>
            <w:r>
              <w:rPr>
                <w:noProof/>
              </w:rPr>
              <w:t>21</w:t>
            </w:r>
            <w:r>
              <w:rPr>
                <w:noProof/>
              </w:rPr>
              <w:fldChar w:fldCharType="end"/>
            </w:r>
          </w:hyperlink>
        </w:p>
        <w:p w14:paraId="2ED56FD6" w14:textId="72BC325C"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57" w:history="1">
            <w:r w:rsidRPr="00B20227">
              <w:rPr>
                <w:rStyle w:val="Hyperlink"/>
                <w:noProof/>
              </w:rPr>
              <w:t>Kerberos</w:t>
            </w:r>
            <w:r>
              <w:rPr>
                <w:noProof/>
              </w:rPr>
              <w:tab/>
            </w:r>
            <w:r>
              <w:rPr>
                <w:noProof/>
              </w:rPr>
              <w:fldChar w:fldCharType="begin"/>
            </w:r>
            <w:r>
              <w:rPr>
                <w:noProof/>
              </w:rPr>
              <w:instrText xml:space="preserve"> PAGEREF _Toc241614657 \h </w:instrText>
            </w:r>
            <w:r>
              <w:rPr>
                <w:noProof/>
              </w:rPr>
            </w:r>
            <w:r>
              <w:rPr>
                <w:noProof/>
              </w:rPr>
              <w:fldChar w:fldCharType="separate"/>
            </w:r>
            <w:r>
              <w:rPr>
                <w:noProof/>
              </w:rPr>
              <w:t>21</w:t>
            </w:r>
            <w:r>
              <w:rPr>
                <w:noProof/>
              </w:rPr>
              <w:fldChar w:fldCharType="end"/>
            </w:r>
          </w:hyperlink>
        </w:p>
        <w:p w14:paraId="4D303956" w14:textId="436B86F9" w:rsidR="00B43DD6" w:rsidRDefault="00B43DD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658" w:history="1">
            <w:r w:rsidRPr="00B20227">
              <w:rPr>
                <w:rStyle w:val="Hyperlink"/>
                <w:noProof/>
              </w:rPr>
              <w:t>7. Authentication selectors (PF 17)</w:t>
            </w:r>
            <w:r>
              <w:rPr>
                <w:noProof/>
              </w:rPr>
              <w:tab/>
            </w:r>
            <w:r>
              <w:rPr>
                <w:noProof/>
              </w:rPr>
              <w:fldChar w:fldCharType="begin"/>
            </w:r>
            <w:r>
              <w:rPr>
                <w:noProof/>
              </w:rPr>
              <w:instrText xml:space="preserve"> PAGEREF _Toc241614658 \h </w:instrText>
            </w:r>
            <w:r>
              <w:rPr>
                <w:noProof/>
              </w:rPr>
            </w:r>
            <w:r>
              <w:rPr>
                <w:noProof/>
              </w:rPr>
              <w:fldChar w:fldCharType="separate"/>
            </w:r>
            <w:r>
              <w:rPr>
                <w:noProof/>
              </w:rPr>
              <w:t>23</w:t>
            </w:r>
            <w:r>
              <w:rPr>
                <w:noProof/>
              </w:rPr>
              <w:fldChar w:fldCharType="end"/>
            </w:r>
          </w:hyperlink>
        </w:p>
        <w:p w14:paraId="4E1474DA" w14:textId="3B8E3A45"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59" w:history="1">
            <w:r w:rsidRPr="00B20227">
              <w:rPr>
                <w:rStyle w:val="Hyperlink"/>
                <w:noProof/>
              </w:rPr>
              <w:t>Concept</w:t>
            </w:r>
            <w:r>
              <w:rPr>
                <w:noProof/>
              </w:rPr>
              <w:tab/>
            </w:r>
            <w:r>
              <w:rPr>
                <w:noProof/>
              </w:rPr>
              <w:fldChar w:fldCharType="begin"/>
            </w:r>
            <w:r>
              <w:rPr>
                <w:noProof/>
              </w:rPr>
              <w:instrText xml:space="preserve"> PAGEREF _Toc241614659 \h </w:instrText>
            </w:r>
            <w:r>
              <w:rPr>
                <w:noProof/>
              </w:rPr>
            </w:r>
            <w:r>
              <w:rPr>
                <w:noProof/>
              </w:rPr>
              <w:fldChar w:fldCharType="separate"/>
            </w:r>
            <w:r>
              <w:rPr>
                <w:noProof/>
              </w:rPr>
              <w:t>23</w:t>
            </w:r>
            <w:r>
              <w:rPr>
                <w:noProof/>
              </w:rPr>
              <w:fldChar w:fldCharType="end"/>
            </w:r>
          </w:hyperlink>
        </w:p>
        <w:p w14:paraId="01D3BC85" w14:textId="6E5BE2E4"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60" w:history="1">
            <w:r w:rsidRPr="00B20227">
              <w:rPr>
                <w:rStyle w:val="Hyperlink"/>
                <w:noProof/>
              </w:rPr>
              <w:t>Selector types available on your server</w:t>
            </w:r>
            <w:r>
              <w:rPr>
                <w:noProof/>
              </w:rPr>
              <w:tab/>
            </w:r>
            <w:r>
              <w:rPr>
                <w:noProof/>
              </w:rPr>
              <w:fldChar w:fldCharType="begin"/>
            </w:r>
            <w:r>
              <w:rPr>
                <w:noProof/>
              </w:rPr>
              <w:instrText xml:space="preserve"> PAGEREF _Toc241614660 \h </w:instrText>
            </w:r>
            <w:r>
              <w:rPr>
                <w:noProof/>
              </w:rPr>
            </w:r>
            <w:r>
              <w:rPr>
                <w:noProof/>
              </w:rPr>
              <w:fldChar w:fldCharType="separate"/>
            </w:r>
            <w:r>
              <w:rPr>
                <w:noProof/>
              </w:rPr>
              <w:t>23</w:t>
            </w:r>
            <w:r>
              <w:rPr>
                <w:noProof/>
              </w:rPr>
              <w:fldChar w:fldCharType="end"/>
            </w:r>
          </w:hyperlink>
        </w:p>
        <w:p w14:paraId="32F3EE51" w14:textId="109D6EC4"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61" w:history="1">
            <w:r w:rsidRPr="00B20227">
              <w:rPr>
                <w:rStyle w:val="Hyperlink"/>
                <w:noProof/>
              </w:rPr>
              <w:t>Key points</w:t>
            </w:r>
            <w:r>
              <w:rPr>
                <w:noProof/>
              </w:rPr>
              <w:tab/>
            </w:r>
            <w:r>
              <w:rPr>
                <w:noProof/>
              </w:rPr>
              <w:fldChar w:fldCharType="begin"/>
            </w:r>
            <w:r>
              <w:rPr>
                <w:noProof/>
              </w:rPr>
              <w:instrText xml:space="preserve"> PAGEREF _Toc241614661 \h </w:instrText>
            </w:r>
            <w:r>
              <w:rPr>
                <w:noProof/>
              </w:rPr>
            </w:r>
            <w:r>
              <w:rPr>
                <w:noProof/>
              </w:rPr>
              <w:fldChar w:fldCharType="separate"/>
            </w:r>
            <w:r>
              <w:rPr>
                <w:noProof/>
              </w:rPr>
              <w:t>24</w:t>
            </w:r>
            <w:r>
              <w:rPr>
                <w:noProof/>
              </w:rPr>
              <w:fldChar w:fldCharType="end"/>
            </w:r>
          </w:hyperlink>
        </w:p>
        <w:p w14:paraId="530A7584" w14:textId="0E577F1F"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62" w:history="1">
            <w:r w:rsidRPr="00B20227">
              <w:rPr>
                <w:rStyle w:val="Hyperlink"/>
                <w:noProof/>
              </w:rPr>
              <w:t>Hands-on (after the licence is renewed)</w:t>
            </w:r>
            <w:r>
              <w:rPr>
                <w:noProof/>
              </w:rPr>
              <w:tab/>
            </w:r>
            <w:r>
              <w:rPr>
                <w:noProof/>
              </w:rPr>
              <w:fldChar w:fldCharType="begin"/>
            </w:r>
            <w:r>
              <w:rPr>
                <w:noProof/>
              </w:rPr>
              <w:instrText xml:space="preserve"> PAGEREF _Toc241614662 \h </w:instrText>
            </w:r>
            <w:r>
              <w:rPr>
                <w:noProof/>
              </w:rPr>
            </w:r>
            <w:r>
              <w:rPr>
                <w:noProof/>
              </w:rPr>
              <w:fldChar w:fldCharType="separate"/>
            </w:r>
            <w:r>
              <w:rPr>
                <w:noProof/>
              </w:rPr>
              <w:t>24</w:t>
            </w:r>
            <w:r>
              <w:rPr>
                <w:noProof/>
              </w:rPr>
              <w:fldChar w:fldCharType="end"/>
            </w:r>
          </w:hyperlink>
        </w:p>
        <w:p w14:paraId="534B1C7F" w14:textId="20C2416A" w:rsidR="00B43DD6" w:rsidRDefault="00B43DD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663" w:history="1">
            <w:r w:rsidRPr="00B20227">
              <w:rPr>
                <w:rStyle w:val="Hyperlink"/>
                <w:noProof/>
              </w:rPr>
              <w:t>8. Policy fragments (PF 18)</w:t>
            </w:r>
            <w:r>
              <w:rPr>
                <w:noProof/>
              </w:rPr>
              <w:tab/>
            </w:r>
            <w:r>
              <w:rPr>
                <w:noProof/>
              </w:rPr>
              <w:fldChar w:fldCharType="begin"/>
            </w:r>
            <w:r>
              <w:rPr>
                <w:noProof/>
              </w:rPr>
              <w:instrText xml:space="preserve"> PAGEREF _Toc241614663 \h </w:instrText>
            </w:r>
            <w:r>
              <w:rPr>
                <w:noProof/>
              </w:rPr>
            </w:r>
            <w:r>
              <w:rPr>
                <w:noProof/>
              </w:rPr>
              <w:fldChar w:fldCharType="separate"/>
            </w:r>
            <w:r>
              <w:rPr>
                <w:noProof/>
              </w:rPr>
              <w:t>25</w:t>
            </w:r>
            <w:r>
              <w:rPr>
                <w:noProof/>
              </w:rPr>
              <w:fldChar w:fldCharType="end"/>
            </w:r>
          </w:hyperlink>
        </w:p>
        <w:p w14:paraId="03912249" w14:textId="5628E8B7"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64" w:history="1">
            <w:r w:rsidRPr="00B20227">
              <w:rPr>
                <w:rStyle w:val="Hyperlink"/>
                <w:noProof/>
              </w:rPr>
              <w:t>Concept</w:t>
            </w:r>
            <w:r>
              <w:rPr>
                <w:noProof/>
              </w:rPr>
              <w:tab/>
            </w:r>
            <w:r>
              <w:rPr>
                <w:noProof/>
              </w:rPr>
              <w:fldChar w:fldCharType="begin"/>
            </w:r>
            <w:r>
              <w:rPr>
                <w:noProof/>
              </w:rPr>
              <w:instrText xml:space="preserve"> PAGEREF _Toc241614664 \h </w:instrText>
            </w:r>
            <w:r>
              <w:rPr>
                <w:noProof/>
              </w:rPr>
            </w:r>
            <w:r>
              <w:rPr>
                <w:noProof/>
              </w:rPr>
              <w:fldChar w:fldCharType="separate"/>
            </w:r>
            <w:r>
              <w:rPr>
                <w:noProof/>
              </w:rPr>
              <w:t>25</w:t>
            </w:r>
            <w:r>
              <w:rPr>
                <w:noProof/>
              </w:rPr>
              <w:fldChar w:fldCharType="end"/>
            </w:r>
          </w:hyperlink>
        </w:p>
        <w:p w14:paraId="71DCFE71" w14:textId="66399DCD"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65" w:history="1">
            <w:r w:rsidRPr="00B20227">
              <w:rPr>
                <w:rStyle w:val="Hyperlink"/>
                <w:noProof/>
              </w:rPr>
              <w:t>Fragment fields</w:t>
            </w:r>
            <w:r>
              <w:rPr>
                <w:noProof/>
              </w:rPr>
              <w:tab/>
            </w:r>
            <w:r>
              <w:rPr>
                <w:noProof/>
              </w:rPr>
              <w:fldChar w:fldCharType="begin"/>
            </w:r>
            <w:r>
              <w:rPr>
                <w:noProof/>
              </w:rPr>
              <w:instrText xml:space="preserve"> PAGEREF _Toc241614665 \h </w:instrText>
            </w:r>
            <w:r>
              <w:rPr>
                <w:noProof/>
              </w:rPr>
            </w:r>
            <w:r>
              <w:rPr>
                <w:noProof/>
              </w:rPr>
              <w:fldChar w:fldCharType="separate"/>
            </w:r>
            <w:r>
              <w:rPr>
                <w:noProof/>
              </w:rPr>
              <w:t>25</w:t>
            </w:r>
            <w:r>
              <w:rPr>
                <w:noProof/>
              </w:rPr>
              <w:fldChar w:fldCharType="end"/>
            </w:r>
          </w:hyperlink>
        </w:p>
        <w:p w14:paraId="461A3088" w14:textId="648F71C3" w:rsidR="00B43DD6" w:rsidRDefault="00B43DD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666" w:history="1">
            <w:r w:rsidRPr="00B20227">
              <w:rPr>
                <w:rStyle w:val="Hyperlink"/>
                <w:noProof/>
              </w:rPr>
              <w:t>9. Authentication policy tree (PF 19)</w:t>
            </w:r>
            <w:r>
              <w:rPr>
                <w:noProof/>
              </w:rPr>
              <w:tab/>
            </w:r>
            <w:r>
              <w:rPr>
                <w:noProof/>
              </w:rPr>
              <w:fldChar w:fldCharType="begin"/>
            </w:r>
            <w:r>
              <w:rPr>
                <w:noProof/>
              </w:rPr>
              <w:instrText xml:space="preserve"> PAGEREF _Toc241614666 \h </w:instrText>
            </w:r>
            <w:r>
              <w:rPr>
                <w:noProof/>
              </w:rPr>
            </w:r>
            <w:r>
              <w:rPr>
                <w:noProof/>
              </w:rPr>
              <w:fldChar w:fldCharType="separate"/>
            </w:r>
            <w:r>
              <w:rPr>
                <w:noProof/>
              </w:rPr>
              <w:t>27</w:t>
            </w:r>
            <w:r>
              <w:rPr>
                <w:noProof/>
              </w:rPr>
              <w:fldChar w:fldCharType="end"/>
            </w:r>
          </w:hyperlink>
        </w:p>
        <w:p w14:paraId="75C4B86E" w14:textId="64D4491A"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67" w:history="1">
            <w:r w:rsidRPr="00B20227">
              <w:rPr>
                <w:rStyle w:val="Hyperlink"/>
                <w:noProof/>
              </w:rPr>
              <w:t>Concept</w:t>
            </w:r>
            <w:r>
              <w:rPr>
                <w:noProof/>
              </w:rPr>
              <w:tab/>
            </w:r>
            <w:r>
              <w:rPr>
                <w:noProof/>
              </w:rPr>
              <w:fldChar w:fldCharType="begin"/>
            </w:r>
            <w:r>
              <w:rPr>
                <w:noProof/>
              </w:rPr>
              <w:instrText xml:space="preserve"> PAGEREF _Toc241614667 \h </w:instrText>
            </w:r>
            <w:r>
              <w:rPr>
                <w:noProof/>
              </w:rPr>
            </w:r>
            <w:r>
              <w:rPr>
                <w:noProof/>
              </w:rPr>
              <w:fldChar w:fldCharType="separate"/>
            </w:r>
            <w:r>
              <w:rPr>
                <w:noProof/>
              </w:rPr>
              <w:t>27</w:t>
            </w:r>
            <w:r>
              <w:rPr>
                <w:noProof/>
              </w:rPr>
              <w:fldChar w:fldCharType="end"/>
            </w:r>
          </w:hyperlink>
        </w:p>
        <w:p w14:paraId="16E44ACD" w14:textId="4A865A42"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68" w:history="1">
            <w:r w:rsidRPr="00B20227">
              <w:rPr>
                <w:rStyle w:val="Hyperlink"/>
                <w:noProof/>
              </w:rPr>
              <w:t>Page-level settings</w:t>
            </w:r>
            <w:r>
              <w:rPr>
                <w:noProof/>
              </w:rPr>
              <w:tab/>
            </w:r>
            <w:r>
              <w:rPr>
                <w:noProof/>
              </w:rPr>
              <w:fldChar w:fldCharType="begin"/>
            </w:r>
            <w:r>
              <w:rPr>
                <w:noProof/>
              </w:rPr>
              <w:instrText xml:space="preserve"> PAGEREF _Toc241614668 \h </w:instrText>
            </w:r>
            <w:r>
              <w:rPr>
                <w:noProof/>
              </w:rPr>
            </w:r>
            <w:r>
              <w:rPr>
                <w:noProof/>
              </w:rPr>
              <w:fldChar w:fldCharType="separate"/>
            </w:r>
            <w:r>
              <w:rPr>
                <w:noProof/>
              </w:rPr>
              <w:t>27</w:t>
            </w:r>
            <w:r>
              <w:rPr>
                <w:noProof/>
              </w:rPr>
              <w:fldChar w:fldCharType="end"/>
            </w:r>
          </w:hyperlink>
        </w:p>
        <w:p w14:paraId="4F16513F" w14:textId="2B2F44D3"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69" w:history="1">
            <w:r w:rsidRPr="00B20227">
              <w:rPr>
                <w:rStyle w:val="Hyperlink"/>
                <w:noProof/>
              </w:rPr>
              <w:t>Building a tree: node options</w:t>
            </w:r>
            <w:r>
              <w:rPr>
                <w:noProof/>
              </w:rPr>
              <w:tab/>
            </w:r>
            <w:r>
              <w:rPr>
                <w:noProof/>
              </w:rPr>
              <w:fldChar w:fldCharType="begin"/>
            </w:r>
            <w:r>
              <w:rPr>
                <w:noProof/>
              </w:rPr>
              <w:instrText xml:space="preserve"> PAGEREF _Toc241614669 \h </w:instrText>
            </w:r>
            <w:r>
              <w:rPr>
                <w:noProof/>
              </w:rPr>
            </w:r>
            <w:r>
              <w:rPr>
                <w:noProof/>
              </w:rPr>
              <w:fldChar w:fldCharType="separate"/>
            </w:r>
            <w:r>
              <w:rPr>
                <w:noProof/>
              </w:rPr>
              <w:t>28</w:t>
            </w:r>
            <w:r>
              <w:rPr>
                <w:noProof/>
              </w:rPr>
              <w:fldChar w:fldCharType="end"/>
            </w:r>
          </w:hyperlink>
        </w:p>
        <w:p w14:paraId="2637AF43" w14:textId="1C483C61"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70" w:history="1">
            <w:r w:rsidRPr="00B20227">
              <w:rPr>
                <w:rStyle w:val="Hyperlink"/>
                <w:noProof/>
              </w:rPr>
              <w:t>Proposed tree for your lab</w:t>
            </w:r>
            <w:r>
              <w:rPr>
                <w:noProof/>
              </w:rPr>
              <w:tab/>
            </w:r>
            <w:r>
              <w:rPr>
                <w:noProof/>
              </w:rPr>
              <w:fldChar w:fldCharType="begin"/>
            </w:r>
            <w:r>
              <w:rPr>
                <w:noProof/>
              </w:rPr>
              <w:instrText xml:space="preserve"> PAGEREF _Toc241614670 \h </w:instrText>
            </w:r>
            <w:r>
              <w:rPr>
                <w:noProof/>
              </w:rPr>
            </w:r>
            <w:r>
              <w:rPr>
                <w:noProof/>
              </w:rPr>
              <w:fldChar w:fldCharType="separate"/>
            </w:r>
            <w:r>
              <w:rPr>
                <w:noProof/>
              </w:rPr>
              <w:t>28</w:t>
            </w:r>
            <w:r>
              <w:rPr>
                <w:noProof/>
              </w:rPr>
              <w:fldChar w:fldCharType="end"/>
            </w:r>
          </w:hyperlink>
        </w:p>
        <w:p w14:paraId="414B5ADB" w14:textId="502B35C9"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71" w:history="1">
            <w:r w:rsidRPr="00B20227">
              <w:rPr>
                <w:rStyle w:val="Hyperlink"/>
                <w:noProof/>
              </w:rPr>
              <w:t>Sessions (related screen)</w:t>
            </w:r>
            <w:r>
              <w:rPr>
                <w:noProof/>
              </w:rPr>
              <w:tab/>
            </w:r>
            <w:r>
              <w:rPr>
                <w:noProof/>
              </w:rPr>
              <w:fldChar w:fldCharType="begin"/>
            </w:r>
            <w:r>
              <w:rPr>
                <w:noProof/>
              </w:rPr>
              <w:instrText xml:space="preserve"> PAGEREF _Toc241614671 \h </w:instrText>
            </w:r>
            <w:r>
              <w:rPr>
                <w:noProof/>
              </w:rPr>
            </w:r>
            <w:r>
              <w:rPr>
                <w:noProof/>
              </w:rPr>
              <w:fldChar w:fldCharType="separate"/>
            </w:r>
            <w:r>
              <w:rPr>
                <w:noProof/>
              </w:rPr>
              <w:t>28</w:t>
            </w:r>
            <w:r>
              <w:rPr>
                <w:noProof/>
              </w:rPr>
              <w:fldChar w:fldCharType="end"/>
            </w:r>
          </w:hyperlink>
        </w:p>
        <w:p w14:paraId="02E96246" w14:textId="3C938B02" w:rsidR="00B43DD6" w:rsidRDefault="00B43DD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672" w:history="1">
            <w:r w:rsidRPr="00B20227">
              <w:rPr>
                <w:rStyle w:val="Hyperlink"/>
                <w:noProof/>
              </w:rPr>
              <w:t>10. Findings and next steps</w:t>
            </w:r>
            <w:r>
              <w:rPr>
                <w:noProof/>
              </w:rPr>
              <w:tab/>
            </w:r>
            <w:r>
              <w:rPr>
                <w:noProof/>
              </w:rPr>
              <w:fldChar w:fldCharType="begin"/>
            </w:r>
            <w:r>
              <w:rPr>
                <w:noProof/>
              </w:rPr>
              <w:instrText xml:space="preserve"> PAGEREF _Toc241614672 \h </w:instrText>
            </w:r>
            <w:r>
              <w:rPr>
                <w:noProof/>
              </w:rPr>
            </w:r>
            <w:r>
              <w:rPr>
                <w:noProof/>
              </w:rPr>
              <w:fldChar w:fldCharType="separate"/>
            </w:r>
            <w:r>
              <w:rPr>
                <w:noProof/>
              </w:rPr>
              <w:t>30</w:t>
            </w:r>
            <w:r>
              <w:rPr>
                <w:noProof/>
              </w:rPr>
              <w:fldChar w:fldCharType="end"/>
            </w:r>
          </w:hyperlink>
        </w:p>
        <w:p w14:paraId="4E6BBB52" w14:textId="16BF296F"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73" w:history="1">
            <w:r w:rsidRPr="00B20227">
              <w:rPr>
                <w:rStyle w:val="Hyperlink"/>
                <w:noProof/>
              </w:rPr>
              <w:t>Issues found on your server</w:t>
            </w:r>
            <w:r>
              <w:rPr>
                <w:noProof/>
              </w:rPr>
              <w:tab/>
            </w:r>
            <w:r>
              <w:rPr>
                <w:noProof/>
              </w:rPr>
              <w:fldChar w:fldCharType="begin"/>
            </w:r>
            <w:r>
              <w:rPr>
                <w:noProof/>
              </w:rPr>
              <w:instrText xml:space="preserve"> PAGEREF _Toc241614673 \h </w:instrText>
            </w:r>
            <w:r>
              <w:rPr>
                <w:noProof/>
              </w:rPr>
            </w:r>
            <w:r>
              <w:rPr>
                <w:noProof/>
              </w:rPr>
              <w:fldChar w:fldCharType="separate"/>
            </w:r>
            <w:r>
              <w:rPr>
                <w:noProof/>
              </w:rPr>
              <w:t>30</w:t>
            </w:r>
            <w:r>
              <w:rPr>
                <w:noProof/>
              </w:rPr>
              <w:fldChar w:fldCharType="end"/>
            </w:r>
          </w:hyperlink>
        </w:p>
        <w:p w14:paraId="15FE12DC" w14:textId="665D15A9"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74" w:history="1">
            <w:r w:rsidRPr="00B20227">
              <w:rPr>
                <w:rStyle w:val="Hyperlink"/>
                <w:noProof/>
              </w:rPr>
              <w:t>Suggested build order</w:t>
            </w:r>
            <w:r>
              <w:rPr>
                <w:noProof/>
              </w:rPr>
              <w:tab/>
            </w:r>
            <w:r>
              <w:rPr>
                <w:noProof/>
              </w:rPr>
              <w:fldChar w:fldCharType="begin"/>
            </w:r>
            <w:r>
              <w:rPr>
                <w:noProof/>
              </w:rPr>
              <w:instrText xml:space="preserve"> PAGEREF _Toc241614674 \h </w:instrText>
            </w:r>
            <w:r>
              <w:rPr>
                <w:noProof/>
              </w:rPr>
            </w:r>
            <w:r>
              <w:rPr>
                <w:noProof/>
              </w:rPr>
              <w:fldChar w:fldCharType="separate"/>
            </w:r>
            <w:r>
              <w:rPr>
                <w:noProof/>
              </w:rPr>
              <w:t>30</w:t>
            </w:r>
            <w:r>
              <w:rPr>
                <w:noProof/>
              </w:rPr>
              <w:fldChar w:fldCharType="end"/>
            </w:r>
          </w:hyperlink>
        </w:p>
        <w:p w14:paraId="4F2632C6" w14:textId="66B6F444"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75" w:history="1">
            <w:r w:rsidRPr="00B20227">
              <w:rPr>
                <w:rStyle w:val="Hyperlink"/>
                <w:noProof/>
              </w:rPr>
              <w:t>Quick revision</w:t>
            </w:r>
            <w:r>
              <w:rPr>
                <w:noProof/>
              </w:rPr>
              <w:tab/>
            </w:r>
            <w:r>
              <w:rPr>
                <w:noProof/>
              </w:rPr>
              <w:fldChar w:fldCharType="begin"/>
            </w:r>
            <w:r>
              <w:rPr>
                <w:noProof/>
              </w:rPr>
              <w:instrText xml:space="preserve"> PAGEREF _Toc241614675 \h </w:instrText>
            </w:r>
            <w:r>
              <w:rPr>
                <w:noProof/>
              </w:rPr>
            </w:r>
            <w:r>
              <w:rPr>
                <w:noProof/>
              </w:rPr>
              <w:fldChar w:fldCharType="separate"/>
            </w:r>
            <w:r>
              <w:rPr>
                <w:noProof/>
              </w:rPr>
              <w:t>30</w:t>
            </w:r>
            <w:r>
              <w:rPr>
                <w:noProof/>
              </w:rPr>
              <w:fldChar w:fldCharType="end"/>
            </w:r>
          </w:hyperlink>
        </w:p>
        <w:p w14:paraId="0776C042" w14:textId="25CDCDBE" w:rsidR="00B43DD6" w:rsidRDefault="00B43DD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676" w:history="1">
            <w:r w:rsidRPr="00B20227">
              <w:rPr>
                <w:rStyle w:val="Hyperlink"/>
                <w:noProof/>
              </w:rPr>
              <w:t>11. Module 3 leftovers: RADIUS hands-on and Kerberos lab guide</w:t>
            </w:r>
            <w:r>
              <w:rPr>
                <w:noProof/>
              </w:rPr>
              <w:tab/>
            </w:r>
            <w:r>
              <w:rPr>
                <w:noProof/>
              </w:rPr>
              <w:fldChar w:fldCharType="begin"/>
            </w:r>
            <w:r>
              <w:rPr>
                <w:noProof/>
              </w:rPr>
              <w:instrText xml:space="preserve"> PAGEREF _Toc241614676 \h </w:instrText>
            </w:r>
            <w:r>
              <w:rPr>
                <w:noProof/>
              </w:rPr>
            </w:r>
            <w:r>
              <w:rPr>
                <w:noProof/>
              </w:rPr>
              <w:fldChar w:fldCharType="separate"/>
            </w:r>
            <w:r>
              <w:rPr>
                <w:noProof/>
              </w:rPr>
              <w:t>32</w:t>
            </w:r>
            <w:r>
              <w:rPr>
                <w:noProof/>
              </w:rPr>
              <w:fldChar w:fldCharType="end"/>
            </w:r>
          </w:hyperlink>
        </w:p>
        <w:p w14:paraId="71BA4DC9" w14:textId="29FBB51C"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77" w:history="1">
            <w:r w:rsidRPr="00B20227">
              <w:rPr>
                <w:rStyle w:val="Hyperlink"/>
                <w:noProof/>
              </w:rPr>
              <w:t>11.1 What was built</w:t>
            </w:r>
            <w:r>
              <w:rPr>
                <w:noProof/>
              </w:rPr>
              <w:tab/>
            </w:r>
            <w:r>
              <w:rPr>
                <w:noProof/>
              </w:rPr>
              <w:fldChar w:fldCharType="begin"/>
            </w:r>
            <w:r>
              <w:rPr>
                <w:noProof/>
              </w:rPr>
              <w:instrText xml:space="preserve"> PAGEREF _Toc241614677 \h </w:instrText>
            </w:r>
            <w:r>
              <w:rPr>
                <w:noProof/>
              </w:rPr>
            </w:r>
            <w:r>
              <w:rPr>
                <w:noProof/>
              </w:rPr>
              <w:fldChar w:fldCharType="separate"/>
            </w:r>
            <w:r>
              <w:rPr>
                <w:noProof/>
              </w:rPr>
              <w:t>32</w:t>
            </w:r>
            <w:r>
              <w:rPr>
                <w:noProof/>
              </w:rPr>
              <w:fldChar w:fldCharType="end"/>
            </w:r>
          </w:hyperlink>
        </w:p>
        <w:p w14:paraId="1346FF80" w14:textId="4C6E731A"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78" w:history="1">
            <w:r w:rsidRPr="00B20227">
              <w:rPr>
                <w:rStyle w:val="Hyperlink"/>
                <w:noProof/>
              </w:rPr>
              <w:t>11.2 NPS concepts you need</w:t>
            </w:r>
            <w:r>
              <w:rPr>
                <w:noProof/>
              </w:rPr>
              <w:tab/>
            </w:r>
            <w:r>
              <w:rPr>
                <w:noProof/>
              </w:rPr>
              <w:fldChar w:fldCharType="begin"/>
            </w:r>
            <w:r>
              <w:rPr>
                <w:noProof/>
              </w:rPr>
              <w:instrText xml:space="preserve"> PAGEREF _Toc241614678 \h </w:instrText>
            </w:r>
            <w:r>
              <w:rPr>
                <w:noProof/>
              </w:rPr>
            </w:r>
            <w:r>
              <w:rPr>
                <w:noProof/>
              </w:rPr>
              <w:fldChar w:fldCharType="separate"/>
            </w:r>
            <w:r>
              <w:rPr>
                <w:noProof/>
              </w:rPr>
              <w:t>33</w:t>
            </w:r>
            <w:r>
              <w:rPr>
                <w:noProof/>
              </w:rPr>
              <w:fldChar w:fldCharType="end"/>
            </w:r>
          </w:hyperlink>
        </w:p>
        <w:p w14:paraId="25C47F22" w14:textId="457FE334"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79" w:history="1">
            <w:r w:rsidRPr="00B20227">
              <w:rPr>
                <w:rStyle w:val="Hyperlink"/>
                <w:noProof/>
              </w:rPr>
              <w:t>11.3 How it was configured (commands)</w:t>
            </w:r>
            <w:r>
              <w:rPr>
                <w:noProof/>
              </w:rPr>
              <w:tab/>
            </w:r>
            <w:r>
              <w:rPr>
                <w:noProof/>
              </w:rPr>
              <w:fldChar w:fldCharType="begin"/>
            </w:r>
            <w:r>
              <w:rPr>
                <w:noProof/>
              </w:rPr>
              <w:instrText xml:space="preserve"> PAGEREF _Toc241614679 \h </w:instrText>
            </w:r>
            <w:r>
              <w:rPr>
                <w:noProof/>
              </w:rPr>
            </w:r>
            <w:r>
              <w:rPr>
                <w:noProof/>
              </w:rPr>
              <w:fldChar w:fldCharType="separate"/>
            </w:r>
            <w:r>
              <w:rPr>
                <w:noProof/>
              </w:rPr>
              <w:t>33</w:t>
            </w:r>
            <w:r>
              <w:rPr>
                <w:noProof/>
              </w:rPr>
              <w:fldChar w:fldCharType="end"/>
            </w:r>
          </w:hyperlink>
        </w:p>
        <w:p w14:paraId="7E4E0693" w14:textId="59BBD538"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80" w:history="1">
            <w:r w:rsidRPr="00B20227">
              <w:rPr>
                <w:rStyle w:val="Hyperlink"/>
                <w:noProof/>
              </w:rPr>
              <w:t>11.4 Testing RADIUS directly (without PingFederate)</w:t>
            </w:r>
            <w:r>
              <w:rPr>
                <w:noProof/>
              </w:rPr>
              <w:tab/>
            </w:r>
            <w:r>
              <w:rPr>
                <w:noProof/>
              </w:rPr>
              <w:fldChar w:fldCharType="begin"/>
            </w:r>
            <w:r>
              <w:rPr>
                <w:noProof/>
              </w:rPr>
              <w:instrText xml:space="preserve"> PAGEREF _Toc241614680 \h </w:instrText>
            </w:r>
            <w:r>
              <w:rPr>
                <w:noProof/>
              </w:rPr>
            </w:r>
            <w:r>
              <w:rPr>
                <w:noProof/>
              </w:rPr>
              <w:fldChar w:fldCharType="separate"/>
            </w:r>
            <w:r>
              <w:rPr>
                <w:noProof/>
              </w:rPr>
              <w:t>34</w:t>
            </w:r>
            <w:r>
              <w:rPr>
                <w:noProof/>
              </w:rPr>
              <w:fldChar w:fldCharType="end"/>
            </w:r>
          </w:hyperlink>
        </w:p>
        <w:p w14:paraId="125F43B2" w14:textId="25757758"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81" w:history="1">
            <w:r w:rsidRPr="00B20227">
              <w:rPr>
                <w:rStyle w:val="Hyperlink"/>
                <w:noProof/>
              </w:rPr>
              <w:t>11.5 PingFederate side</w:t>
            </w:r>
            <w:r>
              <w:rPr>
                <w:noProof/>
              </w:rPr>
              <w:tab/>
            </w:r>
            <w:r>
              <w:rPr>
                <w:noProof/>
              </w:rPr>
              <w:fldChar w:fldCharType="begin"/>
            </w:r>
            <w:r>
              <w:rPr>
                <w:noProof/>
              </w:rPr>
              <w:instrText xml:space="preserve"> PAGEREF _Toc241614681 \h </w:instrText>
            </w:r>
            <w:r>
              <w:rPr>
                <w:noProof/>
              </w:rPr>
            </w:r>
            <w:r>
              <w:rPr>
                <w:noProof/>
              </w:rPr>
              <w:fldChar w:fldCharType="separate"/>
            </w:r>
            <w:r>
              <w:rPr>
                <w:noProof/>
              </w:rPr>
              <w:t>35</w:t>
            </w:r>
            <w:r>
              <w:rPr>
                <w:noProof/>
              </w:rPr>
              <w:fldChar w:fldCharType="end"/>
            </w:r>
          </w:hyperlink>
        </w:p>
        <w:p w14:paraId="6BB4B4BD" w14:textId="36556CB3"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82" w:history="1">
            <w:r w:rsidRPr="00B20227">
              <w:rPr>
                <w:rStyle w:val="Hyperlink"/>
                <w:noProof/>
              </w:rPr>
              <w:t>11.6 Using RADIUS in an authentication policy</w:t>
            </w:r>
            <w:r>
              <w:rPr>
                <w:noProof/>
              </w:rPr>
              <w:tab/>
            </w:r>
            <w:r>
              <w:rPr>
                <w:noProof/>
              </w:rPr>
              <w:fldChar w:fldCharType="begin"/>
            </w:r>
            <w:r>
              <w:rPr>
                <w:noProof/>
              </w:rPr>
              <w:instrText xml:space="preserve"> PAGEREF _Toc241614682 \h </w:instrText>
            </w:r>
            <w:r>
              <w:rPr>
                <w:noProof/>
              </w:rPr>
            </w:r>
            <w:r>
              <w:rPr>
                <w:noProof/>
              </w:rPr>
              <w:fldChar w:fldCharType="separate"/>
            </w:r>
            <w:r>
              <w:rPr>
                <w:noProof/>
              </w:rPr>
              <w:t>38</w:t>
            </w:r>
            <w:r>
              <w:rPr>
                <w:noProof/>
              </w:rPr>
              <w:fldChar w:fldCharType="end"/>
            </w:r>
          </w:hyperlink>
        </w:p>
        <w:p w14:paraId="0E86B5E4" w14:textId="2801D470"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83" w:history="1">
            <w:r w:rsidRPr="00B20227">
              <w:rPr>
                <w:rStyle w:val="Hyperlink"/>
                <w:noProof/>
              </w:rPr>
              <w:t>11.7 End-to-end test after the licence is renewed</w:t>
            </w:r>
            <w:r>
              <w:rPr>
                <w:noProof/>
              </w:rPr>
              <w:tab/>
            </w:r>
            <w:r>
              <w:rPr>
                <w:noProof/>
              </w:rPr>
              <w:fldChar w:fldCharType="begin"/>
            </w:r>
            <w:r>
              <w:rPr>
                <w:noProof/>
              </w:rPr>
              <w:instrText xml:space="preserve"> PAGEREF _Toc241614683 \h </w:instrText>
            </w:r>
            <w:r>
              <w:rPr>
                <w:noProof/>
              </w:rPr>
            </w:r>
            <w:r>
              <w:rPr>
                <w:noProof/>
              </w:rPr>
              <w:fldChar w:fldCharType="separate"/>
            </w:r>
            <w:r>
              <w:rPr>
                <w:noProof/>
              </w:rPr>
              <w:t>39</w:t>
            </w:r>
            <w:r>
              <w:rPr>
                <w:noProof/>
              </w:rPr>
              <w:fldChar w:fldCharType="end"/>
            </w:r>
          </w:hyperlink>
        </w:p>
        <w:p w14:paraId="60FCAFC9" w14:textId="4632A543"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84" w:history="1">
            <w:r w:rsidRPr="00B20227">
              <w:rPr>
                <w:rStyle w:val="Hyperlink"/>
                <w:noProof/>
              </w:rPr>
              <w:t>11.8 Troubleshooting RADIUS</w:t>
            </w:r>
            <w:r>
              <w:rPr>
                <w:noProof/>
              </w:rPr>
              <w:tab/>
            </w:r>
            <w:r>
              <w:rPr>
                <w:noProof/>
              </w:rPr>
              <w:fldChar w:fldCharType="begin"/>
            </w:r>
            <w:r>
              <w:rPr>
                <w:noProof/>
              </w:rPr>
              <w:instrText xml:space="preserve"> PAGEREF _Toc241614684 \h </w:instrText>
            </w:r>
            <w:r>
              <w:rPr>
                <w:noProof/>
              </w:rPr>
            </w:r>
            <w:r>
              <w:rPr>
                <w:noProof/>
              </w:rPr>
              <w:fldChar w:fldCharType="separate"/>
            </w:r>
            <w:r>
              <w:rPr>
                <w:noProof/>
              </w:rPr>
              <w:t>39</w:t>
            </w:r>
            <w:r>
              <w:rPr>
                <w:noProof/>
              </w:rPr>
              <w:fldChar w:fldCharType="end"/>
            </w:r>
          </w:hyperlink>
        </w:p>
        <w:p w14:paraId="58F0A88E" w14:textId="76B6E186" w:rsidR="00B43DD6" w:rsidRDefault="00B43DD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685" w:history="1">
            <w:r w:rsidRPr="00B20227">
              <w:rPr>
                <w:rStyle w:val="Hyperlink"/>
                <w:noProof/>
              </w:rPr>
              <w:t>11.9 Kerberos lab guide</w:t>
            </w:r>
            <w:r>
              <w:rPr>
                <w:noProof/>
              </w:rPr>
              <w:tab/>
            </w:r>
            <w:r>
              <w:rPr>
                <w:noProof/>
              </w:rPr>
              <w:fldChar w:fldCharType="begin"/>
            </w:r>
            <w:r>
              <w:rPr>
                <w:noProof/>
              </w:rPr>
              <w:instrText xml:space="preserve"> PAGEREF _Toc241614685 \h </w:instrText>
            </w:r>
            <w:r>
              <w:rPr>
                <w:noProof/>
              </w:rPr>
            </w:r>
            <w:r>
              <w:rPr>
                <w:noProof/>
              </w:rPr>
              <w:fldChar w:fldCharType="separate"/>
            </w:r>
            <w:r>
              <w:rPr>
                <w:noProof/>
              </w:rPr>
              <w:t>39</w:t>
            </w:r>
            <w:r>
              <w:rPr>
                <w:noProof/>
              </w:rPr>
              <w:fldChar w:fldCharType="end"/>
            </w:r>
          </w:hyperlink>
        </w:p>
        <w:p w14:paraId="50BDAF48" w14:textId="237F3710" w:rsidR="00E352F3" w:rsidRDefault="0060624E">
          <w:r>
            <w:fldChar w:fldCharType="end"/>
          </w:r>
        </w:p>
      </w:sdtContent>
    </w:sdt>
    <w:p w14:paraId="17FA4A08" w14:textId="77777777" w:rsidR="00E352F3" w:rsidRDefault="0060624E">
      <w:pPr>
        <w:pStyle w:val="Heading1"/>
        <w:pageBreakBefore/>
      </w:pPr>
      <w:bookmarkStart w:id="0" w:name="_Toc241614629"/>
      <w:r>
        <w:t>1. The big picture</w:t>
      </w:r>
      <w:bookmarkEnd w:id="0"/>
    </w:p>
    <w:p w14:paraId="77F6C575" w14:textId="77777777" w:rsidR="00E352F3" w:rsidRDefault="0060624E">
      <w:pPr>
        <w:spacing w:after="120" w:line="276" w:lineRule="auto"/>
      </w:pPr>
      <w:r>
        <w:t xml:space="preserve">Module 3 is about </w:t>
      </w:r>
      <w:r>
        <w:rPr>
          <w:b/>
          <w:bCs/>
        </w:rPr>
        <w:t>how PingFederate proves who a user is</w:t>
      </w:r>
      <w:r>
        <w:t>. Each video adds one building block. You configure them from the bottom up (the data store first), but at login time PingFederate executes them from the top down (the policy first).</w:t>
      </w:r>
    </w:p>
    <w:p w14:paraId="51020E51" w14:textId="77777777" w:rsidR="00E352F3" w:rsidRDefault="0060624E">
      <w:pPr>
        <w:keepNext/>
        <w:spacing w:before="120" w:after="40"/>
        <w:jc w:val="center"/>
      </w:pPr>
      <w:r>
        <w:rPr>
          <w:noProof/>
        </w:rPr>
        <w:drawing>
          <wp:inline distT="0" distB="0" distL="0" distR="0" wp14:anchorId="35F22F8B" wp14:editId="2716C9E1">
            <wp:extent cx="6124575" cy="2162175"/>
            <wp:effectExtent l="0" t="0" r="0" b="0"/>
            <wp:docPr id="1" name="d-overview.png" descr="The Module 3 chain. Blue = decision, purple = authentication, green = the standard output handed to application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2162175"/>
                    </a:xfrm>
                    <a:prstGeom prst="rect">
                      <a:avLst/>
                    </a:prstGeom>
                  </pic:spPr>
                </pic:pic>
              </a:graphicData>
            </a:graphic>
          </wp:inline>
        </w:drawing>
      </w:r>
    </w:p>
    <w:p w14:paraId="56EC1A28" w14:textId="77777777" w:rsidR="00E352F3" w:rsidRDefault="0060624E">
      <w:pPr>
        <w:spacing w:after="200"/>
        <w:jc w:val="center"/>
      </w:pPr>
      <w:r>
        <w:rPr>
          <w:b/>
          <w:bCs/>
          <w:color w:val="555555"/>
          <w:sz w:val="18"/>
          <w:szCs w:val="18"/>
        </w:rPr>
        <w:t xml:space="preserve">Figure 1 — </w:t>
      </w:r>
      <w:r>
        <w:rPr>
          <w:i/>
          <w:iCs/>
          <w:color w:val="555555"/>
          <w:sz w:val="18"/>
          <w:szCs w:val="18"/>
        </w:rPr>
        <w:t>The Module 3 chain. Blue = decision, purple = authentication, green = the standard output handed to applications.</w:t>
      </w:r>
    </w:p>
    <w:p w14:paraId="3AB45D7A" w14:textId="77777777" w:rsidR="00E352F3" w:rsidRDefault="0060624E">
      <w:pPr>
        <w:pStyle w:val="Heading2"/>
      </w:pPr>
      <w:bookmarkStart w:id="1" w:name="_Toc241614630"/>
      <w:r>
        <w:t>Building blocks at a glance</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00"/>
        <w:gridCol w:w="3038"/>
        <w:gridCol w:w="2200"/>
        <w:gridCol w:w="1800"/>
      </w:tblGrid>
      <w:tr w:rsidR="00E352F3" w14:paraId="54E1E2E9" w14:textId="77777777">
        <w:tblPrEx>
          <w:tblCellMar>
            <w:top w:w="0" w:type="dxa"/>
            <w:bottom w:w="0" w:type="dxa"/>
          </w:tblCellMar>
        </w:tblPrEx>
        <w:trPr>
          <w:tblHeader/>
        </w:trPr>
        <w:tc>
          <w:tcPr>
            <w:tcW w:w="19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472EF35" w14:textId="77777777" w:rsidR="00E352F3" w:rsidRDefault="0060624E">
            <w:pPr>
              <w:spacing w:after="20"/>
            </w:pPr>
            <w:r>
              <w:rPr>
                <w:b/>
                <w:bCs/>
                <w:sz w:val="19"/>
                <w:szCs w:val="19"/>
              </w:rPr>
              <w:t>Building block</w:t>
            </w:r>
          </w:p>
        </w:tc>
        <w:tc>
          <w:tcPr>
            <w:tcW w:w="7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84F8E95" w14:textId="77777777" w:rsidR="00E352F3" w:rsidRDefault="0060624E">
            <w:pPr>
              <w:spacing w:after="20"/>
            </w:pPr>
            <w:r>
              <w:rPr>
                <w:b/>
                <w:bCs/>
                <w:sz w:val="19"/>
                <w:szCs w:val="19"/>
              </w:rPr>
              <w:t>Video</w:t>
            </w:r>
          </w:p>
        </w:tc>
        <w:tc>
          <w:tcPr>
            <w:tcW w:w="30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F1DCB29" w14:textId="77777777" w:rsidR="00E352F3" w:rsidRDefault="0060624E">
            <w:pPr>
              <w:spacing w:after="20"/>
            </w:pPr>
            <w:r>
              <w:rPr>
                <w:b/>
                <w:bCs/>
                <w:sz w:val="19"/>
                <w:szCs w:val="19"/>
              </w:rPr>
              <w:t>Console location</w:t>
            </w:r>
          </w:p>
        </w:tc>
        <w:tc>
          <w:tcPr>
            <w:tcW w:w="22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507C65A" w14:textId="77777777" w:rsidR="00E352F3" w:rsidRDefault="0060624E">
            <w:pPr>
              <w:spacing w:after="20"/>
            </w:pPr>
            <w:r>
              <w:rPr>
                <w:b/>
                <w:bCs/>
                <w:sz w:val="19"/>
                <w:szCs w:val="19"/>
              </w:rPr>
              <w:t>On your server</w:t>
            </w:r>
          </w:p>
        </w:tc>
        <w:tc>
          <w:tcPr>
            <w:tcW w:w="18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6513818" w14:textId="77777777" w:rsidR="00E352F3" w:rsidRDefault="0060624E">
            <w:pPr>
              <w:spacing w:after="20"/>
            </w:pPr>
            <w:r>
              <w:rPr>
                <w:b/>
                <w:bCs/>
                <w:sz w:val="19"/>
                <w:szCs w:val="19"/>
              </w:rPr>
              <w:t>Status</w:t>
            </w:r>
          </w:p>
        </w:tc>
      </w:tr>
      <w:tr w:rsidR="00E352F3" w14:paraId="62AF92D0"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8CAD796" w14:textId="77777777" w:rsidR="00E352F3" w:rsidRDefault="0060624E">
            <w:pPr>
              <w:spacing w:after="20"/>
            </w:pPr>
            <w:r>
              <w:rPr>
                <w:sz w:val="19"/>
                <w:szCs w:val="19"/>
              </w:rPr>
              <w:t>Data store</w:t>
            </w:r>
          </w:p>
        </w:tc>
        <w:tc>
          <w:tcPr>
            <w:tcW w:w="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8BD989F" w14:textId="77777777" w:rsidR="00E352F3" w:rsidRDefault="0060624E">
            <w:pPr>
              <w:spacing w:after="20"/>
            </w:pPr>
            <w:r>
              <w:rPr>
                <w:sz w:val="19"/>
                <w:szCs w:val="19"/>
              </w:rPr>
              <w:t>PF 14</w:t>
            </w:r>
          </w:p>
        </w:tc>
        <w:tc>
          <w:tcPr>
            <w:tcW w:w="3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C94BA71" w14:textId="77777777" w:rsidR="00E352F3" w:rsidRDefault="0060624E">
            <w:pPr>
              <w:spacing w:after="20"/>
            </w:pPr>
            <w:r>
              <w:rPr>
                <w:sz w:val="19"/>
                <w:szCs w:val="19"/>
              </w:rPr>
              <w:t>System → Data &amp; Credential Stores → Data Stores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C1611C" w14:textId="77777777" w:rsidR="00E352F3" w:rsidRDefault="0060624E">
            <w:pPr>
              <w:spacing w:after="20"/>
            </w:pPr>
            <w:r>
              <w:rPr>
                <w:sz w:val="19"/>
                <w:szCs w:val="19"/>
              </w:rPr>
              <w:t>pingfedopendj (LDAP)</w:t>
            </w:r>
          </w:p>
        </w:tc>
        <w:tc>
          <w:tcPr>
            <w:tcW w:w="1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5B743C5" w14:textId="77777777" w:rsidR="00E352F3" w:rsidRDefault="0060624E">
            <w:pPr>
              <w:spacing w:after="20"/>
            </w:pPr>
            <w:r>
              <w:rPr>
                <w:sz w:val="19"/>
                <w:szCs w:val="19"/>
              </w:rPr>
              <w:t>✅</w:t>
            </w:r>
            <w:r>
              <w:rPr>
                <w:sz w:val="19"/>
                <w:szCs w:val="19"/>
              </w:rPr>
              <w:t xml:space="preserve"> Working</w:t>
            </w:r>
          </w:p>
        </w:tc>
      </w:tr>
      <w:tr w:rsidR="00E352F3" w14:paraId="57B7CF09"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4A022E3" w14:textId="77777777" w:rsidR="00E352F3" w:rsidRDefault="0060624E">
            <w:pPr>
              <w:spacing w:after="20"/>
            </w:pPr>
            <w:r>
              <w:rPr>
                <w:sz w:val="19"/>
                <w:szCs w:val="19"/>
              </w:rPr>
              <w:t>Password Credential Validator</w:t>
            </w:r>
          </w:p>
        </w:tc>
        <w:tc>
          <w:tcPr>
            <w:tcW w:w="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E671278" w14:textId="77777777" w:rsidR="00E352F3" w:rsidRDefault="0060624E">
            <w:pPr>
              <w:spacing w:after="20"/>
            </w:pPr>
            <w:r>
              <w:rPr>
                <w:sz w:val="19"/>
                <w:szCs w:val="19"/>
              </w:rPr>
              <w:t>PF 15</w:t>
            </w:r>
          </w:p>
        </w:tc>
        <w:tc>
          <w:tcPr>
            <w:tcW w:w="3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33C3B52" w14:textId="77777777" w:rsidR="00E352F3" w:rsidRDefault="0060624E">
            <w:pPr>
              <w:spacing w:after="20"/>
            </w:pPr>
            <w:r>
              <w:rPr>
                <w:sz w:val="19"/>
                <w:szCs w:val="19"/>
              </w:rPr>
              <w:t>System → Data &amp; Credential Stores → Password Credential Validators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8BC7554" w14:textId="77777777" w:rsidR="00E352F3" w:rsidRDefault="0060624E">
            <w:pPr>
              <w:spacing w:after="20"/>
            </w:pPr>
            <w:r>
              <w:rPr>
                <w:sz w:val="19"/>
                <w:szCs w:val="19"/>
              </w:rPr>
              <w:t>opendjpcv (LDAP), supcv (Simple)</w:t>
            </w:r>
          </w:p>
        </w:tc>
        <w:tc>
          <w:tcPr>
            <w:tcW w:w="1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0EE0EBA" w14:textId="77777777" w:rsidR="00E352F3" w:rsidRDefault="0060624E">
            <w:pPr>
              <w:spacing w:after="20"/>
            </w:pPr>
            <w:r>
              <w:rPr>
                <w:sz w:val="19"/>
                <w:szCs w:val="19"/>
              </w:rPr>
              <w:t>✅</w:t>
            </w:r>
            <w:r>
              <w:rPr>
                <w:sz w:val="19"/>
                <w:szCs w:val="19"/>
              </w:rPr>
              <w:t xml:space="preserve"> Working</w:t>
            </w:r>
          </w:p>
        </w:tc>
      </w:tr>
      <w:tr w:rsidR="00E352F3" w14:paraId="1B769879"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18E6177" w14:textId="77777777" w:rsidR="00E352F3" w:rsidRDefault="0060624E">
            <w:pPr>
              <w:spacing w:after="20"/>
            </w:pPr>
            <w:r>
              <w:rPr>
                <w:sz w:val="19"/>
                <w:szCs w:val="19"/>
              </w:rPr>
              <w:t>IdP adapter</w:t>
            </w:r>
          </w:p>
        </w:tc>
        <w:tc>
          <w:tcPr>
            <w:tcW w:w="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E3DD9DE" w14:textId="77777777" w:rsidR="00E352F3" w:rsidRDefault="0060624E">
            <w:pPr>
              <w:spacing w:after="20"/>
            </w:pPr>
            <w:r>
              <w:rPr>
                <w:sz w:val="19"/>
                <w:szCs w:val="19"/>
              </w:rPr>
              <w:t>PF 16.1</w:t>
            </w:r>
          </w:p>
        </w:tc>
        <w:tc>
          <w:tcPr>
            <w:tcW w:w="3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5DBBFA2" w14:textId="77777777" w:rsidR="00E352F3" w:rsidRDefault="0060624E">
            <w:pPr>
              <w:spacing w:after="20"/>
            </w:pPr>
            <w:r>
              <w:rPr>
                <w:sz w:val="19"/>
                <w:szCs w:val="19"/>
              </w:rPr>
              <w:t>Authentication → Integration → IdP Adapters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A53AD94" w14:textId="77777777" w:rsidR="00E352F3" w:rsidRDefault="0060624E">
            <w:pPr>
              <w:spacing w:after="20"/>
            </w:pPr>
            <w:r>
              <w:rPr>
                <w:sz w:val="19"/>
                <w:szCs w:val="19"/>
              </w:rPr>
              <w:t>htmlformopendj, htmlformsimplepcv</w:t>
            </w:r>
          </w:p>
        </w:tc>
        <w:tc>
          <w:tcPr>
            <w:tcW w:w="1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736C6D4" w14:textId="77777777" w:rsidR="00E352F3" w:rsidRDefault="0060624E">
            <w:pPr>
              <w:spacing w:after="20"/>
            </w:pPr>
            <w:r>
              <w:rPr>
                <w:sz w:val="19"/>
                <w:szCs w:val="19"/>
              </w:rPr>
              <w:t>⚠</w:t>
            </w:r>
            <w:r>
              <w:rPr>
                <w:sz w:val="19"/>
                <w:szCs w:val="19"/>
              </w:rPr>
              <w:t xml:space="preserve"> Attribute mapping bug</w:t>
            </w:r>
          </w:p>
        </w:tc>
      </w:tr>
      <w:tr w:rsidR="00E352F3" w14:paraId="64301192"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FC40B30" w14:textId="77777777" w:rsidR="00E352F3" w:rsidRDefault="0060624E">
            <w:pPr>
              <w:spacing w:after="20"/>
            </w:pPr>
            <w:r>
              <w:rPr>
                <w:sz w:val="19"/>
                <w:szCs w:val="19"/>
              </w:rPr>
              <w:t>Composite adapter</w:t>
            </w:r>
          </w:p>
        </w:tc>
        <w:tc>
          <w:tcPr>
            <w:tcW w:w="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EEDF0E1" w14:textId="77777777" w:rsidR="00E352F3" w:rsidRDefault="0060624E">
            <w:pPr>
              <w:spacing w:after="20"/>
            </w:pPr>
            <w:r>
              <w:rPr>
                <w:sz w:val="19"/>
                <w:szCs w:val="19"/>
              </w:rPr>
              <w:t>PF 16.1</w:t>
            </w:r>
          </w:p>
        </w:tc>
        <w:tc>
          <w:tcPr>
            <w:tcW w:w="3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93EA34E" w14:textId="77777777" w:rsidR="00E352F3" w:rsidRDefault="0060624E">
            <w:pPr>
              <w:spacing w:after="20"/>
            </w:pPr>
            <w:r>
              <w:rPr>
                <w:sz w:val="19"/>
                <w:szCs w:val="19"/>
              </w:rPr>
              <w:t>Authentication → Integration → IdP Adapters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30BD0AF" w14:textId="77777777" w:rsidR="00E352F3" w:rsidRDefault="0060624E">
            <w:pPr>
              <w:spacing w:after="20"/>
            </w:pPr>
            <w:r>
              <w:rPr>
                <w:sz w:val="19"/>
                <w:szCs w:val="19"/>
              </w:rPr>
              <w:t>compositeldp</w:t>
            </w:r>
          </w:p>
        </w:tc>
        <w:tc>
          <w:tcPr>
            <w:tcW w:w="1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751B241" w14:textId="77777777" w:rsidR="00E352F3" w:rsidRDefault="0060624E">
            <w:pPr>
              <w:spacing w:after="20"/>
            </w:pPr>
            <w:r>
              <w:rPr>
                <w:sz w:val="19"/>
                <w:szCs w:val="19"/>
              </w:rPr>
              <w:t>⚠</w:t>
            </w:r>
            <w:r>
              <w:rPr>
                <w:sz w:val="19"/>
                <w:szCs w:val="19"/>
              </w:rPr>
              <w:t xml:space="preserve"> Required + Required</w:t>
            </w:r>
          </w:p>
        </w:tc>
      </w:tr>
      <w:tr w:rsidR="00E352F3" w14:paraId="507673C4"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31F0374" w14:textId="77777777" w:rsidR="00E352F3" w:rsidRDefault="0060624E">
            <w:pPr>
              <w:spacing w:after="20"/>
            </w:pPr>
            <w:r>
              <w:rPr>
                <w:sz w:val="19"/>
                <w:szCs w:val="19"/>
              </w:rPr>
              <w:t>Authentication Policy Contract</w:t>
            </w:r>
          </w:p>
        </w:tc>
        <w:tc>
          <w:tcPr>
            <w:tcW w:w="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7D444D1" w14:textId="77777777" w:rsidR="00E352F3" w:rsidRDefault="0060624E">
            <w:pPr>
              <w:spacing w:after="20"/>
            </w:pPr>
            <w:r>
              <w:rPr>
                <w:sz w:val="19"/>
                <w:szCs w:val="19"/>
              </w:rPr>
              <w:t>PF 16.2</w:t>
            </w:r>
          </w:p>
        </w:tc>
        <w:tc>
          <w:tcPr>
            <w:tcW w:w="3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560F14D" w14:textId="77777777" w:rsidR="00E352F3" w:rsidRDefault="0060624E">
            <w:pPr>
              <w:spacing w:after="20"/>
            </w:pPr>
            <w:r>
              <w:rPr>
                <w:sz w:val="19"/>
                <w:szCs w:val="19"/>
              </w:rPr>
              <w:t>Authentication → Policies → Policy Contracts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315D5B1" w14:textId="77777777" w:rsidR="00E352F3" w:rsidRDefault="0060624E">
            <w:pPr>
              <w:spacing w:after="20"/>
            </w:pPr>
            <w:r>
              <w:rPr>
                <w:sz w:val="19"/>
                <w:szCs w:val="19"/>
              </w:rPr>
              <w:t>pflearning</w:t>
            </w:r>
          </w:p>
        </w:tc>
        <w:tc>
          <w:tcPr>
            <w:tcW w:w="1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7B39C0D" w14:textId="77777777" w:rsidR="00E352F3" w:rsidRDefault="0060624E">
            <w:pPr>
              <w:spacing w:after="20"/>
            </w:pPr>
            <w:r>
              <w:rPr>
                <w:sz w:val="19"/>
                <w:szCs w:val="19"/>
              </w:rPr>
              <w:t>✅</w:t>
            </w:r>
            <w:r>
              <w:rPr>
                <w:sz w:val="19"/>
                <w:szCs w:val="19"/>
              </w:rPr>
              <w:t xml:space="preserve"> Created</w:t>
            </w:r>
          </w:p>
        </w:tc>
      </w:tr>
      <w:tr w:rsidR="00E352F3" w14:paraId="6A4614A0"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440642" w14:textId="77777777" w:rsidR="00E352F3" w:rsidRDefault="0060624E">
            <w:pPr>
              <w:spacing w:after="20"/>
            </w:pPr>
            <w:r>
              <w:rPr>
                <w:sz w:val="19"/>
                <w:szCs w:val="19"/>
              </w:rPr>
              <w:t>RADIUS</w:t>
            </w:r>
          </w:p>
        </w:tc>
        <w:tc>
          <w:tcPr>
            <w:tcW w:w="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BB10CEF" w14:textId="77777777" w:rsidR="00E352F3" w:rsidRDefault="0060624E">
            <w:pPr>
              <w:spacing w:after="20"/>
            </w:pPr>
            <w:r>
              <w:rPr>
                <w:sz w:val="19"/>
                <w:szCs w:val="19"/>
              </w:rPr>
              <w:t>PF 16.3</w:t>
            </w:r>
          </w:p>
        </w:tc>
        <w:tc>
          <w:tcPr>
            <w:tcW w:w="3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24A0983" w14:textId="77777777" w:rsidR="00E352F3" w:rsidRDefault="0060624E">
            <w:pPr>
              <w:spacing w:after="20"/>
            </w:pPr>
            <w:r>
              <w:rPr>
                <w:sz w:val="19"/>
                <w:szCs w:val="19"/>
              </w:rPr>
              <w:t>System → … → Password Credential Validators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D5BB484" w14:textId="77777777" w:rsidR="00E352F3" w:rsidRDefault="0060624E">
            <w:pPr>
              <w:spacing w:after="20"/>
            </w:pPr>
            <w:r>
              <w:rPr>
                <w:sz w:val="19"/>
                <w:szCs w:val="19"/>
              </w:rPr>
              <w:t>NPS on VM · radiuspcv · htmlformradius</w:t>
            </w:r>
          </w:p>
        </w:tc>
        <w:tc>
          <w:tcPr>
            <w:tcW w:w="1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2290232" w14:textId="77777777" w:rsidR="00E352F3" w:rsidRDefault="0060624E">
            <w:pPr>
              <w:spacing w:after="20"/>
            </w:pPr>
            <w:r>
              <w:rPr>
                <w:sz w:val="19"/>
                <w:szCs w:val="19"/>
              </w:rPr>
              <w:t>✅</w:t>
            </w:r>
            <w:r>
              <w:rPr>
                <w:sz w:val="19"/>
                <w:szCs w:val="19"/>
              </w:rPr>
              <w:t xml:space="preserve"> Built (section 11)</w:t>
            </w:r>
          </w:p>
        </w:tc>
      </w:tr>
      <w:tr w:rsidR="00E352F3" w14:paraId="75AC9F7D"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D921D83" w14:textId="77777777" w:rsidR="00E352F3" w:rsidRDefault="0060624E">
            <w:pPr>
              <w:spacing w:after="20"/>
            </w:pPr>
            <w:r>
              <w:rPr>
                <w:sz w:val="19"/>
                <w:szCs w:val="19"/>
              </w:rPr>
              <w:t>Kerberos</w:t>
            </w:r>
          </w:p>
        </w:tc>
        <w:tc>
          <w:tcPr>
            <w:tcW w:w="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982E6D6" w14:textId="77777777" w:rsidR="00E352F3" w:rsidRDefault="0060624E">
            <w:pPr>
              <w:spacing w:after="20"/>
            </w:pPr>
            <w:r>
              <w:rPr>
                <w:sz w:val="19"/>
                <w:szCs w:val="19"/>
              </w:rPr>
              <w:t>PF 16.3</w:t>
            </w:r>
          </w:p>
        </w:tc>
        <w:tc>
          <w:tcPr>
            <w:tcW w:w="3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DDE54B7" w14:textId="77777777" w:rsidR="00E352F3" w:rsidRDefault="0060624E">
            <w:pPr>
              <w:spacing w:after="20"/>
            </w:pPr>
            <w:r>
              <w:rPr>
                <w:sz w:val="19"/>
                <w:szCs w:val="19"/>
              </w:rPr>
              <w:t>System → AD Domains/Kerberos Realms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564DA6E" w14:textId="77777777" w:rsidR="00E352F3" w:rsidRDefault="0060624E">
            <w:pPr>
              <w:spacing w:after="20"/>
            </w:pPr>
            <w:r>
              <w:rPr>
                <w:sz w:val="19"/>
                <w:szCs w:val="19"/>
              </w:rPr>
              <w:t>—</w:t>
            </w:r>
          </w:p>
        </w:tc>
        <w:tc>
          <w:tcPr>
            <w:tcW w:w="1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91C81CF" w14:textId="77777777" w:rsidR="00E352F3" w:rsidRDefault="0060624E">
            <w:pPr>
              <w:spacing w:after="20"/>
            </w:pPr>
            <w:r>
              <w:rPr>
                <w:sz w:val="19"/>
                <w:szCs w:val="19"/>
              </w:rPr>
              <w:t>⛔</w:t>
            </w:r>
            <w:r>
              <w:rPr>
                <w:sz w:val="19"/>
                <w:szCs w:val="19"/>
              </w:rPr>
              <w:t xml:space="preserve"> Needs AD (guide in 11.9)</w:t>
            </w:r>
          </w:p>
        </w:tc>
      </w:tr>
      <w:tr w:rsidR="00E352F3" w14:paraId="07B6B1F3"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A6F6E93" w14:textId="77777777" w:rsidR="00E352F3" w:rsidRDefault="0060624E">
            <w:pPr>
              <w:spacing w:after="20"/>
            </w:pPr>
            <w:r>
              <w:rPr>
                <w:sz w:val="19"/>
                <w:szCs w:val="19"/>
              </w:rPr>
              <w:t>Selectors</w:t>
            </w:r>
          </w:p>
        </w:tc>
        <w:tc>
          <w:tcPr>
            <w:tcW w:w="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FF1FA76" w14:textId="77777777" w:rsidR="00E352F3" w:rsidRDefault="0060624E">
            <w:pPr>
              <w:spacing w:after="20"/>
            </w:pPr>
            <w:r>
              <w:rPr>
                <w:sz w:val="19"/>
                <w:szCs w:val="19"/>
              </w:rPr>
              <w:t>PF 17</w:t>
            </w:r>
          </w:p>
        </w:tc>
        <w:tc>
          <w:tcPr>
            <w:tcW w:w="3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1223A7D" w14:textId="77777777" w:rsidR="00E352F3" w:rsidRDefault="0060624E">
            <w:pPr>
              <w:spacing w:after="20"/>
            </w:pPr>
            <w:r>
              <w:rPr>
                <w:sz w:val="19"/>
                <w:szCs w:val="19"/>
              </w:rPr>
              <w:t>Authentication → Policies → Selectors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92A9B09" w14:textId="77777777" w:rsidR="00E352F3" w:rsidRDefault="0060624E">
            <w:pPr>
              <w:spacing w:after="20"/>
            </w:pPr>
            <w:r>
              <w:rPr>
                <w:sz w:val="19"/>
                <w:szCs w:val="19"/>
              </w:rPr>
              <w:t>—</w:t>
            </w:r>
          </w:p>
        </w:tc>
        <w:tc>
          <w:tcPr>
            <w:tcW w:w="1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28A8901" w14:textId="77777777" w:rsidR="00E352F3" w:rsidRDefault="0060624E">
            <w:pPr>
              <w:spacing w:after="20"/>
            </w:pPr>
            <w:r>
              <w:rPr>
                <w:sz w:val="19"/>
                <w:szCs w:val="19"/>
              </w:rPr>
              <w:t>❌</w:t>
            </w:r>
            <w:r>
              <w:rPr>
                <w:sz w:val="19"/>
                <w:szCs w:val="19"/>
              </w:rPr>
              <w:t xml:space="preserve"> None yet</w:t>
            </w:r>
          </w:p>
        </w:tc>
      </w:tr>
      <w:tr w:rsidR="00E352F3" w14:paraId="411B6272"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6D56ECE" w14:textId="77777777" w:rsidR="00E352F3" w:rsidRDefault="0060624E">
            <w:pPr>
              <w:spacing w:after="20"/>
            </w:pPr>
            <w:r>
              <w:rPr>
                <w:sz w:val="19"/>
                <w:szCs w:val="19"/>
              </w:rPr>
              <w:t>Fragments</w:t>
            </w:r>
          </w:p>
        </w:tc>
        <w:tc>
          <w:tcPr>
            <w:tcW w:w="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50878CD" w14:textId="77777777" w:rsidR="00E352F3" w:rsidRDefault="0060624E">
            <w:pPr>
              <w:spacing w:after="20"/>
            </w:pPr>
            <w:r>
              <w:rPr>
                <w:sz w:val="19"/>
                <w:szCs w:val="19"/>
              </w:rPr>
              <w:t>PF 18</w:t>
            </w:r>
          </w:p>
        </w:tc>
        <w:tc>
          <w:tcPr>
            <w:tcW w:w="3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10F3181" w14:textId="77777777" w:rsidR="00E352F3" w:rsidRDefault="0060624E">
            <w:pPr>
              <w:spacing w:after="20"/>
            </w:pPr>
            <w:r>
              <w:rPr>
                <w:sz w:val="19"/>
                <w:szCs w:val="19"/>
              </w:rPr>
              <w:t>Authentication → Policies → Fragments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EEB0451" w14:textId="77777777" w:rsidR="00E352F3" w:rsidRDefault="0060624E">
            <w:pPr>
              <w:spacing w:after="20"/>
            </w:pPr>
            <w:r>
              <w:rPr>
                <w:sz w:val="19"/>
                <w:szCs w:val="19"/>
              </w:rPr>
              <w:t>—</w:t>
            </w:r>
          </w:p>
        </w:tc>
        <w:tc>
          <w:tcPr>
            <w:tcW w:w="1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9118B57" w14:textId="77777777" w:rsidR="00E352F3" w:rsidRDefault="0060624E">
            <w:pPr>
              <w:spacing w:after="20"/>
            </w:pPr>
            <w:r>
              <w:rPr>
                <w:sz w:val="19"/>
                <w:szCs w:val="19"/>
              </w:rPr>
              <w:t>❌</w:t>
            </w:r>
            <w:r>
              <w:rPr>
                <w:sz w:val="19"/>
                <w:szCs w:val="19"/>
              </w:rPr>
              <w:t xml:space="preserve"> None yet</w:t>
            </w:r>
          </w:p>
        </w:tc>
      </w:tr>
      <w:tr w:rsidR="00E352F3" w14:paraId="44B92540"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29C8116" w14:textId="77777777" w:rsidR="00E352F3" w:rsidRDefault="0060624E">
            <w:pPr>
              <w:spacing w:after="20"/>
            </w:pPr>
            <w:r>
              <w:rPr>
                <w:sz w:val="19"/>
                <w:szCs w:val="19"/>
              </w:rPr>
              <w:t>Authentication policy</w:t>
            </w:r>
          </w:p>
        </w:tc>
        <w:tc>
          <w:tcPr>
            <w:tcW w:w="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9110261" w14:textId="77777777" w:rsidR="00E352F3" w:rsidRDefault="0060624E">
            <w:pPr>
              <w:spacing w:after="20"/>
            </w:pPr>
            <w:r>
              <w:rPr>
                <w:sz w:val="19"/>
                <w:szCs w:val="19"/>
              </w:rPr>
              <w:t>PF 19</w:t>
            </w:r>
          </w:p>
        </w:tc>
        <w:tc>
          <w:tcPr>
            <w:tcW w:w="3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C9537D3" w14:textId="77777777" w:rsidR="00E352F3" w:rsidRDefault="0060624E">
            <w:pPr>
              <w:spacing w:after="20"/>
            </w:pPr>
            <w:r>
              <w:rPr>
                <w:sz w:val="19"/>
                <w:szCs w:val="19"/>
              </w:rPr>
              <w:t>Authentication → Policies → Policies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38B8BC6" w14:textId="77777777" w:rsidR="00E352F3" w:rsidRDefault="0060624E">
            <w:pPr>
              <w:spacing w:after="20"/>
            </w:pPr>
            <w:r>
              <w:rPr>
                <w:sz w:val="19"/>
                <w:szCs w:val="19"/>
              </w:rPr>
              <w:t>— (feature switched off)</w:t>
            </w:r>
          </w:p>
        </w:tc>
        <w:tc>
          <w:tcPr>
            <w:tcW w:w="18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B7DD09F" w14:textId="77777777" w:rsidR="00E352F3" w:rsidRDefault="0060624E">
            <w:pPr>
              <w:spacing w:after="20"/>
            </w:pPr>
            <w:r>
              <w:rPr>
                <w:sz w:val="19"/>
                <w:szCs w:val="19"/>
              </w:rPr>
              <w:t>❌</w:t>
            </w:r>
            <w:r>
              <w:rPr>
                <w:sz w:val="19"/>
                <w:szCs w:val="19"/>
              </w:rPr>
              <w:t xml:space="preserve"> Not built</w:t>
            </w:r>
          </w:p>
        </w:tc>
      </w:tr>
    </w:tbl>
    <w:p w14:paraId="0DD6D8A7" w14:textId="77777777" w:rsidR="00E352F3" w:rsidRDefault="0060624E">
      <w:pPr>
        <w:pStyle w:val="Heading2"/>
      </w:pPr>
      <w:bookmarkStart w:id="2" w:name="_Toc241614631"/>
      <w:r>
        <w:t>Your lab directory (OpenDJ)</w:t>
      </w:r>
      <w:bookmarkEnd w:id="2"/>
    </w:p>
    <w:p w14:paraId="06422E54" w14:textId="77777777" w:rsidR="00E352F3" w:rsidRDefault="0060624E">
      <w:pPr>
        <w:spacing w:after="120" w:line="276" w:lineRule="auto"/>
      </w:pPr>
      <w:r>
        <w:t xml:space="preserve">Read over LDAP from </w:t>
      </w:r>
      <w:r>
        <w:rPr>
          <w:rFonts w:ascii="Consolas" w:eastAsia="Consolas" w:hAnsi="Consolas" w:cs="Consolas"/>
          <w:color w:val="3B2475"/>
          <w:sz w:val="19"/>
          <w:szCs w:val="19"/>
        </w:rPr>
        <w:t>ou=limbosoft,dc=pingfed,dc=com</w:t>
      </w:r>
      <w:r>
        <w:t>. You will use these users and groups in every exercise.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600"/>
        <w:gridCol w:w="3338"/>
        <w:gridCol w:w="3000"/>
      </w:tblGrid>
      <w:tr w:rsidR="00E352F3" w14:paraId="533E3907" w14:textId="77777777">
        <w:tblPrEx>
          <w:tblCellMar>
            <w:top w:w="0" w:type="dxa"/>
            <w:bottom w:w="0" w:type="dxa"/>
          </w:tblCellMar>
        </w:tblPrEx>
        <w:trPr>
          <w:tblHeader/>
        </w:trPr>
        <w:tc>
          <w:tcPr>
            <w:tcW w:w="17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3F7EDB6" w14:textId="77777777" w:rsidR="00E352F3" w:rsidRDefault="0060624E">
            <w:pPr>
              <w:spacing w:after="20"/>
            </w:pPr>
            <w:r>
              <w:rPr>
                <w:b/>
                <w:bCs/>
                <w:sz w:val="19"/>
                <w:szCs w:val="19"/>
              </w:rPr>
              <w:t>Entry</w:t>
            </w:r>
          </w:p>
        </w:tc>
        <w:tc>
          <w:tcPr>
            <w:tcW w:w="16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49672480" w14:textId="77777777" w:rsidR="00E352F3" w:rsidRDefault="0060624E">
            <w:pPr>
              <w:spacing w:after="20"/>
            </w:pPr>
            <w:r>
              <w:rPr>
                <w:b/>
                <w:bCs/>
                <w:sz w:val="19"/>
                <w:szCs w:val="19"/>
              </w:rPr>
              <w:t>Object class</w:t>
            </w:r>
          </w:p>
        </w:tc>
        <w:tc>
          <w:tcPr>
            <w:tcW w:w="33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4F023FC" w14:textId="77777777" w:rsidR="00E352F3" w:rsidRDefault="0060624E">
            <w:pPr>
              <w:spacing w:after="20"/>
            </w:pPr>
            <w:r>
              <w:rPr>
                <w:b/>
                <w:bCs/>
                <w:sz w:val="19"/>
                <w:szCs w:val="19"/>
              </w:rPr>
              <w:t>Attributes present</w:t>
            </w:r>
          </w:p>
        </w:tc>
        <w:tc>
          <w:tcPr>
            <w:tcW w:w="30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BA13A16" w14:textId="77777777" w:rsidR="00E352F3" w:rsidRDefault="0060624E">
            <w:pPr>
              <w:spacing w:after="20"/>
            </w:pPr>
            <w:r>
              <w:rPr>
                <w:b/>
                <w:bCs/>
                <w:sz w:val="19"/>
                <w:szCs w:val="19"/>
              </w:rPr>
              <w:t>Notes</w:t>
            </w:r>
          </w:p>
        </w:tc>
      </w:tr>
      <w:tr w:rsidR="00E352F3" w14:paraId="2D203FB3" w14:textId="77777777">
        <w:tblPrEx>
          <w:tblCellMar>
            <w:top w:w="0" w:type="dxa"/>
            <w:bottom w:w="0" w:type="dxa"/>
          </w:tblCellMar>
        </w:tblPrEx>
        <w:trPr>
          <w:cantSplit/>
        </w:trPr>
        <w:tc>
          <w:tcPr>
            <w:tcW w:w="1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51EB5FC" w14:textId="77777777" w:rsidR="00E352F3" w:rsidRDefault="0060624E">
            <w:pPr>
              <w:spacing w:after="20"/>
            </w:pPr>
            <w:r>
              <w:rPr>
                <w:sz w:val="19"/>
                <w:szCs w:val="19"/>
              </w:rPr>
              <w:t>cn=shahed</w:t>
            </w:r>
          </w:p>
        </w:tc>
        <w:tc>
          <w:tcPr>
            <w:tcW w:w="1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638425D" w14:textId="77777777" w:rsidR="00E352F3" w:rsidRDefault="0060624E">
            <w:pPr>
              <w:spacing w:after="20"/>
            </w:pPr>
            <w:r>
              <w:rPr>
                <w:sz w:val="19"/>
                <w:szCs w:val="19"/>
              </w:rPr>
              <w:t>inetOrgPerson</w:t>
            </w:r>
          </w:p>
        </w:tc>
        <w:tc>
          <w:tcPr>
            <w:tcW w:w="3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756BE01" w14:textId="77777777" w:rsidR="00E352F3" w:rsidRDefault="0060624E">
            <w:pPr>
              <w:spacing w:after="20"/>
            </w:pPr>
            <w:r>
              <w:rPr>
                <w:sz w:val="19"/>
                <w:szCs w:val="19"/>
              </w:rPr>
              <w:t>cn, uid=ctzs, givenName, sn</w:t>
            </w:r>
          </w:p>
        </w:tc>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5C40C7F" w14:textId="77777777" w:rsidR="00E352F3" w:rsidRDefault="0060624E">
            <w:pPr>
              <w:spacing w:after="20"/>
            </w:pPr>
            <w:r>
              <w:rPr>
                <w:sz w:val="19"/>
                <w:szCs w:val="19"/>
              </w:rPr>
              <w:t>member of insgc</w:t>
            </w:r>
          </w:p>
        </w:tc>
      </w:tr>
      <w:tr w:rsidR="00E352F3" w14:paraId="6CD4F04C" w14:textId="77777777">
        <w:tblPrEx>
          <w:tblCellMar>
            <w:top w:w="0" w:type="dxa"/>
            <w:bottom w:w="0" w:type="dxa"/>
          </w:tblCellMar>
        </w:tblPrEx>
        <w:trPr>
          <w:cantSplit/>
        </w:trPr>
        <w:tc>
          <w:tcPr>
            <w:tcW w:w="1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9388E84" w14:textId="77777777" w:rsidR="00E352F3" w:rsidRDefault="0060624E">
            <w:pPr>
              <w:spacing w:after="20"/>
            </w:pPr>
            <w:r>
              <w:rPr>
                <w:sz w:val="19"/>
                <w:szCs w:val="19"/>
              </w:rPr>
              <w:t>cn=testa</w:t>
            </w:r>
          </w:p>
        </w:tc>
        <w:tc>
          <w:tcPr>
            <w:tcW w:w="1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9C04BA7" w14:textId="77777777" w:rsidR="00E352F3" w:rsidRDefault="0060624E">
            <w:pPr>
              <w:spacing w:after="20"/>
            </w:pPr>
            <w:r>
              <w:rPr>
                <w:sz w:val="19"/>
                <w:szCs w:val="19"/>
              </w:rPr>
              <w:t>inetOrgPerson</w:t>
            </w:r>
          </w:p>
        </w:tc>
        <w:tc>
          <w:tcPr>
            <w:tcW w:w="3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122F627" w14:textId="77777777" w:rsidR="00E352F3" w:rsidRDefault="0060624E">
            <w:pPr>
              <w:spacing w:after="20"/>
            </w:pPr>
            <w:r>
              <w:rPr>
                <w:sz w:val="19"/>
                <w:szCs w:val="19"/>
              </w:rPr>
              <w:t>cn, uid=testa, givenName, sn</w:t>
            </w:r>
          </w:p>
        </w:tc>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549D74A" w14:textId="77777777" w:rsidR="00E352F3" w:rsidRDefault="0060624E">
            <w:pPr>
              <w:spacing w:after="20"/>
            </w:pPr>
            <w:r>
              <w:rPr>
                <w:sz w:val="19"/>
                <w:szCs w:val="19"/>
              </w:rPr>
              <w:t>member of insgc</w:t>
            </w:r>
          </w:p>
        </w:tc>
      </w:tr>
      <w:tr w:rsidR="00E352F3" w14:paraId="3CD54EC2" w14:textId="77777777">
        <w:tblPrEx>
          <w:tblCellMar>
            <w:top w:w="0" w:type="dxa"/>
            <w:bottom w:w="0" w:type="dxa"/>
          </w:tblCellMar>
        </w:tblPrEx>
        <w:trPr>
          <w:cantSplit/>
        </w:trPr>
        <w:tc>
          <w:tcPr>
            <w:tcW w:w="1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01384B7" w14:textId="77777777" w:rsidR="00E352F3" w:rsidRDefault="0060624E">
            <w:pPr>
              <w:spacing w:after="20"/>
            </w:pPr>
            <w:r>
              <w:rPr>
                <w:sz w:val="19"/>
                <w:szCs w:val="19"/>
              </w:rPr>
              <w:t>cn=testb</w:t>
            </w:r>
          </w:p>
        </w:tc>
        <w:tc>
          <w:tcPr>
            <w:tcW w:w="1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7D72E55" w14:textId="77777777" w:rsidR="00E352F3" w:rsidRDefault="0060624E">
            <w:pPr>
              <w:spacing w:after="20"/>
            </w:pPr>
            <w:r>
              <w:rPr>
                <w:sz w:val="19"/>
                <w:szCs w:val="19"/>
              </w:rPr>
              <w:t>inetOrgPerson</w:t>
            </w:r>
          </w:p>
        </w:tc>
        <w:tc>
          <w:tcPr>
            <w:tcW w:w="3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5194228" w14:textId="77777777" w:rsidR="00E352F3" w:rsidRDefault="0060624E">
            <w:pPr>
              <w:spacing w:after="20"/>
            </w:pPr>
            <w:r>
              <w:rPr>
                <w:sz w:val="19"/>
                <w:szCs w:val="19"/>
              </w:rPr>
              <w:t>cn, uid=testb, givenName, sn</w:t>
            </w:r>
          </w:p>
        </w:tc>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50BB2C0" w14:textId="77777777" w:rsidR="00E352F3" w:rsidRDefault="0060624E">
            <w:pPr>
              <w:spacing w:after="20"/>
            </w:pPr>
            <w:r>
              <w:rPr>
                <w:sz w:val="19"/>
                <w:szCs w:val="19"/>
              </w:rPr>
              <w:t>member of todogc</w:t>
            </w:r>
          </w:p>
        </w:tc>
      </w:tr>
      <w:tr w:rsidR="00E352F3" w14:paraId="300E0258" w14:textId="77777777">
        <w:tblPrEx>
          <w:tblCellMar>
            <w:top w:w="0" w:type="dxa"/>
            <w:bottom w:w="0" w:type="dxa"/>
          </w:tblCellMar>
        </w:tblPrEx>
        <w:trPr>
          <w:cantSplit/>
        </w:trPr>
        <w:tc>
          <w:tcPr>
            <w:tcW w:w="1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E3B4E9A" w14:textId="77777777" w:rsidR="00E352F3" w:rsidRDefault="0060624E">
            <w:pPr>
              <w:spacing w:after="20"/>
            </w:pPr>
            <w:r>
              <w:rPr>
                <w:sz w:val="19"/>
                <w:szCs w:val="19"/>
              </w:rPr>
              <w:t>cn=testc</w:t>
            </w:r>
          </w:p>
        </w:tc>
        <w:tc>
          <w:tcPr>
            <w:tcW w:w="1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44359E4" w14:textId="77777777" w:rsidR="00E352F3" w:rsidRDefault="0060624E">
            <w:pPr>
              <w:spacing w:after="20"/>
            </w:pPr>
            <w:r>
              <w:rPr>
                <w:sz w:val="19"/>
                <w:szCs w:val="19"/>
              </w:rPr>
              <w:t>inetOrgPerson</w:t>
            </w:r>
          </w:p>
        </w:tc>
        <w:tc>
          <w:tcPr>
            <w:tcW w:w="3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6DC418A" w14:textId="77777777" w:rsidR="00E352F3" w:rsidRDefault="0060624E">
            <w:pPr>
              <w:spacing w:after="20"/>
            </w:pPr>
            <w:r>
              <w:rPr>
                <w:sz w:val="19"/>
                <w:szCs w:val="19"/>
              </w:rPr>
              <w:t>cn, uid=testc, givenName, sn</w:t>
            </w:r>
          </w:p>
        </w:tc>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ACB3070" w14:textId="77777777" w:rsidR="00E352F3" w:rsidRDefault="0060624E">
            <w:pPr>
              <w:spacing w:after="20"/>
            </w:pPr>
            <w:r>
              <w:rPr>
                <w:sz w:val="19"/>
                <w:szCs w:val="19"/>
              </w:rPr>
              <w:t>member of todogc</w:t>
            </w:r>
          </w:p>
        </w:tc>
      </w:tr>
      <w:tr w:rsidR="00E352F3" w14:paraId="7877CC31" w14:textId="77777777">
        <w:tblPrEx>
          <w:tblCellMar>
            <w:top w:w="0" w:type="dxa"/>
            <w:bottom w:w="0" w:type="dxa"/>
          </w:tblCellMar>
        </w:tblPrEx>
        <w:trPr>
          <w:cantSplit/>
        </w:trPr>
        <w:tc>
          <w:tcPr>
            <w:tcW w:w="1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47CB2A7" w14:textId="77777777" w:rsidR="00E352F3" w:rsidRDefault="0060624E">
            <w:pPr>
              <w:spacing w:after="20"/>
            </w:pPr>
            <w:r>
              <w:rPr>
                <w:sz w:val="19"/>
                <w:szCs w:val="19"/>
              </w:rPr>
              <w:t>cn=insgc</w:t>
            </w:r>
          </w:p>
        </w:tc>
        <w:tc>
          <w:tcPr>
            <w:tcW w:w="1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EDE6B7C" w14:textId="77777777" w:rsidR="00E352F3" w:rsidRDefault="0060624E">
            <w:pPr>
              <w:spacing w:after="20"/>
            </w:pPr>
            <w:r>
              <w:rPr>
                <w:sz w:val="19"/>
                <w:szCs w:val="19"/>
              </w:rPr>
              <w:t>groupOfNames</w:t>
            </w:r>
          </w:p>
        </w:tc>
        <w:tc>
          <w:tcPr>
            <w:tcW w:w="3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5CE6471" w14:textId="77777777" w:rsidR="00E352F3" w:rsidRDefault="0060624E">
            <w:pPr>
              <w:spacing w:after="20"/>
            </w:pPr>
            <w:r>
              <w:rPr>
                <w:sz w:val="19"/>
                <w:szCs w:val="19"/>
              </w:rPr>
              <w:t>member: testa, shahed</w:t>
            </w:r>
          </w:p>
        </w:tc>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9F00836" w14:textId="77777777" w:rsidR="00E352F3" w:rsidRDefault="0060624E">
            <w:pPr>
              <w:spacing w:after="20"/>
            </w:pPr>
            <w:r>
              <w:rPr>
                <w:sz w:val="19"/>
                <w:szCs w:val="19"/>
              </w:rPr>
              <w:t>group — useful for rules / isMemberOf</w:t>
            </w:r>
          </w:p>
        </w:tc>
      </w:tr>
      <w:tr w:rsidR="00E352F3" w14:paraId="5F204015" w14:textId="77777777">
        <w:tblPrEx>
          <w:tblCellMar>
            <w:top w:w="0" w:type="dxa"/>
            <w:bottom w:w="0" w:type="dxa"/>
          </w:tblCellMar>
        </w:tblPrEx>
        <w:trPr>
          <w:cantSplit/>
        </w:trPr>
        <w:tc>
          <w:tcPr>
            <w:tcW w:w="1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6E16611" w14:textId="77777777" w:rsidR="00E352F3" w:rsidRDefault="0060624E">
            <w:pPr>
              <w:spacing w:after="20"/>
            </w:pPr>
            <w:r>
              <w:rPr>
                <w:sz w:val="19"/>
                <w:szCs w:val="19"/>
              </w:rPr>
              <w:t>cn=todogc</w:t>
            </w:r>
          </w:p>
        </w:tc>
        <w:tc>
          <w:tcPr>
            <w:tcW w:w="1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15742A" w14:textId="77777777" w:rsidR="00E352F3" w:rsidRDefault="0060624E">
            <w:pPr>
              <w:spacing w:after="20"/>
            </w:pPr>
            <w:r>
              <w:rPr>
                <w:sz w:val="19"/>
                <w:szCs w:val="19"/>
              </w:rPr>
              <w:t>groupOfNames</w:t>
            </w:r>
          </w:p>
        </w:tc>
        <w:tc>
          <w:tcPr>
            <w:tcW w:w="3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2164EDE" w14:textId="77777777" w:rsidR="00E352F3" w:rsidRDefault="0060624E">
            <w:pPr>
              <w:spacing w:after="20"/>
            </w:pPr>
            <w:r>
              <w:rPr>
                <w:sz w:val="19"/>
                <w:szCs w:val="19"/>
              </w:rPr>
              <w:t>member: testb, testc</w:t>
            </w:r>
          </w:p>
        </w:tc>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CDC6BCB" w14:textId="77777777" w:rsidR="00E352F3" w:rsidRDefault="0060624E">
            <w:pPr>
              <w:spacing w:after="20"/>
            </w:pPr>
            <w:r>
              <w:rPr>
                <w:sz w:val="19"/>
                <w:szCs w:val="19"/>
              </w:rPr>
              <w:t>group</w:t>
            </w:r>
          </w:p>
        </w:tc>
      </w:tr>
    </w:tbl>
    <w:p w14:paraId="734750D9" w14:textId="77777777" w:rsidR="00E352F3" w:rsidRDefault="00E352F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52F3" w14:paraId="2D3DA7BB" w14:textId="77777777">
        <w:tblPrEx>
          <w:tblCellMar>
            <w:top w:w="0" w:type="dxa"/>
            <w:bottom w:w="0" w:type="dxa"/>
          </w:tblCellMar>
        </w:tblPrEx>
        <w:tc>
          <w:tcPr>
            <w:tcW w:w="9638" w:type="dxa"/>
            <w:tcBorders>
              <w:top w:val="none" w:sz="0" w:space="0" w:color="FFFFFF"/>
              <w:left w:val="single" w:sz="24" w:space="0" w:color="4B2C91"/>
              <w:bottom w:val="none" w:sz="0" w:space="0" w:color="FFFFFF"/>
              <w:right w:val="none" w:sz="0" w:space="0" w:color="FFFFFF"/>
            </w:tcBorders>
            <w:shd w:val="clear" w:color="auto" w:fill="F4F1FA"/>
            <w:tcMar>
              <w:top w:w="100" w:type="dxa"/>
              <w:left w:w="180" w:type="dxa"/>
              <w:bottom w:w="100" w:type="dxa"/>
              <w:right w:w="160" w:type="dxa"/>
            </w:tcMar>
          </w:tcPr>
          <w:p w14:paraId="11F59244" w14:textId="77777777" w:rsidR="00E352F3" w:rsidRDefault="0060624E">
            <w:pPr>
              <w:spacing w:after="60"/>
            </w:pPr>
            <w:r>
              <w:rPr>
                <w:b/>
                <w:bCs/>
                <w:color w:val="4B2C91"/>
              </w:rPr>
              <w:t>Observation</w:t>
            </w:r>
          </w:p>
          <w:p w14:paraId="14F8F0E1" w14:textId="77777777" w:rsidR="00E352F3" w:rsidRDefault="0060624E">
            <w:pPr>
              <w:spacing w:after="50" w:line="264" w:lineRule="auto"/>
            </w:pPr>
            <w:r>
              <w:t xml:space="preserve">None of the users has a </w:t>
            </w:r>
            <w:r>
              <w:rPr>
                <w:rFonts w:ascii="Consolas" w:eastAsia="Consolas" w:hAnsi="Consolas" w:cs="Consolas"/>
                <w:color w:val="3B2475"/>
                <w:sz w:val="19"/>
                <w:szCs w:val="19"/>
              </w:rPr>
              <w:t>mail</w:t>
            </w:r>
            <w:r>
              <w:t xml:space="preserve"> attribute. Anything that maps "email" will be empty until you add mail values in OpenDJ.</w:t>
            </w:r>
          </w:p>
        </w:tc>
      </w:tr>
    </w:tbl>
    <w:p w14:paraId="3158690E" w14:textId="77777777" w:rsidR="00E352F3" w:rsidRDefault="0060624E">
      <w:pPr>
        <w:pStyle w:val="Heading2"/>
      </w:pPr>
      <w:bookmarkStart w:id="3" w:name="_Toc241614632"/>
      <w:r>
        <w:t>Finding your way around the console</w:t>
      </w:r>
      <w:bookmarkEnd w:id="3"/>
    </w:p>
    <w:p w14:paraId="27C319CD" w14:textId="77777777" w:rsidR="00E352F3" w:rsidRDefault="0060624E">
      <w:pPr>
        <w:spacing w:after="120" w:line="276" w:lineRule="auto"/>
      </w:pPr>
      <w:r>
        <w:t xml:space="preserve">PingFederate 13 groups Module 3 screens under two top-level menus. </w:t>
      </w:r>
      <w:r>
        <w:rPr>
          <w:b/>
          <w:bCs/>
        </w:rPr>
        <w:t>System</w:t>
      </w:r>
      <w:r>
        <w:t xml:space="preserve"> holds the shared plumbing (data stores, validators); </w:t>
      </w:r>
      <w:r>
        <w:rPr>
          <w:b/>
          <w:bCs/>
        </w:rPr>
        <w:t>Authentication</w:t>
      </w:r>
      <w:r>
        <w:t xml:space="preserve"> holds the login logic (adapters, policies, selectors, fragments, contracts).</w:t>
      </w:r>
    </w:p>
    <w:p w14:paraId="02C18D8A" w14:textId="77777777" w:rsidR="00E352F3" w:rsidRDefault="0060624E">
      <w:pPr>
        <w:keepNext/>
        <w:spacing w:before="120" w:after="40"/>
        <w:jc w:val="center"/>
      </w:pPr>
      <w:r>
        <w:rPr>
          <w:noProof/>
        </w:rPr>
        <w:drawing>
          <wp:inline distT="0" distB="0" distL="0" distR="0" wp14:anchorId="304B832C" wp14:editId="5BF3FEEE">
            <wp:extent cx="6124575" cy="3857625"/>
            <wp:effectExtent l="0" t="0" r="0" b="0"/>
            <wp:docPr id="2" name="03-menu-system.png" descr="System menu — Data Stores and Password Credential Validators live he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3857625"/>
                    </a:xfrm>
                    <a:prstGeom prst="rect">
                      <a:avLst/>
                    </a:prstGeom>
                  </pic:spPr>
                </pic:pic>
              </a:graphicData>
            </a:graphic>
          </wp:inline>
        </w:drawing>
      </w:r>
    </w:p>
    <w:p w14:paraId="565FA639" w14:textId="77777777" w:rsidR="00E352F3" w:rsidRDefault="0060624E">
      <w:pPr>
        <w:spacing w:after="200"/>
        <w:jc w:val="center"/>
      </w:pPr>
      <w:r>
        <w:rPr>
          <w:b/>
          <w:bCs/>
          <w:color w:val="555555"/>
          <w:sz w:val="18"/>
          <w:szCs w:val="18"/>
        </w:rPr>
        <w:t xml:space="preserve">Figure 2 — </w:t>
      </w:r>
      <w:r>
        <w:rPr>
          <w:i/>
          <w:iCs/>
          <w:color w:val="555555"/>
          <w:sz w:val="18"/>
          <w:szCs w:val="18"/>
        </w:rPr>
        <w:t>System menu — Data Stores and Password Credential Validators live here.</w:t>
      </w:r>
    </w:p>
    <w:p w14:paraId="2E78B04D" w14:textId="77777777" w:rsidR="00E352F3" w:rsidRDefault="0060624E">
      <w:pPr>
        <w:keepNext/>
        <w:spacing w:before="120" w:after="40"/>
        <w:jc w:val="center"/>
      </w:pPr>
      <w:r>
        <w:rPr>
          <w:noProof/>
        </w:rPr>
        <w:drawing>
          <wp:inline distT="0" distB="0" distL="0" distR="0" wp14:anchorId="3A87E965" wp14:editId="0B11A7FA">
            <wp:extent cx="6124575" cy="2695575"/>
            <wp:effectExtent l="0" t="0" r="0" b="0"/>
            <wp:docPr id="3" name="02-menu-authentication.png" descr="Authentication menu — IdP Adapters, Policies, Selectors, Fragments, Session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2695575"/>
                    </a:xfrm>
                    <a:prstGeom prst="rect">
                      <a:avLst/>
                    </a:prstGeom>
                  </pic:spPr>
                </pic:pic>
              </a:graphicData>
            </a:graphic>
          </wp:inline>
        </w:drawing>
      </w:r>
    </w:p>
    <w:p w14:paraId="67105169" w14:textId="77777777" w:rsidR="00E352F3" w:rsidRDefault="0060624E">
      <w:pPr>
        <w:spacing w:after="200"/>
        <w:jc w:val="center"/>
      </w:pPr>
      <w:r>
        <w:rPr>
          <w:b/>
          <w:bCs/>
          <w:color w:val="555555"/>
          <w:sz w:val="18"/>
          <w:szCs w:val="18"/>
        </w:rPr>
        <w:t xml:space="preserve">Figure 3 — </w:t>
      </w:r>
      <w:r>
        <w:rPr>
          <w:i/>
          <w:iCs/>
          <w:color w:val="555555"/>
          <w:sz w:val="18"/>
          <w:szCs w:val="18"/>
        </w:rPr>
        <w:t>Authentication menu — IdP Adapters, Policies, Selectors, Fragments, Sessions.</w:t>
      </w:r>
    </w:p>
    <w:p w14:paraId="7810285F" w14:textId="77777777" w:rsidR="00E352F3" w:rsidRDefault="0060624E">
      <w:pPr>
        <w:pStyle w:val="Heading1"/>
        <w:pageBreakBefore/>
      </w:pPr>
      <w:bookmarkStart w:id="4" w:name="_Toc241614633"/>
      <w:r>
        <w:t>2. Data store (PF 14)</w:t>
      </w:r>
      <w:bookmarkEnd w:id="4"/>
    </w:p>
    <w:p w14:paraId="1EE9AEB0" w14:textId="77777777" w:rsidR="00E352F3" w:rsidRDefault="0060624E">
      <w:pPr>
        <w:spacing w:after="160"/>
      </w:pPr>
      <w:r>
        <w:rPr>
          <w:b/>
          <w:bCs/>
        </w:rPr>
        <w:t xml:space="preserve">Course video: </w:t>
      </w:r>
      <w:hyperlink r:id="rId10" w:history="1">
        <w:r>
          <w:rPr>
            <w:rStyle w:val="Hyperlink"/>
          </w:rPr>
          <w:t>PF 14 — Datastore configuration (15:45)</w:t>
        </w:r>
      </w:hyperlink>
    </w:p>
    <w:p w14:paraId="05DF5841" w14:textId="77777777" w:rsidR="00E352F3" w:rsidRDefault="0060624E">
      <w:pPr>
        <w:pStyle w:val="Heading2"/>
      </w:pPr>
      <w:bookmarkStart w:id="5" w:name="_Toc241614634"/>
      <w:r>
        <w:t>Concept</w:t>
      </w:r>
      <w:bookmarkEnd w:id="5"/>
    </w:p>
    <w:p w14:paraId="64495F92" w14:textId="77777777" w:rsidR="00E352F3" w:rsidRDefault="0060624E">
      <w:pPr>
        <w:spacing w:after="120" w:line="276" w:lineRule="auto"/>
      </w:pPr>
      <w:r>
        <w:t xml:space="preserve">A </w:t>
      </w:r>
      <w:r>
        <w:rPr>
          <w:b/>
          <w:bCs/>
        </w:rPr>
        <w:t>data store</w:t>
      </w:r>
      <w:r>
        <w:t xml:space="preserve"> is a saved, pooled connection to a place where user information lives — an LDAP directory (OpenDJ, Active Directory, PingDirectory), a JDBC database, or a custom source. You define it once, and every other component references it by name instead of repeating hostnames and passwords.</w:t>
      </w:r>
    </w:p>
    <w:p w14:paraId="6DE45973" w14:textId="77777777" w:rsidR="00E352F3" w:rsidRDefault="0060624E">
      <w:pPr>
        <w:pStyle w:val="ListParagraph"/>
        <w:numPr>
          <w:ilvl w:val="0"/>
          <w:numId w:val="2"/>
        </w:numPr>
        <w:spacing w:after="70" w:line="264" w:lineRule="auto"/>
      </w:pPr>
      <w:r>
        <w:rPr>
          <w:b/>
          <w:bCs/>
        </w:rPr>
        <w:t>Why it exists:</w:t>
      </w:r>
      <w:r>
        <w:t xml:space="preserve"> one place to change a hostname, password, TLS setting or pool size.</w:t>
      </w:r>
    </w:p>
    <w:p w14:paraId="6C4882D1" w14:textId="77777777" w:rsidR="00E352F3" w:rsidRDefault="0060624E">
      <w:pPr>
        <w:pStyle w:val="ListParagraph"/>
        <w:numPr>
          <w:ilvl w:val="0"/>
          <w:numId w:val="2"/>
        </w:numPr>
        <w:spacing w:after="70" w:line="264" w:lineRule="auto"/>
      </w:pPr>
      <w:r>
        <w:rPr>
          <w:b/>
          <w:bCs/>
        </w:rPr>
        <w:t>Used by:</w:t>
      </w:r>
      <w:r>
        <w:t xml:space="preserve"> LDAP password validators (to check passwords) and attribute sources (to fetch extra attributes such as email or group membership) in adapters, contracts, SP connections and OAuth mappings.</w:t>
      </w:r>
    </w:p>
    <w:p w14:paraId="34CF7773" w14:textId="77777777" w:rsidR="00E352F3" w:rsidRDefault="0060624E">
      <w:pPr>
        <w:pStyle w:val="ListParagraph"/>
        <w:numPr>
          <w:ilvl w:val="0"/>
          <w:numId w:val="2"/>
        </w:numPr>
        <w:spacing w:after="70" w:line="264" w:lineRule="auto"/>
      </w:pPr>
      <w:r>
        <w:rPr>
          <w:b/>
          <w:bCs/>
        </w:rPr>
        <w:t>Connection pool:</w:t>
      </w:r>
      <w:r>
        <w:t xml:space="preserve"> PingFederate keeps between Minimum and Maximum connections open, so each login does not pay the cost of a new TCP + bind.</w:t>
      </w:r>
    </w:p>
    <w:p w14:paraId="1626436F" w14:textId="77777777" w:rsidR="00E352F3" w:rsidRDefault="0060624E">
      <w:pPr>
        <w:keepNext/>
        <w:spacing w:before="120" w:after="40"/>
        <w:jc w:val="center"/>
      </w:pPr>
      <w:r>
        <w:rPr>
          <w:noProof/>
        </w:rPr>
        <w:drawing>
          <wp:inline distT="0" distB="0" distL="0" distR="0" wp14:anchorId="3F65E4F5" wp14:editId="430D5B41">
            <wp:extent cx="6124575" cy="2105025"/>
            <wp:effectExtent l="0" t="0" r="0" b="0"/>
            <wp:docPr id="4" name="d-datastore.png" descr="One data store serves many consumers; it is the only component that talks to OpenDJ directl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2105025"/>
                    </a:xfrm>
                    <a:prstGeom prst="rect">
                      <a:avLst/>
                    </a:prstGeom>
                  </pic:spPr>
                </pic:pic>
              </a:graphicData>
            </a:graphic>
          </wp:inline>
        </w:drawing>
      </w:r>
    </w:p>
    <w:p w14:paraId="54F5A5D5" w14:textId="77777777" w:rsidR="00E352F3" w:rsidRDefault="0060624E">
      <w:pPr>
        <w:spacing w:after="200"/>
        <w:jc w:val="center"/>
      </w:pPr>
      <w:r>
        <w:rPr>
          <w:b/>
          <w:bCs/>
          <w:color w:val="555555"/>
          <w:sz w:val="18"/>
          <w:szCs w:val="18"/>
        </w:rPr>
        <w:t xml:space="preserve">Figure 4 — </w:t>
      </w:r>
      <w:r>
        <w:rPr>
          <w:i/>
          <w:iCs/>
          <w:color w:val="555555"/>
          <w:sz w:val="18"/>
          <w:szCs w:val="18"/>
        </w:rPr>
        <w:t>One data store serves many consumers; it is the only component that talks to OpenDJ directly.</w:t>
      </w:r>
    </w:p>
    <w:p w14:paraId="6EE7B22B" w14:textId="77777777" w:rsidR="00E352F3" w:rsidRDefault="0060624E">
      <w:pPr>
        <w:spacing w:after="140"/>
      </w:pPr>
      <w:r>
        <w:rPr>
          <w:b/>
          <w:bCs/>
        </w:rPr>
        <w:t xml:space="preserve">Where in the console: </w:t>
      </w:r>
      <w:r>
        <w:rPr>
          <w:b/>
          <w:bCs/>
          <w:color w:val="4B2C91"/>
        </w:rPr>
        <w:t>System → Data &amp; Credential Stores → Data Stores</w:t>
      </w:r>
    </w:p>
    <w:p w14:paraId="49AB1B00" w14:textId="77777777" w:rsidR="00E352F3" w:rsidRDefault="0060624E">
      <w:pPr>
        <w:pStyle w:val="Heading2"/>
      </w:pPr>
      <w:bookmarkStart w:id="6" w:name="_Toc241614635"/>
      <w:r>
        <w:t>Key settings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638"/>
        <w:gridCol w:w="2500"/>
      </w:tblGrid>
      <w:tr w:rsidR="00E352F3" w14:paraId="002EA9E8" w14:textId="77777777">
        <w:tblPrEx>
          <w:tblCellMar>
            <w:top w:w="0" w:type="dxa"/>
            <w:bottom w:w="0" w:type="dxa"/>
          </w:tblCellMar>
        </w:tblPrEx>
        <w:trPr>
          <w:tblHeader/>
        </w:trPr>
        <w:tc>
          <w:tcPr>
            <w:tcW w:w="25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4437A0BF" w14:textId="77777777" w:rsidR="00E352F3" w:rsidRDefault="0060624E">
            <w:pPr>
              <w:spacing w:after="20"/>
            </w:pPr>
            <w:r>
              <w:rPr>
                <w:b/>
                <w:bCs/>
                <w:sz w:val="19"/>
                <w:szCs w:val="19"/>
              </w:rPr>
              <w:t>Setting</w:t>
            </w:r>
          </w:p>
        </w:tc>
        <w:tc>
          <w:tcPr>
            <w:tcW w:w="46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251E9FBF" w14:textId="77777777" w:rsidR="00E352F3" w:rsidRDefault="0060624E">
            <w:pPr>
              <w:spacing w:after="20"/>
            </w:pPr>
            <w:r>
              <w:rPr>
                <w:b/>
                <w:bCs/>
                <w:sz w:val="19"/>
                <w:szCs w:val="19"/>
              </w:rPr>
              <w:t>What it means</w:t>
            </w:r>
          </w:p>
        </w:tc>
        <w:tc>
          <w:tcPr>
            <w:tcW w:w="25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22E32C7E" w14:textId="77777777" w:rsidR="00E352F3" w:rsidRDefault="0060624E">
            <w:pPr>
              <w:spacing w:after="20"/>
            </w:pPr>
            <w:r>
              <w:rPr>
                <w:b/>
                <w:bCs/>
                <w:sz w:val="19"/>
                <w:szCs w:val="19"/>
              </w:rPr>
              <w:t>Your value</w:t>
            </w:r>
          </w:p>
        </w:tc>
      </w:tr>
      <w:tr w:rsidR="00E352F3" w14:paraId="51A59B91"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938CB60" w14:textId="77777777" w:rsidR="00E352F3" w:rsidRDefault="0060624E">
            <w:pPr>
              <w:spacing w:after="20"/>
            </w:pPr>
            <w:r>
              <w:rPr>
                <w:sz w:val="19"/>
                <w:szCs w:val="19"/>
              </w:rPr>
              <w:t>Hostname(s)</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2DEEE28" w14:textId="77777777" w:rsidR="00E352F3" w:rsidRDefault="0060624E">
            <w:pPr>
              <w:spacing w:after="20"/>
            </w:pPr>
            <w:r>
              <w:rPr>
                <w:sz w:val="19"/>
                <w:szCs w:val="19"/>
              </w:rPr>
              <w:t>host:port of the directory; several for fail-over, tags for per-region routing</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D6332EE" w14:textId="77777777" w:rsidR="00E352F3" w:rsidRDefault="0060624E">
            <w:pPr>
              <w:spacing w:after="20"/>
            </w:pPr>
            <w:r>
              <w:rPr>
                <w:sz w:val="19"/>
                <w:szCs w:val="19"/>
              </w:rPr>
              <w:t>localhost:389</w:t>
            </w:r>
          </w:p>
        </w:tc>
      </w:tr>
      <w:tr w:rsidR="00E352F3" w14:paraId="20C64450"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94DF1FA" w14:textId="77777777" w:rsidR="00E352F3" w:rsidRDefault="0060624E">
            <w:pPr>
              <w:spacing w:after="20"/>
            </w:pPr>
            <w:r>
              <w:rPr>
                <w:sz w:val="19"/>
                <w:szCs w:val="19"/>
              </w:rPr>
              <w:t>LDAP Type</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E48D7AB" w14:textId="77777777" w:rsidR="00E352F3" w:rsidRDefault="0060624E">
            <w:pPr>
              <w:spacing w:after="20"/>
            </w:pPr>
            <w:r>
              <w:rPr>
                <w:sz w:val="19"/>
                <w:szCs w:val="19"/>
              </w:rPr>
              <w:t>Generic, Active Directory, PingDirectory, Oracle… — sets vendor defaults (e.g. memberOf handling)</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867869" w14:textId="77777777" w:rsidR="00E352F3" w:rsidRDefault="0060624E">
            <w:pPr>
              <w:spacing w:after="20"/>
            </w:pPr>
            <w:r>
              <w:rPr>
                <w:sz w:val="19"/>
                <w:szCs w:val="19"/>
              </w:rPr>
              <w:t>Generic</w:t>
            </w:r>
          </w:p>
        </w:tc>
      </w:tr>
      <w:tr w:rsidR="00E352F3" w14:paraId="36A741AC"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13787C0" w14:textId="77777777" w:rsidR="00E352F3" w:rsidRDefault="0060624E">
            <w:pPr>
              <w:spacing w:after="20"/>
            </w:pPr>
            <w:r>
              <w:rPr>
                <w:sz w:val="19"/>
                <w:szCs w:val="19"/>
              </w:rPr>
              <w:t>Connection Security</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A5FD705" w14:textId="77777777" w:rsidR="00E352F3" w:rsidRDefault="0060624E">
            <w:pPr>
              <w:spacing w:after="20"/>
            </w:pPr>
            <w:r>
              <w:rPr>
                <w:sz w:val="19"/>
                <w:szCs w:val="19"/>
              </w:rPr>
              <w:t>None, LDAPS (636) or StartTLS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9C8C7D6" w14:textId="77777777" w:rsidR="00E352F3" w:rsidRDefault="0060624E">
            <w:pPr>
              <w:spacing w:after="20"/>
            </w:pPr>
            <w:r>
              <w:rPr>
                <w:sz w:val="19"/>
                <w:szCs w:val="19"/>
              </w:rPr>
              <w:t>None</w:t>
            </w:r>
          </w:p>
        </w:tc>
      </w:tr>
      <w:tr w:rsidR="00E352F3" w14:paraId="6FEA53F3"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98F30A9" w14:textId="77777777" w:rsidR="00E352F3" w:rsidRDefault="0060624E">
            <w:pPr>
              <w:spacing w:after="20"/>
            </w:pPr>
            <w:r>
              <w:rPr>
                <w:sz w:val="19"/>
                <w:szCs w:val="19"/>
              </w:rPr>
              <w:t>Authentication Method / User DN</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54AA0AF" w14:textId="77777777" w:rsidR="00E352F3" w:rsidRDefault="0060624E">
            <w:pPr>
              <w:spacing w:after="20"/>
            </w:pPr>
            <w:r>
              <w:rPr>
                <w:sz w:val="19"/>
                <w:szCs w:val="19"/>
              </w:rPr>
              <w:t>The service account PingFederate binds with to search</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031284" w14:textId="77777777" w:rsidR="00E352F3" w:rsidRDefault="0060624E">
            <w:pPr>
              <w:spacing w:after="20"/>
            </w:pPr>
            <w:r>
              <w:rPr>
                <w:sz w:val="19"/>
                <w:szCs w:val="19"/>
              </w:rPr>
              <w:t>Simple · cn=Directory Manager</w:t>
            </w:r>
          </w:p>
        </w:tc>
      </w:tr>
      <w:tr w:rsidR="00E352F3" w14:paraId="6F56644D"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BA3972D" w14:textId="77777777" w:rsidR="00E352F3" w:rsidRDefault="0060624E">
            <w:pPr>
              <w:spacing w:after="20"/>
            </w:pPr>
            <w:r>
              <w:rPr>
                <w:sz w:val="19"/>
                <w:szCs w:val="19"/>
              </w:rPr>
              <w:t>Min / Max Connections</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DEB639B" w14:textId="77777777" w:rsidR="00E352F3" w:rsidRDefault="0060624E">
            <w:pPr>
              <w:spacing w:after="20"/>
            </w:pPr>
            <w:r>
              <w:rPr>
                <w:sz w:val="19"/>
                <w:szCs w:val="19"/>
              </w:rPr>
              <w:t>Size of the connection pool</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A58E502" w14:textId="77777777" w:rsidR="00E352F3" w:rsidRDefault="0060624E">
            <w:pPr>
              <w:spacing w:after="20"/>
            </w:pPr>
            <w:r>
              <w:rPr>
                <w:sz w:val="19"/>
                <w:szCs w:val="19"/>
              </w:rPr>
              <w:t>10 / 100</w:t>
            </w:r>
          </w:p>
        </w:tc>
      </w:tr>
      <w:tr w:rsidR="00E352F3" w14:paraId="7C7C27CD"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052D15C" w14:textId="77777777" w:rsidR="00E352F3" w:rsidRDefault="0060624E">
            <w:pPr>
              <w:spacing w:after="20"/>
            </w:pPr>
            <w:r>
              <w:rPr>
                <w:sz w:val="19"/>
                <w:szCs w:val="19"/>
              </w:rPr>
              <w:t>Test Connection on Borrow / Return</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436AC22" w14:textId="77777777" w:rsidR="00E352F3" w:rsidRDefault="0060624E">
            <w:pPr>
              <w:spacing w:after="20"/>
            </w:pPr>
            <w:r>
              <w:rPr>
                <w:sz w:val="19"/>
                <w:szCs w:val="19"/>
              </w:rPr>
              <w:t>Validate pooled connections before/after use (safer, slightly slower)</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0767BE8" w14:textId="77777777" w:rsidR="00E352F3" w:rsidRDefault="0060624E">
            <w:pPr>
              <w:spacing w:after="20"/>
            </w:pPr>
            <w:r>
              <w:rPr>
                <w:sz w:val="19"/>
                <w:szCs w:val="19"/>
              </w:rPr>
              <w:t>false / false</w:t>
            </w:r>
          </w:p>
        </w:tc>
      </w:tr>
      <w:tr w:rsidR="00E352F3" w14:paraId="7B53C865"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20FF057" w14:textId="77777777" w:rsidR="00E352F3" w:rsidRDefault="0060624E">
            <w:pPr>
              <w:spacing w:after="20"/>
            </w:pPr>
            <w:r>
              <w:rPr>
                <w:sz w:val="19"/>
                <w:szCs w:val="19"/>
              </w:rPr>
              <w:t>Read / Connection Timeout</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883FFA9" w14:textId="77777777" w:rsidR="00E352F3" w:rsidRDefault="0060624E">
            <w:pPr>
              <w:spacing w:after="20"/>
            </w:pPr>
            <w:r>
              <w:rPr>
                <w:sz w:val="19"/>
                <w:szCs w:val="19"/>
              </w:rPr>
              <w:t>How long to wait for the directory</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AF3F03A" w14:textId="77777777" w:rsidR="00E352F3" w:rsidRDefault="0060624E">
            <w:pPr>
              <w:spacing w:after="20"/>
            </w:pPr>
            <w:r>
              <w:rPr>
                <w:sz w:val="19"/>
                <w:szCs w:val="19"/>
              </w:rPr>
              <w:t>3000 ms / 3000 ms</w:t>
            </w:r>
          </w:p>
        </w:tc>
      </w:tr>
      <w:tr w:rsidR="00E352F3" w14:paraId="442DCE6F"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83BB71D" w14:textId="77777777" w:rsidR="00E352F3" w:rsidRDefault="0060624E">
            <w:pPr>
              <w:spacing w:after="20"/>
            </w:pPr>
            <w:r>
              <w:rPr>
                <w:sz w:val="19"/>
                <w:szCs w:val="19"/>
              </w:rPr>
              <w:t>Mask Values in Log</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5ECA716" w14:textId="77777777" w:rsidR="00E352F3" w:rsidRDefault="0060624E">
            <w:pPr>
              <w:spacing w:after="20"/>
            </w:pPr>
            <w:r>
              <w:rPr>
                <w:sz w:val="19"/>
                <w:szCs w:val="19"/>
              </w:rPr>
              <w:t>Hide attribute values in server logs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2D29869" w14:textId="77777777" w:rsidR="00E352F3" w:rsidRDefault="0060624E">
            <w:pPr>
              <w:spacing w:after="20"/>
            </w:pPr>
            <w:r>
              <w:rPr>
                <w:sz w:val="19"/>
                <w:szCs w:val="19"/>
              </w:rPr>
              <w:t>false</w:t>
            </w:r>
          </w:p>
        </w:tc>
      </w:tr>
    </w:tbl>
    <w:p w14:paraId="2C554D72" w14:textId="77777777" w:rsidR="00E352F3" w:rsidRDefault="0060624E">
      <w:pPr>
        <w:pStyle w:val="Heading2"/>
      </w:pPr>
      <w:bookmarkStart w:id="7" w:name="_Toc241614636"/>
      <w:r>
        <w:t>Your configuration</w:t>
      </w:r>
      <w:bookmarkEnd w:id="7"/>
    </w:p>
    <w:p w14:paraId="5F88CF13" w14:textId="77777777" w:rsidR="00E352F3" w:rsidRDefault="0060624E">
      <w:pPr>
        <w:keepNext/>
        <w:spacing w:before="120" w:after="40"/>
        <w:jc w:val="center"/>
      </w:pPr>
      <w:r>
        <w:rPr>
          <w:noProof/>
        </w:rPr>
        <w:drawing>
          <wp:inline distT="0" distB="0" distL="0" distR="0" wp14:anchorId="727294B1" wp14:editId="30BF4077">
            <wp:extent cx="6124575" cy="1790700"/>
            <wp:effectExtent l="0" t="0" r="0" b="0"/>
            <wp:docPr id="5" name="10-ds-list.png" descr="Data Stores list — pingfedopendj (LDAP) plus the built-in ProvisionerDS (HSQLDB)."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1790700"/>
                    </a:xfrm>
                    <a:prstGeom prst="rect">
                      <a:avLst/>
                    </a:prstGeom>
                  </pic:spPr>
                </pic:pic>
              </a:graphicData>
            </a:graphic>
          </wp:inline>
        </w:drawing>
      </w:r>
    </w:p>
    <w:p w14:paraId="1E7D02BE" w14:textId="77777777" w:rsidR="00E352F3" w:rsidRDefault="0060624E">
      <w:pPr>
        <w:spacing w:after="200"/>
        <w:jc w:val="center"/>
      </w:pPr>
      <w:r>
        <w:rPr>
          <w:b/>
          <w:bCs/>
          <w:color w:val="555555"/>
          <w:sz w:val="18"/>
          <w:szCs w:val="18"/>
        </w:rPr>
        <w:t xml:space="preserve">Figure 5 — </w:t>
      </w:r>
      <w:r>
        <w:rPr>
          <w:i/>
          <w:iCs/>
          <w:color w:val="555555"/>
          <w:sz w:val="18"/>
          <w:szCs w:val="18"/>
        </w:rPr>
        <w:t>Data Stores list — pingfedopendj (LDAP) plus the built-in ProvisionerDS (HSQLDB).</w:t>
      </w:r>
    </w:p>
    <w:p w14:paraId="3CDEE9A6" w14:textId="77777777" w:rsidR="00E352F3" w:rsidRDefault="0060624E">
      <w:pPr>
        <w:keepNext/>
        <w:spacing w:before="120" w:after="40"/>
        <w:jc w:val="center"/>
      </w:pPr>
      <w:r>
        <w:rPr>
          <w:noProof/>
        </w:rPr>
        <w:drawing>
          <wp:inline distT="0" distB="0" distL="0" distR="0" wp14:anchorId="3418D9F1" wp14:editId="386DBBAE">
            <wp:extent cx="6124575" cy="4029075"/>
            <wp:effectExtent l="0" t="0" r="0" b="0"/>
            <wp:docPr id="6" name="11-ds-summary.png" descr="Summary of pingfedopendj — every setting on one pag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4029075"/>
                    </a:xfrm>
                    <a:prstGeom prst="rect">
                      <a:avLst/>
                    </a:prstGeom>
                  </pic:spPr>
                </pic:pic>
              </a:graphicData>
            </a:graphic>
          </wp:inline>
        </w:drawing>
      </w:r>
    </w:p>
    <w:p w14:paraId="4EB648BD" w14:textId="77777777" w:rsidR="00E352F3" w:rsidRDefault="0060624E">
      <w:pPr>
        <w:spacing w:after="200"/>
        <w:jc w:val="center"/>
      </w:pPr>
      <w:r>
        <w:rPr>
          <w:b/>
          <w:bCs/>
          <w:color w:val="555555"/>
          <w:sz w:val="18"/>
          <w:szCs w:val="18"/>
        </w:rPr>
        <w:t xml:space="preserve">Figure 6 — </w:t>
      </w:r>
      <w:r>
        <w:rPr>
          <w:i/>
          <w:iCs/>
          <w:color w:val="555555"/>
          <w:sz w:val="18"/>
          <w:szCs w:val="18"/>
        </w:rPr>
        <w:t>Summary of pingfedopendj — every setting on one page.</w:t>
      </w:r>
    </w:p>
    <w:p w14:paraId="421166C8" w14:textId="77777777" w:rsidR="00E352F3" w:rsidRDefault="0060624E">
      <w:pPr>
        <w:keepNext/>
        <w:spacing w:before="120" w:after="40"/>
        <w:jc w:val="center"/>
      </w:pPr>
      <w:r>
        <w:rPr>
          <w:noProof/>
        </w:rPr>
        <w:drawing>
          <wp:inline distT="0" distB="0" distL="0" distR="0" wp14:anchorId="64C5E6D6" wp14:editId="17359DC6">
            <wp:extent cx="6124575" cy="4029075"/>
            <wp:effectExtent l="0" t="0" r="0" b="0"/>
            <wp:docPr id="7" name="12-ds-ldapconfig.png" descr="LDAP Configuration tab — hostnames, connection security, LDAP type and bind accou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4029075"/>
                    </a:xfrm>
                    <a:prstGeom prst="rect">
                      <a:avLst/>
                    </a:prstGeom>
                  </pic:spPr>
                </pic:pic>
              </a:graphicData>
            </a:graphic>
          </wp:inline>
        </w:drawing>
      </w:r>
    </w:p>
    <w:p w14:paraId="30A0E49E" w14:textId="77777777" w:rsidR="00E352F3" w:rsidRDefault="0060624E">
      <w:pPr>
        <w:spacing w:after="200"/>
        <w:jc w:val="center"/>
      </w:pPr>
      <w:r>
        <w:rPr>
          <w:b/>
          <w:bCs/>
          <w:color w:val="555555"/>
          <w:sz w:val="18"/>
          <w:szCs w:val="18"/>
        </w:rPr>
        <w:t xml:space="preserve">Figure 7 — </w:t>
      </w:r>
      <w:r>
        <w:rPr>
          <w:i/>
          <w:iCs/>
          <w:color w:val="555555"/>
          <w:sz w:val="18"/>
          <w:szCs w:val="18"/>
        </w:rPr>
        <w:t>LDAP Configuration tab — hostnames, connection security, LDAP type and bind account.</w:t>
      </w:r>
    </w:p>
    <w:p w14:paraId="276F52B3" w14:textId="77777777" w:rsidR="00E352F3" w:rsidRDefault="0060624E">
      <w:pPr>
        <w:pStyle w:val="Heading2"/>
      </w:pPr>
      <w:bookmarkStart w:id="8" w:name="_Toc241614637"/>
      <w:r>
        <w:t>Lab notes</w:t>
      </w:r>
      <w:bookmarkEnd w:id="8"/>
    </w:p>
    <w:p w14:paraId="74C45392" w14:textId="77777777" w:rsidR="00E352F3" w:rsidRDefault="0060624E">
      <w:pPr>
        <w:pStyle w:val="ListParagraph"/>
        <w:numPr>
          <w:ilvl w:val="0"/>
          <w:numId w:val="2"/>
        </w:numPr>
        <w:spacing w:after="70" w:line="264" w:lineRule="auto"/>
      </w:pPr>
      <w:r>
        <w:t>✅</w:t>
      </w:r>
      <w:r>
        <w:t xml:space="preserve"> Works: PingFederate tests the connection when you save, so the host and credentials are correct.</w:t>
      </w:r>
    </w:p>
    <w:p w14:paraId="2AC7113C" w14:textId="77777777" w:rsidR="00E352F3" w:rsidRDefault="0060624E">
      <w:pPr>
        <w:pStyle w:val="ListParagraph"/>
        <w:numPr>
          <w:ilvl w:val="0"/>
          <w:numId w:val="2"/>
        </w:numPr>
        <w:spacing w:after="70" w:line="264" w:lineRule="auto"/>
      </w:pPr>
      <w:r>
        <w:t>⚠</w:t>
      </w:r>
      <w:r>
        <w:t xml:space="preserve"> Best practice: binding as </w:t>
      </w:r>
      <w:r>
        <w:rPr>
          <w:rFonts w:ascii="Consolas" w:eastAsia="Consolas" w:hAnsi="Consolas" w:cs="Consolas"/>
          <w:color w:val="3B2475"/>
          <w:sz w:val="19"/>
          <w:szCs w:val="19"/>
        </w:rPr>
        <w:t>cn=Directory Manager</w:t>
      </w:r>
      <w:r>
        <w:t xml:space="preserve"> (the root account) is fine for a lab only. In production create a read-only service account (e.g. </w:t>
      </w:r>
      <w:r>
        <w:rPr>
          <w:rFonts w:ascii="Consolas" w:eastAsia="Consolas" w:hAnsi="Consolas" w:cs="Consolas"/>
          <w:color w:val="3B2475"/>
          <w:sz w:val="19"/>
          <w:szCs w:val="19"/>
        </w:rPr>
        <w:t>cn=pf-svc,ou=services,…</w:t>
      </w:r>
      <w:r>
        <w:t>) and use LDAPS.</w:t>
      </w:r>
    </w:p>
    <w:p w14:paraId="31ECF4C1" w14:textId="77777777" w:rsidR="00E352F3" w:rsidRDefault="0060624E">
      <w:pPr>
        <w:pStyle w:val="ListParagraph"/>
        <w:numPr>
          <w:ilvl w:val="0"/>
          <w:numId w:val="2"/>
        </w:numPr>
        <w:spacing w:after="70" w:line="264" w:lineRule="auto"/>
      </w:pPr>
      <w:r>
        <w:t xml:space="preserve">Tip: the </w:t>
      </w:r>
      <w:r>
        <w:rPr>
          <w:b/>
          <w:bCs/>
        </w:rPr>
        <w:t>Check Usage</w:t>
      </w:r>
      <w:r>
        <w:t xml:space="preserve"> link on the list shows every component that depends on the data store — use it before deleting or changing one.</w:t>
      </w:r>
    </w:p>
    <w:p w14:paraId="6A764E4D" w14:textId="77777777" w:rsidR="00E352F3" w:rsidRDefault="0060624E">
      <w:pPr>
        <w:pStyle w:val="Heading3"/>
      </w:pPr>
      <w:r>
        <w:t>Check yourself</w:t>
      </w:r>
    </w:p>
    <w:p w14:paraId="57A6D708" w14:textId="77777777" w:rsidR="00E352F3" w:rsidRDefault="0060624E">
      <w:pPr>
        <w:pStyle w:val="ListParagraph"/>
        <w:numPr>
          <w:ilvl w:val="0"/>
          <w:numId w:val="3"/>
        </w:numPr>
        <w:spacing w:after="70" w:line="264" w:lineRule="auto"/>
      </w:pPr>
      <w:r>
        <w:t>Why does PingFederate keep a pool of LDAP connections instead of opening one per login?</w:t>
      </w:r>
    </w:p>
    <w:p w14:paraId="36943FCC" w14:textId="77777777" w:rsidR="00E352F3" w:rsidRDefault="0060624E">
      <w:pPr>
        <w:pStyle w:val="ListParagraph"/>
        <w:numPr>
          <w:ilvl w:val="0"/>
          <w:numId w:val="3"/>
        </w:numPr>
        <w:spacing w:after="70" w:line="264" w:lineRule="auto"/>
      </w:pPr>
      <w:r>
        <w:t>Which component actually checks passwords — the data store or the PCV?</w:t>
      </w:r>
    </w:p>
    <w:p w14:paraId="7060528B" w14:textId="77777777" w:rsidR="00E352F3" w:rsidRDefault="0060624E">
      <w:pPr>
        <w:pStyle w:val="Heading1"/>
        <w:pageBreakBefore/>
      </w:pPr>
      <w:bookmarkStart w:id="9" w:name="_Toc241614638"/>
      <w:r>
        <w:t>3. Password Credential Validator (PF 15)</w:t>
      </w:r>
      <w:bookmarkEnd w:id="9"/>
    </w:p>
    <w:p w14:paraId="3A4B8BBE" w14:textId="77777777" w:rsidR="00E352F3" w:rsidRDefault="0060624E">
      <w:pPr>
        <w:spacing w:after="160"/>
      </w:pPr>
      <w:r>
        <w:rPr>
          <w:b/>
          <w:bCs/>
        </w:rPr>
        <w:t xml:space="preserve">Course video: </w:t>
      </w:r>
      <w:hyperlink r:id="rId15" w:history="1">
        <w:r>
          <w:rPr>
            <w:rStyle w:val="Hyperlink"/>
          </w:rPr>
          <w:t>PF 15 — Password Credential Validator configuration (26:48)</w:t>
        </w:r>
      </w:hyperlink>
    </w:p>
    <w:p w14:paraId="7F3CCB91" w14:textId="77777777" w:rsidR="00E352F3" w:rsidRDefault="0060624E">
      <w:pPr>
        <w:pStyle w:val="Heading2"/>
      </w:pPr>
      <w:bookmarkStart w:id="10" w:name="_Toc241614639"/>
      <w:r>
        <w:t>Concept</w:t>
      </w:r>
      <w:bookmarkEnd w:id="10"/>
    </w:p>
    <w:p w14:paraId="5A5A67D2" w14:textId="77777777" w:rsidR="00E352F3" w:rsidRDefault="0060624E">
      <w:pPr>
        <w:spacing w:after="120" w:line="276" w:lineRule="auto"/>
      </w:pPr>
      <w:r>
        <w:t xml:space="preserve">A </w:t>
      </w:r>
      <w:r>
        <w:rPr>
          <w:b/>
          <w:bCs/>
        </w:rPr>
        <w:t>Password Credential Validator (PCV)</w:t>
      </w:r>
      <w:r>
        <w:t xml:space="preserve"> answers one question: </w:t>
      </w:r>
      <w:r>
        <w:rPr>
          <w:i/>
          <w:iCs/>
        </w:rPr>
        <w:t>"Is this username and password correct?"</w:t>
      </w:r>
      <w:r>
        <w:t xml:space="preserve"> It has no user interface. HTML Form adapters, the OAuth Resource Owner Password grant, the WS-Trust STS and the Authentication API all call PCVs.</w:t>
      </w:r>
    </w:p>
    <w:p w14:paraId="594DBDBA" w14:textId="77777777" w:rsidR="00E352F3" w:rsidRDefault="0060624E">
      <w:pPr>
        <w:spacing w:after="120" w:line="276" w:lineRule="auto"/>
      </w:pPr>
      <w:r>
        <w:t xml:space="preserve">The LDAP PCV never reads the password from the directory. It first </w:t>
      </w:r>
      <w:r>
        <w:rPr>
          <w:b/>
          <w:bCs/>
        </w:rPr>
        <w:t>searches</w:t>
      </w:r>
      <w:r>
        <w:t xml:space="preserve"> for the user with the data-store account, then tries to </w:t>
      </w:r>
      <w:r>
        <w:rPr>
          <w:b/>
          <w:bCs/>
        </w:rPr>
        <w:t>bind</w:t>
      </w:r>
      <w:r>
        <w:t xml:space="preserve"> as that user with the typed password. Only the directory decides whether the bind succeeds.</w:t>
      </w:r>
    </w:p>
    <w:p w14:paraId="16746BA1" w14:textId="77777777" w:rsidR="00E352F3" w:rsidRDefault="0060624E">
      <w:pPr>
        <w:keepNext/>
        <w:spacing w:before="120" w:after="40"/>
        <w:jc w:val="center"/>
      </w:pPr>
      <w:r>
        <w:rPr>
          <w:noProof/>
        </w:rPr>
        <w:drawing>
          <wp:inline distT="0" distB="0" distL="0" distR="0" wp14:anchorId="7EF27C55" wp14:editId="3798CD0E">
            <wp:extent cx="6124575" cy="2162175"/>
            <wp:effectExtent l="0" t="0" r="0" b="0"/>
            <wp:docPr id="8" name="d-pcv.png" descr="The LDAP PCV search-then-bind sequence, with your real search base and filter."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4575" cy="2162175"/>
                    </a:xfrm>
                    <a:prstGeom prst="rect">
                      <a:avLst/>
                    </a:prstGeom>
                  </pic:spPr>
                </pic:pic>
              </a:graphicData>
            </a:graphic>
          </wp:inline>
        </w:drawing>
      </w:r>
    </w:p>
    <w:p w14:paraId="0B51B7EA" w14:textId="77777777" w:rsidR="00E352F3" w:rsidRDefault="0060624E">
      <w:pPr>
        <w:spacing w:after="200"/>
        <w:jc w:val="center"/>
      </w:pPr>
      <w:r>
        <w:rPr>
          <w:b/>
          <w:bCs/>
          <w:color w:val="555555"/>
          <w:sz w:val="18"/>
          <w:szCs w:val="18"/>
        </w:rPr>
        <w:t xml:space="preserve">Figure 8 — </w:t>
      </w:r>
      <w:r>
        <w:rPr>
          <w:i/>
          <w:iCs/>
          <w:color w:val="555555"/>
          <w:sz w:val="18"/>
          <w:szCs w:val="18"/>
        </w:rPr>
        <w:t>The LDAP PCV search-then-bind sequence, with your real search base and filter.</w:t>
      </w:r>
    </w:p>
    <w:p w14:paraId="590936DE" w14:textId="77777777" w:rsidR="00E352F3" w:rsidRDefault="0060624E">
      <w:pPr>
        <w:spacing w:after="140"/>
      </w:pPr>
      <w:r>
        <w:rPr>
          <w:b/>
          <w:bCs/>
        </w:rPr>
        <w:t xml:space="preserve">Where in the console: </w:t>
      </w:r>
      <w:r>
        <w:rPr>
          <w:b/>
          <w:bCs/>
          <w:color w:val="4B2C91"/>
        </w:rPr>
        <w:t>System → Data &amp; Credential Stores → Password Credential Validators</w:t>
      </w:r>
    </w:p>
    <w:p w14:paraId="518AB897" w14:textId="77777777" w:rsidR="00E352F3" w:rsidRDefault="0060624E">
      <w:pPr>
        <w:pStyle w:val="Heading2"/>
      </w:pPr>
      <w:bookmarkStart w:id="11" w:name="_Toc241614640"/>
      <w:r>
        <w:t>PCV types available on your server</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638"/>
      </w:tblGrid>
      <w:tr w:rsidR="00E352F3" w14:paraId="5CAB477F" w14:textId="77777777">
        <w:tblPrEx>
          <w:tblCellMar>
            <w:top w:w="0" w:type="dxa"/>
            <w:bottom w:w="0" w:type="dxa"/>
          </w:tblCellMar>
        </w:tblPrEx>
        <w:trPr>
          <w:tblHeader/>
        </w:trPr>
        <w:tc>
          <w:tcPr>
            <w:tcW w:w="40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1D85FCE" w14:textId="77777777" w:rsidR="00E352F3" w:rsidRDefault="0060624E">
            <w:pPr>
              <w:spacing w:after="20"/>
            </w:pPr>
            <w:r>
              <w:rPr>
                <w:b/>
                <w:bCs/>
                <w:sz w:val="19"/>
                <w:szCs w:val="19"/>
              </w:rPr>
              <w:t>Type</w:t>
            </w:r>
          </w:p>
        </w:tc>
        <w:tc>
          <w:tcPr>
            <w:tcW w:w="56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74E051B3" w14:textId="77777777" w:rsidR="00E352F3" w:rsidRDefault="0060624E">
            <w:pPr>
              <w:spacing w:after="20"/>
            </w:pPr>
            <w:r>
              <w:rPr>
                <w:b/>
                <w:bCs/>
                <w:sz w:val="19"/>
                <w:szCs w:val="19"/>
              </w:rPr>
              <w:t>Use it for</w:t>
            </w:r>
          </w:p>
        </w:tc>
      </w:tr>
      <w:tr w:rsidR="00E352F3" w14:paraId="643EF86B" w14:textId="77777777">
        <w:tblPrEx>
          <w:tblCellMar>
            <w:top w:w="0" w:type="dxa"/>
            <w:bottom w:w="0" w:type="dxa"/>
          </w:tblCellMar>
        </w:tblPrEx>
        <w:trPr>
          <w:cantSplit/>
        </w:trPr>
        <w:tc>
          <w:tcPr>
            <w:tcW w:w="4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1E2BC90" w14:textId="77777777" w:rsidR="00E352F3" w:rsidRDefault="0060624E">
            <w:pPr>
              <w:spacing w:after="20"/>
            </w:pPr>
            <w:r>
              <w:rPr>
                <w:sz w:val="19"/>
                <w:szCs w:val="19"/>
              </w:rPr>
              <w:t>LDAP Username Password Credential Validator</w:t>
            </w:r>
          </w:p>
        </w:tc>
        <w:tc>
          <w:tcPr>
            <w:tcW w:w="5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268A997" w14:textId="77777777" w:rsidR="00E352F3" w:rsidRDefault="0060624E">
            <w:pPr>
              <w:spacing w:after="20"/>
            </w:pPr>
            <w:r>
              <w:rPr>
                <w:sz w:val="19"/>
                <w:szCs w:val="19"/>
              </w:rPr>
              <w:t>Directory users (OpenDJ, AD, PingDirectory) — the one you use most</w:t>
            </w:r>
          </w:p>
        </w:tc>
      </w:tr>
      <w:tr w:rsidR="00E352F3" w14:paraId="62400CFD" w14:textId="77777777">
        <w:tblPrEx>
          <w:tblCellMar>
            <w:top w:w="0" w:type="dxa"/>
            <w:bottom w:w="0" w:type="dxa"/>
          </w:tblCellMar>
        </w:tblPrEx>
        <w:trPr>
          <w:cantSplit/>
        </w:trPr>
        <w:tc>
          <w:tcPr>
            <w:tcW w:w="4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ECD16A8" w14:textId="77777777" w:rsidR="00E352F3" w:rsidRDefault="0060624E">
            <w:pPr>
              <w:spacing w:after="20"/>
            </w:pPr>
            <w:r>
              <w:rPr>
                <w:sz w:val="19"/>
                <w:szCs w:val="19"/>
              </w:rPr>
              <w:t>Simple Username Password Credential Validator</w:t>
            </w:r>
          </w:p>
        </w:tc>
        <w:tc>
          <w:tcPr>
            <w:tcW w:w="5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CEB198C" w14:textId="77777777" w:rsidR="00E352F3" w:rsidRDefault="0060624E">
            <w:pPr>
              <w:spacing w:after="20"/>
            </w:pPr>
            <w:r>
              <w:rPr>
                <w:sz w:val="19"/>
                <w:szCs w:val="19"/>
              </w:rPr>
              <w:t>A small local user list stored in PingFederate — labs, break-glass accounts</w:t>
            </w:r>
          </w:p>
        </w:tc>
      </w:tr>
      <w:tr w:rsidR="00E352F3" w14:paraId="207E0762" w14:textId="77777777">
        <w:tblPrEx>
          <w:tblCellMar>
            <w:top w:w="0" w:type="dxa"/>
            <w:bottom w:w="0" w:type="dxa"/>
          </w:tblCellMar>
        </w:tblPrEx>
        <w:trPr>
          <w:cantSplit/>
        </w:trPr>
        <w:tc>
          <w:tcPr>
            <w:tcW w:w="4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E3F2CF0" w14:textId="77777777" w:rsidR="00E352F3" w:rsidRDefault="0060624E">
            <w:pPr>
              <w:spacing w:after="20"/>
            </w:pPr>
            <w:r>
              <w:rPr>
                <w:sz w:val="19"/>
                <w:szCs w:val="19"/>
              </w:rPr>
              <w:t>RADIUS Username Password Credential Validator</w:t>
            </w:r>
          </w:p>
        </w:tc>
        <w:tc>
          <w:tcPr>
            <w:tcW w:w="5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8ABC3A9" w14:textId="77777777" w:rsidR="00E352F3" w:rsidRDefault="0060624E">
            <w:pPr>
              <w:spacing w:after="20"/>
            </w:pPr>
            <w:r>
              <w:rPr>
                <w:sz w:val="19"/>
                <w:szCs w:val="19"/>
              </w:rPr>
              <w:t>Sends credentials/OTP to a RADIUS server (MFA tokens) — see section 6</w:t>
            </w:r>
          </w:p>
        </w:tc>
      </w:tr>
      <w:tr w:rsidR="00E352F3" w14:paraId="43EB594A" w14:textId="77777777">
        <w:tblPrEx>
          <w:tblCellMar>
            <w:top w:w="0" w:type="dxa"/>
            <w:bottom w:w="0" w:type="dxa"/>
          </w:tblCellMar>
        </w:tblPrEx>
        <w:trPr>
          <w:cantSplit/>
        </w:trPr>
        <w:tc>
          <w:tcPr>
            <w:tcW w:w="4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DEDFE0A" w14:textId="77777777" w:rsidR="00E352F3" w:rsidRDefault="0060624E">
            <w:pPr>
              <w:spacing w:after="20"/>
            </w:pPr>
            <w:r>
              <w:rPr>
                <w:sz w:val="19"/>
                <w:szCs w:val="19"/>
              </w:rPr>
              <w:t>PingID PCV (with integrated RADIUS server)</w:t>
            </w:r>
          </w:p>
        </w:tc>
        <w:tc>
          <w:tcPr>
            <w:tcW w:w="5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E378B64" w14:textId="77777777" w:rsidR="00E352F3" w:rsidRDefault="0060624E">
            <w:pPr>
              <w:spacing w:after="20"/>
            </w:pPr>
            <w:r>
              <w:rPr>
                <w:sz w:val="19"/>
                <w:szCs w:val="19"/>
              </w:rPr>
              <w:t>PingID MFA for VPNs and RADIUS clients</w:t>
            </w:r>
          </w:p>
        </w:tc>
      </w:tr>
      <w:tr w:rsidR="00E352F3" w14:paraId="7025B897" w14:textId="77777777">
        <w:tblPrEx>
          <w:tblCellMar>
            <w:top w:w="0" w:type="dxa"/>
            <w:bottom w:w="0" w:type="dxa"/>
          </w:tblCellMar>
        </w:tblPrEx>
        <w:trPr>
          <w:cantSplit/>
        </w:trPr>
        <w:tc>
          <w:tcPr>
            <w:tcW w:w="4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6CD3D2E" w14:textId="77777777" w:rsidR="00E352F3" w:rsidRDefault="0060624E">
            <w:pPr>
              <w:spacing w:after="20"/>
            </w:pPr>
            <w:r>
              <w:rPr>
                <w:sz w:val="19"/>
                <w:szCs w:val="19"/>
              </w:rPr>
              <w:t>PingOne Password Credential Validator</w:t>
            </w:r>
          </w:p>
        </w:tc>
        <w:tc>
          <w:tcPr>
            <w:tcW w:w="5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AB0EA9E" w14:textId="77777777" w:rsidR="00E352F3" w:rsidRDefault="0060624E">
            <w:pPr>
              <w:spacing w:after="20"/>
            </w:pPr>
            <w:r>
              <w:rPr>
                <w:sz w:val="19"/>
                <w:szCs w:val="19"/>
              </w:rPr>
              <w:t>Users stored in PingOne (cloud directory)</w:t>
            </w:r>
          </w:p>
        </w:tc>
      </w:tr>
    </w:tbl>
    <w:p w14:paraId="7227692C" w14:textId="77777777" w:rsidR="00E352F3" w:rsidRDefault="0060624E">
      <w:pPr>
        <w:keepNext/>
        <w:spacing w:before="120" w:after="40"/>
        <w:jc w:val="center"/>
      </w:pPr>
      <w:r>
        <w:rPr>
          <w:noProof/>
        </w:rPr>
        <w:drawing>
          <wp:inline distT="0" distB="0" distL="0" distR="0" wp14:anchorId="7BFF5571" wp14:editId="0D7DDB92">
            <wp:extent cx="6124575" cy="2790825"/>
            <wp:effectExtent l="0" t="0" r="0" b="0"/>
            <wp:docPr id="9" name="24-pcv-types.png" descr="Create Credential Validator Instance → Type: the five PCV plug-ins installed on your serv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4575" cy="2790825"/>
                    </a:xfrm>
                    <a:prstGeom prst="rect">
                      <a:avLst/>
                    </a:prstGeom>
                  </pic:spPr>
                </pic:pic>
              </a:graphicData>
            </a:graphic>
          </wp:inline>
        </w:drawing>
      </w:r>
    </w:p>
    <w:p w14:paraId="6CFAA19C" w14:textId="77777777" w:rsidR="00E352F3" w:rsidRDefault="0060624E">
      <w:pPr>
        <w:spacing w:after="200"/>
        <w:jc w:val="center"/>
      </w:pPr>
      <w:r>
        <w:rPr>
          <w:b/>
          <w:bCs/>
          <w:color w:val="555555"/>
          <w:sz w:val="18"/>
          <w:szCs w:val="18"/>
        </w:rPr>
        <w:t xml:space="preserve">Figure 9 — </w:t>
      </w:r>
      <w:r>
        <w:rPr>
          <w:i/>
          <w:iCs/>
          <w:color w:val="555555"/>
          <w:sz w:val="18"/>
          <w:szCs w:val="18"/>
        </w:rPr>
        <w:t>Create Credential Validator Instance → Type: the five PCV plug-ins installed on your server.</w:t>
      </w:r>
    </w:p>
    <w:p w14:paraId="6616DBC6" w14:textId="77777777" w:rsidR="00E352F3" w:rsidRDefault="0060624E">
      <w:pPr>
        <w:pStyle w:val="Heading2"/>
      </w:pPr>
      <w:bookmarkStart w:id="12" w:name="_Toc241614641"/>
      <w:r>
        <w:t>Key LDAP PCV settings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4435"/>
        <w:gridCol w:w="2772"/>
      </w:tblGrid>
      <w:tr w:rsidR="00E352F3" w14:paraId="21F95472" w14:textId="77777777">
        <w:tblPrEx>
          <w:tblCellMar>
            <w:top w:w="0" w:type="dxa"/>
            <w:bottom w:w="0" w:type="dxa"/>
          </w:tblCellMar>
        </w:tblPrEx>
        <w:trPr>
          <w:tblHeader/>
        </w:trPr>
        <w:tc>
          <w:tcPr>
            <w:tcW w:w="25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5FA2FBF" w14:textId="77777777" w:rsidR="00E352F3" w:rsidRDefault="0060624E">
            <w:pPr>
              <w:spacing w:after="20"/>
            </w:pPr>
            <w:r>
              <w:rPr>
                <w:b/>
                <w:bCs/>
                <w:sz w:val="19"/>
                <w:szCs w:val="19"/>
              </w:rPr>
              <w:t>Setting</w:t>
            </w:r>
          </w:p>
        </w:tc>
        <w:tc>
          <w:tcPr>
            <w:tcW w:w="46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A066CAE" w14:textId="77777777" w:rsidR="00E352F3" w:rsidRDefault="0060624E">
            <w:pPr>
              <w:spacing w:after="20"/>
            </w:pPr>
            <w:r>
              <w:rPr>
                <w:b/>
                <w:bCs/>
                <w:sz w:val="19"/>
                <w:szCs w:val="19"/>
              </w:rPr>
              <w:t>What it means</w:t>
            </w:r>
          </w:p>
        </w:tc>
        <w:tc>
          <w:tcPr>
            <w:tcW w:w="25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23843531" w14:textId="77777777" w:rsidR="00E352F3" w:rsidRDefault="0060624E">
            <w:pPr>
              <w:spacing w:after="20"/>
            </w:pPr>
            <w:r>
              <w:rPr>
                <w:b/>
                <w:bCs/>
                <w:sz w:val="19"/>
                <w:szCs w:val="19"/>
              </w:rPr>
              <w:t>opendjpcv</w:t>
            </w:r>
          </w:p>
        </w:tc>
      </w:tr>
      <w:tr w:rsidR="00E352F3" w14:paraId="516D98A0"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529635E" w14:textId="77777777" w:rsidR="00E352F3" w:rsidRDefault="0060624E">
            <w:pPr>
              <w:spacing w:after="20"/>
            </w:pPr>
            <w:r>
              <w:rPr>
                <w:sz w:val="19"/>
                <w:szCs w:val="19"/>
              </w:rPr>
              <w:t>LDAP Datastore</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FD5F1B4" w14:textId="77777777" w:rsidR="00E352F3" w:rsidRDefault="0060624E">
            <w:pPr>
              <w:spacing w:after="20"/>
            </w:pPr>
            <w:r>
              <w:rPr>
                <w:sz w:val="19"/>
                <w:szCs w:val="19"/>
              </w:rPr>
              <w:t>Which data store to search and bind against</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DA6573D" w14:textId="77777777" w:rsidR="00E352F3" w:rsidRDefault="0060624E">
            <w:pPr>
              <w:spacing w:after="20"/>
            </w:pPr>
            <w:r>
              <w:rPr>
                <w:sz w:val="19"/>
                <w:szCs w:val="19"/>
              </w:rPr>
              <w:t>pingfedopendj</w:t>
            </w:r>
          </w:p>
        </w:tc>
      </w:tr>
      <w:tr w:rsidR="00E352F3" w14:paraId="323902DB"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4850751" w14:textId="77777777" w:rsidR="00E352F3" w:rsidRDefault="0060624E">
            <w:pPr>
              <w:spacing w:after="20"/>
            </w:pPr>
            <w:r>
              <w:rPr>
                <w:sz w:val="19"/>
                <w:szCs w:val="19"/>
              </w:rPr>
              <w:t>Search Base</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E769C6C" w14:textId="77777777" w:rsidR="00E352F3" w:rsidRDefault="0060624E">
            <w:pPr>
              <w:spacing w:after="20"/>
            </w:pPr>
            <w:r>
              <w:rPr>
                <w:sz w:val="19"/>
                <w:szCs w:val="19"/>
              </w:rPr>
              <w:t>Where in the tree to look for users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75BA797" w14:textId="77777777" w:rsidR="00E352F3" w:rsidRDefault="0060624E">
            <w:pPr>
              <w:spacing w:after="20"/>
            </w:pPr>
            <w:r>
              <w:rPr>
                <w:sz w:val="19"/>
                <w:szCs w:val="19"/>
              </w:rPr>
              <w:t>ou=limbosoft,dc=pingfed,dc=com</w:t>
            </w:r>
          </w:p>
        </w:tc>
      </w:tr>
      <w:tr w:rsidR="00E352F3" w14:paraId="543F806F"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02F4B79" w14:textId="77777777" w:rsidR="00E352F3" w:rsidRDefault="0060624E">
            <w:pPr>
              <w:spacing w:after="20"/>
            </w:pPr>
            <w:r>
              <w:rPr>
                <w:sz w:val="19"/>
                <w:szCs w:val="19"/>
              </w:rPr>
              <w:t>Search Filter</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16F3879" w14:textId="77777777" w:rsidR="00E352F3" w:rsidRDefault="0060624E">
            <w:pPr>
              <w:spacing w:after="20"/>
            </w:pPr>
            <w:r>
              <w:rPr>
                <w:sz w:val="19"/>
                <w:szCs w:val="19"/>
              </w:rPr>
              <w:t xml:space="preserve">How the typed username becomes an LDAP filter — </w:t>
            </w:r>
            <w:r>
              <w:rPr>
                <w:rFonts w:ascii="Consolas" w:eastAsia="Consolas" w:hAnsi="Consolas" w:cs="Consolas"/>
                <w:color w:val="3B2475"/>
                <w:sz w:val="17"/>
                <w:szCs w:val="17"/>
              </w:rPr>
              <w:t>${username}</w:t>
            </w:r>
            <w:r>
              <w:rPr>
                <w:sz w:val="19"/>
                <w:szCs w:val="19"/>
              </w:rPr>
              <w:t xml:space="preserve"> is replaced at runtime</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2D659CA" w14:textId="77777777" w:rsidR="00E352F3" w:rsidRDefault="0060624E">
            <w:pPr>
              <w:spacing w:after="20"/>
            </w:pPr>
            <w:r>
              <w:rPr>
                <w:rFonts w:ascii="Consolas" w:eastAsia="Consolas" w:hAnsi="Consolas" w:cs="Consolas"/>
                <w:color w:val="3B2475"/>
                <w:sz w:val="17"/>
                <w:szCs w:val="17"/>
              </w:rPr>
              <w:t>cn=${username}</w:t>
            </w:r>
          </w:p>
        </w:tc>
      </w:tr>
      <w:tr w:rsidR="00E352F3" w14:paraId="23EE4162"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32F0B4D" w14:textId="77777777" w:rsidR="00E352F3" w:rsidRDefault="0060624E">
            <w:pPr>
              <w:spacing w:after="20"/>
            </w:pPr>
            <w:r>
              <w:rPr>
                <w:sz w:val="19"/>
                <w:szCs w:val="19"/>
              </w:rPr>
              <w:t>Scope of Search</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ED14ECE" w14:textId="77777777" w:rsidR="00E352F3" w:rsidRDefault="0060624E">
            <w:pPr>
              <w:spacing w:after="20"/>
            </w:pPr>
            <w:r>
              <w:rPr>
                <w:sz w:val="19"/>
                <w:szCs w:val="19"/>
              </w:rPr>
              <w:t>One Level (direct children) or Subtree (all levels)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EC919C4" w14:textId="77777777" w:rsidR="00E352F3" w:rsidRDefault="0060624E">
            <w:pPr>
              <w:spacing w:after="20"/>
            </w:pPr>
            <w:r>
              <w:rPr>
                <w:sz w:val="19"/>
                <w:szCs w:val="19"/>
              </w:rPr>
              <w:t>Subtree</w:t>
            </w:r>
          </w:p>
        </w:tc>
      </w:tr>
      <w:tr w:rsidR="00E352F3" w14:paraId="45FA4551"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64F0387" w14:textId="77777777" w:rsidR="00E352F3" w:rsidRDefault="0060624E">
            <w:pPr>
              <w:spacing w:after="20"/>
            </w:pPr>
            <w:r>
              <w:rPr>
                <w:sz w:val="19"/>
                <w:szCs w:val="19"/>
              </w:rPr>
              <w:t>Case-Sensitive Matching</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0470AFE" w14:textId="77777777" w:rsidR="00E352F3" w:rsidRDefault="0060624E">
            <w:pPr>
              <w:spacing w:after="20"/>
            </w:pPr>
            <w:r>
              <w:rPr>
                <w:sz w:val="19"/>
                <w:szCs w:val="19"/>
              </w:rPr>
              <w:t>Whether "Shahed" and "shahed" are treated differently in error matching</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07D678C" w14:textId="77777777" w:rsidR="00E352F3" w:rsidRDefault="0060624E">
            <w:pPr>
              <w:spacing w:after="20"/>
            </w:pPr>
            <w:r>
              <w:rPr>
                <w:sz w:val="19"/>
                <w:szCs w:val="19"/>
              </w:rPr>
              <w:t>true</w:t>
            </w:r>
          </w:p>
        </w:tc>
      </w:tr>
      <w:tr w:rsidR="00E352F3" w14:paraId="7A426D82"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D421E00" w14:textId="77777777" w:rsidR="00E352F3" w:rsidRDefault="0060624E">
            <w:pPr>
              <w:spacing w:after="20"/>
            </w:pPr>
            <w:r>
              <w:rPr>
                <w:sz w:val="19"/>
                <w:szCs w:val="19"/>
              </w:rPr>
              <w:t>Display Name / Mail Attribute</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C85BD37" w14:textId="77777777" w:rsidR="00E352F3" w:rsidRDefault="0060624E">
            <w:pPr>
              <w:spacing w:after="20"/>
            </w:pPr>
            <w:r>
              <w:rPr>
                <w:sz w:val="19"/>
                <w:szCs w:val="19"/>
              </w:rPr>
              <w:t>Attributes used for display and password-reset e-mails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1B8D14F" w14:textId="77777777" w:rsidR="00E352F3" w:rsidRDefault="0060624E">
            <w:pPr>
              <w:spacing w:after="20"/>
            </w:pPr>
            <w:r>
              <w:rPr>
                <w:sz w:val="19"/>
                <w:szCs w:val="19"/>
              </w:rPr>
              <w:t>displayName / mail</w:t>
            </w:r>
          </w:p>
        </w:tc>
      </w:tr>
      <w:tr w:rsidR="00E352F3" w14:paraId="79E498B9"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16FFBB3" w14:textId="77777777" w:rsidR="00E352F3" w:rsidRDefault="0060624E">
            <w:pPr>
              <w:spacing w:after="20"/>
            </w:pPr>
            <w:r>
              <w:rPr>
                <w:sz w:val="19"/>
                <w:szCs w:val="19"/>
              </w:rPr>
              <w:t>Authentication Error Overrides</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017FC63" w14:textId="77777777" w:rsidR="00E352F3" w:rsidRDefault="0060624E">
            <w:pPr>
              <w:spacing w:after="20"/>
            </w:pPr>
            <w:r>
              <w:rPr>
                <w:sz w:val="19"/>
                <w:szCs w:val="19"/>
              </w:rPr>
              <w:t>Map LDAP error text (e.g. AD sub-code 775 = locked) to friendly messages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33A2D31" w14:textId="77777777" w:rsidR="00E352F3" w:rsidRDefault="0060624E">
            <w:pPr>
              <w:spacing w:after="20"/>
            </w:pPr>
            <w:r>
              <w:rPr>
                <w:sz w:val="19"/>
                <w:szCs w:val="19"/>
              </w:rPr>
              <w:t>none</w:t>
            </w:r>
          </w:p>
        </w:tc>
      </w:tr>
      <w:tr w:rsidR="00E352F3" w14:paraId="58DC77BD"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1C3EEF0" w14:textId="77777777" w:rsidR="00E352F3" w:rsidRDefault="0060624E">
            <w:pPr>
              <w:spacing w:after="20"/>
            </w:pPr>
            <w:r>
              <w:rPr>
                <w:sz w:val="19"/>
                <w:szCs w:val="19"/>
              </w:rPr>
              <w:t>Extended Contract</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4B23F3B" w14:textId="77777777" w:rsidR="00E352F3" w:rsidRDefault="0060624E">
            <w:pPr>
              <w:spacing w:after="20"/>
            </w:pPr>
            <w:r>
              <w:rPr>
                <w:sz w:val="19"/>
                <w:szCs w:val="19"/>
              </w:rPr>
              <w:t>Extra attributes the PCV returns after success</w:t>
            </w:r>
          </w:p>
        </w:tc>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530B6AB" w14:textId="77777777" w:rsidR="00E352F3" w:rsidRDefault="0060624E">
            <w:pPr>
              <w:spacing w:after="20"/>
            </w:pPr>
            <w:r>
              <w:rPr>
                <w:sz w:val="19"/>
                <w:szCs w:val="19"/>
              </w:rPr>
              <w:t>DN, givenName, mail, username</w:t>
            </w:r>
          </w:p>
        </w:tc>
      </w:tr>
    </w:tbl>
    <w:p w14:paraId="1CEA81A7" w14:textId="77777777" w:rsidR="00E352F3" w:rsidRDefault="0060624E">
      <w:pPr>
        <w:pStyle w:val="Heading2"/>
      </w:pPr>
      <w:bookmarkStart w:id="13" w:name="_Toc241614642"/>
      <w:r>
        <w:t>Your configuration</w:t>
      </w:r>
      <w:bookmarkEnd w:id="13"/>
    </w:p>
    <w:p w14:paraId="6B7C9E09" w14:textId="77777777" w:rsidR="00E352F3" w:rsidRDefault="0060624E">
      <w:pPr>
        <w:keepNext/>
        <w:spacing w:before="120" w:after="40"/>
        <w:jc w:val="center"/>
      </w:pPr>
      <w:r>
        <w:rPr>
          <w:noProof/>
        </w:rPr>
        <w:drawing>
          <wp:inline distT="0" distB="0" distL="0" distR="0" wp14:anchorId="305D2BE8" wp14:editId="016A4225">
            <wp:extent cx="6124575" cy="1790700"/>
            <wp:effectExtent l="0" t="0" r="0" b="0"/>
            <wp:docPr id="10" name="20-pcv-list.png" descr="Two validators: opendjpcv (LDAP) and supcv (Simpl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24575" cy="1790700"/>
                    </a:xfrm>
                    <a:prstGeom prst="rect">
                      <a:avLst/>
                    </a:prstGeom>
                  </pic:spPr>
                </pic:pic>
              </a:graphicData>
            </a:graphic>
          </wp:inline>
        </w:drawing>
      </w:r>
    </w:p>
    <w:p w14:paraId="26C7AC38" w14:textId="77777777" w:rsidR="00E352F3" w:rsidRDefault="0060624E">
      <w:pPr>
        <w:spacing w:after="200"/>
        <w:jc w:val="center"/>
      </w:pPr>
      <w:r>
        <w:rPr>
          <w:b/>
          <w:bCs/>
          <w:color w:val="555555"/>
          <w:sz w:val="18"/>
          <w:szCs w:val="18"/>
        </w:rPr>
        <w:t xml:space="preserve">Figure 10 — </w:t>
      </w:r>
      <w:r>
        <w:rPr>
          <w:i/>
          <w:iCs/>
          <w:color w:val="555555"/>
          <w:sz w:val="18"/>
          <w:szCs w:val="18"/>
        </w:rPr>
        <w:t>Two validators: opendjpcv (LDAP) and supcv (Simple).</w:t>
      </w:r>
    </w:p>
    <w:p w14:paraId="55269804" w14:textId="77777777" w:rsidR="00E352F3" w:rsidRDefault="0060624E">
      <w:pPr>
        <w:keepNext/>
        <w:spacing w:before="120" w:after="40"/>
        <w:jc w:val="center"/>
      </w:pPr>
      <w:r>
        <w:rPr>
          <w:noProof/>
        </w:rPr>
        <w:drawing>
          <wp:inline distT="0" distB="0" distL="0" distR="0" wp14:anchorId="64783744" wp14:editId="72ED23E3">
            <wp:extent cx="6124575" cy="4000500"/>
            <wp:effectExtent l="0" t="0" r="0" b="0"/>
            <wp:docPr id="11" name="21-pcv-ldap-config.png" descr="opendjpcv → Instance Configuration: data store, search base, filter and scop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4575" cy="4000500"/>
                    </a:xfrm>
                    <a:prstGeom prst="rect">
                      <a:avLst/>
                    </a:prstGeom>
                  </pic:spPr>
                </pic:pic>
              </a:graphicData>
            </a:graphic>
          </wp:inline>
        </w:drawing>
      </w:r>
    </w:p>
    <w:p w14:paraId="44A2A9B8" w14:textId="77777777" w:rsidR="00E352F3" w:rsidRDefault="0060624E">
      <w:pPr>
        <w:spacing w:after="200"/>
        <w:jc w:val="center"/>
      </w:pPr>
      <w:r>
        <w:rPr>
          <w:b/>
          <w:bCs/>
          <w:color w:val="555555"/>
          <w:sz w:val="18"/>
          <w:szCs w:val="18"/>
        </w:rPr>
        <w:t xml:space="preserve">Figure 11 — </w:t>
      </w:r>
      <w:r>
        <w:rPr>
          <w:i/>
          <w:iCs/>
          <w:color w:val="555555"/>
          <w:sz w:val="18"/>
          <w:szCs w:val="18"/>
        </w:rPr>
        <w:t>opendjpcv → Instance Configuration: data store, search base, filter and scope.</w:t>
      </w:r>
    </w:p>
    <w:p w14:paraId="2F55D0A3" w14:textId="77777777" w:rsidR="00E352F3" w:rsidRDefault="0060624E">
      <w:pPr>
        <w:keepNext/>
        <w:spacing w:before="120" w:after="40"/>
        <w:jc w:val="center"/>
      </w:pPr>
      <w:r>
        <w:rPr>
          <w:noProof/>
        </w:rPr>
        <w:drawing>
          <wp:inline distT="0" distB="0" distL="0" distR="0" wp14:anchorId="0E86AE42" wp14:editId="5FD7D7F1">
            <wp:extent cx="6124575" cy="2438400"/>
            <wp:effectExtent l="0" t="0" r="0" b="0"/>
            <wp:docPr id="12" name="22-pcv-contract.png" descr="opendjpcv → Extended Contract: DN, givenName, mail, username are returned on succes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4575" cy="2438400"/>
                    </a:xfrm>
                    <a:prstGeom prst="rect">
                      <a:avLst/>
                    </a:prstGeom>
                  </pic:spPr>
                </pic:pic>
              </a:graphicData>
            </a:graphic>
          </wp:inline>
        </w:drawing>
      </w:r>
    </w:p>
    <w:p w14:paraId="0A31BA0F" w14:textId="77777777" w:rsidR="00E352F3" w:rsidRDefault="0060624E">
      <w:pPr>
        <w:spacing w:after="200"/>
        <w:jc w:val="center"/>
      </w:pPr>
      <w:r>
        <w:rPr>
          <w:b/>
          <w:bCs/>
          <w:color w:val="555555"/>
          <w:sz w:val="18"/>
          <w:szCs w:val="18"/>
        </w:rPr>
        <w:t xml:space="preserve">Figure 12 — </w:t>
      </w:r>
      <w:r>
        <w:rPr>
          <w:i/>
          <w:iCs/>
          <w:color w:val="555555"/>
          <w:sz w:val="18"/>
          <w:szCs w:val="18"/>
        </w:rPr>
        <w:t>opendjpcv → Extended Contract: DN, givenName, mail, username are returned on success.</w:t>
      </w:r>
    </w:p>
    <w:p w14:paraId="30BB97CF" w14:textId="77777777" w:rsidR="00E352F3" w:rsidRDefault="0060624E">
      <w:pPr>
        <w:keepNext/>
        <w:spacing w:before="120" w:after="40"/>
        <w:jc w:val="center"/>
      </w:pPr>
      <w:r>
        <w:rPr>
          <w:noProof/>
        </w:rPr>
        <w:drawing>
          <wp:inline distT="0" distB="0" distL="0" distR="0" wp14:anchorId="76841AB4" wp14:editId="450169A5">
            <wp:extent cx="6124575" cy="3152775"/>
            <wp:effectExtent l="0" t="0" r="0" b="0"/>
            <wp:docPr id="13" name="23-pcv-simple.png" descr="supcv → Instance Configuration: local users (Shahed, Ashik) with hidden password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24575" cy="3152775"/>
                    </a:xfrm>
                    <a:prstGeom prst="rect">
                      <a:avLst/>
                    </a:prstGeom>
                  </pic:spPr>
                </pic:pic>
              </a:graphicData>
            </a:graphic>
          </wp:inline>
        </w:drawing>
      </w:r>
    </w:p>
    <w:p w14:paraId="27BBA92E" w14:textId="77777777" w:rsidR="00E352F3" w:rsidRDefault="0060624E">
      <w:pPr>
        <w:spacing w:after="200"/>
        <w:jc w:val="center"/>
      </w:pPr>
      <w:r>
        <w:rPr>
          <w:b/>
          <w:bCs/>
          <w:color w:val="555555"/>
          <w:sz w:val="18"/>
          <w:szCs w:val="18"/>
        </w:rPr>
        <w:t xml:space="preserve">Figure 13 — </w:t>
      </w:r>
      <w:r>
        <w:rPr>
          <w:i/>
          <w:iCs/>
          <w:color w:val="555555"/>
          <w:sz w:val="18"/>
          <w:szCs w:val="18"/>
        </w:rPr>
        <w:t>supcv → Instance Configuration: local users (Shahed, Ashik) with hidden passwords.</w:t>
      </w:r>
    </w:p>
    <w:p w14:paraId="65562067" w14:textId="77777777" w:rsidR="00E352F3" w:rsidRDefault="0060624E">
      <w:pPr>
        <w:pStyle w:val="Heading2"/>
      </w:pPr>
      <w:bookmarkStart w:id="14" w:name="_Toc241614643"/>
      <w:r>
        <w:t>Troubleshooting: LDAP error 49</w:t>
      </w:r>
      <w:bookmarkEnd w:id="14"/>
    </w:p>
    <w:p w14:paraId="3425EF54" w14:textId="77777777" w:rsidR="00E352F3" w:rsidRDefault="0060624E">
      <w:pPr>
        <w:spacing w:after="120" w:line="276" w:lineRule="auto"/>
      </w:pPr>
      <w:r>
        <w:rPr>
          <w:b/>
          <w:bCs/>
        </w:rPr>
        <w:t>Error 49 = invalidCredentials.</w:t>
      </w:r>
      <w:r>
        <w:t xml:space="preserve"> You see it in </w:t>
      </w:r>
      <w:r>
        <w:rPr>
          <w:rFonts w:ascii="Consolas" w:eastAsia="Consolas" w:hAnsi="Consolas" w:cs="Consolas"/>
          <w:color w:val="3B2475"/>
          <w:sz w:val="19"/>
          <w:szCs w:val="19"/>
        </w:rPr>
        <w:t>server.log</w:t>
      </w:r>
      <w:r>
        <w:t xml:space="preserve"> when the bind fails. Common causes: wrong password, the filter found the wrong user, the account is locked or disabled, or (for the data store itself) the service-account password changed. Active Directory adds sub-codes such as </w:t>
      </w:r>
      <w:r>
        <w:rPr>
          <w:b/>
          <w:bCs/>
        </w:rPr>
        <w:t>525</w:t>
      </w:r>
      <w:r>
        <w:t xml:space="preserve"> (user not found), </w:t>
      </w:r>
      <w:r>
        <w:rPr>
          <w:b/>
          <w:bCs/>
        </w:rPr>
        <w:t>52e</w:t>
      </w:r>
      <w:r>
        <w:t xml:space="preserve"> (bad password), </w:t>
      </w:r>
      <w:r>
        <w:rPr>
          <w:b/>
          <w:bCs/>
        </w:rPr>
        <w:t>775</w:t>
      </w:r>
      <w:r>
        <w:t xml:space="preserve"> (locked).</w:t>
      </w:r>
    </w:p>
    <w:p w14:paraId="2E5B302D" w14:textId="77777777" w:rsidR="00E352F3" w:rsidRDefault="0060624E">
      <w:pPr>
        <w:pStyle w:val="Heading2"/>
      </w:pPr>
      <w:bookmarkStart w:id="15" w:name="_Toc241614644"/>
      <w:r>
        <w:t>Hands-on</w:t>
      </w:r>
      <w:bookmarkEnd w:id="15"/>
    </w:p>
    <w:p w14:paraId="7B53ECD6" w14:textId="77777777" w:rsidR="00E352F3" w:rsidRDefault="0060624E">
      <w:pPr>
        <w:pStyle w:val="ListParagraph"/>
        <w:numPr>
          <w:ilvl w:val="0"/>
          <w:numId w:val="4"/>
        </w:numPr>
        <w:spacing w:after="70" w:line="264" w:lineRule="auto"/>
      </w:pPr>
      <w:r>
        <w:t xml:space="preserve">Change the search filter to </w:t>
      </w:r>
      <w:r>
        <w:rPr>
          <w:rFonts w:ascii="Consolas" w:eastAsia="Consolas" w:hAnsi="Consolas" w:cs="Consolas"/>
          <w:color w:val="3B2475"/>
          <w:sz w:val="19"/>
          <w:szCs w:val="19"/>
        </w:rPr>
        <w:t>(|(cn=${username})(uid=${username}))</w:t>
      </w:r>
      <w:r>
        <w:t xml:space="preserve"> so users can log in with either </w:t>
      </w:r>
      <w:r>
        <w:rPr>
          <w:rFonts w:ascii="Consolas" w:eastAsia="Consolas" w:hAnsi="Consolas" w:cs="Consolas"/>
          <w:color w:val="3B2475"/>
          <w:sz w:val="19"/>
          <w:szCs w:val="19"/>
        </w:rPr>
        <w:t>shahed</w:t>
      </w:r>
      <w:r>
        <w:t xml:space="preserve"> or </w:t>
      </w:r>
      <w:r>
        <w:rPr>
          <w:rFonts w:ascii="Consolas" w:eastAsia="Consolas" w:hAnsi="Consolas" w:cs="Consolas"/>
          <w:color w:val="3B2475"/>
          <w:sz w:val="19"/>
          <w:szCs w:val="19"/>
        </w:rPr>
        <w:t>ctzs</w:t>
      </w:r>
      <w:r>
        <w:t>.</w:t>
      </w:r>
    </w:p>
    <w:p w14:paraId="5DB1BA50" w14:textId="77777777" w:rsidR="00E352F3" w:rsidRDefault="0060624E">
      <w:pPr>
        <w:pStyle w:val="ListParagraph"/>
        <w:numPr>
          <w:ilvl w:val="0"/>
          <w:numId w:val="4"/>
        </w:numPr>
        <w:spacing w:after="70" w:line="264" w:lineRule="auto"/>
      </w:pPr>
      <w:r>
        <w:t xml:space="preserve">Add </w:t>
      </w:r>
      <w:r>
        <w:rPr>
          <w:rFonts w:ascii="Consolas" w:eastAsia="Consolas" w:hAnsi="Consolas" w:cs="Consolas"/>
          <w:color w:val="3B2475"/>
          <w:sz w:val="19"/>
          <w:szCs w:val="19"/>
        </w:rPr>
        <w:t>sn</w:t>
      </w:r>
      <w:r>
        <w:t xml:space="preserve"> to the Extended Contract so the surname flows to later steps.</w:t>
      </w:r>
    </w:p>
    <w:p w14:paraId="0645708C" w14:textId="77777777" w:rsidR="00E352F3" w:rsidRDefault="0060624E">
      <w:pPr>
        <w:pStyle w:val="ListParagraph"/>
        <w:numPr>
          <w:ilvl w:val="0"/>
          <w:numId w:val="4"/>
        </w:numPr>
        <w:spacing w:after="70" w:line="264" w:lineRule="auto"/>
      </w:pPr>
      <w:r>
        <w:t xml:space="preserve">After the licence is renewed, log in with a wrong password and find the error 49 entry in </w:t>
      </w:r>
      <w:r>
        <w:rPr>
          <w:rFonts w:ascii="Consolas" w:eastAsia="Consolas" w:hAnsi="Consolas" w:cs="Consolas"/>
          <w:color w:val="3B2475"/>
          <w:sz w:val="19"/>
          <w:szCs w:val="19"/>
        </w:rPr>
        <w:t>&lt;pf_install&gt;/pingfederate/log/server.log</w:t>
      </w:r>
      <w:r>
        <w:t>.</w:t>
      </w:r>
    </w:p>
    <w:p w14:paraId="30FB6A66" w14:textId="77777777" w:rsidR="00E352F3" w:rsidRDefault="0060624E">
      <w:pPr>
        <w:pStyle w:val="Heading1"/>
        <w:pageBreakBefore/>
      </w:pPr>
      <w:bookmarkStart w:id="16" w:name="_Toc241614645"/>
      <w:r>
        <w:t>4. IdP adapter (PF 16 part 1)</w:t>
      </w:r>
      <w:bookmarkEnd w:id="16"/>
    </w:p>
    <w:p w14:paraId="382DA618" w14:textId="77777777" w:rsidR="00E352F3" w:rsidRDefault="0060624E">
      <w:pPr>
        <w:spacing w:after="160"/>
      </w:pPr>
      <w:r>
        <w:rPr>
          <w:b/>
          <w:bCs/>
        </w:rPr>
        <w:t xml:space="preserve">Course video: </w:t>
      </w:r>
      <w:hyperlink r:id="rId22" w:history="1">
        <w:r>
          <w:rPr>
            <w:rStyle w:val="Hyperlink"/>
          </w:rPr>
          <w:t>PF 16 part 1 — Adapter Configuration (1:39:28)</w:t>
        </w:r>
      </w:hyperlink>
    </w:p>
    <w:p w14:paraId="4A49B4CB" w14:textId="77777777" w:rsidR="00E352F3" w:rsidRDefault="0060624E">
      <w:pPr>
        <w:pStyle w:val="Heading2"/>
      </w:pPr>
      <w:bookmarkStart w:id="17" w:name="_Toc241614646"/>
      <w:r>
        <w:t>Concept</w:t>
      </w:r>
      <w:bookmarkEnd w:id="17"/>
    </w:p>
    <w:p w14:paraId="08A9B3EE" w14:textId="77777777" w:rsidR="00E352F3" w:rsidRDefault="0060624E">
      <w:pPr>
        <w:spacing w:after="120" w:line="276" w:lineRule="auto"/>
      </w:pPr>
      <w:r>
        <w:t xml:space="preserve">An </w:t>
      </w:r>
      <w:r>
        <w:rPr>
          <w:b/>
          <w:bCs/>
        </w:rPr>
        <w:t>IdP adapter</w:t>
      </w:r>
      <w:r>
        <w:t xml:space="preserve"> is </w:t>
      </w:r>
      <w:r>
        <w:rPr>
          <w:i/>
          <w:iCs/>
        </w:rPr>
        <w:t>how the user proves who they are</w:t>
      </w:r>
      <w:r>
        <w:t>. The HTML Form adapter shows the login page and passes the typed credentials to one or more PCVs. Other adapters handle Kerberos, X.509 certificates, identifier-first, or MFA products (PingID, PingOne MFA…).</w:t>
      </w:r>
    </w:p>
    <w:p w14:paraId="71685F50" w14:textId="77777777" w:rsidR="00E352F3" w:rsidRDefault="0060624E">
      <w:pPr>
        <w:spacing w:after="120" w:line="276" w:lineRule="auto"/>
      </w:pPr>
      <w:r>
        <w:t xml:space="preserve">An adapter does three jobs: </w:t>
      </w:r>
      <w:r>
        <w:rPr>
          <w:b/>
          <w:bCs/>
        </w:rPr>
        <w:t>authenticate</w:t>
      </w:r>
      <w:r>
        <w:t xml:space="preserve"> (via its PCVs), </w:t>
      </w:r>
      <w:r>
        <w:rPr>
          <w:b/>
          <w:bCs/>
        </w:rPr>
        <w:t>manage a session</w:t>
      </w:r>
      <w:r>
        <w:t xml:space="preserve"> (so the user is not asked again), and </w:t>
      </w:r>
      <w:r>
        <w:rPr>
          <w:b/>
          <w:bCs/>
        </w:rPr>
        <w:t>produce attributes</w:t>
      </w:r>
      <w:r>
        <w:t xml:space="preserve"> (its contract) for the rest of the policy.</w:t>
      </w:r>
    </w:p>
    <w:p w14:paraId="4C1D868F" w14:textId="77777777" w:rsidR="00E352F3" w:rsidRDefault="0060624E">
      <w:pPr>
        <w:keepNext/>
        <w:spacing w:before="120" w:after="40"/>
        <w:jc w:val="center"/>
      </w:pPr>
      <w:r>
        <w:rPr>
          <w:noProof/>
        </w:rPr>
        <w:drawing>
          <wp:inline distT="0" distB="0" distL="0" distR="0" wp14:anchorId="623EBB54" wp14:editId="1BA55DEF">
            <wp:extent cx="6124575" cy="1838325"/>
            <wp:effectExtent l="0" t="0" r="0" b="0"/>
            <wp:docPr id="14" name="d-adapter.png" descr="The five parts of htmlformopendj — and the mapping bug in step ⑤."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4575" cy="1838325"/>
                    </a:xfrm>
                    <a:prstGeom prst="rect">
                      <a:avLst/>
                    </a:prstGeom>
                  </pic:spPr>
                </pic:pic>
              </a:graphicData>
            </a:graphic>
          </wp:inline>
        </w:drawing>
      </w:r>
    </w:p>
    <w:p w14:paraId="23BFF797" w14:textId="77777777" w:rsidR="00E352F3" w:rsidRDefault="0060624E">
      <w:pPr>
        <w:spacing w:after="200"/>
        <w:jc w:val="center"/>
      </w:pPr>
      <w:r>
        <w:rPr>
          <w:b/>
          <w:bCs/>
          <w:color w:val="555555"/>
          <w:sz w:val="18"/>
          <w:szCs w:val="18"/>
        </w:rPr>
        <w:t xml:space="preserve">Figure 14 — </w:t>
      </w:r>
      <w:r>
        <w:rPr>
          <w:i/>
          <w:iCs/>
          <w:color w:val="555555"/>
          <w:sz w:val="18"/>
          <w:szCs w:val="18"/>
        </w:rPr>
        <w:t>The five parts of htmlformopendj — and the mapping bug in step ⑤.</w:t>
      </w:r>
    </w:p>
    <w:p w14:paraId="168A14F4" w14:textId="77777777" w:rsidR="00E352F3" w:rsidRDefault="0060624E">
      <w:pPr>
        <w:spacing w:after="140"/>
      </w:pPr>
      <w:r>
        <w:rPr>
          <w:b/>
          <w:bCs/>
        </w:rPr>
        <w:t xml:space="preserve">Where in the console: </w:t>
      </w:r>
      <w:r>
        <w:rPr>
          <w:b/>
          <w:bCs/>
          <w:color w:val="4B2C91"/>
        </w:rPr>
        <w:t>Authentication → Integration → IdP Adapters</w:t>
      </w:r>
    </w:p>
    <w:p w14:paraId="4A5297DA" w14:textId="77777777" w:rsidR="00E352F3" w:rsidRDefault="0060624E">
      <w:pPr>
        <w:pStyle w:val="Heading2"/>
      </w:pPr>
      <w:bookmarkStart w:id="18" w:name="_Toc241614647"/>
      <w:r>
        <w:t>The wizard tabs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E352F3" w14:paraId="11751EC5" w14:textId="77777777">
        <w:tblPrEx>
          <w:tblCellMar>
            <w:top w:w="0" w:type="dxa"/>
            <w:bottom w:w="0" w:type="dxa"/>
          </w:tblCellMar>
        </w:tblPrEx>
        <w:trPr>
          <w:tblHeader/>
        </w:trPr>
        <w:tc>
          <w:tcPr>
            <w:tcW w:w="25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D985D69" w14:textId="77777777" w:rsidR="00E352F3" w:rsidRDefault="0060624E">
            <w:pPr>
              <w:spacing w:after="20"/>
            </w:pPr>
            <w:r>
              <w:rPr>
                <w:b/>
                <w:bCs/>
                <w:sz w:val="19"/>
                <w:szCs w:val="19"/>
              </w:rPr>
              <w:t>Tab</w:t>
            </w:r>
          </w:p>
        </w:tc>
        <w:tc>
          <w:tcPr>
            <w:tcW w:w="71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9446F78" w14:textId="77777777" w:rsidR="00E352F3" w:rsidRDefault="0060624E">
            <w:pPr>
              <w:spacing w:after="20"/>
            </w:pPr>
            <w:r>
              <w:rPr>
                <w:b/>
                <w:bCs/>
                <w:sz w:val="19"/>
                <w:szCs w:val="19"/>
              </w:rPr>
              <w:t>What you configure</w:t>
            </w:r>
          </w:p>
        </w:tc>
      </w:tr>
      <w:tr w:rsidR="00E352F3" w14:paraId="1316539D"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52A2CAE" w14:textId="77777777" w:rsidR="00E352F3" w:rsidRDefault="0060624E">
            <w:pPr>
              <w:spacing w:after="20"/>
            </w:pPr>
            <w:r>
              <w:rPr>
                <w:sz w:val="19"/>
                <w:szCs w:val="19"/>
              </w:rPr>
              <w:t>Type</w:t>
            </w:r>
          </w:p>
        </w:tc>
        <w:tc>
          <w:tcPr>
            <w:tcW w:w="7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E00E321" w14:textId="77777777" w:rsidR="00E352F3" w:rsidRDefault="0060624E">
            <w:pPr>
              <w:spacing w:after="20"/>
            </w:pPr>
            <w:r>
              <w:rPr>
                <w:sz w:val="19"/>
                <w:szCs w:val="19"/>
              </w:rPr>
              <w:t>Instance name/ID and the adapter plug-in (e.g. HTML Form IdP Adapter)</w:t>
            </w:r>
          </w:p>
        </w:tc>
      </w:tr>
      <w:tr w:rsidR="00E352F3" w14:paraId="0154572A"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A9273B8" w14:textId="77777777" w:rsidR="00E352F3" w:rsidRDefault="0060624E">
            <w:pPr>
              <w:spacing w:after="20"/>
            </w:pPr>
            <w:r>
              <w:rPr>
                <w:sz w:val="19"/>
                <w:szCs w:val="19"/>
              </w:rPr>
              <w:t>IdP Adapter</w:t>
            </w:r>
          </w:p>
        </w:tc>
        <w:tc>
          <w:tcPr>
            <w:tcW w:w="7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F6E30D6" w14:textId="77777777" w:rsidR="00E352F3" w:rsidRDefault="0060624E">
            <w:pPr>
              <w:spacing w:after="20"/>
            </w:pPr>
            <w:r>
              <w:rPr>
                <w:sz w:val="19"/>
                <w:szCs w:val="19"/>
              </w:rPr>
              <w:t>Instance settings: PCVs, retries, session state/timeouts, templates, password change &amp; reset, "remember my username"</w:t>
            </w:r>
          </w:p>
        </w:tc>
      </w:tr>
      <w:tr w:rsidR="00E352F3" w14:paraId="7997FD0C"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BA09C6F" w14:textId="77777777" w:rsidR="00E352F3" w:rsidRDefault="0060624E">
            <w:pPr>
              <w:spacing w:after="20"/>
            </w:pPr>
            <w:r>
              <w:rPr>
                <w:sz w:val="19"/>
                <w:szCs w:val="19"/>
              </w:rPr>
              <w:t>Extended Contract</w:t>
            </w:r>
          </w:p>
        </w:tc>
        <w:tc>
          <w:tcPr>
            <w:tcW w:w="7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B9E0E50" w14:textId="77777777" w:rsidR="00E352F3" w:rsidRDefault="0060624E">
            <w:pPr>
              <w:spacing w:after="20"/>
            </w:pPr>
            <w:r>
              <w:rPr>
                <w:sz w:val="19"/>
                <w:szCs w:val="19"/>
              </w:rPr>
              <w:t xml:space="preserve">Attributes beyond the core </w:t>
            </w:r>
            <w:r>
              <w:rPr>
                <w:rFonts w:ascii="Consolas" w:eastAsia="Consolas" w:hAnsi="Consolas" w:cs="Consolas"/>
                <w:color w:val="3B2475"/>
                <w:sz w:val="17"/>
                <w:szCs w:val="17"/>
              </w:rPr>
              <w:t>username</w:t>
            </w:r>
            <w:r>
              <w:rPr>
                <w:sz w:val="19"/>
                <w:szCs w:val="19"/>
              </w:rPr>
              <w:t xml:space="preserve"> / </w:t>
            </w:r>
            <w:r>
              <w:rPr>
                <w:rFonts w:ascii="Consolas" w:eastAsia="Consolas" w:hAnsi="Consolas" w:cs="Consolas"/>
                <w:color w:val="3B2475"/>
                <w:sz w:val="17"/>
                <w:szCs w:val="17"/>
              </w:rPr>
              <w:t>policy.action</w:t>
            </w:r>
            <w:r>
              <w:rPr>
                <w:sz w:val="19"/>
                <w:szCs w:val="19"/>
              </w:rPr>
              <w:t xml:space="preserve"> (you added </w:t>
            </w:r>
            <w:r>
              <w:rPr>
                <w:rFonts w:ascii="Consolas" w:eastAsia="Consolas" w:hAnsi="Consolas" w:cs="Consolas"/>
                <w:color w:val="3B2475"/>
                <w:sz w:val="17"/>
                <w:szCs w:val="17"/>
              </w:rPr>
              <w:t>email</w:t>
            </w:r>
            <w:r>
              <w:rPr>
                <w:sz w:val="19"/>
                <w:szCs w:val="19"/>
              </w:rPr>
              <w:t>)</w:t>
            </w:r>
          </w:p>
        </w:tc>
      </w:tr>
      <w:tr w:rsidR="00E352F3" w14:paraId="29C85684"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6D39FD5" w14:textId="77777777" w:rsidR="00E352F3" w:rsidRDefault="0060624E">
            <w:pPr>
              <w:spacing w:after="20"/>
            </w:pPr>
            <w:r>
              <w:rPr>
                <w:sz w:val="19"/>
                <w:szCs w:val="19"/>
              </w:rPr>
              <w:t>Adapter Attributes</w:t>
            </w:r>
          </w:p>
        </w:tc>
        <w:tc>
          <w:tcPr>
            <w:tcW w:w="7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FA78C91" w14:textId="77777777" w:rsidR="00E352F3" w:rsidRDefault="0060624E">
            <w:pPr>
              <w:spacing w:after="20"/>
            </w:pPr>
            <w:r>
              <w:rPr>
                <w:sz w:val="19"/>
                <w:szCs w:val="19"/>
              </w:rPr>
              <w:t xml:space="preserve">Which attribute is the </w:t>
            </w:r>
            <w:r>
              <w:rPr>
                <w:b/>
                <w:bCs/>
                <w:sz w:val="19"/>
                <w:szCs w:val="19"/>
              </w:rPr>
              <w:t>pseudonym</w:t>
            </w:r>
            <w:r>
              <w:rPr>
                <w:sz w:val="19"/>
                <w:szCs w:val="19"/>
              </w:rPr>
              <w:t xml:space="preserve"> source (stable user key) and which values are masked in logs</w:t>
            </w:r>
          </w:p>
        </w:tc>
      </w:tr>
      <w:tr w:rsidR="00E352F3" w14:paraId="3359D7D2"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5ABD681" w14:textId="77777777" w:rsidR="00E352F3" w:rsidRDefault="0060624E">
            <w:pPr>
              <w:spacing w:after="20"/>
            </w:pPr>
            <w:r>
              <w:rPr>
                <w:sz w:val="19"/>
                <w:szCs w:val="19"/>
              </w:rPr>
              <w:t>Adapter Contract Mapping</w:t>
            </w:r>
          </w:p>
        </w:tc>
        <w:tc>
          <w:tcPr>
            <w:tcW w:w="7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C50D075" w14:textId="77777777" w:rsidR="00E352F3" w:rsidRDefault="0060624E">
            <w:pPr>
              <w:spacing w:after="20"/>
            </w:pPr>
            <w:r>
              <w:rPr>
                <w:sz w:val="19"/>
                <w:szCs w:val="19"/>
              </w:rPr>
              <w:t xml:space="preserve">Optional: </w:t>
            </w:r>
            <w:r>
              <w:rPr>
                <w:b/>
                <w:bCs/>
                <w:sz w:val="19"/>
                <w:szCs w:val="19"/>
              </w:rPr>
              <w:t>attribute sources</w:t>
            </w:r>
            <w:r>
              <w:rPr>
                <w:sz w:val="19"/>
                <w:szCs w:val="19"/>
              </w:rPr>
              <w:t xml:space="preserve"> (LDAP/JDBC lookups), </w:t>
            </w:r>
            <w:r>
              <w:rPr>
                <w:b/>
                <w:bCs/>
                <w:sz w:val="19"/>
                <w:szCs w:val="19"/>
              </w:rPr>
              <w:t>contract fulfilment</w:t>
            </w:r>
            <w:r>
              <w:rPr>
                <w:sz w:val="19"/>
                <w:szCs w:val="19"/>
              </w:rPr>
              <w:t xml:space="preserve"> (where each attribute comes from) and </w:t>
            </w:r>
            <w:r>
              <w:rPr>
                <w:b/>
                <w:bCs/>
                <w:sz w:val="19"/>
                <w:szCs w:val="19"/>
              </w:rPr>
              <w:t>issuance criteria</w:t>
            </w:r>
          </w:p>
        </w:tc>
      </w:tr>
      <w:tr w:rsidR="00E352F3" w14:paraId="6B44CF8A"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8B9596D" w14:textId="77777777" w:rsidR="00E352F3" w:rsidRDefault="0060624E">
            <w:pPr>
              <w:spacing w:after="20"/>
            </w:pPr>
            <w:r>
              <w:rPr>
                <w:sz w:val="19"/>
                <w:szCs w:val="19"/>
              </w:rPr>
              <w:t>Summary</w:t>
            </w:r>
          </w:p>
        </w:tc>
        <w:tc>
          <w:tcPr>
            <w:tcW w:w="7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9A85EAD" w14:textId="77777777" w:rsidR="00E352F3" w:rsidRDefault="0060624E">
            <w:pPr>
              <w:spacing w:after="20"/>
            </w:pPr>
            <w:r>
              <w:rPr>
                <w:sz w:val="19"/>
                <w:szCs w:val="19"/>
              </w:rPr>
              <w:t>Review and Save</w:t>
            </w:r>
          </w:p>
        </w:tc>
      </w:tr>
    </w:tbl>
    <w:p w14:paraId="49DABFEB" w14:textId="77777777" w:rsidR="00E352F3" w:rsidRDefault="0060624E">
      <w:pPr>
        <w:pStyle w:val="Heading2"/>
      </w:pPr>
      <w:bookmarkStart w:id="19" w:name="_Toc241614648"/>
      <w:r>
        <w:t>Key HTML Form settings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9"/>
        <w:gridCol w:w="4554"/>
        <w:gridCol w:w="2545"/>
      </w:tblGrid>
      <w:tr w:rsidR="00E352F3" w14:paraId="5984F98A" w14:textId="77777777">
        <w:tblPrEx>
          <w:tblCellMar>
            <w:top w:w="0" w:type="dxa"/>
            <w:bottom w:w="0" w:type="dxa"/>
          </w:tblCellMar>
        </w:tblPrEx>
        <w:trPr>
          <w:tblHeader/>
        </w:trPr>
        <w:tc>
          <w:tcPr>
            <w:tcW w:w="26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8016BAB" w14:textId="77777777" w:rsidR="00E352F3" w:rsidRDefault="0060624E">
            <w:pPr>
              <w:spacing w:after="20"/>
            </w:pPr>
            <w:r>
              <w:rPr>
                <w:b/>
                <w:bCs/>
                <w:sz w:val="19"/>
                <w:szCs w:val="19"/>
              </w:rPr>
              <w:t>Setting</w:t>
            </w:r>
          </w:p>
        </w:tc>
        <w:tc>
          <w:tcPr>
            <w:tcW w:w="46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98C5C09" w14:textId="77777777" w:rsidR="00E352F3" w:rsidRDefault="0060624E">
            <w:pPr>
              <w:spacing w:after="20"/>
            </w:pPr>
            <w:r>
              <w:rPr>
                <w:b/>
                <w:bCs/>
                <w:sz w:val="19"/>
                <w:szCs w:val="19"/>
              </w:rPr>
              <w:t>Meaning</w:t>
            </w:r>
          </w:p>
        </w:tc>
        <w:tc>
          <w:tcPr>
            <w:tcW w:w="24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8B381BD" w14:textId="77777777" w:rsidR="00E352F3" w:rsidRDefault="0060624E">
            <w:pPr>
              <w:spacing w:after="20"/>
            </w:pPr>
            <w:r>
              <w:rPr>
                <w:b/>
                <w:bCs/>
                <w:sz w:val="19"/>
                <w:szCs w:val="19"/>
              </w:rPr>
              <w:t>htmlformopendj</w:t>
            </w:r>
          </w:p>
        </w:tc>
      </w:tr>
      <w:tr w:rsidR="00E352F3" w14:paraId="28F05E9A"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D6600B7" w14:textId="77777777" w:rsidR="00E352F3" w:rsidRDefault="0060624E">
            <w:pPr>
              <w:spacing w:after="20"/>
            </w:pPr>
            <w:r>
              <w:rPr>
                <w:sz w:val="19"/>
                <w:szCs w:val="19"/>
              </w:rPr>
              <w:t>Credential Validators</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D3667AA" w14:textId="77777777" w:rsidR="00E352F3" w:rsidRDefault="0060624E">
            <w:pPr>
              <w:spacing w:after="20"/>
            </w:pPr>
            <w:r>
              <w:rPr>
                <w:sz w:val="19"/>
                <w:szCs w:val="19"/>
              </w:rPr>
              <w:t>PCVs tried in order</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B33AFEA" w14:textId="77777777" w:rsidR="00E352F3" w:rsidRDefault="0060624E">
            <w:pPr>
              <w:spacing w:after="20"/>
            </w:pPr>
            <w:r>
              <w:rPr>
                <w:sz w:val="19"/>
                <w:szCs w:val="19"/>
              </w:rPr>
              <w:t>opendjpcv</w:t>
            </w:r>
          </w:p>
        </w:tc>
      </w:tr>
      <w:tr w:rsidR="00E352F3" w14:paraId="02EE8AFE"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86A156F" w14:textId="77777777" w:rsidR="00E352F3" w:rsidRDefault="0060624E">
            <w:pPr>
              <w:spacing w:after="20"/>
            </w:pPr>
            <w:r>
              <w:rPr>
                <w:sz w:val="19"/>
                <w:szCs w:val="19"/>
              </w:rPr>
              <w:t>Challenge Retries</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8C514DA" w14:textId="77777777" w:rsidR="00E352F3" w:rsidRDefault="0060624E">
            <w:pPr>
              <w:spacing w:after="20"/>
            </w:pPr>
            <w:r>
              <w:rPr>
                <w:sz w:val="19"/>
                <w:szCs w:val="19"/>
              </w:rPr>
              <w:t>Failed attempts before lock-out (per adapter)</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BBD944A" w14:textId="77777777" w:rsidR="00E352F3" w:rsidRDefault="0060624E">
            <w:pPr>
              <w:spacing w:after="20"/>
            </w:pPr>
            <w:r>
              <w:rPr>
                <w:sz w:val="19"/>
                <w:szCs w:val="19"/>
              </w:rPr>
              <w:t>5</w:t>
            </w:r>
          </w:p>
        </w:tc>
      </w:tr>
      <w:tr w:rsidR="00E352F3" w14:paraId="730A287F"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456D6EB" w14:textId="77777777" w:rsidR="00E352F3" w:rsidRDefault="0060624E">
            <w:pPr>
              <w:spacing w:after="20"/>
            </w:pPr>
            <w:r>
              <w:rPr>
                <w:sz w:val="19"/>
                <w:szCs w:val="19"/>
              </w:rPr>
              <w:t>Session State</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27FA207" w14:textId="77777777" w:rsidR="00E352F3" w:rsidRDefault="0060624E">
            <w:pPr>
              <w:spacing w:after="20"/>
            </w:pPr>
            <w:r>
              <w:rPr>
                <w:b/>
                <w:bCs/>
                <w:sz w:val="19"/>
                <w:szCs w:val="19"/>
              </w:rPr>
              <w:t>Globally</w:t>
            </w:r>
            <w:r>
              <w:rPr>
                <w:sz w:val="19"/>
                <w:szCs w:val="19"/>
              </w:rPr>
              <w:t xml:space="preserve">: one session shared with other adapters · </w:t>
            </w:r>
            <w:r>
              <w:rPr>
                <w:b/>
                <w:bCs/>
                <w:sz w:val="19"/>
                <w:szCs w:val="19"/>
              </w:rPr>
              <w:t>Per Adapter</w:t>
            </w:r>
            <w:r>
              <w:rPr>
                <w:sz w:val="19"/>
                <w:szCs w:val="19"/>
              </w:rPr>
              <w:t xml:space="preserve">: its own session · </w:t>
            </w:r>
            <w:r>
              <w:rPr>
                <w:b/>
                <w:bCs/>
                <w:sz w:val="19"/>
                <w:szCs w:val="19"/>
              </w:rPr>
              <w:t>None</w:t>
            </w:r>
            <w:r>
              <w:rPr>
                <w:sz w:val="19"/>
                <w:szCs w:val="19"/>
              </w:rPr>
              <w:t>: always prompt</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577E146" w14:textId="77777777" w:rsidR="00E352F3" w:rsidRDefault="0060624E">
            <w:pPr>
              <w:spacing w:after="20"/>
            </w:pPr>
            <w:r>
              <w:rPr>
                <w:sz w:val="19"/>
                <w:szCs w:val="19"/>
              </w:rPr>
              <w:t>Globally</w:t>
            </w:r>
          </w:p>
        </w:tc>
      </w:tr>
      <w:tr w:rsidR="00E352F3" w14:paraId="3A79C3A9"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7C089D1" w14:textId="77777777" w:rsidR="00E352F3" w:rsidRDefault="0060624E">
            <w:pPr>
              <w:spacing w:after="20"/>
            </w:pPr>
            <w:r>
              <w:rPr>
                <w:sz w:val="19"/>
                <w:szCs w:val="19"/>
              </w:rPr>
              <w:t>Session Timeout / Max Timeout</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0741687" w14:textId="77777777" w:rsidR="00E352F3" w:rsidRDefault="0060624E">
            <w:pPr>
              <w:spacing w:after="20"/>
            </w:pPr>
            <w:r>
              <w:rPr>
                <w:sz w:val="19"/>
                <w:szCs w:val="19"/>
              </w:rPr>
              <w:t>Idle and absolute session length (minutes)</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0911FB1" w14:textId="77777777" w:rsidR="00E352F3" w:rsidRDefault="0060624E">
            <w:pPr>
              <w:spacing w:after="20"/>
            </w:pPr>
            <w:r>
              <w:rPr>
                <w:sz w:val="19"/>
                <w:szCs w:val="19"/>
              </w:rPr>
              <w:t>60 / 480</w:t>
            </w:r>
          </w:p>
        </w:tc>
      </w:tr>
      <w:tr w:rsidR="00E352F3" w14:paraId="6175F92D"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C53F59F" w14:textId="77777777" w:rsidR="00E352F3" w:rsidRDefault="0060624E">
            <w:pPr>
              <w:spacing w:after="20"/>
            </w:pPr>
            <w:r>
              <w:rPr>
                <w:sz w:val="19"/>
                <w:szCs w:val="19"/>
              </w:rPr>
              <w:t>Enable 'Remember My Username'</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C02BCAF" w14:textId="77777777" w:rsidR="00E352F3" w:rsidRDefault="0060624E">
            <w:pPr>
              <w:spacing w:after="20"/>
            </w:pPr>
            <w:r>
              <w:rPr>
                <w:sz w:val="19"/>
                <w:szCs w:val="19"/>
              </w:rPr>
              <w:t>Cookie pre-fills the username</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00D8361" w14:textId="77777777" w:rsidR="00E352F3" w:rsidRDefault="0060624E">
            <w:pPr>
              <w:spacing w:after="20"/>
            </w:pPr>
            <w:r>
              <w:rPr>
                <w:sz w:val="19"/>
                <w:szCs w:val="19"/>
              </w:rPr>
              <w:t>true</w:t>
            </w:r>
          </w:p>
        </w:tc>
      </w:tr>
      <w:tr w:rsidR="00E352F3" w14:paraId="06396C9A"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5E5247E" w14:textId="77777777" w:rsidR="00E352F3" w:rsidRDefault="0060624E">
            <w:pPr>
              <w:spacing w:after="20"/>
            </w:pPr>
            <w:r>
              <w:rPr>
                <w:sz w:val="19"/>
                <w:szCs w:val="19"/>
              </w:rPr>
              <w:t>Enable 'This is My Device'</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2B5B3E4" w14:textId="77777777" w:rsidR="00E352F3" w:rsidRDefault="0060624E">
            <w:pPr>
              <w:spacing w:after="20"/>
            </w:pPr>
            <w:r>
              <w:rPr>
                <w:sz w:val="19"/>
                <w:szCs w:val="19"/>
              </w:rPr>
              <w:t>Longer sessions on trusted devices</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FC2FB8F" w14:textId="77777777" w:rsidR="00E352F3" w:rsidRDefault="0060624E">
            <w:pPr>
              <w:spacing w:after="20"/>
            </w:pPr>
            <w:r>
              <w:rPr>
                <w:sz w:val="19"/>
                <w:szCs w:val="19"/>
              </w:rPr>
              <w:t>true</w:t>
            </w:r>
          </w:p>
        </w:tc>
      </w:tr>
      <w:tr w:rsidR="00E352F3" w14:paraId="7CD7256D"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40806A4" w14:textId="77777777" w:rsidR="00E352F3" w:rsidRDefault="0060624E">
            <w:pPr>
              <w:spacing w:after="20"/>
            </w:pPr>
            <w:r>
              <w:rPr>
                <w:sz w:val="19"/>
                <w:szCs w:val="19"/>
              </w:rPr>
              <w:t>Password Reset Type</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2F3B259" w14:textId="77777777" w:rsidR="00E352F3" w:rsidRDefault="0060624E">
            <w:pPr>
              <w:spacing w:after="20"/>
            </w:pPr>
            <w:r>
              <w:rPr>
                <w:sz w:val="19"/>
                <w:szCs w:val="19"/>
              </w:rPr>
              <w:t>None, e-mail link, OTP, PingID…</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A0DC1F7" w14:textId="77777777" w:rsidR="00E352F3" w:rsidRDefault="0060624E">
            <w:pPr>
              <w:spacing w:after="20"/>
            </w:pPr>
            <w:r>
              <w:rPr>
                <w:sz w:val="19"/>
                <w:szCs w:val="19"/>
              </w:rPr>
              <w:t>None</w:t>
            </w:r>
          </w:p>
        </w:tc>
      </w:tr>
      <w:tr w:rsidR="00E352F3" w14:paraId="16DB8F0E"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4C3BACF" w14:textId="77777777" w:rsidR="00E352F3" w:rsidRDefault="0060624E">
            <w:pPr>
              <w:spacing w:after="20"/>
            </w:pPr>
            <w:r>
              <w:rPr>
                <w:sz w:val="19"/>
                <w:szCs w:val="19"/>
              </w:rPr>
              <w:t>Login Template</w:t>
            </w:r>
          </w:p>
        </w:tc>
        <w:tc>
          <w:tcPr>
            <w:tcW w:w="4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3E28CE9" w14:textId="77777777" w:rsidR="00E352F3" w:rsidRDefault="0060624E">
            <w:pPr>
              <w:spacing w:after="20"/>
            </w:pPr>
            <w:r>
              <w:rPr>
                <w:sz w:val="19"/>
                <w:szCs w:val="19"/>
              </w:rPr>
              <w:t>Velocity template for the page (customisable in server/default/conf/template)</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544AE32" w14:textId="77777777" w:rsidR="00E352F3" w:rsidRDefault="0060624E">
            <w:pPr>
              <w:spacing w:after="20"/>
            </w:pPr>
            <w:r>
              <w:rPr>
                <w:sz w:val="19"/>
                <w:szCs w:val="19"/>
              </w:rPr>
              <w:t>html.form.login.template.html</w:t>
            </w:r>
          </w:p>
        </w:tc>
      </w:tr>
    </w:tbl>
    <w:p w14:paraId="000BCC3B" w14:textId="77777777" w:rsidR="00E352F3" w:rsidRDefault="0060624E">
      <w:pPr>
        <w:pStyle w:val="Heading2"/>
      </w:pPr>
      <w:bookmarkStart w:id="20" w:name="_Toc241614649"/>
      <w:r>
        <w:t>Your configuration</w:t>
      </w:r>
      <w:bookmarkEnd w:id="20"/>
    </w:p>
    <w:p w14:paraId="5FA69320" w14:textId="77777777" w:rsidR="00E352F3" w:rsidRDefault="0060624E">
      <w:pPr>
        <w:keepNext/>
        <w:spacing w:before="120" w:after="40"/>
        <w:jc w:val="center"/>
      </w:pPr>
      <w:r>
        <w:rPr>
          <w:noProof/>
        </w:rPr>
        <w:drawing>
          <wp:inline distT="0" distB="0" distL="0" distR="0" wp14:anchorId="32115A30" wp14:editId="5EBDBE66">
            <wp:extent cx="6124575" cy="1790700"/>
            <wp:effectExtent l="0" t="0" r="0" b="0"/>
            <wp:docPr id="15" name="30-adapter-list.png" descr="Three adapter instances: compositeldp, htmlformopendj, htmlformsimplepcv."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24575" cy="1790700"/>
                    </a:xfrm>
                    <a:prstGeom prst="rect">
                      <a:avLst/>
                    </a:prstGeom>
                  </pic:spPr>
                </pic:pic>
              </a:graphicData>
            </a:graphic>
          </wp:inline>
        </w:drawing>
      </w:r>
    </w:p>
    <w:p w14:paraId="14672C76" w14:textId="77777777" w:rsidR="00E352F3" w:rsidRDefault="0060624E">
      <w:pPr>
        <w:spacing w:after="200"/>
        <w:jc w:val="center"/>
      </w:pPr>
      <w:r>
        <w:rPr>
          <w:b/>
          <w:bCs/>
          <w:color w:val="555555"/>
          <w:sz w:val="18"/>
          <w:szCs w:val="18"/>
        </w:rPr>
        <w:t xml:space="preserve">Figure 15 — </w:t>
      </w:r>
      <w:r>
        <w:rPr>
          <w:i/>
          <w:iCs/>
          <w:color w:val="555555"/>
          <w:sz w:val="18"/>
          <w:szCs w:val="18"/>
        </w:rPr>
        <w:t>Three adapter instances: compositeldp, htmlformopendj, htmlformsimplepcv.</w:t>
      </w:r>
    </w:p>
    <w:p w14:paraId="55217951" w14:textId="77777777" w:rsidR="00E352F3" w:rsidRDefault="0060624E">
      <w:pPr>
        <w:keepNext/>
        <w:spacing w:before="120" w:after="40"/>
        <w:jc w:val="center"/>
      </w:pPr>
      <w:r>
        <w:rPr>
          <w:noProof/>
        </w:rPr>
        <w:drawing>
          <wp:inline distT="0" distB="0" distL="0" distR="0" wp14:anchorId="303E3C87" wp14:editId="5EA4C8FA">
            <wp:extent cx="6124575" cy="4029075"/>
            <wp:effectExtent l="0" t="0" r="0" b="0"/>
            <wp:docPr id="16" name="31-adapter-instance.png" descr="htmlformopendj → IdP Adapter tab: PCV list, retries, session state and timeout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4575" cy="4029075"/>
                    </a:xfrm>
                    <a:prstGeom prst="rect">
                      <a:avLst/>
                    </a:prstGeom>
                  </pic:spPr>
                </pic:pic>
              </a:graphicData>
            </a:graphic>
          </wp:inline>
        </w:drawing>
      </w:r>
    </w:p>
    <w:p w14:paraId="0037F916" w14:textId="77777777" w:rsidR="00E352F3" w:rsidRDefault="0060624E">
      <w:pPr>
        <w:spacing w:after="200"/>
        <w:jc w:val="center"/>
      </w:pPr>
      <w:r>
        <w:rPr>
          <w:b/>
          <w:bCs/>
          <w:color w:val="555555"/>
          <w:sz w:val="18"/>
          <w:szCs w:val="18"/>
        </w:rPr>
        <w:t xml:space="preserve">Figure 16 — </w:t>
      </w:r>
      <w:r>
        <w:rPr>
          <w:i/>
          <w:iCs/>
          <w:color w:val="555555"/>
          <w:sz w:val="18"/>
          <w:szCs w:val="18"/>
        </w:rPr>
        <w:t>htmlformopendj → IdP Adapter tab: PCV list, retries, session state and timeouts.</w:t>
      </w:r>
    </w:p>
    <w:p w14:paraId="7E5B809A" w14:textId="77777777" w:rsidR="00E352F3" w:rsidRDefault="0060624E">
      <w:pPr>
        <w:keepNext/>
        <w:spacing w:before="120" w:after="40"/>
        <w:jc w:val="center"/>
      </w:pPr>
      <w:r>
        <w:rPr>
          <w:noProof/>
        </w:rPr>
        <w:drawing>
          <wp:inline distT="0" distB="0" distL="0" distR="0" wp14:anchorId="72BF1907" wp14:editId="28300533">
            <wp:extent cx="6124575" cy="2381250"/>
            <wp:effectExtent l="0" t="0" r="0" b="0"/>
            <wp:docPr id="17" name="32-adapter-contract.png" descr="Extended Contract: core policy.action + username, extended email."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24575" cy="2381250"/>
                    </a:xfrm>
                    <a:prstGeom prst="rect">
                      <a:avLst/>
                    </a:prstGeom>
                  </pic:spPr>
                </pic:pic>
              </a:graphicData>
            </a:graphic>
          </wp:inline>
        </w:drawing>
      </w:r>
    </w:p>
    <w:p w14:paraId="17619C52" w14:textId="77777777" w:rsidR="00E352F3" w:rsidRDefault="0060624E">
      <w:pPr>
        <w:spacing w:after="200"/>
        <w:jc w:val="center"/>
      </w:pPr>
      <w:r>
        <w:rPr>
          <w:b/>
          <w:bCs/>
          <w:color w:val="555555"/>
          <w:sz w:val="18"/>
          <w:szCs w:val="18"/>
        </w:rPr>
        <w:t xml:space="preserve">Figure 17 — </w:t>
      </w:r>
      <w:r>
        <w:rPr>
          <w:i/>
          <w:iCs/>
          <w:color w:val="555555"/>
          <w:sz w:val="18"/>
          <w:szCs w:val="18"/>
        </w:rPr>
        <w:t>Extended Contract: core policy.action + username, extended email.</w:t>
      </w:r>
    </w:p>
    <w:p w14:paraId="16B6A7C5" w14:textId="77777777" w:rsidR="00E352F3" w:rsidRDefault="0060624E">
      <w:pPr>
        <w:keepNext/>
        <w:spacing w:before="120" w:after="40"/>
        <w:jc w:val="center"/>
      </w:pPr>
      <w:r>
        <w:rPr>
          <w:noProof/>
        </w:rPr>
        <w:drawing>
          <wp:inline distT="0" distB="0" distL="0" distR="0" wp14:anchorId="55443F7B" wp14:editId="3644363D">
            <wp:extent cx="6124575" cy="2847975"/>
            <wp:effectExtent l="0" t="0" r="0" b="0"/>
            <wp:docPr id="18" name="33-adapter-attributes.png" descr="Adapter Attributes: username is the pseudonym sourc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4575" cy="2847975"/>
                    </a:xfrm>
                    <a:prstGeom prst="rect">
                      <a:avLst/>
                    </a:prstGeom>
                  </pic:spPr>
                </pic:pic>
              </a:graphicData>
            </a:graphic>
          </wp:inline>
        </w:drawing>
      </w:r>
    </w:p>
    <w:p w14:paraId="784EE9F5" w14:textId="77777777" w:rsidR="00E352F3" w:rsidRDefault="0060624E">
      <w:pPr>
        <w:spacing w:after="200"/>
        <w:jc w:val="center"/>
      </w:pPr>
      <w:r>
        <w:rPr>
          <w:b/>
          <w:bCs/>
          <w:color w:val="555555"/>
          <w:sz w:val="18"/>
          <w:szCs w:val="18"/>
        </w:rPr>
        <w:t xml:space="preserve">Figure 18 — </w:t>
      </w:r>
      <w:r>
        <w:rPr>
          <w:i/>
          <w:iCs/>
          <w:color w:val="555555"/>
          <w:sz w:val="18"/>
          <w:szCs w:val="18"/>
        </w:rPr>
        <w:t>Adapter Attributes: username is the pseudonym source.</w:t>
      </w:r>
    </w:p>
    <w:p w14:paraId="06726174" w14:textId="77777777" w:rsidR="00E352F3" w:rsidRDefault="0060624E">
      <w:pPr>
        <w:keepNext/>
        <w:spacing w:before="120" w:after="40"/>
        <w:jc w:val="center"/>
      </w:pPr>
      <w:r>
        <w:rPr>
          <w:noProof/>
        </w:rPr>
        <w:drawing>
          <wp:inline distT="0" distB="0" distL="0" distR="0" wp14:anchorId="71E192DB" wp14:editId="75CBCD72">
            <wp:extent cx="6124575" cy="4029075"/>
            <wp:effectExtent l="0" t="0" r="0" b="0"/>
            <wp:docPr id="19" name="35-adapter-sources.png" descr="Adapter Contract Mapping summary — the LDAP lookup returns emailAddress, and both email and username are mapped from it."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4575" cy="4029075"/>
                    </a:xfrm>
                    <a:prstGeom prst="rect">
                      <a:avLst/>
                    </a:prstGeom>
                  </pic:spPr>
                </pic:pic>
              </a:graphicData>
            </a:graphic>
          </wp:inline>
        </w:drawing>
      </w:r>
    </w:p>
    <w:p w14:paraId="6D1165F2" w14:textId="77777777" w:rsidR="00E352F3" w:rsidRDefault="0060624E">
      <w:pPr>
        <w:spacing w:after="200"/>
        <w:jc w:val="center"/>
      </w:pPr>
      <w:r>
        <w:rPr>
          <w:b/>
          <w:bCs/>
          <w:color w:val="555555"/>
          <w:sz w:val="18"/>
          <w:szCs w:val="18"/>
        </w:rPr>
        <w:t xml:space="preserve">Figure 19 — </w:t>
      </w:r>
      <w:r>
        <w:rPr>
          <w:i/>
          <w:iCs/>
          <w:color w:val="555555"/>
          <w:sz w:val="18"/>
          <w:szCs w:val="18"/>
        </w:rPr>
        <w:t>Adapter Contract Mapping summary — the LDAP lookup returns emailAddress, and both email and username are mapped from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52F3" w14:paraId="4B84E724" w14:textId="77777777">
        <w:tblPrEx>
          <w:tblCellMar>
            <w:top w:w="0" w:type="dxa"/>
            <w:bottom w:w="0" w:type="dxa"/>
          </w:tblCellMar>
        </w:tblPrEx>
        <w:tc>
          <w:tcPr>
            <w:tcW w:w="9638" w:type="dxa"/>
            <w:tcBorders>
              <w:top w:val="none" w:sz="0" w:space="0" w:color="FFFFFF"/>
              <w:left w:val="single" w:sz="24" w:space="0" w:color="B42318"/>
              <w:bottom w:val="none" w:sz="0" w:space="0" w:color="FFFFFF"/>
              <w:right w:val="none" w:sz="0" w:space="0" w:color="FFFFFF"/>
            </w:tcBorders>
            <w:shd w:val="clear" w:color="auto" w:fill="FDECEA"/>
            <w:tcMar>
              <w:top w:w="100" w:type="dxa"/>
              <w:left w:w="180" w:type="dxa"/>
              <w:bottom w:w="100" w:type="dxa"/>
              <w:right w:w="160" w:type="dxa"/>
            </w:tcMar>
          </w:tcPr>
          <w:p w14:paraId="4F80E7B4" w14:textId="77777777" w:rsidR="00E352F3" w:rsidRDefault="0060624E">
            <w:pPr>
              <w:spacing w:after="60"/>
            </w:pPr>
            <w:r>
              <w:rPr>
                <w:b/>
                <w:bCs/>
                <w:color w:val="B42318"/>
              </w:rPr>
              <w:t>⚠</w:t>
            </w:r>
            <w:r>
              <w:rPr>
                <w:b/>
                <w:bCs/>
                <w:color w:val="B42318"/>
              </w:rPr>
              <w:t xml:space="preserve"> Bug found in your configuration</w:t>
            </w:r>
          </w:p>
          <w:p w14:paraId="1F45C8B9" w14:textId="77777777" w:rsidR="00E352F3" w:rsidRDefault="0060624E">
            <w:pPr>
              <w:spacing w:after="50" w:line="264" w:lineRule="auto"/>
            </w:pPr>
            <w:r>
              <w:t xml:space="preserve">The attribute source </w:t>
            </w:r>
            <w:r>
              <w:rPr>
                <w:rFonts w:ascii="Consolas" w:eastAsia="Consolas" w:hAnsi="Consolas" w:cs="Consolas"/>
                <w:color w:val="3B2475"/>
                <w:sz w:val="19"/>
                <w:szCs w:val="19"/>
              </w:rPr>
              <w:t>opendjds</w:t>
            </w:r>
            <w:r>
              <w:t xml:space="preserve"> asks OpenDJ for </w:t>
            </w:r>
            <w:r>
              <w:rPr>
                <w:rFonts w:ascii="Consolas" w:eastAsia="Consolas" w:hAnsi="Consolas" w:cs="Consolas"/>
                <w:color w:val="3B2475"/>
                <w:sz w:val="19"/>
                <w:szCs w:val="19"/>
              </w:rPr>
              <w:t>emailAddress</w:t>
            </w:r>
            <w:r>
              <w:t xml:space="preserve">, and contract fulfilment maps both </w:t>
            </w:r>
            <w:r>
              <w:rPr>
                <w:rFonts w:ascii="Consolas" w:eastAsia="Consolas" w:hAnsi="Consolas" w:cs="Consolas"/>
                <w:color w:val="3B2475"/>
                <w:sz w:val="19"/>
                <w:szCs w:val="19"/>
              </w:rPr>
              <w:t>email</w:t>
            </w:r>
            <w:r>
              <w:t xml:space="preserve"> and </w:t>
            </w:r>
            <w:r>
              <w:rPr>
                <w:rFonts w:ascii="Consolas" w:eastAsia="Consolas" w:hAnsi="Consolas" w:cs="Consolas"/>
                <w:color w:val="3B2475"/>
                <w:sz w:val="19"/>
                <w:szCs w:val="19"/>
              </w:rPr>
              <w:t>username</w:t>
            </w:r>
            <w:r>
              <w:t xml:space="preserve"> from it.</w:t>
            </w:r>
          </w:p>
          <w:p w14:paraId="53321D00" w14:textId="77777777" w:rsidR="00E352F3" w:rsidRDefault="0060624E">
            <w:pPr>
              <w:spacing w:after="50" w:line="264" w:lineRule="auto"/>
            </w:pPr>
            <w:r>
              <w:t xml:space="preserve">OpenDJ (inetOrgPerson) has no </w:t>
            </w:r>
            <w:r>
              <w:rPr>
                <w:rFonts w:ascii="Consolas" w:eastAsia="Consolas" w:hAnsi="Consolas" w:cs="Consolas"/>
                <w:color w:val="3B2475"/>
                <w:sz w:val="19"/>
                <w:szCs w:val="19"/>
              </w:rPr>
              <w:t>emailAddress</w:t>
            </w:r>
            <w:r>
              <w:t xml:space="preserve"> attribute — the standard one is </w:t>
            </w:r>
            <w:r>
              <w:rPr>
                <w:rFonts w:ascii="Consolas" w:eastAsia="Consolas" w:hAnsi="Consolas" w:cs="Consolas"/>
                <w:color w:val="3B2475"/>
                <w:sz w:val="19"/>
                <w:szCs w:val="19"/>
              </w:rPr>
              <w:t>mail</w:t>
            </w:r>
            <w:r>
              <w:t xml:space="preserve"> — and your users have no mail value anyway. Result: </w:t>
            </w:r>
            <w:r>
              <w:rPr>
                <w:rFonts w:ascii="Consolas" w:eastAsia="Consolas" w:hAnsi="Consolas" w:cs="Consolas"/>
                <w:color w:val="3B2475"/>
                <w:sz w:val="19"/>
                <w:szCs w:val="19"/>
              </w:rPr>
              <w:t>email</w:t>
            </w:r>
            <w:r>
              <w:t xml:space="preserve"> and </w:t>
            </w:r>
            <w:r>
              <w:rPr>
                <w:rFonts w:ascii="Consolas" w:eastAsia="Consolas" w:hAnsi="Consolas" w:cs="Consolas"/>
                <w:color w:val="3B2475"/>
                <w:sz w:val="19"/>
                <w:szCs w:val="19"/>
              </w:rPr>
              <w:t>username</w:t>
            </w:r>
            <w:r>
              <w:t xml:space="preserve"> come back </w:t>
            </w:r>
            <w:r>
              <w:rPr>
                <w:b/>
                <w:bCs/>
              </w:rPr>
              <w:t>empty</w:t>
            </w:r>
            <w:r>
              <w:t xml:space="preserve"> after a successful password check, which breaks the contract and anything that uses the user key.</w:t>
            </w:r>
          </w:p>
          <w:p w14:paraId="448F60E4" w14:textId="77777777" w:rsidR="00E352F3" w:rsidRDefault="0060624E">
            <w:pPr>
              <w:spacing w:after="50" w:line="264" w:lineRule="auto"/>
            </w:pPr>
            <w:r>
              <w:rPr>
                <w:b/>
                <w:bCs/>
              </w:rPr>
              <w:t>Fix:</w:t>
            </w:r>
            <w:r>
              <w:t xml:space="preserve"> map </w:t>
            </w:r>
            <w:r>
              <w:rPr>
                <w:rFonts w:ascii="Consolas" w:eastAsia="Consolas" w:hAnsi="Consolas" w:cs="Consolas"/>
                <w:color w:val="3B2475"/>
                <w:sz w:val="19"/>
                <w:szCs w:val="19"/>
              </w:rPr>
              <w:t>username</w:t>
            </w:r>
            <w:r>
              <w:t xml:space="preserve"> from </w:t>
            </w:r>
            <w:r>
              <w:rPr>
                <w:b/>
                <w:bCs/>
              </w:rPr>
              <w:t>Adapter → username</w:t>
            </w:r>
            <w:r>
              <w:t xml:space="preserve">; map </w:t>
            </w:r>
            <w:r>
              <w:rPr>
                <w:rFonts w:ascii="Consolas" w:eastAsia="Consolas" w:hAnsi="Consolas" w:cs="Consolas"/>
                <w:color w:val="3B2475"/>
                <w:sz w:val="19"/>
                <w:szCs w:val="19"/>
              </w:rPr>
              <w:t>email</w:t>
            </w:r>
            <w:r>
              <w:t xml:space="preserve"> from </w:t>
            </w:r>
            <w:r>
              <w:rPr>
                <w:b/>
                <w:bCs/>
              </w:rPr>
              <w:t>LDAP → mail</w:t>
            </w:r>
            <w:r>
              <w:t xml:space="preserve">; add </w:t>
            </w:r>
            <w:r>
              <w:rPr>
                <w:rFonts w:ascii="Consolas" w:eastAsia="Consolas" w:hAnsi="Consolas" w:cs="Consolas"/>
                <w:color w:val="3B2475"/>
                <w:sz w:val="19"/>
                <w:szCs w:val="19"/>
              </w:rPr>
              <w:t>mail</w:t>
            </w:r>
            <w:r>
              <w:t xml:space="preserve"> values to your OpenDJ users.</w:t>
            </w:r>
          </w:p>
        </w:tc>
      </w:tr>
    </w:tbl>
    <w:p w14:paraId="44A42186" w14:textId="77777777" w:rsidR="00E352F3" w:rsidRDefault="0060624E">
      <w:pPr>
        <w:pStyle w:val="Heading2"/>
      </w:pPr>
      <w:bookmarkStart w:id="21" w:name="_Toc241614650"/>
      <w:r>
        <w:t>Composite adapter</w:t>
      </w:r>
      <w:bookmarkEnd w:id="21"/>
    </w:p>
    <w:p w14:paraId="67A6FC86" w14:textId="77777777" w:rsidR="00E352F3" w:rsidRDefault="0060624E">
      <w:pPr>
        <w:spacing w:after="120" w:line="276" w:lineRule="auto"/>
      </w:pPr>
      <w:r>
        <w:t xml:space="preserve">A </w:t>
      </w:r>
      <w:r>
        <w:rPr>
          <w:b/>
          <w:bCs/>
        </w:rPr>
        <w:t>composite adapter</w:t>
      </w:r>
      <w:r>
        <w:t xml:space="preserve"> chains several adapters inside one authentication step. Each child is </w:t>
      </w:r>
      <w:r>
        <w:rPr>
          <w:b/>
          <w:bCs/>
        </w:rPr>
        <w:t>Required</w:t>
      </w:r>
      <w:r>
        <w:t xml:space="preserve"> (must succeed) or </w:t>
      </w:r>
      <w:r>
        <w:rPr>
          <w:b/>
          <w:bCs/>
        </w:rPr>
        <w:t>Sufficient</w:t>
      </w:r>
      <w:r>
        <w:t xml:space="preserve"> (success ends the chain). "Input User ID Mapping" passes the username from one adapter to the next; "Attribute Name Synonyms" merges attributes with different names.</w:t>
      </w:r>
    </w:p>
    <w:p w14:paraId="0C32A1A2" w14:textId="77777777" w:rsidR="00E352F3" w:rsidRDefault="0060624E">
      <w:pPr>
        <w:keepNext/>
        <w:spacing w:before="120" w:after="40"/>
        <w:jc w:val="center"/>
      </w:pPr>
      <w:r>
        <w:rPr>
          <w:noProof/>
        </w:rPr>
        <w:drawing>
          <wp:inline distT="0" distB="0" distL="0" distR="0" wp14:anchorId="26959237" wp14:editId="53170EF0">
            <wp:extent cx="6124575" cy="2381250"/>
            <wp:effectExtent l="0" t="0" r="0" b="0"/>
            <wp:docPr id="20" name="d-composite.png" descr="Required + Required forces two logins; Sufficient + Sufficient gives &quot;OpenDJ first, local list as fallback&quot;."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4575" cy="2381250"/>
                    </a:xfrm>
                    <a:prstGeom prst="rect">
                      <a:avLst/>
                    </a:prstGeom>
                  </pic:spPr>
                </pic:pic>
              </a:graphicData>
            </a:graphic>
          </wp:inline>
        </w:drawing>
      </w:r>
    </w:p>
    <w:p w14:paraId="0D6F8E7C" w14:textId="77777777" w:rsidR="00E352F3" w:rsidRDefault="0060624E">
      <w:pPr>
        <w:spacing w:after="200"/>
        <w:jc w:val="center"/>
      </w:pPr>
      <w:r>
        <w:rPr>
          <w:b/>
          <w:bCs/>
          <w:color w:val="555555"/>
          <w:sz w:val="18"/>
          <w:szCs w:val="18"/>
        </w:rPr>
        <w:t xml:space="preserve">Figure 20 — </w:t>
      </w:r>
      <w:r>
        <w:rPr>
          <w:i/>
          <w:iCs/>
          <w:color w:val="555555"/>
          <w:sz w:val="18"/>
          <w:szCs w:val="18"/>
        </w:rPr>
        <w:t>Required + Required forces two logins; Sufficient + Sufficient gives "OpenDJ first, local list as fallback".</w:t>
      </w:r>
    </w:p>
    <w:p w14:paraId="0BB9DB3B" w14:textId="77777777" w:rsidR="00E352F3" w:rsidRDefault="0060624E">
      <w:pPr>
        <w:keepNext/>
        <w:spacing w:before="120" w:after="40"/>
        <w:jc w:val="center"/>
      </w:pPr>
      <w:r>
        <w:rPr>
          <w:noProof/>
        </w:rPr>
        <w:drawing>
          <wp:inline distT="0" distB="0" distL="0" distR="0" wp14:anchorId="36A4E78D" wp14:editId="6F53E84F">
            <wp:extent cx="6124575" cy="4029075"/>
            <wp:effectExtent l="0" t="0" r="0" b="0"/>
            <wp:docPr id="21" name="37-composite.png" descr="compositeldp: both children set to Required, and email used as the input user ID for htmlformsimplepcv."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24575" cy="4029075"/>
                    </a:xfrm>
                    <a:prstGeom prst="rect">
                      <a:avLst/>
                    </a:prstGeom>
                  </pic:spPr>
                </pic:pic>
              </a:graphicData>
            </a:graphic>
          </wp:inline>
        </w:drawing>
      </w:r>
    </w:p>
    <w:p w14:paraId="741C120A" w14:textId="77777777" w:rsidR="00E352F3" w:rsidRDefault="0060624E">
      <w:pPr>
        <w:spacing w:after="200"/>
        <w:jc w:val="center"/>
      </w:pPr>
      <w:r>
        <w:rPr>
          <w:b/>
          <w:bCs/>
          <w:color w:val="555555"/>
          <w:sz w:val="18"/>
          <w:szCs w:val="18"/>
        </w:rPr>
        <w:t xml:space="preserve">Figure 21 — </w:t>
      </w:r>
      <w:r>
        <w:rPr>
          <w:i/>
          <w:iCs/>
          <w:color w:val="555555"/>
          <w:sz w:val="18"/>
          <w:szCs w:val="18"/>
        </w:rPr>
        <w:t>compositeldp: both children set to Required, and email used as the input user ID for htmlformsimplepcv.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52F3" w14:paraId="79A328EF" w14:textId="77777777">
        <w:tblPrEx>
          <w:tblCellMar>
            <w:top w:w="0" w:type="dxa"/>
            <w:bottom w:w="0" w:type="dxa"/>
          </w:tblCellMar>
        </w:tblPrEx>
        <w:tc>
          <w:tcPr>
            <w:tcW w:w="9638" w:type="dxa"/>
            <w:tcBorders>
              <w:top w:val="none" w:sz="0" w:space="0" w:color="FFFFFF"/>
              <w:left w:val="single" w:sz="24" w:space="0" w:color="4B2C91"/>
              <w:bottom w:val="none" w:sz="0" w:space="0" w:color="FFFFFF"/>
              <w:right w:val="none" w:sz="0" w:space="0" w:color="FFFFFF"/>
            </w:tcBorders>
            <w:shd w:val="clear" w:color="auto" w:fill="F4F1FA"/>
            <w:tcMar>
              <w:top w:w="100" w:type="dxa"/>
              <w:left w:w="180" w:type="dxa"/>
              <w:bottom w:w="100" w:type="dxa"/>
              <w:right w:w="160" w:type="dxa"/>
            </w:tcMar>
          </w:tcPr>
          <w:p w14:paraId="73ECFEE5" w14:textId="77777777" w:rsidR="00E352F3" w:rsidRDefault="0060624E">
            <w:pPr>
              <w:spacing w:after="60"/>
            </w:pPr>
            <w:r>
              <w:rPr>
                <w:b/>
                <w:bCs/>
                <w:color w:val="4B2C91"/>
              </w:rPr>
              <w:t>⚠</w:t>
            </w:r>
            <w:r>
              <w:rPr>
                <w:b/>
                <w:bCs/>
                <w:color w:val="4B2C91"/>
              </w:rPr>
              <w:t xml:space="preserve"> Probably not what you intended</w:t>
            </w:r>
          </w:p>
          <w:p w14:paraId="65FB7B5E" w14:textId="77777777" w:rsidR="00E352F3" w:rsidRDefault="0060624E">
            <w:pPr>
              <w:spacing w:after="50" w:line="264" w:lineRule="auto"/>
            </w:pPr>
            <w:r>
              <w:t xml:space="preserve">With both children </w:t>
            </w:r>
            <w:r>
              <w:rPr>
                <w:b/>
                <w:bCs/>
              </w:rPr>
              <w:t>Required</w:t>
            </w:r>
            <w:r>
              <w:t xml:space="preserve">, a user must exist in OpenDJ </w:t>
            </w:r>
            <w:r>
              <w:rPr>
                <w:b/>
                <w:bCs/>
              </w:rPr>
              <w:t>and</w:t>
            </w:r>
            <w:r>
              <w:t xml:space="preserve"> in the local list, and log in twice. The input-user-ID mapping passes </w:t>
            </w:r>
            <w:r>
              <w:rPr>
                <w:rFonts w:ascii="Consolas" w:eastAsia="Consolas" w:hAnsi="Consolas" w:cs="Consolas"/>
                <w:color w:val="3B2475"/>
                <w:sz w:val="19"/>
                <w:szCs w:val="19"/>
              </w:rPr>
              <w:t>email</w:t>
            </w:r>
            <w:r>
              <w:t xml:space="preserve"> (currently empty) to the second adapter.</w:t>
            </w:r>
          </w:p>
          <w:p w14:paraId="7BB8BFCD" w14:textId="77777777" w:rsidR="00E352F3" w:rsidRDefault="0060624E">
            <w:pPr>
              <w:spacing w:after="50" w:line="264" w:lineRule="auto"/>
            </w:pPr>
            <w:r>
              <w:t xml:space="preserve">For a fallback, set both to </w:t>
            </w:r>
            <w:r>
              <w:rPr>
                <w:b/>
                <w:bCs/>
              </w:rPr>
              <w:t>Sufficient</w:t>
            </w:r>
            <w:r>
              <w:t xml:space="preserve"> — or, better in PingFederate 10+, drop the composite adapter and build the fallback with Success/Fail branches in a policy tree (section 9).</w:t>
            </w:r>
          </w:p>
        </w:tc>
      </w:tr>
    </w:tbl>
    <w:p w14:paraId="036656A2" w14:textId="77777777" w:rsidR="00E352F3" w:rsidRDefault="0060624E">
      <w:pPr>
        <w:pStyle w:val="Heading1"/>
        <w:pageBreakBefore/>
      </w:pPr>
      <w:bookmarkStart w:id="22" w:name="_Toc241614651"/>
      <w:r>
        <w:t>5. Authentication Policy Contract (PF 16 part 2)</w:t>
      </w:r>
      <w:bookmarkEnd w:id="22"/>
    </w:p>
    <w:p w14:paraId="0816376F" w14:textId="77777777" w:rsidR="00E352F3" w:rsidRDefault="0060624E">
      <w:pPr>
        <w:spacing w:after="160"/>
      </w:pPr>
      <w:r>
        <w:rPr>
          <w:b/>
          <w:bCs/>
        </w:rPr>
        <w:t xml:space="preserve">Course video: </w:t>
      </w:r>
      <w:hyperlink r:id="rId31" w:history="1">
        <w:r>
          <w:rPr>
            <w:rStyle w:val="Hyperlink"/>
          </w:rPr>
          <w:t>PF 16 part 2 — Authentication Policy Contract Configuration (14:34)</w:t>
        </w:r>
      </w:hyperlink>
    </w:p>
    <w:p w14:paraId="575941BD" w14:textId="77777777" w:rsidR="00E352F3" w:rsidRDefault="0060624E">
      <w:pPr>
        <w:pStyle w:val="Heading2"/>
      </w:pPr>
      <w:bookmarkStart w:id="23" w:name="_Toc241614652"/>
      <w:r>
        <w:t>Concept</w:t>
      </w:r>
      <w:bookmarkEnd w:id="23"/>
    </w:p>
    <w:p w14:paraId="163BD424" w14:textId="77777777" w:rsidR="00E352F3" w:rsidRDefault="0060624E">
      <w:pPr>
        <w:spacing w:after="120" w:line="276" w:lineRule="auto"/>
      </w:pPr>
      <w:r>
        <w:t xml:space="preserve">An </w:t>
      </w:r>
      <w:r>
        <w:rPr>
          <w:b/>
          <w:bCs/>
        </w:rPr>
        <w:t>Authentication Policy Contract (APC)</w:t>
      </w:r>
      <w:r>
        <w:t xml:space="preserve"> is the standard "bag of attributes" produced at the end of a successful policy path. It always contains </w:t>
      </w:r>
      <w:r>
        <w:rPr>
          <w:b/>
          <w:bCs/>
        </w:rPr>
        <w:t>subject</w:t>
      </w:r>
      <w:r>
        <w:t xml:space="preserve"> (the user identifier) and any extended attributes you define.</w:t>
      </w:r>
    </w:p>
    <w:p w14:paraId="104632D0" w14:textId="77777777" w:rsidR="00E352F3" w:rsidRDefault="0060624E">
      <w:pPr>
        <w:spacing w:after="120" w:line="276" w:lineRule="auto"/>
      </w:pPr>
      <w:r>
        <w:t xml:space="preserve">It </w:t>
      </w:r>
      <w:r>
        <w:rPr>
          <w:b/>
          <w:bCs/>
        </w:rPr>
        <w:t>decouples</w:t>
      </w:r>
      <w:r>
        <w:t xml:space="preserve"> authentication from applications: adapters feed the contract, and applications (SAML SP connections, OAuth grant mappings, OIDC) read the contract. Swap or add authentication methods and no application connection has to change.</w:t>
      </w:r>
    </w:p>
    <w:p w14:paraId="7017FED8" w14:textId="77777777" w:rsidR="00E352F3" w:rsidRDefault="0060624E">
      <w:pPr>
        <w:keepNext/>
        <w:spacing w:before="120" w:after="40"/>
        <w:jc w:val="center"/>
      </w:pPr>
      <w:r>
        <w:rPr>
          <w:noProof/>
        </w:rPr>
        <w:drawing>
          <wp:inline distT="0" distB="0" distL="0" distR="0" wp14:anchorId="0104019C" wp14:editId="11BE6829">
            <wp:extent cx="6124575" cy="2028825"/>
            <wp:effectExtent l="0" t="0" r="0" b="0"/>
            <wp:docPr id="22" name="d-apc.png" descr="Many authentication sources → one contract → many application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24575" cy="2028825"/>
                    </a:xfrm>
                    <a:prstGeom prst="rect">
                      <a:avLst/>
                    </a:prstGeom>
                  </pic:spPr>
                </pic:pic>
              </a:graphicData>
            </a:graphic>
          </wp:inline>
        </w:drawing>
      </w:r>
    </w:p>
    <w:p w14:paraId="6398A7E4" w14:textId="77777777" w:rsidR="00E352F3" w:rsidRDefault="0060624E">
      <w:pPr>
        <w:spacing w:after="200"/>
        <w:jc w:val="center"/>
      </w:pPr>
      <w:r>
        <w:rPr>
          <w:b/>
          <w:bCs/>
          <w:color w:val="555555"/>
          <w:sz w:val="18"/>
          <w:szCs w:val="18"/>
        </w:rPr>
        <w:t xml:space="preserve">Figure 22 — </w:t>
      </w:r>
      <w:r>
        <w:rPr>
          <w:i/>
          <w:iCs/>
          <w:color w:val="555555"/>
          <w:sz w:val="18"/>
          <w:szCs w:val="18"/>
        </w:rPr>
        <w:t>Many authentication sources → one contract → many applications.</w:t>
      </w:r>
    </w:p>
    <w:p w14:paraId="726DC6BE" w14:textId="77777777" w:rsidR="00E352F3" w:rsidRDefault="0060624E">
      <w:pPr>
        <w:spacing w:after="140"/>
      </w:pPr>
      <w:r>
        <w:rPr>
          <w:b/>
          <w:bCs/>
        </w:rPr>
        <w:t xml:space="preserve">Where in the console: </w:t>
      </w:r>
      <w:r>
        <w:rPr>
          <w:b/>
          <w:bCs/>
          <w:color w:val="4B2C91"/>
        </w:rPr>
        <w:t>Authentication → Policies → Policy Contracts</w:t>
      </w:r>
    </w:p>
    <w:p w14:paraId="786E5CF5" w14:textId="77777777" w:rsidR="00E352F3" w:rsidRDefault="0060624E">
      <w:pPr>
        <w:pStyle w:val="Heading2"/>
      </w:pPr>
      <w:bookmarkStart w:id="24" w:name="_Toc241614653"/>
      <w:r>
        <w:t>Key points</w:t>
      </w:r>
      <w:bookmarkEnd w:id="24"/>
    </w:p>
    <w:p w14:paraId="3CF11F9C" w14:textId="77777777" w:rsidR="00E352F3" w:rsidRDefault="0060624E">
      <w:pPr>
        <w:pStyle w:val="ListParagraph"/>
        <w:numPr>
          <w:ilvl w:val="0"/>
          <w:numId w:val="2"/>
        </w:numPr>
        <w:spacing w:after="70" w:line="264" w:lineRule="auto"/>
      </w:pPr>
      <w:r>
        <w:rPr>
          <w:b/>
          <w:bCs/>
        </w:rPr>
        <w:t>subject</w:t>
      </w:r>
      <w:r>
        <w:t xml:space="preserve"> is mandatory and cannot be removed — map it to a stable, unique value (usually username or DN).</w:t>
      </w:r>
    </w:p>
    <w:p w14:paraId="09568036" w14:textId="77777777" w:rsidR="00E352F3" w:rsidRDefault="0060624E">
      <w:pPr>
        <w:pStyle w:val="ListParagraph"/>
        <w:numPr>
          <w:ilvl w:val="0"/>
          <w:numId w:val="2"/>
        </w:numPr>
        <w:spacing w:after="70" w:line="264" w:lineRule="auto"/>
      </w:pPr>
      <w:r>
        <w:t xml:space="preserve">The contract itself only </w:t>
      </w:r>
      <w:r>
        <w:rPr>
          <w:b/>
          <w:bCs/>
        </w:rPr>
        <w:t>declares</w:t>
      </w:r>
      <w:r>
        <w:t xml:space="preserve"> attributes; values are filled in by </w:t>
      </w:r>
      <w:r>
        <w:rPr>
          <w:b/>
          <w:bCs/>
        </w:rPr>
        <w:t>contract mapping</w:t>
      </w:r>
      <w:r>
        <w:t xml:space="preserve"> at the end of each policy path (section 9), optionally with extra LDAP lookups and issuance criteria.</w:t>
      </w:r>
    </w:p>
    <w:p w14:paraId="5681579B" w14:textId="77777777" w:rsidR="00E352F3" w:rsidRDefault="0060624E">
      <w:pPr>
        <w:pStyle w:val="ListParagraph"/>
        <w:numPr>
          <w:ilvl w:val="0"/>
          <w:numId w:val="2"/>
        </w:numPr>
        <w:spacing w:after="70" w:line="264" w:lineRule="auto"/>
      </w:pPr>
      <w:r>
        <w:t>Downstream, you map the APC to SAML assertions (Module 6) and to OAuth persistent grants (Module 7) with "Policy Contract Grant Mapping".</w:t>
      </w:r>
    </w:p>
    <w:p w14:paraId="3B0AB3CB" w14:textId="77777777" w:rsidR="00E352F3" w:rsidRDefault="0060624E">
      <w:pPr>
        <w:pStyle w:val="Heading2"/>
      </w:pPr>
      <w:bookmarkStart w:id="25" w:name="_Toc241614654"/>
      <w:r>
        <w:t>Your configuration</w:t>
      </w:r>
      <w:bookmarkEnd w:id="25"/>
    </w:p>
    <w:p w14:paraId="24A04E76" w14:textId="77777777" w:rsidR="00E352F3" w:rsidRDefault="0060624E">
      <w:pPr>
        <w:keepNext/>
        <w:spacing w:before="120" w:after="40"/>
        <w:jc w:val="center"/>
      </w:pPr>
      <w:r>
        <w:rPr>
          <w:noProof/>
        </w:rPr>
        <w:drawing>
          <wp:inline distT="0" distB="0" distL="0" distR="0" wp14:anchorId="50AE9FFF" wp14:editId="563CDA55">
            <wp:extent cx="6124575" cy="1790700"/>
            <wp:effectExtent l="0" t="0" r="0" b="0"/>
            <wp:docPr id="23" name="40-apc-list.png" descr="Policy Contracts list — pflearning."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24575" cy="1790700"/>
                    </a:xfrm>
                    <a:prstGeom prst="rect">
                      <a:avLst/>
                    </a:prstGeom>
                  </pic:spPr>
                </pic:pic>
              </a:graphicData>
            </a:graphic>
          </wp:inline>
        </w:drawing>
      </w:r>
    </w:p>
    <w:p w14:paraId="34EEC4EF" w14:textId="77777777" w:rsidR="00E352F3" w:rsidRDefault="0060624E">
      <w:pPr>
        <w:spacing w:after="200"/>
        <w:jc w:val="center"/>
      </w:pPr>
      <w:r>
        <w:rPr>
          <w:b/>
          <w:bCs/>
          <w:color w:val="555555"/>
          <w:sz w:val="18"/>
          <w:szCs w:val="18"/>
        </w:rPr>
        <w:t xml:space="preserve">Figure 23 — </w:t>
      </w:r>
      <w:r>
        <w:rPr>
          <w:i/>
          <w:iCs/>
          <w:color w:val="555555"/>
          <w:sz w:val="18"/>
          <w:szCs w:val="18"/>
        </w:rPr>
        <w:t>Policy Contracts list — pflearning.</w:t>
      </w:r>
    </w:p>
    <w:p w14:paraId="4705C3EA" w14:textId="77777777" w:rsidR="00E352F3" w:rsidRDefault="0060624E">
      <w:pPr>
        <w:keepNext/>
        <w:spacing w:before="120" w:after="40"/>
        <w:jc w:val="center"/>
      </w:pPr>
      <w:r>
        <w:rPr>
          <w:noProof/>
        </w:rPr>
        <w:drawing>
          <wp:inline distT="0" distB="0" distL="0" distR="0" wp14:anchorId="7790C531" wp14:editId="07E9F299">
            <wp:extent cx="6124575" cy="2295525"/>
            <wp:effectExtent l="0" t="0" r="0" b="0"/>
            <wp:docPr id="24" name="41-apc-attributes.png" descr="pflearning → Contract Attributes: subject (core), email and username (extended)."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24575" cy="2295525"/>
                    </a:xfrm>
                    <a:prstGeom prst="rect">
                      <a:avLst/>
                    </a:prstGeom>
                  </pic:spPr>
                </pic:pic>
              </a:graphicData>
            </a:graphic>
          </wp:inline>
        </w:drawing>
      </w:r>
    </w:p>
    <w:p w14:paraId="4339BF99" w14:textId="77777777" w:rsidR="00E352F3" w:rsidRDefault="0060624E">
      <w:pPr>
        <w:spacing w:after="200"/>
        <w:jc w:val="center"/>
      </w:pPr>
      <w:r>
        <w:rPr>
          <w:b/>
          <w:bCs/>
          <w:color w:val="555555"/>
          <w:sz w:val="18"/>
          <w:szCs w:val="18"/>
        </w:rPr>
        <w:t xml:space="preserve">Figure 24 — </w:t>
      </w:r>
      <w:r>
        <w:rPr>
          <w:i/>
          <w:iCs/>
          <w:color w:val="555555"/>
          <w:sz w:val="18"/>
          <w:szCs w:val="18"/>
        </w:rPr>
        <w:t>pflearning → Contract Attributes: subject (core), email and username (extended).</w:t>
      </w:r>
    </w:p>
    <w:p w14:paraId="19783763" w14:textId="77777777" w:rsidR="00E352F3" w:rsidRDefault="0060624E">
      <w:pPr>
        <w:pStyle w:val="Heading1"/>
        <w:pageBreakBefore/>
      </w:pPr>
      <w:bookmarkStart w:id="26" w:name="_Toc241614655"/>
      <w:r>
        <w:t>6. RADIUS and Kerberos authentication (PF 16 part 3)</w:t>
      </w:r>
      <w:bookmarkEnd w:id="26"/>
    </w:p>
    <w:p w14:paraId="33F18C89" w14:textId="77777777" w:rsidR="00E352F3" w:rsidRDefault="0060624E">
      <w:pPr>
        <w:spacing w:after="160"/>
      </w:pPr>
      <w:r>
        <w:rPr>
          <w:b/>
          <w:bCs/>
        </w:rPr>
        <w:t xml:space="preserve">Course video: </w:t>
      </w:r>
      <w:hyperlink r:id="rId35" w:history="1">
        <w:r>
          <w:rPr>
            <w:rStyle w:val="Hyperlink"/>
          </w:rPr>
          <w:t>PF 16 part 3 — Radius and Kerberos Authentication (23:41)</w:t>
        </w:r>
      </w:hyperlink>
    </w:p>
    <w:p w14:paraId="54A926C1" w14:textId="77777777" w:rsidR="00E352F3" w:rsidRDefault="0060624E">
      <w:pPr>
        <w:pStyle w:val="Heading2"/>
      </w:pPr>
      <w:bookmarkStart w:id="27" w:name="_Toc241614656"/>
      <w:r>
        <w:t>RADIUS</w:t>
      </w:r>
      <w:bookmarkEnd w:id="27"/>
    </w:p>
    <w:p w14:paraId="7840A2C9" w14:textId="77777777" w:rsidR="00E352F3" w:rsidRDefault="0060624E">
      <w:pPr>
        <w:spacing w:after="120" w:line="276" w:lineRule="auto"/>
      </w:pPr>
      <w:r>
        <w:rPr>
          <w:b/>
          <w:bCs/>
        </w:rPr>
        <w:t>RADIUS</w:t>
      </w:r>
      <w:r>
        <w:t xml:space="preserve"> is a network authentication protocol (UDP 1812) used by VPNs and MFA/token systems. In PingFederate it is a </w:t>
      </w:r>
      <w:r>
        <w:rPr>
          <w:b/>
          <w:bCs/>
        </w:rPr>
        <w:t>PCV type</w:t>
      </w:r>
      <w:r>
        <w:t>: the HTML Form adapter collects username + password/OTP and the RADIUS PCV forwards them to the RADIUS server, which answers Access-Accept or Access-Reject.</w:t>
      </w:r>
    </w:p>
    <w:p w14:paraId="62B1EFB4" w14:textId="77777777" w:rsidR="00E352F3" w:rsidRDefault="0060624E">
      <w:pPr>
        <w:pStyle w:val="ListParagraph"/>
        <w:numPr>
          <w:ilvl w:val="0"/>
          <w:numId w:val="2"/>
        </w:numPr>
        <w:spacing w:after="70" w:line="264" w:lineRule="auto"/>
      </w:pPr>
      <w:r>
        <w:t xml:space="preserve">Configure: server host/port, </w:t>
      </w:r>
      <w:r>
        <w:rPr>
          <w:b/>
          <w:bCs/>
        </w:rPr>
        <w:t>shared secret</w:t>
      </w:r>
      <w:r>
        <w:t>, timeout, NAS identifier, and the authentication protocol (PAP/CHAP/MSCHAP).</w:t>
      </w:r>
    </w:p>
    <w:p w14:paraId="5F45C1CD" w14:textId="77777777" w:rsidR="00E352F3" w:rsidRDefault="0060624E">
      <w:pPr>
        <w:pStyle w:val="ListParagraph"/>
        <w:numPr>
          <w:ilvl w:val="0"/>
          <w:numId w:val="2"/>
        </w:numPr>
        <w:spacing w:after="70" w:line="264" w:lineRule="auto"/>
      </w:pPr>
      <w:r>
        <w:t>Typical use: second factor with a hardware or soft token, or reuse of an existing VPN MFA server.</w:t>
      </w:r>
    </w:p>
    <w:p w14:paraId="1228C784" w14:textId="77777777" w:rsidR="00E352F3" w:rsidRDefault="0060624E">
      <w:pPr>
        <w:pStyle w:val="Heading2"/>
      </w:pPr>
      <w:bookmarkStart w:id="28" w:name="_Toc241614657"/>
      <w:r>
        <w:t>Kerberos</w:t>
      </w:r>
      <w:bookmarkEnd w:id="28"/>
    </w:p>
    <w:p w14:paraId="417AD7F6" w14:textId="77777777" w:rsidR="00E352F3" w:rsidRDefault="0060624E">
      <w:pPr>
        <w:spacing w:after="120" w:line="276" w:lineRule="auto"/>
      </w:pPr>
      <w:r>
        <w:rPr>
          <w:b/>
          <w:bCs/>
        </w:rPr>
        <w:t>Kerberos</w:t>
      </w:r>
      <w:r>
        <w:t xml:space="preserve"> provides silent Windows desktop SSO (Integrated Windows Authentication). A domain-joined PC already holds a Kerberos ticket; the browser presents a service ticket for </w:t>
      </w:r>
      <w:r>
        <w:rPr>
          <w:rFonts w:ascii="Consolas" w:eastAsia="Consolas" w:hAnsi="Consolas" w:cs="Consolas"/>
          <w:color w:val="3B2475"/>
          <w:sz w:val="19"/>
          <w:szCs w:val="19"/>
        </w:rPr>
        <w:t>HTTP/&lt;pingfederate-host&gt;</w:t>
      </w:r>
      <w:r>
        <w:t xml:space="preserve"> and the </w:t>
      </w:r>
      <w:r>
        <w:rPr>
          <w:b/>
          <w:bCs/>
        </w:rPr>
        <w:t>Kerberos adapter</w:t>
      </w:r>
      <w:r>
        <w:t xml:space="preserve"> validates it — the user sees no login page.</w:t>
      </w:r>
    </w:p>
    <w:p w14:paraId="20BBDD5F" w14:textId="77777777" w:rsidR="00E352F3" w:rsidRDefault="0060624E">
      <w:pPr>
        <w:pStyle w:val="ListParagraph"/>
        <w:numPr>
          <w:ilvl w:val="0"/>
          <w:numId w:val="2"/>
        </w:numPr>
        <w:spacing w:after="70" w:line="264" w:lineRule="auto"/>
      </w:pPr>
      <w:r>
        <w:t xml:space="preserve">Configure first: </w:t>
      </w:r>
      <w:r>
        <w:rPr>
          <w:b/>
          <w:bCs/>
        </w:rPr>
        <w:t>System → Data &amp; Credential Stores → Active Directory Domains/Kerberos Realms</w:t>
      </w:r>
      <w:r>
        <w:t xml:space="preserve"> (domain, KDC, service account).</w:t>
      </w:r>
    </w:p>
    <w:p w14:paraId="622859A8" w14:textId="77777777" w:rsidR="00E352F3" w:rsidRDefault="0060624E">
      <w:pPr>
        <w:pStyle w:val="ListParagraph"/>
        <w:numPr>
          <w:ilvl w:val="0"/>
          <w:numId w:val="2"/>
        </w:numPr>
        <w:spacing w:after="70" w:line="264" w:lineRule="auto"/>
      </w:pPr>
      <w:r>
        <w:t>Requires: an Active Directory domain, a service account with an SPN (</w:t>
      </w:r>
      <w:r>
        <w:rPr>
          <w:rFonts w:ascii="Consolas" w:eastAsia="Consolas" w:hAnsi="Consolas" w:cs="Consolas"/>
          <w:color w:val="3B2475"/>
          <w:sz w:val="19"/>
          <w:szCs w:val="19"/>
        </w:rPr>
        <w:t>setspn -S HTTP/pf.example.com svc-pf</w:t>
      </w:r>
      <w:r>
        <w:t>), and browsers configured to trust the PingFederate URL as an intranet site.</w:t>
      </w:r>
    </w:p>
    <w:p w14:paraId="41045B32" w14:textId="77777777" w:rsidR="00E352F3" w:rsidRDefault="0060624E">
      <w:pPr>
        <w:pStyle w:val="ListParagraph"/>
        <w:numPr>
          <w:ilvl w:val="0"/>
          <w:numId w:val="2"/>
        </w:numPr>
        <w:spacing w:after="70" w:line="264" w:lineRule="auto"/>
      </w:pPr>
      <w:r>
        <w:t>Typical policy: try Kerberos first; on Fail fall back to the HTML form (for non-domain devices).</w:t>
      </w:r>
    </w:p>
    <w:p w14:paraId="5F2B6CD9" w14:textId="77777777" w:rsidR="00E352F3" w:rsidRDefault="0060624E">
      <w:pPr>
        <w:keepNext/>
        <w:spacing w:before="120" w:after="40"/>
        <w:jc w:val="center"/>
      </w:pPr>
      <w:r>
        <w:rPr>
          <w:noProof/>
        </w:rPr>
        <w:drawing>
          <wp:inline distT="0" distB="0" distL="0" distR="0" wp14:anchorId="350C8C8F" wp14:editId="3D790D89">
            <wp:extent cx="6124575" cy="1724025"/>
            <wp:effectExtent l="0" t="0" r="0" b="0"/>
            <wp:docPr id="25" name="d-radius-kerberos.png" descr="RADIUS is a credential validator; Kerberos is an adapter backed by Active Directory."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24575" cy="1724025"/>
                    </a:xfrm>
                    <a:prstGeom prst="rect">
                      <a:avLst/>
                    </a:prstGeom>
                  </pic:spPr>
                </pic:pic>
              </a:graphicData>
            </a:graphic>
          </wp:inline>
        </w:drawing>
      </w:r>
    </w:p>
    <w:p w14:paraId="1FFB98F3" w14:textId="77777777" w:rsidR="00E352F3" w:rsidRDefault="0060624E">
      <w:pPr>
        <w:spacing w:after="200"/>
        <w:jc w:val="center"/>
      </w:pPr>
      <w:r>
        <w:rPr>
          <w:b/>
          <w:bCs/>
          <w:color w:val="555555"/>
          <w:sz w:val="18"/>
          <w:szCs w:val="18"/>
        </w:rPr>
        <w:t xml:space="preserve">Figure 25 — </w:t>
      </w:r>
      <w:r>
        <w:rPr>
          <w:i/>
          <w:iCs/>
          <w:color w:val="555555"/>
          <w:sz w:val="18"/>
          <w:szCs w:val="18"/>
        </w:rPr>
        <w:t>RADIUS is a credential validator; Kerberos is an adapter backed by Active Directory.</w:t>
      </w:r>
    </w:p>
    <w:p w14:paraId="12276D22" w14:textId="77777777" w:rsidR="00E352F3" w:rsidRDefault="0060624E">
      <w:pPr>
        <w:keepNext/>
        <w:spacing w:before="120" w:after="40"/>
        <w:jc w:val="center"/>
      </w:pPr>
      <w:r>
        <w:rPr>
          <w:noProof/>
        </w:rPr>
        <w:drawing>
          <wp:inline distT="0" distB="0" distL="0" distR="0" wp14:anchorId="68091476" wp14:editId="3F62EEF3">
            <wp:extent cx="6124575" cy="1895475"/>
            <wp:effectExtent l="0" t="0" r="0" b="0"/>
            <wp:docPr id="26" name="90-kerberos-realms.png" descr="Active Directory Domains/Kerberos Realms — empty on your server (no AD in the lab)."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24575" cy="1895475"/>
                    </a:xfrm>
                    <a:prstGeom prst="rect">
                      <a:avLst/>
                    </a:prstGeom>
                  </pic:spPr>
                </pic:pic>
              </a:graphicData>
            </a:graphic>
          </wp:inline>
        </w:drawing>
      </w:r>
    </w:p>
    <w:p w14:paraId="0D927670" w14:textId="77777777" w:rsidR="00E352F3" w:rsidRDefault="0060624E">
      <w:pPr>
        <w:spacing w:after="200"/>
        <w:jc w:val="center"/>
      </w:pPr>
      <w:r>
        <w:rPr>
          <w:b/>
          <w:bCs/>
          <w:color w:val="555555"/>
          <w:sz w:val="18"/>
          <w:szCs w:val="18"/>
        </w:rPr>
        <w:t xml:space="preserve">Figure 26 — </w:t>
      </w:r>
      <w:r>
        <w:rPr>
          <w:i/>
          <w:iCs/>
          <w:color w:val="555555"/>
          <w:sz w:val="18"/>
          <w:szCs w:val="18"/>
        </w:rPr>
        <w:t>Active Directory Domains/Kerberos Realms — empty on your server (no AD in the 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52F3" w14:paraId="158F9F7E" w14:textId="77777777">
        <w:tblPrEx>
          <w:tblCellMar>
            <w:top w:w="0" w:type="dxa"/>
            <w:bottom w:w="0" w:type="dxa"/>
          </w:tblCellMar>
        </w:tblPrEx>
        <w:tc>
          <w:tcPr>
            <w:tcW w:w="9638" w:type="dxa"/>
            <w:tcBorders>
              <w:top w:val="none" w:sz="0" w:space="0" w:color="FFFFFF"/>
              <w:left w:val="single" w:sz="24" w:space="0" w:color="4B2C91"/>
              <w:bottom w:val="none" w:sz="0" w:space="0" w:color="FFFFFF"/>
              <w:right w:val="none" w:sz="0" w:space="0" w:color="FFFFFF"/>
            </w:tcBorders>
            <w:shd w:val="clear" w:color="auto" w:fill="F4F1FA"/>
            <w:tcMar>
              <w:top w:w="100" w:type="dxa"/>
              <w:left w:w="180" w:type="dxa"/>
              <w:bottom w:w="100" w:type="dxa"/>
              <w:right w:w="160" w:type="dxa"/>
            </w:tcMar>
          </w:tcPr>
          <w:p w14:paraId="46D66C4C" w14:textId="77777777" w:rsidR="00E352F3" w:rsidRDefault="0060624E">
            <w:pPr>
              <w:spacing w:after="60"/>
            </w:pPr>
            <w:r>
              <w:rPr>
                <w:b/>
                <w:bCs/>
                <w:color w:val="4B2C91"/>
              </w:rPr>
              <w:t>Update — now hands-on (section 11)</w:t>
            </w:r>
          </w:p>
          <w:p w14:paraId="2B056FA2" w14:textId="77777777" w:rsidR="00E352F3" w:rsidRDefault="0060624E">
            <w:pPr>
              <w:spacing w:after="50" w:line="264" w:lineRule="auto"/>
            </w:pPr>
            <w:r>
              <w:rPr>
                <w:b/>
                <w:bCs/>
              </w:rPr>
              <w:t>RADIUS:</w:t>
            </w:r>
            <w:r>
              <w:t xml:space="preserve"> a Windows NPS server was installed on your VM and connected to PingFederate (</w:t>
            </w:r>
            <w:r>
              <w:rPr>
                <w:rFonts w:ascii="Consolas" w:eastAsia="Consolas" w:hAnsi="Consolas" w:cs="Consolas"/>
                <w:color w:val="3B2475"/>
                <w:sz w:val="19"/>
                <w:szCs w:val="19"/>
              </w:rPr>
              <w:t>radiuspcv</w:t>
            </w:r>
            <w:r>
              <w:t xml:space="preserve">, </w:t>
            </w:r>
            <w:r>
              <w:rPr>
                <w:rFonts w:ascii="Consolas" w:eastAsia="Consolas" w:hAnsi="Consolas" w:cs="Consolas"/>
                <w:color w:val="3B2475"/>
                <w:sz w:val="19"/>
                <w:szCs w:val="19"/>
              </w:rPr>
              <w:t>htmlformradius</w:t>
            </w:r>
            <w:r>
              <w:t>), and tested — see section 11.</w:t>
            </w:r>
          </w:p>
          <w:p w14:paraId="0A987365" w14:textId="77777777" w:rsidR="00E352F3" w:rsidRDefault="0060624E">
            <w:pPr>
              <w:spacing w:after="50" w:line="264" w:lineRule="auto"/>
            </w:pPr>
            <w:r>
              <w:rPr>
                <w:b/>
                <w:bCs/>
              </w:rPr>
              <w:t>Kerberos:</w:t>
            </w:r>
            <w:r>
              <w:t xml:space="preserve"> still needs an Active Directory domain; section 11.9 has the complete lab guide.</w:t>
            </w:r>
          </w:p>
        </w:tc>
      </w:tr>
    </w:tbl>
    <w:p w14:paraId="41E66849" w14:textId="77777777" w:rsidR="00E352F3" w:rsidRDefault="0060624E">
      <w:pPr>
        <w:pStyle w:val="Heading1"/>
        <w:pageBreakBefore/>
      </w:pPr>
      <w:bookmarkStart w:id="29" w:name="_Toc241614658"/>
      <w:r>
        <w:t>7. Authentication selectors (PF 17)</w:t>
      </w:r>
      <w:bookmarkEnd w:id="29"/>
    </w:p>
    <w:p w14:paraId="3F3B853F" w14:textId="77777777" w:rsidR="00E352F3" w:rsidRDefault="0060624E">
      <w:pPr>
        <w:spacing w:after="160"/>
      </w:pPr>
      <w:r>
        <w:rPr>
          <w:b/>
          <w:bCs/>
        </w:rPr>
        <w:t xml:space="preserve">Course video: </w:t>
      </w:r>
      <w:hyperlink r:id="rId38" w:history="1">
        <w:r>
          <w:rPr>
            <w:rStyle w:val="Hyperlink"/>
          </w:rPr>
          <w:t>PF 17 — Authentication Selector Configuration (45:12)</w:t>
        </w:r>
      </w:hyperlink>
    </w:p>
    <w:p w14:paraId="69739BB9" w14:textId="77777777" w:rsidR="00E352F3" w:rsidRDefault="0060624E">
      <w:pPr>
        <w:pStyle w:val="Heading2"/>
      </w:pPr>
      <w:bookmarkStart w:id="30" w:name="_Toc241614659"/>
      <w:r>
        <w:t>Concept</w:t>
      </w:r>
      <w:bookmarkEnd w:id="30"/>
    </w:p>
    <w:p w14:paraId="132A003F" w14:textId="77777777" w:rsidR="00E352F3" w:rsidRDefault="0060624E">
      <w:pPr>
        <w:spacing w:after="120" w:line="276" w:lineRule="auto"/>
      </w:pPr>
      <w:r>
        <w:t xml:space="preserve">A </w:t>
      </w:r>
      <w:r>
        <w:rPr>
          <w:b/>
          <w:bCs/>
        </w:rPr>
        <w:t>selector</w:t>
      </w:r>
      <w:r>
        <w:t xml:space="preserve"> is an if/else </w:t>
      </w:r>
      <w:r>
        <w:rPr>
          <w:b/>
          <w:bCs/>
        </w:rPr>
        <w:t>decision point</w:t>
      </w:r>
      <w:r>
        <w:t xml:space="preserve"> in a policy tree. It inspects the incoming request and chooses which branch to follow. It never authenticates anyone — it decides </w:t>
      </w:r>
      <w:r>
        <w:rPr>
          <w:i/>
          <w:iCs/>
        </w:rPr>
        <w:t>how</w:t>
      </w:r>
      <w:r>
        <w:t xml:space="preserve"> the user will be authenticated.</w:t>
      </w:r>
    </w:p>
    <w:p w14:paraId="4D5823EA" w14:textId="77777777" w:rsidR="00E352F3" w:rsidRDefault="0060624E">
      <w:pPr>
        <w:keepNext/>
        <w:spacing w:before="120" w:after="40"/>
        <w:jc w:val="center"/>
      </w:pPr>
      <w:r>
        <w:rPr>
          <w:noProof/>
        </w:rPr>
        <w:drawing>
          <wp:inline distT="0" distB="0" distL="0" distR="0" wp14:anchorId="5175B253" wp14:editId="2B46F006">
            <wp:extent cx="6124575" cy="1438275"/>
            <wp:effectExtent l="0" t="0" r="0" b="0"/>
            <wp:docPr id="27" name="d-selector.png" descr="A CIDR selector sends internal users to password-only login and everyone else to MFA (or deny)."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24575" cy="1438275"/>
                    </a:xfrm>
                    <a:prstGeom prst="rect">
                      <a:avLst/>
                    </a:prstGeom>
                  </pic:spPr>
                </pic:pic>
              </a:graphicData>
            </a:graphic>
          </wp:inline>
        </w:drawing>
      </w:r>
    </w:p>
    <w:p w14:paraId="4966963C" w14:textId="77777777" w:rsidR="00E352F3" w:rsidRDefault="0060624E">
      <w:pPr>
        <w:spacing w:after="200"/>
        <w:jc w:val="center"/>
      </w:pPr>
      <w:r>
        <w:rPr>
          <w:b/>
          <w:bCs/>
          <w:color w:val="555555"/>
          <w:sz w:val="18"/>
          <w:szCs w:val="18"/>
        </w:rPr>
        <w:t xml:space="preserve">Figure 27 — </w:t>
      </w:r>
      <w:r>
        <w:rPr>
          <w:i/>
          <w:iCs/>
          <w:color w:val="555555"/>
          <w:sz w:val="18"/>
          <w:szCs w:val="18"/>
        </w:rPr>
        <w:t>A CIDR selector sends internal users to password-only login and everyone else to MFA (or deny).</w:t>
      </w:r>
    </w:p>
    <w:p w14:paraId="7F9E478C" w14:textId="77777777" w:rsidR="00E352F3" w:rsidRDefault="0060624E">
      <w:pPr>
        <w:spacing w:after="140"/>
      </w:pPr>
      <w:r>
        <w:rPr>
          <w:b/>
          <w:bCs/>
        </w:rPr>
        <w:t xml:space="preserve">Where in the console: </w:t>
      </w:r>
      <w:r>
        <w:rPr>
          <w:b/>
          <w:bCs/>
          <w:color w:val="4B2C91"/>
        </w:rPr>
        <w:t>Authentication → Policies → Selectors</w:t>
      </w:r>
    </w:p>
    <w:p w14:paraId="762BB832" w14:textId="77777777" w:rsidR="00E352F3" w:rsidRDefault="0060624E">
      <w:pPr>
        <w:pStyle w:val="Heading2"/>
      </w:pPr>
      <w:bookmarkStart w:id="31" w:name="_Toc241614660"/>
      <w:r>
        <w:t>Selector types available on your server</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38"/>
        <w:gridCol w:w="3700"/>
      </w:tblGrid>
      <w:tr w:rsidR="00E352F3" w14:paraId="2B64D8CB" w14:textId="77777777">
        <w:tblPrEx>
          <w:tblCellMar>
            <w:top w:w="0" w:type="dxa"/>
            <w:bottom w:w="0" w:type="dxa"/>
          </w:tblCellMar>
        </w:tblPrEx>
        <w:trPr>
          <w:tblHeader/>
        </w:trPr>
        <w:tc>
          <w:tcPr>
            <w:tcW w:w="23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06465D90" w14:textId="77777777" w:rsidR="00E352F3" w:rsidRDefault="0060624E">
            <w:pPr>
              <w:spacing w:after="20"/>
            </w:pPr>
            <w:r>
              <w:rPr>
                <w:b/>
                <w:bCs/>
                <w:sz w:val="19"/>
                <w:szCs w:val="19"/>
              </w:rPr>
              <w:t>Selector</w:t>
            </w:r>
          </w:p>
        </w:tc>
        <w:tc>
          <w:tcPr>
            <w:tcW w:w="36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480197B" w14:textId="77777777" w:rsidR="00E352F3" w:rsidRDefault="0060624E">
            <w:pPr>
              <w:spacing w:after="20"/>
            </w:pPr>
            <w:r>
              <w:rPr>
                <w:b/>
                <w:bCs/>
                <w:sz w:val="19"/>
                <w:szCs w:val="19"/>
              </w:rPr>
              <w:t>Decides based on</w:t>
            </w:r>
          </w:p>
        </w:tc>
        <w:tc>
          <w:tcPr>
            <w:tcW w:w="37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15E580D" w14:textId="77777777" w:rsidR="00E352F3" w:rsidRDefault="0060624E">
            <w:pPr>
              <w:spacing w:after="20"/>
            </w:pPr>
            <w:r>
              <w:rPr>
                <w:b/>
                <w:bCs/>
                <w:sz w:val="19"/>
                <w:szCs w:val="19"/>
              </w:rPr>
              <w:t>Typical use</w:t>
            </w:r>
          </w:p>
        </w:tc>
      </w:tr>
      <w:tr w:rsidR="00E352F3" w14:paraId="7051DDE3"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6DDB711" w14:textId="77777777" w:rsidR="00E352F3" w:rsidRDefault="0060624E">
            <w:pPr>
              <w:spacing w:after="20"/>
            </w:pPr>
            <w:r>
              <w:rPr>
                <w:sz w:val="19"/>
                <w:szCs w:val="19"/>
              </w:rPr>
              <w:t>CIDR</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2C4E06B" w14:textId="77777777" w:rsidR="00E352F3" w:rsidRDefault="0060624E">
            <w:pPr>
              <w:spacing w:after="20"/>
            </w:pPr>
            <w:r>
              <w:rPr>
                <w:sz w:val="19"/>
                <w:szCs w:val="19"/>
              </w:rPr>
              <w:t>Client IP address range</w:t>
            </w:r>
          </w:p>
        </w:tc>
        <w:tc>
          <w:tcPr>
            <w:tcW w:w="3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5E22929" w14:textId="77777777" w:rsidR="00E352F3" w:rsidRDefault="0060624E">
            <w:pPr>
              <w:spacing w:after="20"/>
            </w:pPr>
            <w:r>
              <w:rPr>
                <w:sz w:val="19"/>
                <w:szCs w:val="19"/>
              </w:rPr>
              <w:t>Office network vs internet</w:t>
            </w:r>
          </w:p>
        </w:tc>
      </w:tr>
      <w:tr w:rsidR="00E352F3" w14:paraId="364E408D"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FBA3F0F" w14:textId="77777777" w:rsidR="00E352F3" w:rsidRDefault="0060624E">
            <w:pPr>
              <w:spacing w:after="20"/>
            </w:pPr>
            <w:r>
              <w:rPr>
                <w:sz w:val="19"/>
                <w:szCs w:val="19"/>
              </w:rPr>
              <w:t>Cluster Node</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711E402" w14:textId="77777777" w:rsidR="00E352F3" w:rsidRDefault="0060624E">
            <w:pPr>
              <w:spacing w:after="20"/>
            </w:pPr>
            <w:r>
              <w:rPr>
                <w:sz w:val="19"/>
                <w:szCs w:val="19"/>
              </w:rPr>
              <w:t>Which engine node handled the request</w:t>
            </w:r>
          </w:p>
        </w:tc>
        <w:tc>
          <w:tcPr>
            <w:tcW w:w="3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4651E76" w14:textId="77777777" w:rsidR="00E352F3" w:rsidRDefault="0060624E">
            <w:pPr>
              <w:spacing w:after="20"/>
            </w:pPr>
            <w:r>
              <w:rPr>
                <w:sz w:val="19"/>
                <w:szCs w:val="19"/>
              </w:rPr>
              <w:t>Per-datacentre behaviour</w:t>
            </w:r>
          </w:p>
        </w:tc>
      </w:tr>
      <w:tr w:rsidR="00E352F3" w14:paraId="3B04280A"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30F3716" w14:textId="77777777" w:rsidR="00E352F3" w:rsidRDefault="0060624E">
            <w:pPr>
              <w:spacing w:after="20"/>
            </w:pPr>
            <w:r>
              <w:rPr>
                <w:sz w:val="19"/>
                <w:szCs w:val="19"/>
              </w:rPr>
              <w:t>Connection Set (CSAS)</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9C14D57" w14:textId="77777777" w:rsidR="00E352F3" w:rsidRDefault="0060624E">
            <w:pPr>
              <w:spacing w:after="20"/>
            </w:pPr>
            <w:r>
              <w:rPr>
                <w:sz w:val="19"/>
                <w:szCs w:val="19"/>
              </w:rPr>
              <w:t>Which SP connection is asking</w:t>
            </w:r>
          </w:p>
        </w:tc>
        <w:tc>
          <w:tcPr>
            <w:tcW w:w="3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7C0D04E" w14:textId="77777777" w:rsidR="00E352F3" w:rsidRDefault="0060624E">
            <w:pPr>
              <w:spacing w:after="20"/>
            </w:pPr>
            <w:r>
              <w:rPr>
                <w:sz w:val="19"/>
                <w:szCs w:val="19"/>
              </w:rPr>
              <w:t>App A → form login, app B → MFA</w:t>
            </w:r>
          </w:p>
        </w:tc>
      </w:tr>
      <w:tr w:rsidR="00E352F3" w14:paraId="53916BB3"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980CA19" w14:textId="77777777" w:rsidR="00E352F3" w:rsidRDefault="0060624E">
            <w:pPr>
              <w:spacing w:after="20"/>
            </w:pPr>
            <w:r>
              <w:rPr>
                <w:sz w:val="19"/>
                <w:szCs w:val="19"/>
              </w:rPr>
              <w:t>Extended Property</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CD5D8FA" w14:textId="77777777" w:rsidR="00E352F3" w:rsidRDefault="0060624E">
            <w:pPr>
              <w:spacing w:after="20"/>
            </w:pPr>
            <w:r>
              <w:rPr>
                <w:sz w:val="19"/>
                <w:szCs w:val="19"/>
              </w:rPr>
              <w:t>Custom property values tagged on connections/clients</w:t>
            </w:r>
          </w:p>
        </w:tc>
        <w:tc>
          <w:tcPr>
            <w:tcW w:w="3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2F1DBFE" w14:textId="77777777" w:rsidR="00E352F3" w:rsidRDefault="0060624E">
            <w:pPr>
              <w:spacing w:after="20"/>
            </w:pPr>
            <w:r>
              <w:rPr>
                <w:sz w:val="19"/>
                <w:szCs w:val="19"/>
              </w:rPr>
              <w:t xml:space="preserve">Tag apps as </w:t>
            </w:r>
            <w:r>
              <w:rPr>
                <w:rFonts w:ascii="Consolas" w:eastAsia="Consolas" w:hAnsi="Consolas" w:cs="Consolas"/>
                <w:color w:val="3B2475"/>
                <w:sz w:val="17"/>
                <w:szCs w:val="17"/>
              </w:rPr>
              <w:t>risk=high</w:t>
            </w:r>
          </w:p>
        </w:tc>
      </w:tr>
      <w:tr w:rsidR="00E352F3" w14:paraId="297C4353"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CDD965C" w14:textId="77777777" w:rsidR="00E352F3" w:rsidRDefault="0060624E">
            <w:pPr>
              <w:spacing w:after="20"/>
            </w:pPr>
            <w:r>
              <w:rPr>
                <w:sz w:val="19"/>
                <w:szCs w:val="19"/>
              </w:rPr>
              <w:t>HTTP Header</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BDE0337" w14:textId="77777777" w:rsidR="00E352F3" w:rsidRDefault="0060624E">
            <w:pPr>
              <w:spacing w:after="20"/>
            </w:pPr>
            <w:r>
              <w:rPr>
                <w:sz w:val="19"/>
                <w:szCs w:val="19"/>
              </w:rPr>
              <w:t>Value of a request header</w:t>
            </w:r>
          </w:p>
        </w:tc>
        <w:tc>
          <w:tcPr>
            <w:tcW w:w="3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F2E2CDE" w14:textId="77777777" w:rsidR="00E352F3" w:rsidRDefault="0060624E">
            <w:pPr>
              <w:spacing w:after="20"/>
            </w:pPr>
            <w:r>
              <w:rPr>
                <w:sz w:val="19"/>
                <w:szCs w:val="19"/>
              </w:rPr>
              <w:t>Traffic from a specific proxy</w:t>
            </w:r>
          </w:p>
        </w:tc>
      </w:tr>
      <w:tr w:rsidR="00E352F3" w14:paraId="4FD8B9ED"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F2F989A" w14:textId="77777777" w:rsidR="00E352F3" w:rsidRDefault="0060624E">
            <w:pPr>
              <w:spacing w:after="20"/>
            </w:pPr>
            <w:r>
              <w:rPr>
                <w:sz w:val="19"/>
                <w:szCs w:val="19"/>
              </w:rPr>
              <w:t>HTTP Request Parameter</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FFE106D" w14:textId="77777777" w:rsidR="00E352F3" w:rsidRDefault="0060624E">
            <w:pPr>
              <w:spacing w:after="20"/>
            </w:pPr>
            <w:r>
              <w:rPr>
                <w:sz w:val="19"/>
                <w:szCs w:val="19"/>
              </w:rPr>
              <w:t>Value of a query/form parameter</w:t>
            </w:r>
          </w:p>
        </w:tc>
        <w:tc>
          <w:tcPr>
            <w:tcW w:w="3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0C9268C" w14:textId="77777777" w:rsidR="00E352F3" w:rsidRDefault="0060624E">
            <w:pPr>
              <w:spacing w:after="20"/>
            </w:pPr>
            <w:r>
              <w:rPr>
                <w:rFonts w:ascii="Consolas" w:eastAsia="Consolas" w:hAnsi="Consolas" w:cs="Consolas"/>
                <w:color w:val="3B2475"/>
                <w:sz w:val="17"/>
                <w:szCs w:val="17"/>
              </w:rPr>
              <w:t>?login=local</w:t>
            </w:r>
            <w:r>
              <w:rPr>
                <w:sz w:val="19"/>
                <w:szCs w:val="19"/>
              </w:rPr>
              <w:t xml:space="preserve"> chooses the local user list</w:t>
            </w:r>
          </w:p>
        </w:tc>
      </w:tr>
      <w:tr w:rsidR="00E352F3" w14:paraId="784BF438"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861969C" w14:textId="77777777" w:rsidR="00E352F3" w:rsidRDefault="0060624E">
            <w:pPr>
              <w:spacing w:after="20"/>
            </w:pPr>
            <w:r>
              <w:rPr>
                <w:sz w:val="19"/>
                <w:szCs w:val="19"/>
              </w:rPr>
              <w:t>OAuth Client Set</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2DBAC85" w14:textId="77777777" w:rsidR="00E352F3" w:rsidRDefault="0060624E">
            <w:pPr>
              <w:spacing w:after="20"/>
            </w:pPr>
            <w:r>
              <w:rPr>
                <w:sz w:val="19"/>
                <w:szCs w:val="19"/>
              </w:rPr>
              <w:t>Which OAuth client is asking</w:t>
            </w:r>
          </w:p>
        </w:tc>
        <w:tc>
          <w:tcPr>
            <w:tcW w:w="3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0765FF5" w14:textId="77777777" w:rsidR="00E352F3" w:rsidRDefault="0060624E">
            <w:pPr>
              <w:spacing w:after="20"/>
            </w:pPr>
            <w:r>
              <w:rPr>
                <w:sz w:val="19"/>
                <w:szCs w:val="19"/>
              </w:rPr>
              <w:t>Same as CSAS, for OAuth</w:t>
            </w:r>
          </w:p>
        </w:tc>
      </w:tr>
      <w:tr w:rsidR="00E352F3" w14:paraId="2C496454"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4E50DB8" w14:textId="77777777" w:rsidR="00E352F3" w:rsidRDefault="0060624E">
            <w:pPr>
              <w:spacing w:after="20"/>
            </w:pPr>
            <w:r>
              <w:rPr>
                <w:sz w:val="19"/>
                <w:szCs w:val="19"/>
              </w:rPr>
              <w:t>OAuth Scope</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24C0B9C" w14:textId="77777777" w:rsidR="00E352F3" w:rsidRDefault="0060624E">
            <w:pPr>
              <w:spacing w:after="20"/>
            </w:pPr>
            <w:r>
              <w:rPr>
                <w:sz w:val="19"/>
                <w:szCs w:val="19"/>
              </w:rPr>
              <w:t>Requested OAuth scopes</w:t>
            </w:r>
          </w:p>
        </w:tc>
        <w:tc>
          <w:tcPr>
            <w:tcW w:w="3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A662941" w14:textId="77777777" w:rsidR="00E352F3" w:rsidRDefault="0060624E">
            <w:pPr>
              <w:spacing w:after="20"/>
            </w:pPr>
            <w:r>
              <w:rPr>
                <w:rFonts w:ascii="Consolas" w:eastAsia="Consolas" w:hAnsi="Consolas" w:cs="Consolas"/>
                <w:color w:val="3B2475"/>
                <w:sz w:val="17"/>
                <w:szCs w:val="17"/>
              </w:rPr>
              <w:t>admin</w:t>
            </w:r>
            <w:r>
              <w:rPr>
                <w:sz w:val="19"/>
                <w:szCs w:val="19"/>
              </w:rPr>
              <w:t xml:space="preserve"> scope requires stronger auth</w:t>
            </w:r>
          </w:p>
        </w:tc>
      </w:tr>
      <w:tr w:rsidR="00E352F3" w14:paraId="2B96B096"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69AA975" w14:textId="77777777" w:rsidR="00E352F3" w:rsidRDefault="0060624E">
            <w:pPr>
              <w:spacing w:after="20"/>
            </w:pPr>
            <w:r>
              <w:rPr>
                <w:sz w:val="19"/>
                <w:szCs w:val="19"/>
              </w:rPr>
              <w:t>Requested AuthN Context</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663B729" w14:textId="77777777" w:rsidR="00E352F3" w:rsidRDefault="0060624E">
            <w:pPr>
              <w:spacing w:after="20"/>
            </w:pPr>
            <w:r>
              <w:rPr>
                <w:sz w:val="19"/>
                <w:szCs w:val="19"/>
              </w:rPr>
              <w:t>AuthnContextClassRef/acr_values requested by the app</w:t>
            </w:r>
          </w:p>
        </w:tc>
        <w:tc>
          <w:tcPr>
            <w:tcW w:w="3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A766892" w14:textId="77777777" w:rsidR="00E352F3" w:rsidRDefault="0060624E">
            <w:pPr>
              <w:spacing w:after="20"/>
            </w:pPr>
            <w:r>
              <w:rPr>
                <w:sz w:val="19"/>
                <w:szCs w:val="19"/>
              </w:rPr>
              <w:t>App explicitly asks for MFA</w:t>
            </w:r>
          </w:p>
        </w:tc>
      </w:tr>
      <w:tr w:rsidR="00E352F3" w14:paraId="780B2EC0"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F013498" w14:textId="77777777" w:rsidR="00E352F3" w:rsidRDefault="0060624E">
            <w:pPr>
              <w:spacing w:after="20"/>
            </w:pPr>
            <w:r>
              <w:rPr>
                <w:sz w:val="19"/>
                <w:szCs w:val="19"/>
              </w:rPr>
              <w:t>Session</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C4B9DB5" w14:textId="77777777" w:rsidR="00E352F3" w:rsidRDefault="0060624E">
            <w:pPr>
              <w:spacing w:after="20"/>
            </w:pPr>
            <w:r>
              <w:rPr>
                <w:sz w:val="19"/>
                <w:szCs w:val="19"/>
              </w:rPr>
              <w:t>Whether an authentication session already exists</w:t>
            </w:r>
          </w:p>
        </w:tc>
        <w:tc>
          <w:tcPr>
            <w:tcW w:w="3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BEE1792" w14:textId="77777777" w:rsidR="00E352F3" w:rsidRDefault="0060624E">
            <w:pPr>
              <w:spacing w:after="20"/>
            </w:pPr>
            <w:r>
              <w:rPr>
                <w:sz w:val="19"/>
                <w:szCs w:val="19"/>
              </w:rPr>
              <w:t>Skip steps for returning users</w:t>
            </w:r>
          </w:p>
        </w:tc>
      </w:tr>
      <w:tr w:rsidR="00E352F3" w14:paraId="65F8BAFD" w14:textId="77777777">
        <w:tblPrEx>
          <w:tblCellMar>
            <w:top w:w="0" w:type="dxa"/>
            <w:bottom w:w="0" w:type="dxa"/>
          </w:tblCellMar>
        </w:tblPrEx>
        <w:trPr>
          <w:cantSplit/>
        </w:trPr>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00D7F8C" w14:textId="77777777" w:rsidR="00E352F3" w:rsidRDefault="0060624E">
            <w:pPr>
              <w:spacing w:after="20"/>
            </w:pPr>
            <w:r>
              <w:rPr>
                <w:sz w:val="19"/>
                <w:szCs w:val="19"/>
              </w:rPr>
              <w:t>Tag</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0E30B2F" w14:textId="77777777" w:rsidR="00E352F3" w:rsidRDefault="0060624E">
            <w:pPr>
              <w:spacing w:after="20"/>
            </w:pPr>
            <w:r>
              <w:rPr>
                <w:sz w:val="19"/>
                <w:szCs w:val="19"/>
              </w:rPr>
              <w:t>Tags on virtual host names / sites</w:t>
            </w:r>
          </w:p>
        </w:tc>
        <w:tc>
          <w:tcPr>
            <w:tcW w:w="3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130BE14" w14:textId="77777777" w:rsidR="00E352F3" w:rsidRDefault="0060624E">
            <w:pPr>
              <w:spacing w:after="20"/>
            </w:pPr>
            <w:r>
              <w:rPr>
                <w:sz w:val="19"/>
                <w:szCs w:val="19"/>
              </w:rPr>
              <w:t>Multi-brand deployments</w:t>
            </w:r>
          </w:p>
        </w:tc>
      </w:tr>
    </w:tbl>
    <w:p w14:paraId="122A6A52" w14:textId="77777777" w:rsidR="00E352F3" w:rsidRDefault="0060624E">
      <w:pPr>
        <w:keepNext/>
        <w:spacing w:before="120" w:after="40"/>
        <w:jc w:val="center"/>
      </w:pPr>
      <w:r>
        <w:rPr>
          <w:noProof/>
        </w:rPr>
        <w:drawing>
          <wp:inline distT="0" distB="0" distL="0" distR="0" wp14:anchorId="5B72CFCC" wp14:editId="5E9AB919">
            <wp:extent cx="6124575" cy="1790700"/>
            <wp:effectExtent l="0" t="0" r="0" b="0"/>
            <wp:docPr id="28" name="50-selectors-list.png" descr="Selectors list — empty on your server."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24575" cy="1790700"/>
                    </a:xfrm>
                    <a:prstGeom prst="rect">
                      <a:avLst/>
                    </a:prstGeom>
                  </pic:spPr>
                </pic:pic>
              </a:graphicData>
            </a:graphic>
          </wp:inline>
        </w:drawing>
      </w:r>
    </w:p>
    <w:p w14:paraId="003D84E3" w14:textId="77777777" w:rsidR="00E352F3" w:rsidRDefault="0060624E">
      <w:pPr>
        <w:spacing w:after="200"/>
        <w:jc w:val="center"/>
      </w:pPr>
      <w:r>
        <w:rPr>
          <w:b/>
          <w:bCs/>
          <w:color w:val="555555"/>
          <w:sz w:val="18"/>
          <w:szCs w:val="18"/>
        </w:rPr>
        <w:t xml:space="preserve">Figure 28 — </w:t>
      </w:r>
      <w:r>
        <w:rPr>
          <w:i/>
          <w:iCs/>
          <w:color w:val="555555"/>
          <w:sz w:val="18"/>
          <w:szCs w:val="18"/>
        </w:rPr>
        <w:t>Selectors list — empty on your server.</w:t>
      </w:r>
    </w:p>
    <w:p w14:paraId="531FBBAD" w14:textId="77777777" w:rsidR="00E352F3" w:rsidRDefault="0060624E">
      <w:pPr>
        <w:keepNext/>
        <w:spacing w:before="120" w:after="40"/>
        <w:jc w:val="center"/>
      </w:pPr>
      <w:r>
        <w:rPr>
          <w:noProof/>
        </w:rPr>
        <w:drawing>
          <wp:inline distT="0" distB="0" distL="0" distR="0" wp14:anchorId="70BBD4D0" wp14:editId="70E01C81">
            <wp:extent cx="6124575" cy="3076575"/>
            <wp:effectExtent l="0" t="0" r="0" b="0"/>
            <wp:docPr id="29" name="51-selector-types.png" descr="Create Authentication Selector Instance → Type: the eleven selector plug-ins (list expanded for the screenshot)."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24575" cy="3076575"/>
                    </a:xfrm>
                    <a:prstGeom prst="rect">
                      <a:avLst/>
                    </a:prstGeom>
                  </pic:spPr>
                </pic:pic>
              </a:graphicData>
            </a:graphic>
          </wp:inline>
        </w:drawing>
      </w:r>
    </w:p>
    <w:p w14:paraId="036FB312" w14:textId="77777777" w:rsidR="00E352F3" w:rsidRDefault="0060624E">
      <w:pPr>
        <w:spacing w:after="200"/>
        <w:jc w:val="center"/>
      </w:pPr>
      <w:r>
        <w:rPr>
          <w:b/>
          <w:bCs/>
          <w:color w:val="555555"/>
          <w:sz w:val="18"/>
          <w:szCs w:val="18"/>
        </w:rPr>
        <w:t xml:space="preserve">Figure 29 — </w:t>
      </w:r>
      <w:r>
        <w:rPr>
          <w:i/>
          <w:iCs/>
          <w:color w:val="555555"/>
          <w:sz w:val="18"/>
          <w:szCs w:val="18"/>
        </w:rPr>
        <w:t>Create Authentication Selector Instance → Type: the eleven selector plug-ins (list expanded for the screenshot).</w:t>
      </w:r>
    </w:p>
    <w:p w14:paraId="6F356585" w14:textId="77777777" w:rsidR="00E352F3" w:rsidRDefault="0060624E">
      <w:pPr>
        <w:keepNext/>
        <w:spacing w:before="120" w:after="40"/>
        <w:jc w:val="center"/>
      </w:pPr>
      <w:r>
        <w:rPr>
          <w:noProof/>
        </w:rPr>
        <w:drawing>
          <wp:inline distT="0" distB="0" distL="0" distR="0" wp14:anchorId="60B28543" wp14:editId="3BAF33AE">
            <wp:extent cx="6124575" cy="2667000"/>
            <wp:effectExtent l="0" t="0" r="0" b="0"/>
            <wp:docPr id="30" name="52-selector-cidr-config.png" descr="CIDR selector configuration: add network ranges; optional Result Attribute Name stores the outcome. (Demo only — cancelled, not saved.)"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124575" cy="2667000"/>
                    </a:xfrm>
                    <a:prstGeom prst="rect">
                      <a:avLst/>
                    </a:prstGeom>
                  </pic:spPr>
                </pic:pic>
              </a:graphicData>
            </a:graphic>
          </wp:inline>
        </w:drawing>
      </w:r>
    </w:p>
    <w:p w14:paraId="6E84910E" w14:textId="77777777" w:rsidR="00E352F3" w:rsidRDefault="0060624E">
      <w:pPr>
        <w:spacing w:after="200"/>
        <w:jc w:val="center"/>
      </w:pPr>
      <w:r>
        <w:rPr>
          <w:b/>
          <w:bCs/>
          <w:color w:val="555555"/>
          <w:sz w:val="18"/>
          <w:szCs w:val="18"/>
        </w:rPr>
        <w:t xml:space="preserve">Figure 30 — </w:t>
      </w:r>
      <w:r>
        <w:rPr>
          <w:i/>
          <w:iCs/>
          <w:color w:val="555555"/>
          <w:sz w:val="18"/>
          <w:szCs w:val="18"/>
        </w:rPr>
        <w:t>CIDR selector configuration: add network ranges; optional Result Attribute Name stores the outcome. (Demo only — cancelled, not saved.)</w:t>
      </w:r>
    </w:p>
    <w:p w14:paraId="6EBDBC18" w14:textId="77777777" w:rsidR="00E352F3" w:rsidRDefault="0060624E">
      <w:pPr>
        <w:pStyle w:val="Heading2"/>
      </w:pPr>
      <w:bookmarkStart w:id="32" w:name="_Toc241614661"/>
      <w:r>
        <w:t>Key points</w:t>
      </w:r>
      <w:bookmarkEnd w:id="32"/>
    </w:p>
    <w:p w14:paraId="7FE5E837" w14:textId="77777777" w:rsidR="00E352F3" w:rsidRDefault="0060624E">
      <w:pPr>
        <w:pStyle w:val="ListParagraph"/>
        <w:numPr>
          <w:ilvl w:val="0"/>
          <w:numId w:val="2"/>
        </w:numPr>
        <w:spacing w:after="70" w:line="264" w:lineRule="auto"/>
      </w:pPr>
      <w:r>
        <w:t xml:space="preserve">Each selector produces </w:t>
      </w:r>
      <w:r>
        <w:rPr>
          <w:b/>
          <w:bCs/>
        </w:rPr>
        <w:t>result values</w:t>
      </w:r>
      <w:r>
        <w:t xml:space="preserve"> (e.g. Yes/No for CIDR, or each configured value for HTTP Request Parameter); the policy tree shows one branch per result.</w:t>
      </w:r>
    </w:p>
    <w:p w14:paraId="320A7DCB" w14:textId="77777777" w:rsidR="00E352F3" w:rsidRDefault="0060624E">
      <w:pPr>
        <w:pStyle w:val="ListParagraph"/>
        <w:numPr>
          <w:ilvl w:val="0"/>
          <w:numId w:val="2"/>
        </w:numPr>
        <w:spacing w:after="70" w:line="264" w:lineRule="auto"/>
      </w:pPr>
      <w:r>
        <w:rPr>
          <w:b/>
          <w:bCs/>
        </w:rPr>
        <w:t>Result Attribute Name</w:t>
      </w:r>
      <w:r>
        <w:t xml:space="preserve"> saves the outcome as an attribute you can map into the contract or use in rules later.</w:t>
      </w:r>
    </w:p>
    <w:p w14:paraId="5788994E" w14:textId="77777777" w:rsidR="00E352F3" w:rsidRDefault="0060624E">
      <w:pPr>
        <w:pStyle w:val="ListParagraph"/>
        <w:numPr>
          <w:ilvl w:val="0"/>
          <w:numId w:val="2"/>
        </w:numPr>
        <w:spacing w:after="70" w:line="264" w:lineRule="auto"/>
      </w:pPr>
      <w:r>
        <w:t>Selectors can be nested: CIDR → Connection Set → adapter.</w:t>
      </w:r>
    </w:p>
    <w:p w14:paraId="2E6E26E5" w14:textId="77777777" w:rsidR="00E352F3" w:rsidRDefault="0060624E">
      <w:pPr>
        <w:pStyle w:val="Heading2"/>
      </w:pPr>
      <w:bookmarkStart w:id="33" w:name="_Toc241614662"/>
      <w:r>
        <w:t>Hands-on (after the licence is renewed)</w:t>
      </w:r>
      <w:bookmarkEnd w:id="33"/>
    </w:p>
    <w:p w14:paraId="52D6E5B3" w14:textId="77777777" w:rsidR="00E352F3" w:rsidRDefault="0060624E">
      <w:pPr>
        <w:pStyle w:val="ListParagraph"/>
        <w:numPr>
          <w:ilvl w:val="0"/>
          <w:numId w:val="5"/>
        </w:numPr>
        <w:spacing w:after="70" w:line="264" w:lineRule="auto"/>
      </w:pPr>
      <w:r>
        <w:t xml:space="preserve">Create a CIDR selector </w:t>
      </w:r>
      <w:r>
        <w:rPr>
          <w:rFonts w:ascii="Consolas" w:eastAsia="Consolas" w:hAnsi="Consolas" w:cs="Consolas"/>
          <w:color w:val="3B2475"/>
          <w:sz w:val="19"/>
          <w:szCs w:val="19"/>
        </w:rPr>
        <w:t>internal-network</w:t>
      </w:r>
      <w:r>
        <w:t xml:space="preserve"> with </w:t>
      </w:r>
      <w:r>
        <w:rPr>
          <w:rFonts w:ascii="Consolas" w:eastAsia="Consolas" w:hAnsi="Consolas" w:cs="Consolas"/>
          <w:color w:val="3B2475"/>
          <w:sz w:val="19"/>
          <w:szCs w:val="19"/>
        </w:rPr>
        <w:t>172.22.0.0/16</w:t>
      </w:r>
      <w:r>
        <w:t>.</w:t>
      </w:r>
    </w:p>
    <w:p w14:paraId="1936DAF2" w14:textId="77777777" w:rsidR="00E352F3" w:rsidRDefault="0060624E">
      <w:pPr>
        <w:pStyle w:val="ListParagraph"/>
        <w:numPr>
          <w:ilvl w:val="0"/>
          <w:numId w:val="5"/>
        </w:numPr>
        <w:spacing w:after="70" w:line="264" w:lineRule="auto"/>
      </w:pPr>
      <w:r>
        <w:t xml:space="preserve">Create an HTTP Request Parameter selector </w:t>
      </w:r>
      <w:r>
        <w:rPr>
          <w:rFonts w:ascii="Consolas" w:eastAsia="Consolas" w:hAnsi="Consolas" w:cs="Consolas"/>
          <w:color w:val="3B2475"/>
          <w:sz w:val="19"/>
          <w:szCs w:val="19"/>
        </w:rPr>
        <w:t>login-type</w:t>
      </w:r>
      <w:r>
        <w:t xml:space="preserve"> with parameter </w:t>
      </w:r>
      <w:r>
        <w:rPr>
          <w:rFonts w:ascii="Consolas" w:eastAsia="Consolas" w:hAnsi="Consolas" w:cs="Consolas"/>
          <w:color w:val="3B2475"/>
          <w:sz w:val="19"/>
          <w:szCs w:val="19"/>
        </w:rPr>
        <w:t>login</w:t>
      </w:r>
      <w:r>
        <w:t xml:space="preserve"> and values </w:t>
      </w:r>
      <w:r>
        <w:rPr>
          <w:rFonts w:ascii="Consolas" w:eastAsia="Consolas" w:hAnsi="Consolas" w:cs="Consolas"/>
          <w:color w:val="3B2475"/>
          <w:sz w:val="19"/>
          <w:szCs w:val="19"/>
        </w:rPr>
        <w:t>ldap</w:t>
      </w:r>
      <w:r>
        <w:t xml:space="preserve"> and </w:t>
      </w:r>
      <w:r>
        <w:rPr>
          <w:rFonts w:ascii="Consolas" w:eastAsia="Consolas" w:hAnsi="Consolas" w:cs="Consolas"/>
          <w:color w:val="3B2475"/>
          <w:sz w:val="19"/>
          <w:szCs w:val="19"/>
        </w:rPr>
        <w:t>local</w:t>
      </w:r>
      <w:r>
        <w:t>.</w:t>
      </w:r>
    </w:p>
    <w:p w14:paraId="687A445D" w14:textId="77777777" w:rsidR="00E352F3" w:rsidRDefault="0060624E">
      <w:pPr>
        <w:pStyle w:val="ListParagraph"/>
        <w:numPr>
          <w:ilvl w:val="0"/>
          <w:numId w:val="5"/>
        </w:numPr>
        <w:spacing w:after="70" w:line="264" w:lineRule="auto"/>
      </w:pPr>
      <w:r>
        <w:t>Use them in the policy in section 9 and test from inside and outside the network.</w:t>
      </w:r>
    </w:p>
    <w:p w14:paraId="359D8472" w14:textId="77777777" w:rsidR="00E352F3" w:rsidRDefault="0060624E">
      <w:pPr>
        <w:pStyle w:val="Heading1"/>
        <w:pageBreakBefore/>
      </w:pPr>
      <w:bookmarkStart w:id="34" w:name="_Toc241614663"/>
      <w:r>
        <w:t>8. Policy fragments (PF 18)</w:t>
      </w:r>
      <w:bookmarkEnd w:id="34"/>
    </w:p>
    <w:p w14:paraId="76EEC906" w14:textId="77777777" w:rsidR="00E352F3" w:rsidRDefault="0060624E">
      <w:pPr>
        <w:spacing w:after="160"/>
      </w:pPr>
      <w:r>
        <w:rPr>
          <w:b/>
          <w:bCs/>
        </w:rPr>
        <w:t xml:space="preserve">Course video: </w:t>
      </w:r>
      <w:hyperlink r:id="rId43" w:history="1">
        <w:r>
          <w:rPr>
            <w:rStyle w:val="Hyperlink"/>
          </w:rPr>
          <w:t>PF 18 — Fragment Configuration (19:35)</w:t>
        </w:r>
      </w:hyperlink>
    </w:p>
    <w:p w14:paraId="41A2F38D" w14:textId="77777777" w:rsidR="00E352F3" w:rsidRDefault="0060624E">
      <w:pPr>
        <w:pStyle w:val="Heading2"/>
      </w:pPr>
      <w:bookmarkStart w:id="35" w:name="_Toc241614664"/>
      <w:r>
        <w:t>Concept</w:t>
      </w:r>
      <w:bookmarkEnd w:id="35"/>
    </w:p>
    <w:p w14:paraId="2366322E" w14:textId="77777777" w:rsidR="00E352F3" w:rsidRDefault="0060624E">
      <w:pPr>
        <w:spacing w:after="120" w:line="276" w:lineRule="auto"/>
      </w:pPr>
      <w:r>
        <w:t xml:space="preserve">A </w:t>
      </w:r>
      <w:r>
        <w:rPr>
          <w:b/>
          <w:bCs/>
        </w:rPr>
        <w:t>fragment</w:t>
      </w:r>
      <w:r>
        <w:t xml:space="preserve"> is a reusable piece of policy tree — think of it as a function. You build "password then MFA" or "LDAP with local fallback" once, and call it from many policies. Change the fragment and every policy that uses it changes too.</w:t>
      </w:r>
    </w:p>
    <w:p w14:paraId="229FCCE7" w14:textId="77777777" w:rsidR="00E352F3" w:rsidRDefault="0060624E">
      <w:pPr>
        <w:keepNext/>
        <w:spacing w:before="120" w:after="40"/>
        <w:jc w:val="center"/>
      </w:pPr>
      <w:r>
        <w:rPr>
          <w:noProof/>
        </w:rPr>
        <w:drawing>
          <wp:inline distT="0" distB="0" distL="0" distR="0" wp14:anchorId="4B5E79F8" wp14:editId="0279FE2F">
            <wp:extent cx="6124575" cy="2009775"/>
            <wp:effectExtent l="0" t="0" r="0" b="0"/>
            <wp:docPr id="31" name="d-fragment.png" descr="One fragment, reused in three policie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24575" cy="2009775"/>
                    </a:xfrm>
                    <a:prstGeom prst="rect">
                      <a:avLst/>
                    </a:prstGeom>
                  </pic:spPr>
                </pic:pic>
              </a:graphicData>
            </a:graphic>
          </wp:inline>
        </w:drawing>
      </w:r>
    </w:p>
    <w:p w14:paraId="67848A9D" w14:textId="77777777" w:rsidR="00E352F3" w:rsidRDefault="0060624E">
      <w:pPr>
        <w:spacing w:after="200"/>
        <w:jc w:val="center"/>
      </w:pPr>
      <w:r>
        <w:rPr>
          <w:b/>
          <w:bCs/>
          <w:color w:val="555555"/>
          <w:sz w:val="18"/>
          <w:szCs w:val="18"/>
        </w:rPr>
        <w:t xml:space="preserve">Figure 31 — </w:t>
      </w:r>
      <w:r>
        <w:rPr>
          <w:i/>
          <w:iCs/>
          <w:color w:val="555555"/>
          <w:sz w:val="18"/>
          <w:szCs w:val="18"/>
        </w:rPr>
        <w:t>One fragment, reused in three policies.</w:t>
      </w:r>
    </w:p>
    <w:p w14:paraId="62C69AED" w14:textId="77777777" w:rsidR="00E352F3" w:rsidRDefault="0060624E">
      <w:pPr>
        <w:spacing w:after="140"/>
      </w:pPr>
      <w:r>
        <w:rPr>
          <w:b/>
          <w:bCs/>
        </w:rPr>
        <w:t xml:space="preserve">Where in the console: </w:t>
      </w:r>
      <w:r>
        <w:rPr>
          <w:b/>
          <w:bCs/>
          <w:color w:val="4B2C91"/>
        </w:rPr>
        <w:t>Authentication → Policies → Fragments</w:t>
      </w:r>
    </w:p>
    <w:p w14:paraId="78325388" w14:textId="77777777" w:rsidR="00E352F3" w:rsidRDefault="0060624E">
      <w:pPr>
        <w:pStyle w:val="Heading2"/>
      </w:pPr>
      <w:bookmarkStart w:id="36" w:name="_Toc241614665"/>
      <w:r>
        <w:t>Fragment fields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E352F3" w14:paraId="3EC114C3" w14:textId="77777777">
        <w:tblPrEx>
          <w:tblCellMar>
            <w:top w:w="0" w:type="dxa"/>
            <w:bottom w:w="0" w:type="dxa"/>
          </w:tblCellMar>
        </w:tblPrEx>
        <w:trPr>
          <w:tblHeader/>
        </w:trPr>
        <w:tc>
          <w:tcPr>
            <w:tcW w:w="22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DBB75A7" w14:textId="77777777" w:rsidR="00E352F3" w:rsidRDefault="0060624E">
            <w:pPr>
              <w:spacing w:after="20"/>
            </w:pPr>
            <w:r>
              <w:rPr>
                <w:b/>
                <w:bCs/>
                <w:sz w:val="19"/>
                <w:szCs w:val="19"/>
              </w:rPr>
              <w:t>Field</w:t>
            </w:r>
          </w:p>
        </w:tc>
        <w:tc>
          <w:tcPr>
            <w:tcW w:w="74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B9D5B36" w14:textId="77777777" w:rsidR="00E352F3" w:rsidRDefault="0060624E">
            <w:pPr>
              <w:spacing w:after="20"/>
            </w:pPr>
            <w:r>
              <w:rPr>
                <w:b/>
                <w:bCs/>
                <w:sz w:val="19"/>
                <w:szCs w:val="19"/>
              </w:rPr>
              <w:t>Meaning</w:t>
            </w:r>
          </w:p>
        </w:tc>
      </w:tr>
      <w:tr w:rsidR="00E352F3" w14:paraId="32858CD6"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0465722" w14:textId="77777777" w:rsidR="00E352F3" w:rsidRDefault="0060624E">
            <w:pPr>
              <w:spacing w:after="20"/>
            </w:pPr>
            <w:r>
              <w:rPr>
                <w:sz w:val="19"/>
                <w:szCs w:val="19"/>
              </w:rPr>
              <w:t>Name / ID</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589621B" w14:textId="77777777" w:rsidR="00E352F3" w:rsidRDefault="0060624E">
            <w:pPr>
              <w:spacing w:after="20"/>
            </w:pPr>
            <w:r>
              <w:rPr>
                <w:sz w:val="19"/>
                <w:szCs w:val="19"/>
              </w:rPr>
              <w:t>How policies refer to the fragment</w:t>
            </w:r>
          </w:p>
        </w:tc>
      </w:tr>
      <w:tr w:rsidR="00E352F3" w14:paraId="4F11F76B"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878BE4A" w14:textId="77777777" w:rsidR="00E352F3" w:rsidRDefault="0060624E">
            <w:pPr>
              <w:spacing w:after="20"/>
            </w:pPr>
            <w:r>
              <w:rPr>
                <w:sz w:val="19"/>
                <w:szCs w:val="19"/>
              </w:rPr>
              <w:t>Inputs</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B2900D6" w14:textId="77777777" w:rsidR="00E352F3" w:rsidRDefault="0060624E">
            <w:pPr>
              <w:spacing w:after="20"/>
            </w:pPr>
            <w:r>
              <w:rPr>
                <w:sz w:val="19"/>
                <w:szCs w:val="19"/>
              </w:rPr>
              <w:t xml:space="preserve">Optional policy contract passed </w:t>
            </w:r>
            <w:r>
              <w:rPr>
                <w:b/>
                <w:bCs/>
                <w:sz w:val="19"/>
                <w:szCs w:val="19"/>
              </w:rPr>
              <w:t>into</w:t>
            </w:r>
            <w:r>
              <w:rPr>
                <w:sz w:val="19"/>
                <w:szCs w:val="19"/>
              </w:rPr>
              <w:t xml:space="preserve"> the fragment (e.g. a username already collected by identifier-first)</w:t>
            </w:r>
          </w:p>
        </w:tc>
      </w:tr>
      <w:tr w:rsidR="00E352F3" w14:paraId="127BBDA0"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F4DB05D" w14:textId="77777777" w:rsidR="00E352F3" w:rsidRDefault="0060624E">
            <w:pPr>
              <w:spacing w:after="20"/>
            </w:pPr>
            <w:r>
              <w:rPr>
                <w:sz w:val="19"/>
                <w:szCs w:val="19"/>
              </w:rPr>
              <w:t>Outputs</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273E096" w14:textId="77777777" w:rsidR="00E352F3" w:rsidRDefault="0060624E">
            <w:pPr>
              <w:spacing w:after="20"/>
            </w:pPr>
            <w:r>
              <w:rPr>
                <w:sz w:val="19"/>
                <w:szCs w:val="19"/>
              </w:rPr>
              <w:t>The policy contract the fragment returns on success</w:t>
            </w:r>
          </w:p>
        </w:tc>
      </w:tr>
      <w:tr w:rsidR="00E352F3" w14:paraId="0E800268" w14:textId="77777777">
        <w:tblPrEx>
          <w:tblCellMar>
            <w:top w:w="0" w:type="dxa"/>
            <w:bottom w:w="0" w:type="dxa"/>
          </w:tblCellMar>
        </w:tblPrEx>
        <w:trPr>
          <w:cantSplit/>
        </w:trPr>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266284" w14:textId="77777777" w:rsidR="00E352F3" w:rsidRDefault="0060624E">
            <w:pPr>
              <w:spacing w:after="20"/>
            </w:pPr>
            <w:r>
              <w:rPr>
                <w:sz w:val="19"/>
                <w:szCs w:val="19"/>
              </w:rPr>
              <w:t>Policy</w:t>
            </w:r>
          </w:p>
        </w:tc>
        <w:tc>
          <w:tcPr>
            <w:tcW w:w="7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B9E2F0E" w14:textId="77777777" w:rsidR="00E352F3" w:rsidRDefault="0060624E">
            <w:pPr>
              <w:spacing w:after="20"/>
            </w:pPr>
            <w:r>
              <w:rPr>
                <w:sz w:val="19"/>
                <w:szCs w:val="19"/>
              </w:rPr>
              <w:t>The tree itself: adapters, selectors and other fragments, with Success/Fail branches ending in Done</w:t>
            </w:r>
          </w:p>
        </w:tc>
      </w:tr>
    </w:tbl>
    <w:p w14:paraId="5FE90CD9" w14:textId="77777777" w:rsidR="00E352F3" w:rsidRDefault="0060624E">
      <w:pPr>
        <w:keepNext/>
        <w:spacing w:before="120" w:after="40"/>
        <w:jc w:val="center"/>
      </w:pPr>
      <w:r>
        <w:rPr>
          <w:noProof/>
        </w:rPr>
        <w:drawing>
          <wp:inline distT="0" distB="0" distL="0" distR="0" wp14:anchorId="1D18F172" wp14:editId="60F367E0">
            <wp:extent cx="6124575" cy="1790700"/>
            <wp:effectExtent l="0" t="0" r="0" b="0"/>
            <wp:docPr id="32" name="60-fragments-list.png" descr="Fragments list — empty on your server."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24575" cy="1790700"/>
                    </a:xfrm>
                    <a:prstGeom prst="rect">
                      <a:avLst/>
                    </a:prstGeom>
                  </pic:spPr>
                </pic:pic>
              </a:graphicData>
            </a:graphic>
          </wp:inline>
        </w:drawing>
      </w:r>
    </w:p>
    <w:p w14:paraId="0A9EBC19" w14:textId="77777777" w:rsidR="00E352F3" w:rsidRDefault="0060624E">
      <w:pPr>
        <w:spacing w:after="200"/>
        <w:jc w:val="center"/>
      </w:pPr>
      <w:r>
        <w:rPr>
          <w:b/>
          <w:bCs/>
          <w:color w:val="555555"/>
          <w:sz w:val="18"/>
          <w:szCs w:val="18"/>
        </w:rPr>
        <w:t xml:space="preserve">Figure 32 — </w:t>
      </w:r>
      <w:r>
        <w:rPr>
          <w:i/>
          <w:iCs/>
          <w:color w:val="555555"/>
          <w:sz w:val="18"/>
          <w:szCs w:val="18"/>
        </w:rPr>
        <w:t>Fragments list — empty on your server.</w:t>
      </w:r>
    </w:p>
    <w:p w14:paraId="06A2C7B4" w14:textId="77777777" w:rsidR="00E352F3" w:rsidRDefault="0060624E">
      <w:pPr>
        <w:keepNext/>
        <w:spacing w:before="120" w:after="40"/>
        <w:jc w:val="center"/>
      </w:pPr>
      <w:r>
        <w:rPr>
          <w:noProof/>
        </w:rPr>
        <w:drawing>
          <wp:inline distT="0" distB="0" distL="0" distR="0" wp14:anchorId="74E4D576" wp14:editId="09DE0EF3">
            <wp:extent cx="6124575" cy="3800475"/>
            <wp:effectExtent l="0" t="0" r="0" b="0"/>
            <wp:docPr id="33" name="61-fragment-new.png" descr="Add Fragment screen: name, inputs, outputs and the policy tree (demo only — not saved)."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124575" cy="3800475"/>
                    </a:xfrm>
                    <a:prstGeom prst="rect">
                      <a:avLst/>
                    </a:prstGeom>
                  </pic:spPr>
                </pic:pic>
              </a:graphicData>
            </a:graphic>
          </wp:inline>
        </w:drawing>
      </w:r>
    </w:p>
    <w:p w14:paraId="2DD3F5D8" w14:textId="77777777" w:rsidR="00E352F3" w:rsidRDefault="0060624E">
      <w:pPr>
        <w:spacing w:after="200"/>
        <w:jc w:val="center"/>
      </w:pPr>
      <w:r>
        <w:rPr>
          <w:b/>
          <w:bCs/>
          <w:color w:val="555555"/>
          <w:sz w:val="18"/>
          <w:szCs w:val="18"/>
        </w:rPr>
        <w:t xml:space="preserve">Figure 33 — </w:t>
      </w:r>
      <w:r>
        <w:rPr>
          <w:i/>
          <w:iCs/>
          <w:color w:val="555555"/>
          <w:sz w:val="18"/>
          <w:szCs w:val="18"/>
        </w:rPr>
        <w:t>Add Fragment screen: name, inputs, outputs and the policy tree (demo only — not saved).</w:t>
      </w:r>
    </w:p>
    <w:p w14:paraId="378B34D0" w14:textId="77777777" w:rsidR="00E352F3" w:rsidRDefault="0060624E">
      <w:pPr>
        <w:pStyle w:val="Heading1"/>
        <w:pageBreakBefore/>
      </w:pPr>
      <w:bookmarkStart w:id="37" w:name="_Toc241614666"/>
      <w:r>
        <w:t>9. Authentication policy tree (PF 19)</w:t>
      </w:r>
      <w:bookmarkEnd w:id="37"/>
    </w:p>
    <w:p w14:paraId="7275E521" w14:textId="77777777" w:rsidR="00E352F3" w:rsidRDefault="0060624E">
      <w:pPr>
        <w:spacing w:after="160"/>
      </w:pPr>
      <w:r>
        <w:rPr>
          <w:b/>
          <w:bCs/>
        </w:rPr>
        <w:t xml:space="preserve">Course video: </w:t>
      </w:r>
      <w:hyperlink r:id="rId47" w:history="1">
        <w:r>
          <w:rPr>
            <w:rStyle w:val="Hyperlink"/>
          </w:rPr>
          <w:t>PF 19 — Authentication policy building (17:35)</w:t>
        </w:r>
      </w:hyperlink>
    </w:p>
    <w:p w14:paraId="2FE40D76" w14:textId="77777777" w:rsidR="00E352F3" w:rsidRDefault="0060624E">
      <w:pPr>
        <w:pStyle w:val="Heading2"/>
      </w:pPr>
      <w:bookmarkStart w:id="38" w:name="_Toc241614667"/>
      <w:r>
        <w:t>Concept</w:t>
      </w:r>
      <w:bookmarkEnd w:id="38"/>
    </w:p>
    <w:p w14:paraId="5AE5460D" w14:textId="77777777" w:rsidR="00E352F3" w:rsidRDefault="0060624E">
      <w:pPr>
        <w:spacing w:after="120" w:line="276" w:lineRule="auto"/>
      </w:pPr>
      <w:r>
        <w:t xml:space="preserve">The </w:t>
      </w:r>
      <w:r>
        <w:rPr>
          <w:b/>
          <w:bCs/>
        </w:rPr>
        <w:t>authentication policy</w:t>
      </w:r>
      <w:r>
        <w:t xml:space="preserve"> is the brain that ties everything together. It is an ordered list of policy trees; PingFederate evaluates them top to bottom and uses the first applicable one. Each node is a selector, adapter or fragment with a branch for every outcome (Success/Fail, Yes/No, …). A successful path must end in </w:t>
      </w:r>
      <w:r>
        <w:rPr>
          <w:b/>
          <w:bCs/>
        </w:rPr>
        <w:t>Done → a policy contract</w:t>
      </w:r>
      <w:r>
        <w:t>, where you map adapter attributes into the contract.</w:t>
      </w:r>
    </w:p>
    <w:p w14:paraId="28BD46ED" w14:textId="77777777" w:rsidR="00E352F3" w:rsidRDefault="0060624E">
      <w:pPr>
        <w:spacing w:after="140"/>
      </w:pPr>
      <w:r>
        <w:rPr>
          <w:b/>
          <w:bCs/>
        </w:rPr>
        <w:t xml:space="preserve">Where in the console: </w:t>
      </w:r>
      <w:r>
        <w:rPr>
          <w:b/>
          <w:bCs/>
          <w:color w:val="4B2C91"/>
        </w:rPr>
        <w:t>Authentication → Policies → Policies</w:t>
      </w:r>
    </w:p>
    <w:p w14:paraId="0056C2A6" w14:textId="77777777" w:rsidR="00E352F3" w:rsidRDefault="0060624E">
      <w:pPr>
        <w:pStyle w:val="Heading2"/>
      </w:pPr>
      <w:bookmarkStart w:id="39" w:name="_Toc241614668"/>
      <w:r>
        <w:t>Page-level settings</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438"/>
        <w:gridCol w:w="2200"/>
      </w:tblGrid>
      <w:tr w:rsidR="00E352F3" w14:paraId="157DF30D" w14:textId="77777777">
        <w:tblPrEx>
          <w:tblCellMar>
            <w:top w:w="0" w:type="dxa"/>
            <w:bottom w:w="0" w:type="dxa"/>
          </w:tblCellMar>
        </w:tblPrEx>
        <w:trPr>
          <w:tblHeader/>
        </w:trPr>
        <w:tc>
          <w:tcPr>
            <w:tcW w:w="30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B7617E6" w14:textId="77777777" w:rsidR="00E352F3" w:rsidRDefault="0060624E">
            <w:pPr>
              <w:spacing w:after="20"/>
            </w:pPr>
            <w:r>
              <w:rPr>
                <w:b/>
                <w:bCs/>
                <w:sz w:val="19"/>
                <w:szCs w:val="19"/>
              </w:rPr>
              <w:t>Setting</w:t>
            </w:r>
          </w:p>
        </w:tc>
        <w:tc>
          <w:tcPr>
            <w:tcW w:w="44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C7F91E0" w14:textId="77777777" w:rsidR="00E352F3" w:rsidRDefault="0060624E">
            <w:pPr>
              <w:spacing w:after="20"/>
            </w:pPr>
            <w:r>
              <w:rPr>
                <w:b/>
                <w:bCs/>
                <w:sz w:val="19"/>
                <w:szCs w:val="19"/>
              </w:rPr>
              <w:t>Meaning</w:t>
            </w:r>
          </w:p>
        </w:tc>
        <w:tc>
          <w:tcPr>
            <w:tcW w:w="22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50BEC87" w14:textId="77777777" w:rsidR="00E352F3" w:rsidRDefault="0060624E">
            <w:pPr>
              <w:spacing w:after="20"/>
            </w:pPr>
            <w:r>
              <w:rPr>
                <w:b/>
                <w:bCs/>
                <w:sz w:val="19"/>
                <w:szCs w:val="19"/>
              </w:rPr>
              <w:t>Your server</w:t>
            </w:r>
          </w:p>
        </w:tc>
      </w:tr>
      <w:tr w:rsidR="00E352F3" w14:paraId="56D66577" w14:textId="77777777">
        <w:tblPrEx>
          <w:tblCellMar>
            <w:top w:w="0" w:type="dxa"/>
            <w:bottom w:w="0" w:type="dxa"/>
          </w:tblCellMar>
        </w:tblPrEx>
        <w:trPr>
          <w:cantSplit/>
        </w:trPr>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BE204CE" w14:textId="77777777" w:rsidR="00E352F3" w:rsidRDefault="0060624E">
            <w:pPr>
              <w:spacing w:after="20"/>
            </w:pPr>
            <w:r>
              <w:rPr>
                <w:sz w:val="19"/>
                <w:szCs w:val="19"/>
              </w:rPr>
              <w:t>IDP Authentication Policies</w:t>
            </w:r>
          </w:p>
        </w:tc>
        <w:tc>
          <w:tcPr>
            <w:tcW w:w="4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8DF0676" w14:textId="77777777" w:rsidR="00E352F3" w:rsidRDefault="0060624E">
            <w:pPr>
              <w:spacing w:after="20"/>
            </w:pPr>
            <w:r>
              <w:rPr>
                <w:sz w:val="19"/>
                <w:szCs w:val="19"/>
              </w:rPr>
              <w:t>Master switch: use policy trees for IdP-side logins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F07BC7A" w14:textId="77777777" w:rsidR="00E352F3" w:rsidRDefault="0060624E">
            <w:pPr>
              <w:spacing w:after="20"/>
            </w:pPr>
            <w:r>
              <w:rPr>
                <w:b/>
                <w:bCs/>
                <w:sz w:val="19"/>
                <w:szCs w:val="19"/>
              </w:rPr>
              <w:t>Off</w:t>
            </w:r>
            <w:r>
              <w:rPr>
                <w:sz w:val="19"/>
                <w:szCs w:val="19"/>
              </w:rPr>
              <w:t xml:space="preserve"> — must be ticked</w:t>
            </w:r>
          </w:p>
        </w:tc>
      </w:tr>
      <w:tr w:rsidR="00E352F3" w14:paraId="7C78063C" w14:textId="77777777">
        <w:tblPrEx>
          <w:tblCellMar>
            <w:top w:w="0" w:type="dxa"/>
            <w:bottom w:w="0" w:type="dxa"/>
          </w:tblCellMar>
        </w:tblPrEx>
        <w:trPr>
          <w:cantSplit/>
        </w:trPr>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9FF7B91" w14:textId="77777777" w:rsidR="00E352F3" w:rsidRDefault="0060624E">
            <w:pPr>
              <w:spacing w:after="20"/>
            </w:pPr>
            <w:r>
              <w:rPr>
                <w:sz w:val="19"/>
                <w:szCs w:val="19"/>
              </w:rPr>
              <w:t>SP Authentication Policies</w:t>
            </w:r>
          </w:p>
        </w:tc>
        <w:tc>
          <w:tcPr>
            <w:tcW w:w="4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93454BF" w14:textId="77777777" w:rsidR="00E352F3" w:rsidRDefault="0060624E">
            <w:pPr>
              <w:spacing w:after="20"/>
            </w:pPr>
            <w:r>
              <w:rPr>
                <w:sz w:val="19"/>
                <w:szCs w:val="19"/>
              </w:rPr>
              <w:t>Policy trees for SP-side (inbound federation) logins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7A412F4" w14:textId="77777777" w:rsidR="00E352F3" w:rsidRDefault="0060624E">
            <w:pPr>
              <w:spacing w:after="20"/>
            </w:pPr>
            <w:r>
              <w:rPr>
                <w:sz w:val="19"/>
                <w:szCs w:val="19"/>
              </w:rPr>
              <w:t>Off</w:t>
            </w:r>
          </w:p>
        </w:tc>
      </w:tr>
      <w:tr w:rsidR="00E352F3" w14:paraId="67AE3075" w14:textId="77777777">
        <w:tblPrEx>
          <w:tblCellMar>
            <w:top w:w="0" w:type="dxa"/>
            <w:bottom w:w="0" w:type="dxa"/>
          </w:tblCellMar>
        </w:tblPrEx>
        <w:trPr>
          <w:cantSplit/>
        </w:trPr>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39425B5" w14:textId="77777777" w:rsidR="00E352F3" w:rsidRDefault="0060624E">
            <w:pPr>
              <w:spacing w:after="20"/>
            </w:pPr>
            <w:r>
              <w:rPr>
                <w:sz w:val="19"/>
                <w:szCs w:val="19"/>
              </w:rPr>
              <w:t>Fail if policy engine finds no authentication source</w:t>
            </w:r>
          </w:p>
        </w:tc>
        <w:tc>
          <w:tcPr>
            <w:tcW w:w="4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577589D" w14:textId="77777777" w:rsidR="00E352F3" w:rsidRDefault="0060624E">
            <w:pPr>
              <w:spacing w:after="20"/>
            </w:pPr>
            <w:r>
              <w:rPr>
                <w:sz w:val="19"/>
                <w:szCs w:val="19"/>
              </w:rPr>
              <w:t>Deny instead of falling back to connection-level adapters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E8F39EE" w14:textId="77777777" w:rsidR="00E352F3" w:rsidRDefault="0060624E">
            <w:pPr>
              <w:spacing w:after="20"/>
            </w:pPr>
            <w:r>
              <w:rPr>
                <w:sz w:val="19"/>
                <w:szCs w:val="19"/>
              </w:rPr>
              <w:t>Off</w:t>
            </w:r>
          </w:p>
        </w:tc>
      </w:tr>
      <w:tr w:rsidR="00E352F3" w14:paraId="589BCC05" w14:textId="77777777">
        <w:tblPrEx>
          <w:tblCellMar>
            <w:top w:w="0" w:type="dxa"/>
            <w:bottom w:w="0" w:type="dxa"/>
          </w:tblCellMar>
        </w:tblPrEx>
        <w:trPr>
          <w:cantSplit/>
        </w:trPr>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085DFE8" w14:textId="77777777" w:rsidR="00E352F3" w:rsidRDefault="0060624E">
            <w:pPr>
              <w:spacing w:after="20"/>
            </w:pPr>
            <w:r>
              <w:rPr>
                <w:sz w:val="19"/>
                <w:szCs w:val="19"/>
              </w:rPr>
              <w:t>Default Authentication Sources (tab)</w:t>
            </w:r>
          </w:p>
        </w:tc>
        <w:tc>
          <w:tcPr>
            <w:tcW w:w="4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AEB943B" w14:textId="77777777" w:rsidR="00E352F3" w:rsidRDefault="0060624E">
            <w:pPr>
              <w:spacing w:after="20"/>
            </w:pPr>
            <w:r>
              <w:rPr>
                <w:sz w:val="19"/>
                <w:szCs w:val="19"/>
              </w:rPr>
              <w:t>Adapters used when no policy applies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AA28A2D" w14:textId="77777777" w:rsidR="00E352F3" w:rsidRDefault="0060624E">
            <w:pPr>
              <w:spacing w:after="20"/>
            </w:pPr>
            <w:r>
              <w:rPr>
                <w:sz w:val="19"/>
                <w:szCs w:val="19"/>
              </w:rPr>
              <w:t>none</w:t>
            </w:r>
          </w:p>
        </w:tc>
      </w:tr>
      <w:tr w:rsidR="00E352F3" w14:paraId="26EBB994" w14:textId="77777777">
        <w:tblPrEx>
          <w:tblCellMar>
            <w:top w:w="0" w:type="dxa"/>
            <w:bottom w:w="0" w:type="dxa"/>
          </w:tblCellMar>
        </w:tblPrEx>
        <w:trPr>
          <w:cantSplit/>
        </w:trPr>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EEB654" w14:textId="77777777" w:rsidR="00E352F3" w:rsidRDefault="0060624E">
            <w:pPr>
              <w:spacing w:after="20"/>
            </w:pPr>
            <w:r>
              <w:rPr>
                <w:sz w:val="19"/>
                <w:szCs w:val="19"/>
              </w:rPr>
              <w:t>Tracked HTTP Parameters (tab)</w:t>
            </w:r>
          </w:p>
        </w:tc>
        <w:tc>
          <w:tcPr>
            <w:tcW w:w="44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FD59E8A" w14:textId="77777777" w:rsidR="00E352F3" w:rsidRDefault="0060624E">
            <w:pPr>
              <w:spacing w:after="20"/>
            </w:pPr>
            <w:r>
              <w:rPr>
                <w:sz w:val="19"/>
                <w:szCs w:val="19"/>
              </w:rPr>
              <w:t>Request parameters kept available throughout the policy (for selectors/rules)</w:t>
            </w:r>
          </w:p>
        </w:tc>
        <w:tc>
          <w:tcPr>
            <w:tcW w:w="2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12FEEE0" w14:textId="77777777" w:rsidR="00E352F3" w:rsidRDefault="0060624E">
            <w:pPr>
              <w:spacing w:after="20"/>
            </w:pPr>
            <w:r>
              <w:rPr>
                <w:sz w:val="19"/>
                <w:szCs w:val="19"/>
              </w:rPr>
              <w:t>none</w:t>
            </w:r>
          </w:p>
        </w:tc>
      </w:tr>
    </w:tbl>
    <w:p w14:paraId="3C3B3111" w14:textId="77777777" w:rsidR="00E352F3" w:rsidRDefault="0060624E">
      <w:pPr>
        <w:keepNext/>
        <w:spacing w:before="120" w:after="40"/>
        <w:jc w:val="center"/>
      </w:pPr>
      <w:r>
        <w:rPr>
          <w:noProof/>
        </w:rPr>
        <w:drawing>
          <wp:inline distT="0" distB="0" distL="0" distR="0" wp14:anchorId="26F03627" wp14:editId="685A40A5">
            <wp:extent cx="6124575" cy="2209800"/>
            <wp:effectExtent l="0" t="0" r="0" b="0"/>
            <wp:docPr id="34" name="70-policies.png" descr="Policies page — all three check boxes are off and the list is empty."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124575" cy="2209800"/>
                    </a:xfrm>
                    <a:prstGeom prst="rect">
                      <a:avLst/>
                    </a:prstGeom>
                  </pic:spPr>
                </pic:pic>
              </a:graphicData>
            </a:graphic>
          </wp:inline>
        </w:drawing>
      </w:r>
    </w:p>
    <w:p w14:paraId="45D63766" w14:textId="77777777" w:rsidR="00E352F3" w:rsidRDefault="0060624E">
      <w:pPr>
        <w:spacing w:after="200"/>
        <w:jc w:val="center"/>
      </w:pPr>
      <w:r>
        <w:rPr>
          <w:b/>
          <w:bCs/>
          <w:color w:val="555555"/>
          <w:sz w:val="18"/>
          <w:szCs w:val="18"/>
        </w:rPr>
        <w:t xml:space="preserve">Figure 34 — </w:t>
      </w:r>
      <w:r>
        <w:rPr>
          <w:i/>
          <w:iCs/>
          <w:color w:val="555555"/>
          <w:sz w:val="18"/>
          <w:szCs w:val="18"/>
        </w:rPr>
        <w:t>Policies page — all three check boxes are off and the list is empty.</w:t>
      </w:r>
    </w:p>
    <w:p w14:paraId="46181A86" w14:textId="77777777" w:rsidR="00E352F3" w:rsidRDefault="0060624E">
      <w:pPr>
        <w:keepNext/>
        <w:spacing w:before="120" w:after="40"/>
        <w:jc w:val="center"/>
      </w:pPr>
      <w:r>
        <w:rPr>
          <w:noProof/>
        </w:rPr>
        <w:drawing>
          <wp:inline distT="0" distB="0" distL="0" distR="0" wp14:anchorId="696EE8E8" wp14:editId="5EEA0CDB">
            <wp:extent cx="6124575" cy="3333750"/>
            <wp:effectExtent l="0" t="0" r="0" b="0"/>
            <wp:docPr id="35" name="71-policy-new.png" descr="Add Policy: name, &quot;Handle failures locally&quot;, and the first node of the tree (demo only — cancelled)."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124575" cy="3333750"/>
                    </a:xfrm>
                    <a:prstGeom prst="rect">
                      <a:avLst/>
                    </a:prstGeom>
                  </pic:spPr>
                </pic:pic>
              </a:graphicData>
            </a:graphic>
          </wp:inline>
        </w:drawing>
      </w:r>
    </w:p>
    <w:p w14:paraId="25BE51AF" w14:textId="77777777" w:rsidR="00E352F3" w:rsidRDefault="0060624E">
      <w:pPr>
        <w:spacing w:after="200"/>
        <w:jc w:val="center"/>
      </w:pPr>
      <w:r>
        <w:rPr>
          <w:b/>
          <w:bCs/>
          <w:color w:val="555555"/>
          <w:sz w:val="18"/>
          <w:szCs w:val="18"/>
        </w:rPr>
        <w:t xml:space="preserve">Figure 35 — </w:t>
      </w:r>
      <w:r>
        <w:rPr>
          <w:i/>
          <w:iCs/>
          <w:color w:val="555555"/>
          <w:sz w:val="18"/>
          <w:szCs w:val="18"/>
        </w:rPr>
        <w:t>Add Policy: name, "Handle failures locally", and the first node of the tree (demo only — cancelled).</w:t>
      </w:r>
    </w:p>
    <w:p w14:paraId="11507999" w14:textId="77777777" w:rsidR="00E352F3" w:rsidRDefault="0060624E">
      <w:pPr>
        <w:pStyle w:val="Heading2"/>
      </w:pPr>
      <w:bookmarkStart w:id="40" w:name="_Toc241614669"/>
      <w:r>
        <w:t>Building a tree: node options</w:t>
      </w:r>
      <w:bookmarkEnd w:id="40"/>
    </w:p>
    <w:p w14:paraId="57559FF2" w14:textId="77777777" w:rsidR="00E352F3" w:rsidRDefault="0060624E">
      <w:pPr>
        <w:pStyle w:val="ListParagraph"/>
        <w:numPr>
          <w:ilvl w:val="0"/>
          <w:numId w:val="2"/>
        </w:numPr>
        <w:spacing w:after="70" w:line="264" w:lineRule="auto"/>
      </w:pPr>
      <w:r>
        <w:rPr>
          <w:b/>
          <w:bCs/>
        </w:rPr>
        <w:t>Rules</w:t>
      </w:r>
      <w:r>
        <w:t xml:space="preserve"> (on adapters): branch on an attribute value returned by the adapter — e.g. if </w:t>
      </w:r>
      <w:r>
        <w:rPr>
          <w:rFonts w:ascii="Consolas" w:eastAsia="Consolas" w:hAnsi="Consolas" w:cs="Consolas"/>
          <w:color w:val="3B2475"/>
          <w:sz w:val="19"/>
          <w:szCs w:val="19"/>
        </w:rPr>
        <w:t>memberOf</w:t>
      </w:r>
      <w:r>
        <w:t xml:space="preserve"> contains </w:t>
      </w:r>
      <w:r>
        <w:rPr>
          <w:rFonts w:ascii="Consolas" w:eastAsia="Consolas" w:hAnsi="Consolas" w:cs="Consolas"/>
          <w:color w:val="3B2475"/>
          <w:sz w:val="19"/>
          <w:szCs w:val="19"/>
        </w:rPr>
        <w:t>insgc</w:t>
      </w:r>
      <w:r>
        <w:t xml:space="preserve"> go one way, otherwise another.</w:t>
      </w:r>
    </w:p>
    <w:p w14:paraId="0AE5FE0E" w14:textId="77777777" w:rsidR="00E352F3" w:rsidRDefault="0060624E">
      <w:pPr>
        <w:pStyle w:val="ListParagraph"/>
        <w:numPr>
          <w:ilvl w:val="0"/>
          <w:numId w:val="2"/>
        </w:numPr>
        <w:spacing w:after="70" w:line="264" w:lineRule="auto"/>
      </w:pPr>
      <w:r>
        <w:rPr>
          <w:b/>
          <w:bCs/>
        </w:rPr>
        <w:t>Options</w:t>
      </w:r>
      <w:r>
        <w:t xml:space="preserve"> → Input User ID Mapping: pass the username from a previous step (no re-typing).</w:t>
      </w:r>
    </w:p>
    <w:p w14:paraId="34500B38" w14:textId="77777777" w:rsidR="00E352F3" w:rsidRDefault="0060624E">
      <w:pPr>
        <w:pStyle w:val="ListParagraph"/>
        <w:numPr>
          <w:ilvl w:val="0"/>
          <w:numId w:val="2"/>
        </w:numPr>
        <w:spacing w:after="70" w:line="264" w:lineRule="auto"/>
      </w:pPr>
      <w:r>
        <w:rPr>
          <w:b/>
          <w:bCs/>
        </w:rPr>
        <w:t>Done → Contract Mapping</w:t>
      </w:r>
      <w:r>
        <w:t>: fill each contract attribute from adapter values, LDAP lookups, text or expressions; add issuance criteria to deny access conditionally.</w:t>
      </w:r>
    </w:p>
    <w:p w14:paraId="7DCB3CA8" w14:textId="77777777" w:rsidR="00E352F3" w:rsidRDefault="0060624E">
      <w:pPr>
        <w:pStyle w:val="ListParagraph"/>
        <w:numPr>
          <w:ilvl w:val="0"/>
          <w:numId w:val="2"/>
        </w:numPr>
        <w:spacing w:after="70" w:line="264" w:lineRule="auto"/>
      </w:pPr>
      <w:r>
        <w:rPr>
          <w:b/>
          <w:bCs/>
        </w:rPr>
        <w:t>Handle failures locally</w:t>
      </w:r>
      <w:r>
        <w:t>: show PingFederate's error page instead of returning the error to the application.</w:t>
      </w:r>
    </w:p>
    <w:p w14:paraId="78E2E6A6" w14:textId="77777777" w:rsidR="00E352F3" w:rsidRDefault="0060624E">
      <w:pPr>
        <w:pStyle w:val="Heading2"/>
      </w:pPr>
      <w:bookmarkStart w:id="41" w:name="_Toc241614670"/>
      <w:r>
        <w:t>Proposed tree for your lab</w:t>
      </w:r>
      <w:bookmarkEnd w:id="41"/>
    </w:p>
    <w:p w14:paraId="33B7649E" w14:textId="77777777" w:rsidR="00E352F3" w:rsidRDefault="0060624E">
      <w:pPr>
        <w:keepNext/>
        <w:spacing w:before="120" w:after="40"/>
        <w:jc w:val="center"/>
      </w:pPr>
      <w:r>
        <w:rPr>
          <w:noProof/>
        </w:rPr>
        <w:drawing>
          <wp:inline distT="0" distB="0" distL="0" distR="0" wp14:anchorId="53FC2212" wp14:editId="0AB3F7B1">
            <wp:extent cx="6124575" cy="2343150"/>
            <wp:effectExtent l="0" t="0" r="0" b="0"/>
            <wp:docPr id="36" name="d-policy.png" descr="The tree to build next — internal network only, OpenDJ first, local users as fallback."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124575" cy="2343150"/>
                    </a:xfrm>
                    <a:prstGeom prst="rect">
                      <a:avLst/>
                    </a:prstGeom>
                  </pic:spPr>
                </pic:pic>
              </a:graphicData>
            </a:graphic>
          </wp:inline>
        </w:drawing>
      </w:r>
    </w:p>
    <w:p w14:paraId="1D9BD40C" w14:textId="77777777" w:rsidR="00E352F3" w:rsidRDefault="0060624E">
      <w:pPr>
        <w:spacing w:after="200"/>
        <w:jc w:val="center"/>
      </w:pPr>
      <w:r>
        <w:rPr>
          <w:b/>
          <w:bCs/>
          <w:color w:val="555555"/>
          <w:sz w:val="18"/>
          <w:szCs w:val="18"/>
        </w:rPr>
        <w:t xml:space="preserve">Figure 36 — </w:t>
      </w:r>
      <w:r>
        <w:rPr>
          <w:i/>
          <w:iCs/>
          <w:color w:val="555555"/>
          <w:sz w:val="18"/>
          <w:szCs w:val="18"/>
        </w:rPr>
        <w:t>The tree to build next — internal network only, OpenDJ first, local users as fallback.</w:t>
      </w:r>
    </w:p>
    <w:p w14:paraId="7E22913E" w14:textId="77777777" w:rsidR="00E352F3" w:rsidRDefault="0060624E">
      <w:pPr>
        <w:pStyle w:val="Heading2"/>
      </w:pPr>
      <w:bookmarkStart w:id="42" w:name="_Toc241614671"/>
      <w:r>
        <w:t>Sessions (related screen)</w:t>
      </w:r>
      <w:bookmarkEnd w:id="42"/>
    </w:p>
    <w:p w14:paraId="0F2B0345" w14:textId="77777777" w:rsidR="00E352F3" w:rsidRDefault="0060624E">
      <w:pPr>
        <w:spacing w:after="120" w:line="276" w:lineRule="auto"/>
      </w:pPr>
      <w:r>
        <w:rPr>
          <w:b/>
          <w:bCs/>
        </w:rPr>
        <w:t>Authentication sessions</w:t>
      </w:r>
      <w:r>
        <w:t xml:space="preserve"> let a user who has already passed a policy skip re-authentication for the next application. They are configured separately from adapter sessions.</w:t>
      </w:r>
    </w:p>
    <w:p w14:paraId="00291868" w14:textId="77777777" w:rsidR="00E352F3" w:rsidRDefault="0060624E">
      <w:pPr>
        <w:keepNext/>
        <w:spacing w:before="120" w:after="40"/>
        <w:jc w:val="center"/>
      </w:pPr>
      <w:r>
        <w:rPr>
          <w:noProof/>
        </w:rPr>
        <w:drawing>
          <wp:inline distT="0" distB="0" distL="0" distR="0" wp14:anchorId="3531EB09" wp14:editId="571298C7">
            <wp:extent cx="6124575" cy="4000500"/>
            <wp:effectExtent l="0" t="0" r="0" b="0"/>
            <wp:docPr id="37" name="80-sessions.png" descr="Sessions: application session timeouts, session quotas and authentication sessions (all defaults on your server)."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124575" cy="4000500"/>
                    </a:xfrm>
                    <a:prstGeom prst="rect">
                      <a:avLst/>
                    </a:prstGeom>
                  </pic:spPr>
                </pic:pic>
              </a:graphicData>
            </a:graphic>
          </wp:inline>
        </w:drawing>
      </w:r>
    </w:p>
    <w:p w14:paraId="4399F2F2" w14:textId="77777777" w:rsidR="00E352F3" w:rsidRDefault="0060624E">
      <w:pPr>
        <w:spacing w:after="200"/>
        <w:jc w:val="center"/>
      </w:pPr>
      <w:r>
        <w:rPr>
          <w:b/>
          <w:bCs/>
          <w:color w:val="555555"/>
          <w:sz w:val="18"/>
          <w:szCs w:val="18"/>
        </w:rPr>
        <w:t xml:space="preserve">Figure 37 — </w:t>
      </w:r>
      <w:r>
        <w:rPr>
          <w:i/>
          <w:iCs/>
          <w:color w:val="555555"/>
          <w:sz w:val="18"/>
          <w:szCs w:val="18"/>
        </w:rPr>
        <w:t>Sessions: application session timeouts, session quotas and authentication sessions (all defaults on your server).</w:t>
      </w:r>
    </w:p>
    <w:p w14:paraId="040A0B5B" w14:textId="77777777" w:rsidR="00E352F3" w:rsidRDefault="0060624E">
      <w:pPr>
        <w:pStyle w:val="Heading1"/>
        <w:pageBreakBefore/>
      </w:pPr>
      <w:bookmarkStart w:id="43" w:name="_Toc241614672"/>
      <w:r>
        <w:t>10. Findings and next steps</w:t>
      </w:r>
      <w:bookmarkEnd w:id="43"/>
    </w:p>
    <w:p w14:paraId="106250F8" w14:textId="77777777" w:rsidR="00E352F3" w:rsidRDefault="0060624E">
      <w:pPr>
        <w:pStyle w:val="Heading2"/>
      </w:pPr>
      <w:bookmarkStart w:id="44" w:name="_Toc241614673"/>
      <w:r>
        <w:t>Issues found on your server</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300"/>
        <w:gridCol w:w="3638"/>
        <w:gridCol w:w="3300"/>
      </w:tblGrid>
      <w:tr w:rsidR="00E352F3" w14:paraId="6AF5CF8B" w14:textId="77777777">
        <w:tblPrEx>
          <w:tblCellMar>
            <w:top w:w="0" w:type="dxa"/>
            <w:bottom w:w="0" w:type="dxa"/>
          </w:tblCellMar>
        </w:tblPrEx>
        <w:trPr>
          <w:tblHeader/>
        </w:trPr>
        <w:tc>
          <w:tcPr>
            <w:tcW w:w="4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26C8E255" w14:textId="77777777" w:rsidR="00E352F3" w:rsidRDefault="0060624E">
            <w:pPr>
              <w:spacing w:after="20"/>
            </w:pPr>
            <w:r>
              <w:rPr>
                <w:b/>
                <w:bCs/>
                <w:sz w:val="19"/>
                <w:szCs w:val="19"/>
              </w:rPr>
              <w:t>#</w:t>
            </w:r>
          </w:p>
        </w:tc>
        <w:tc>
          <w:tcPr>
            <w:tcW w:w="23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039F9F1D" w14:textId="77777777" w:rsidR="00E352F3" w:rsidRDefault="0060624E">
            <w:pPr>
              <w:spacing w:after="20"/>
            </w:pPr>
            <w:r>
              <w:rPr>
                <w:b/>
                <w:bCs/>
                <w:sz w:val="19"/>
                <w:szCs w:val="19"/>
              </w:rPr>
              <w:t>Where</w:t>
            </w:r>
          </w:p>
        </w:tc>
        <w:tc>
          <w:tcPr>
            <w:tcW w:w="36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DA7D2E9" w14:textId="77777777" w:rsidR="00E352F3" w:rsidRDefault="0060624E">
            <w:pPr>
              <w:spacing w:after="20"/>
            </w:pPr>
            <w:r>
              <w:rPr>
                <w:b/>
                <w:bCs/>
                <w:sz w:val="19"/>
                <w:szCs w:val="19"/>
              </w:rPr>
              <w:t>Problem</w:t>
            </w:r>
          </w:p>
        </w:tc>
        <w:tc>
          <w:tcPr>
            <w:tcW w:w="33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4A52F109" w14:textId="77777777" w:rsidR="00E352F3" w:rsidRDefault="0060624E">
            <w:pPr>
              <w:spacing w:after="20"/>
            </w:pPr>
            <w:r>
              <w:rPr>
                <w:b/>
                <w:bCs/>
                <w:sz w:val="19"/>
                <w:szCs w:val="19"/>
              </w:rPr>
              <w:t>Fix</w:t>
            </w:r>
          </w:p>
        </w:tc>
      </w:tr>
      <w:tr w:rsidR="00E352F3" w14:paraId="3B8B9F8B"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327E933" w14:textId="77777777" w:rsidR="00E352F3" w:rsidRDefault="0060624E">
            <w:pPr>
              <w:spacing w:after="20"/>
            </w:pPr>
            <w:r>
              <w:rPr>
                <w:sz w:val="19"/>
                <w:szCs w:val="19"/>
              </w:rPr>
              <w:t>1</w:t>
            </w:r>
          </w:p>
        </w:tc>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D2A4455" w14:textId="77777777" w:rsidR="00E352F3" w:rsidRDefault="0060624E">
            <w:pPr>
              <w:spacing w:after="20"/>
            </w:pPr>
            <w:r>
              <w:rPr>
                <w:sz w:val="19"/>
                <w:szCs w:val="19"/>
              </w:rPr>
              <w:t>Licence</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98C65FE" w14:textId="77777777" w:rsidR="00E352F3" w:rsidRDefault="0060624E">
            <w:pPr>
              <w:spacing w:after="20"/>
            </w:pPr>
            <w:r>
              <w:rPr>
                <w:sz w:val="19"/>
                <w:szCs w:val="19"/>
              </w:rPr>
              <w:t>Expired 27 Sep 2026 — runtime returns 503</w:t>
            </w:r>
          </w:p>
        </w:tc>
        <w:tc>
          <w:tcPr>
            <w:tcW w:w="3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A319771" w14:textId="77777777" w:rsidR="00E352F3" w:rsidRDefault="0060624E">
            <w:pPr>
              <w:spacing w:after="20"/>
            </w:pPr>
            <w:r>
              <w:rPr>
                <w:sz w:val="19"/>
                <w:szCs w:val="19"/>
              </w:rPr>
              <w:t>Upload a new licence (System → Server → License Management)</w:t>
            </w:r>
          </w:p>
        </w:tc>
      </w:tr>
      <w:tr w:rsidR="00E352F3" w14:paraId="5A144045"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6747AFF" w14:textId="77777777" w:rsidR="00E352F3" w:rsidRDefault="0060624E">
            <w:pPr>
              <w:spacing w:after="20"/>
            </w:pPr>
            <w:r>
              <w:rPr>
                <w:sz w:val="19"/>
                <w:szCs w:val="19"/>
              </w:rPr>
              <w:t>2</w:t>
            </w:r>
          </w:p>
        </w:tc>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D9F913B" w14:textId="77777777" w:rsidR="00E352F3" w:rsidRDefault="0060624E">
            <w:pPr>
              <w:spacing w:after="20"/>
            </w:pPr>
            <w:r>
              <w:rPr>
                <w:sz w:val="19"/>
                <w:szCs w:val="19"/>
              </w:rPr>
              <w:t>htmlformopendj → contract mapping</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D93635F" w14:textId="77777777" w:rsidR="00E352F3" w:rsidRDefault="0060624E">
            <w:pPr>
              <w:spacing w:after="20"/>
            </w:pPr>
            <w:r>
              <w:rPr>
                <w:rFonts w:ascii="Consolas" w:eastAsia="Consolas" w:hAnsi="Consolas" w:cs="Consolas"/>
                <w:color w:val="3B2475"/>
                <w:sz w:val="17"/>
                <w:szCs w:val="17"/>
              </w:rPr>
              <w:t>username</w:t>
            </w:r>
            <w:r>
              <w:rPr>
                <w:sz w:val="19"/>
                <w:szCs w:val="19"/>
              </w:rPr>
              <w:t xml:space="preserve"> and </w:t>
            </w:r>
            <w:r>
              <w:rPr>
                <w:rFonts w:ascii="Consolas" w:eastAsia="Consolas" w:hAnsi="Consolas" w:cs="Consolas"/>
                <w:color w:val="3B2475"/>
                <w:sz w:val="17"/>
                <w:szCs w:val="17"/>
              </w:rPr>
              <w:t>email</w:t>
            </w:r>
            <w:r>
              <w:rPr>
                <w:sz w:val="19"/>
                <w:szCs w:val="19"/>
              </w:rPr>
              <w:t xml:space="preserve"> mapped from </w:t>
            </w:r>
            <w:r>
              <w:rPr>
                <w:rFonts w:ascii="Consolas" w:eastAsia="Consolas" w:hAnsi="Consolas" w:cs="Consolas"/>
                <w:color w:val="3B2475"/>
                <w:sz w:val="17"/>
                <w:szCs w:val="17"/>
              </w:rPr>
              <w:t>emailAddress</w:t>
            </w:r>
            <w:r>
              <w:rPr>
                <w:sz w:val="19"/>
                <w:szCs w:val="19"/>
              </w:rPr>
              <w:t>, which OpenDJ does not have</w:t>
            </w:r>
          </w:p>
        </w:tc>
        <w:tc>
          <w:tcPr>
            <w:tcW w:w="3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A57EC62" w14:textId="77777777" w:rsidR="00E352F3" w:rsidRDefault="0060624E">
            <w:pPr>
              <w:spacing w:after="20"/>
            </w:pPr>
            <w:r>
              <w:rPr>
                <w:sz w:val="19"/>
                <w:szCs w:val="19"/>
              </w:rPr>
              <w:t xml:space="preserve">username ← Adapter username; email ← LDAP </w:t>
            </w:r>
            <w:r>
              <w:rPr>
                <w:rFonts w:ascii="Consolas" w:eastAsia="Consolas" w:hAnsi="Consolas" w:cs="Consolas"/>
                <w:color w:val="3B2475"/>
                <w:sz w:val="17"/>
                <w:szCs w:val="17"/>
              </w:rPr>
              <w:t>mail</w:t>
            </w:r>
          </w:p>
        </w:tc>
      </w:tr>
      <w:tr w:rsidR="00E352F3" w14:paraId="055D3214"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5F27AA5" w14:textId="77777777" w:rsidR="00E352F3" w:rsidRDefault="0060624E">
            <w:pPr>
              <w:spacing w:after="20"/>
            </w:pPr>
            <w:r>
              <w:rPr>
                <w:sz w:val="19"/>
                <w:szCs w:val="19"/>
              </w:rPr>
              <w:t>3</w:t>
            </w:r>
          </w:p>
        </w:tc>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257F524" w14:textId="77777777" w:rsidR="00E352F3" w:rsidRDefault="0060624E">
            <w:pPr>
              <w:spacing w:after="20"/>
            </w:pPr>
            <w:r>
              <w:rPr>
                <w:sz w:val="19"/>
                <w:szCs w:val="19"/>
              </w:rPr>
              <w:t>OpenDJ users</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36440D2" w14:textId="77777777" w:rsidR="00E352F3" w:rsidRDefault="0060624E">
            <w:pPr>
              <w:spacing w:after="20"/>
            </w:pPr>
            <w:r>
              <w:rPr>
                <w:sz w:val="19"/>
                <w:szCs w:val="19"/>
              </w:rPr>
              <w:t xml:space="preserve">No </w:t>
            </w:r>
            <w:r>
              <w:rPr>
                <w:rFonts w:ascii="Consolas" w:eastAsia="Consolas" w:hAnsi="Consolas" w:cs="Consolas"/>
                <w:color w:val="3B2475"/>
                <w:sz w:val="17"/>
                <w:szCs w:val="17"/>
              </w:rPr>
              <w:t>mail</w:t>
            </w:r>
            <w:r>
              <w:rPr>
                <w:sz w:val="19"/>
                <w:szCs w:val="19"/>
              </w:rPr>
              <w:t xml:space="preserve"> values</w:t>
            </w:r>
          </w:p>
        </w:tc>
        <w:tc>
          <w:tcPr>
            <w:tcW w:w="3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8176A7F" w14:textId="77777777" w:rsidR="00E352F3" w:rsidRDefault="0060624E">
            <w:pPr>
              <w:spacing w:after="20"/>
            </w:pPr>
            <w:r>
              <w:rPr>
                <w:sz w:val="19"/>
                <w:szCs w:val="19"/>
              </w:rPr>
              <w:t>Add mail to shahed, testa, testb, testc</w:t>
            </w:r>
          </w:p>
        </w:tc>
      </w:tr>
      <w:tr w:rsidR="00E352F3" w14:paraId="7E1F0BD5"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356D59F" w14:textId="77777777" w:rsidR="00E352F3" w:rsidRDefault="0060624E">
            <w:pPr>
              <w:spacing w:after="20"/>
            </w:pPr>
            <w:r>
              <w:rPr>
                <w:sz w:val="19"/>
                <w:szCs w:val="19"/>
              </w:rPr>
              <w:t>4</w:t>
            </w:r>
          </w:p>
        </w:tc>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54E22FC" w14:textId="77777777" w:rsidR="00E352F3" w:rsidRDefault="0060624E">
            <w:pPr>
              <w:spacing w:after="20"/>
            </w:pPr>
            <w:r>
              <w:rPr>
                <w:sz w:val="19"/>
                <w:szCs w:val="19"/>
              </w:rPr>
              <w:t>compositeldp</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1A0D870" w14:textId="77777777" w:rsidR="00E352F3" w:rsidRDefault="0060624E">
            <w:pPr>
              <w:spacing w:after="20"/>
            </w:pPr>
            <w:r>
              <w:rPr>
                <w:sz w:val="19"/>
                <w:szCs w:val="19"/>
              </w:rPr>
              <w:t>Required + Required → double login; input ID mapped from empty email</w:t>
            </w:r>
          </w:p>
        </w:tc>
        <w:tc>
          <w:tcPr>
            <w:tcW w:w="3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29C380C" w14:textId="77777777" w:rsidR="00E352F3" w:rsidRDefault="0060624E">
            <w:pPr>
              <w:spacing w:after="20"/>
            </w:pPr>
            <w:r>
              <w:rPr>
                <w:sz w:val="19"/>
                <w:szCs w:val="19"/>
              </w:rPr>
              <w:t>Set Sufficient, or replace with a policy tree</w:t>
            </w:r>
          </w:p>
        </w:tc>
      </w:tr>
      <w:tr w:rsidR="00E352F3" w14:paraId="15184F32"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815E4AA" w14:textId="77777777" w:rsidR="00E352F3" w:rsidRDefault="0060624E">
            <w:pPr>
              <w:spacing w:after="20"/>
            </w:pPr>
            <w:r>
              <w:rPr>
                <w:sz w:val="19"/>
                <w:szCs w:val="19"/>
              </w:rPr>
              <w:t>5</w:t>
            </w:r>
          </w:p>
        </w:tc>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AF21204" w14:textId="77777777" w:rsidR="00E352F3" w:rsidRDefault="0060624E">
            <w:pPr>
              <w:spacing w:after="20"/>
            </w:pPr>
            <w:r>
              <w:rPr>
                <w:sz w:val="19"/>
                <w:szCs w:val="19"/>
              </w:rPr>
              <w:t>Policies page</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3AA0F80" w14:textId="77777777" w:rsidR="00E352F3" w:rsidRDefault="0060624E">
            <w:pPr>
              <w:spacing w:after="20"/>
            </w:pPr>
            <w:r>
              <w:rPr>
                <w:sz w:val="19"/>
                <w:szCs w:val="19"/>
              </w:rPr>
              <w:t>IDP Authentication Policies switched off; no policy exists</w:t>
            </w:r>
          </w:p>
        </w:tc>
        <w:tc>
          <w:tcPr>
            <w:tcW w:w="3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E21787D" w14:textId="77777777" w:rsidR="00E352F3" w:rsidRDefault="0060624E">
            <w:pPr>
              <w:spacing w:after="20"/>
            </w:pPr>
            <w:r>
              <w:rPr>
                <w:sz w:val="19"/>
                <w:szCs w:val="19"/>
              </w:rPr>
              <w:t>Tick it and build "Lab-Main"</w:t>
            </w:r>
          </w:p>
        </w:tc>
      </w:tr>
      <w:tr w:rsidR="00E352F3" w14:paraId="446D3DDF"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0A2E756" w14:textId="77777777" w:rsidR="00E352F3" w:rsidRDefault="0060624E">
            <w:pPr>
              <w:spacing w:after="20"/>
            </w:pPr>
            <w:r>
              <w:rPr>
                <w:sz w:val="19"/>
                <w:szCs w:val="19"/>
              </w:rPr>
              <w:t>6</w:t>
            </w:r>
          </w:p>
        </w:tc>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491B498" w14:textId="77777777" w:rsidR="00E352F3" w:rsidRDefault="0060624E">
            <w:pPr>
              <w:spacing w:after="20"/>
            </w:pPr>
            <w:r>
              <w:rPr>
                <w:sz w:val="19"/>
                <w:szCs w:val="19"/>
              </w:rPr>
              <w:t>Data store</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4CA09B4" w14:textId="77777777" w:rsidR="00E352F3" w:rsidRDefault="0060624E">
            <w:pPr>
              <w:spacing w:after="20"/>
            </w:pPr>
            <w:r>
              <w:rPr>
                <w:sz w:val="19"/>
                <w:szCs w:val="19"/>
              </w:rPr>
              <w:t>Binds as cn=Directory Manager over plain LDAP</w:t>
            </w:r>
          </w:p>
        </w:tc>
        <w:tc>
          <w:tcPr>
            <w:tcW w:w="3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5E31A1B" w14:textId="77777777" w:rsidR="00E352F3" w:rsidRDefault="0060624E">
            <w:pPr>
              <w:spacing w:after="20"/>
            </w:pPr>
            <w:r>
              <w:rPr>
                <w:sz w:val="19"/>
                <w:szCs w:val="19"/>
              </w:rPr>
              <w:t>Service account + LDAPS (production practice)</w:t>
            </w:r>
          </w:p>
        </w:tc>
      </w:tr>
      <w:tr w:rsidR="00E352F3" w14:paraId="725E19DE"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DEB7977" w14:textId="77777777" w:rsidR="00E352F3" w:rsidRDefault="0060624E">
            <w:pPr>
              <w:spacing w:after="20"/>
            </w:pPr>
            <w:r>
              <w:rPr>
                <w:sz w:val="19"/>
                <w:szCs w:val="19"/>
              </w:rPr>
              <w:t>7</w:t>
            </w:r>
          </w:p>
        </w:tc>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D9FA1D2" w14:textId="77777777" w:rsidR="00E352F3" w:rsidRDefault="0060624E">
            <w:pPr>
              <w:spacing w:after="20"/>
            </w:pPr>
            <w:r>
              <w:rPr>
                <w:sz w:val="19"/>
                <w:szCs w:val="19"/>
              </w:rPr>
              <w:t>Server settings</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0FDC18" w14:textId="77777777" w:rsidR="00E352F3" w:rsidRDefault="0060624E">
            <w:pPr>
              <w:spacing w:after="20"/>
            </w:pPr>
            <w:r>
              <w:rPr>
                <w:sz w:val="19"/>
                <w:szCs w:val="19"/>
              </w:rPr>
              <w:t>Base URL is https://localhost:9031 — breaks redirects from other machines</w:t>
            </w:r>
          </w:p>
        </w:tc>
        <w:tc>
          <w:tcPr>
            <w:tcW w:w="3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7B4049" w14:textId="77777777" w:rsidR="00E352F3" w:rsidRDefault="0060624E">
            <w:pPr>
              <w:spacing w:after="20"/>
            </w:pPr>
            <w:r>
              <w:rPr>
                <w:sz w:val="19"/>
                <w:szCs w:val="19"/>
              </w:rPr>
              <w:t>Set https://172.22.127.250:9031</w:t>
            </w:r>
          </w:p>
        </w:tc>
      </w:tr>
      <w:tr w:rsidR="00E352F3" w14:paraId="4FCD34D3" w14:textId="77777777">
        <w:tblPrEx>
          <w:tblCellMar>
            <w:top w:w="0" w:type="dxa"/>
            <w:bottom w:w="0" w:type="dxa"/>
          </w:tblCellMar>
        </w:tblPrEx>
        <w:trPr>
          <w:cantSplit/>
        </w:trPr>
        <w:tc>
          <w:tcPr>
            <w:tcW w:w="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F13427A" w14:textId="77777777" w:rsidR="00E352F3" w:rsidRDefault="0060624E">
            <w:pPr>
              <w:spacing w:after="20"/>
            </w:pPr>
            <w:r>
              <w:rPr>
                <w:sz w:val="19"/>
                <w:szCs w:val="19"/>
              </w:rPr>
              <w:t>8</w:t>
            </w:r>
          </w:p>
        </w:tc>
        <w:tc>
          <w:tcPr>
            <w:tcW w:w="2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0E9FA4B" w14:textId="77777777" w:rsidR="00E352F3" w:rsidRDefault="0060624E">
            <w:pPr>
              <w:spacing w:after="20"/>
            </w:pPr>
            <w:r>
              <w:rPr>
                <w:sz w:val="19"/>
                <w:szCs w:val="19"/>
              </w:rPr>
              <w:t>Kerberos</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33DD05" w14:textId="77777777" w:rsidR="00E352F3" w:rsidRDefault="0060624E">
            <w:pPr>
              <w:spacing w:after="20"/>
            </w:pPr>
            <w:r>
              <w:rPr>
                <w:sz w:val="19"/>
                <w:szCs w:val="19"/>
              </w:rPr>
              <w:t>No Active Directory domain in the lab</w:t>
            </w:r>
          </w:p>
        </w:tc>
        <w:tc>
          <w:tcPr>
            <w:tcW w:w="33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FB2F77C" w14:textId="77777777" w:rsidR="00E352F3" w:rsidRDefault="0060624E">
            <w:pPr>
              <w:spacing w:after="20"/>
            </w:pPr>
            <w:r>
              <w:rPr>
                <w:sz w:val="19"/>
                <w:szCs w:val="19"/>
              </w:rPr>
              <w:t>Choose option B or C (section 11.9)</w:t>
            </w:r>
          </w:p>
        </w:tc>
      </w:tr>
    </w:tbl>
    <w:p w14:paraId="0E706842" w14:textId="77777777" w:rsidR="00E352F3" w:rsidRDefault="0060624E">
      <w:pPr>
        <w:pStyle w:val="Heading2"/>
      </w:pPr>
      <w:bookmarkStart w:id="45" w:name="_Toc241614674"/>
      <w:r>
        <w:t>Suggested build order</w:t>
      </w:r>
      <w:bookmarkEnd w:id="45"/>
    </w:p>
    <w:p w14:paraId="095C6B25" w14:textId="77777777" w:rsidR="00E352F3" w:rsidRDefault="0060624E">
      <w:pPr>
        <w:pStyle w:val="ListParagraph"/>
        <w:numPr>
          <w:ilvl w:val="0"/>
          <w:numId w:val="6"/>
        </w:numPr>
        <w:spacing w:after="70" w:line="264" w:lineRule="auto"/>
      </w:pPr>
      <w:r>
        <w:t xml:space="preserve">Renew the licence and confirm </w:t>
      </w:r>
      <w:r>
        <w:rPr>
          <w:rFonts w:ascii="Consolas" w:eastAsia="Consolas" w:hAnsi="Consolas" w:cs="Consolas"/>
          <w:color w:val="3B2475"/>
          <w:sz w:val="19"/>
          <w:szCs w:val="19"/>
        </w:rPr>
        <w:t>https://172.22.127.250:9031/pf/heartbeat.ping</w:t>
      </w:r>
      <w:r>
        <w:t xml:space="preserve"> returns OK.</w:t>
      </w:r>
    </w:p>
    <w:p w14:paraId="398722A3" w14:textId="77777777" w:rsidR="00E352F3" w:rsidRDefault="0060624E">
      <w:pPr>
        <w:pStyle w:val="ListParagraph"/>
        <w:numPr>
          <w:ilvl w:val="0"/>
          <w:numId w:val="6"/>
        </w:numPr>
        <w:spacing w:after="70" w:line="264" w:lineRule="auto"/>
      </w:pPr>
      <w:r>
        <w:t xml:space="preserve">Fix the base URL, add </w:t>
      </w:r>
      <w:r>
        <w:rPr>
          <w:rFonts w:ascii="Consolas" w:eastAsia="Consolas" w:hAnsi="Consolas" w:cs="Consolas"/>
          <w:color w:val="3B2475"/>
          <w:sz w:val="19"/>
          <w:szCs w:val="19"/>
        </w:rPr>
        <w:t>mail</w:t>
      </w:r>
      <w:r>
        <w:t xml:space="preserve"> to OpenDJ users, and fix the adapter contract mapping (issues 2–3, 7).</w:t>
      </w:r>
    </w:p>
    <w:p w14:paraId="1048A9E6" w14:textId="77777777" w:rsidR="00E352F3" w:rsidRDefault="0060624E">
      <w:pPr>
        <w:pStyle w:val="ListParagraph"/>
        <w:numPr>
          <w:ilvl w:val="0"/>
          <w:numId w:val="6"/>
        </w:numPr>
        <w:spacing w:after="70" w:line="264" w:lineRule="auto"/>
      </w:pPr>
      <w:r>
        <w:t xml:space="preserve">Create selectors </w:t>
      </w:r>
      <w:r>
        <w:rPr>
          <w:rFonts w:ascii="Consolas" w:eastAsia="Consolas" w:hAnsi="Consolas" w:cs="Consolas"/>
          <w:color w:val="3B2475"/>
          <w:sz w:val="19"/>
          <w:szCs w:val="19"/>
        </w:rPr>
        <w:t>internal-network</w:t>
      </w:r>
      <w:r>
        <w:t xml:space="preserve"> (CIDR) and </w:t>
      </w:r>
      <w:r>
        <w:rPr>
          <w:rFonts w:ascii="Consolas" w:eastAsia="Consolas" w:hAnsi="Consolas" w:cs="Consolas"/>
          <w:color w:val="3B2475"/>
          <w:sz w:val="19"/>
          <w:szCs w:val="19"/>
        </w:rPr>
        <w:t>login-type</w:t>
      </w:r>
      <w:r>
        <w:t xml:space="preserve"> (HTTP parameter).</w:t>
      </w:r>
    </w:p>
    <w:p w14:paraId="4EAA987F" w14:textId="77777777" w:rsidR="00E352F3" w:rsidRDefault="0060624E">
      <w:pPr>
        <w:pStyle w:val="ListParagraph"/>
        <w:numPr>
          <w:ilvl w:val="0"/>
          <w:numId w:val="6"/>
        </w:numPr>
        <w:spacing w:after="70" w:line="264" w:lineRule="auto"/>
      </w:pPr>
      <w:r>
        <w:t xml:space="preserve">Create fragment </w:t>
      </w:r>
      <w:r>
        <w:rPr>
          <w:rFonts w:ascii="Consolas" w:eastAsia="Consolas" w:hAnsi="Consolas" w:cs="Consolas"/>
          <w:color w:val="3B2475"/>
          <w:sz w:val="19"/>
          <w:szCs w:val="19"/>
        </w:rPr>
        <w:t>LDAP-with-local-fallback</w:t>
      </w:r>
      <w:r>
        <w:t>.</w:t>
      </w:r>
    </w:p>
    <w:p w14:paraId="01A925F8" w14:textId="77777777" w:rsidR="00E352F3" w:rsidRDefault="0060624E">
      <w:pPr>
        <w:pStyle w:val="ListParagraph"/>
        <w:numPr>
          <w:ilvl w:val="0"/>
          <w:numId w:val="6"/>
        </w:numPr>
        <w:spacing w:after="70" w:line="264" w:lineRule="auto"/>
      </w:pPr>
      <w:r>
        <w:t xml:space="preserve">Tick IDP Authentication Policies and build </w:t>
      </w:r>
      <w:r>
        <w:rPr>
          <w:rFonts w:ascii="Consolas" w:eastAsia="Consolas" w:hAnsi="Consolas" w:cs="Consolas"/>
          <w:color w:val="3B2475"/>
          <w:sz w:val="19"/>
          <w:szCs w:val="19"/>
        </w:rPr>
        <w:t>Lab-Main</w:t>
      </w:r>
      <w:r>
        <w:t xml:space="preserve">, ending in contract </w:t>
      </w:r>
      <w:r>
        <w:rPr>
          <w:rFonts w:ascii="Consolas" w:eastAsia="Consolas" w:hAnsi="Consolas" w:cs="Consolas"/>
          <w:color w:val="3B2475"/>
          <w:sz w:val="19"/>
          <w:szCs w:val="19"/>
        </w:rPr>
        <w:t>pflearning</w:t>
      </w:r>
      <w:r>
        <w:t>.</w:t>
      </w:r>
    </w:p>
    <w:p w14:paraId="512248CD" w14:textId="77777777" w:rsidR="00E352F3" w:rsidRDefault="0060624E">
      <w:pPr>
        <w:pStyle w:val="ListParagraph"/>
        <w:numPr>
          <w:ilvl w:val="0"/>
          <w:numId w:val="6"/>
        </w:numPr>
        <w:spacing w:after="70" w:line="264" w:lineRule="auto"/>
      </w:pPr>
      <w:r>
        <w:t>Test logins as testa (insgc) and testb (todogc), then add a Rule that branches on group membership.</w:t>
      </w:r>
    </w:p>
    <w:p w14:paraId="2B4FB2AC" w14:textId="77777777" w:rsidR="00E352F3" w:rsidRDefault="0060624E">
      <w:pPr>
        <w:pStyle w:val="ListParagraph"/>
        <w:numPr>
          <w:ilvl w:val="0"/>
          <w:numId w:val="6"/>
        </w:numPr>
        <w:spacing w:after="70" w:line="264" w:lineRule="auto"/>
      </w:pPr>
      <w:r>
        <w:t>Continue with Module 4 (certificates), then connect a SAML application to the contract (Modules 5–6).</w:t>
      </w:r>
    </w:p>
    <w:p w14:paraId="2B863964" w14:textId="77777777" w:rsidR="00E352F3" w:rsidRDefault="0060624E">
      <w:pPr>
        <w:pStyle w:val="Heading2"/>
      </w:pPr>
      <w:bookmarkStart w:id="46" w:name="_Toc241614675"/>
      <w:r>
        <w:t>Quick revision</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E352F3" w14:paraId="56E7B965" w14:textId="77777777">
        <w:tblPrEx>
          <w:tblCellMar>
            <w:top w:w="0" w:type="dxa"/>
            <w:bottom w:w="0" w:type="dxa"/>
          </w:tblCellMar>
        </w:tblPrEx>
        <w:trPr>
          <w:tblHeader/>
        </w:trPr>
        <w:tc>
          <w:tcPr>
            <w:tcW w:w="26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754810D" w14:textId="77777777" w:rsidR="00E352F3" w:rsidRDefault="0060624E">
            <w:pPr>
              <w:spacing w:after="20"/>
            </w:pPr>
            <w:r>
              <w:rPr>
                <w:b/>
                <w:bCs/>
                <w:sz w:val="19"/>
                <w:szCs w:val="19"/>
              </w:rPr>
              <w:t>Term</w:t>
            </w:r>
          </w:p>
        </w:tc>
        <w:tc>
          <w:tcPr>
            <w:tcW w:w="70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FE7B3C0" w14:textId="77777777" w:rsidR="00E352F3" w:rsidRDefault="0060624E">
            <w:pPr>
              <w:spacing w:after="20"/>
            </w:pPr>
            <w:r>
              <w:rPr>
                <w:b/>
                <w:bCs/>
                <w:sz w:val="19"/>
                <w:szCs w:val="19"/>
              </w:rPr>
              <w:t>One-line definition</w:t>
            </w:r>
          </w:p>
        </w:tc>
      </w:tr>
      <w:tr w:rsidR="00E352F3" w14:paraId="21211772"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2C04012" w14:textId="77777777" w:rsidR="00E352F3" w:rsidRDefault="0060624E">
            <w:pPr>
              <w:spacing w:after="20"/>
            </w:pPr>
            <w:r>
              <w:rPr>
                <w:sz w:val="19"/>
                <w:szCs w:val="19"/>
              </w:rPr>
              <w:t>Data store</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466A6FC" w14:textId="77777777" w:rsidR="00E352F3" w:rsidRDefault="0060624E">
            <w:pPr>
              <w:spacing w:after="20"/>
            </w:pPr>
            <w:r>
              <w:rPr>
                <w:sz w:val="19"/>
                <w:szCs w:val="19"/>
              </w:rPr>
              <w:t>Pooled connection to a user repository</w:t>
            </w:r>
          </w:p>
        </w:tc>
      </w:tr>
      <w:tr w:rsidR="00E352F3" w14:paraId="5BDECDA6"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D8D3AAC" w14:textId="77777777" w:rsidR="00E352F3" w:rsidRDefault="0060624E">
            <w:pPr>
              <w:spacing w:after="20"/>
            </w:pPr>
            <w:r>
              <w:rPr>
                <w:sz w:val="19"/>
                <w:szCs w:val="19"/>
              </w:rPr>
              <w:t>PCV</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E108C2E" w14:textId="77777777" w:rsidR="00E352F3" w:rsidRDefault="0060624E">
            <w:pPr>
              <w:spacing w:after="20"/>
            </w:pPr>
            <w:r>
              <w:rPr>
                <w:sz w:val="19"/>
                <w:szCs w:val="19"/>
              </w:rPr>
              <w:t>Checks username + password (LDAP: search, then bind)</w:t>
            </w:r>
          </w:p>
        </w:tc>
      </w:tr>
      <w:tr w:rsidR="00E352F3" w14:paraId="400F7C88"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D844CC6" w14:textId="77777777" w:rsidR="00E352F3" w:rsidRDefault="0060624E">
            <w:pPr>
              <w:spacing w:after="20"/>
            </w:pPr>
            <w:r>
              <w:rPr>
                <w:sz w:val="19"/>
                <w:szCs w:val="19"/>
              </w:rPr>
              <w:t>IdP adapter</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781F7E3" w14:textId="77777777" w:rsidR="00E352F3" w:rsidRDefault="0060624E">
            <w:pPr>
              <w:spacing w:after="20"/>
            </w:pPr>
            <w:r>
              <w:rPr>
                <w:sz w:val="19"/>
                <w:szCs w:val="19"/>
              </w:rPr>
              <w:t>How the user authenticates; manages a session and returns attributes</w:t>
            </w:r>
          </w:p>
        </w:tc>
      </w:tr>
      <w:tr w:rsidR="00E352F3" w14:paraId="5711DC43"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D2948AC" w14:textId="77777777" w:rsidR="00E352F3" w:rsidRDefault="0060624E">
            <w:pPr>
              <w:spacing w:after="20"/>
            </w:pPr>
            <w:r>
              <w:rPr>
                <w:sz w:val="19"/>
                <w:szCs w:val="19"/>
              </w:rPr>
              <w:t>Composite adapter</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3D5AB1A" w14:textId="77777777" w:rsidR="00E352F3" w:rsidRDefault="0060624E">
            <w:pPr>
              <w:spacing w:after="20"/>
            </w:pPr>
            <w:r>
              <w:rPr>
                <w:sz w:val="19"/>
                <w:szCs w:val="19"/>
              </w:rPr>
              <w:t>Chains adapters with Required / Sufficient</w:t>
            </w:r>
          </w:p>
        </w:tc>
      </w:tr>
      <w:tr w:rsidR="00E352F3" w14:paraId="484E258D"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33BCBAE" w14:textId="77777777" w:rsidR="00E352F3" w:rsidRDefault="0060624E">
            <w:pPr>
              <w:spacing w:after="20"/>
            </w:pPr>
            <w:r>
              <w:rPr>
                <w:sz w:val="19"/>
                <w:szCs w:val="19"/>
              </w:rPr>
              <w:t>Attribute source</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801CE25" w14:textId="77777777" w:rsidR="00E352F3" w:rsidRDefault="0060624E">
            <w:pPr>
              <w:spacing w:after="20"/>
            </w:pPr>
            <w:r>
              <w:rPr>
                <w:sz w:val="19"/>
                <w:szCs w:val="19"/>
              </w:rPr>
              <w:t>Extra lookup (LDAP/JDBC) to fetch more attributes</w:t>
            </w:r>
          </w:p>
        </w:tc>
      </w:tr>
      <w:tr w:rsidR="00E352F3" w14:paraId="5DE9C947"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9037054" w14:textId="77777777" w:rsidR="00E352F3" w:rsidRDefault="0060624E">
            <w:pPr>
              <w:spacing w:after="20"/>
            </w:pPr>
            <w:r>
              <w:rPr>
                <w:sz w:val="19"/>
                <w:szCs w:val="19"/>
              </w:rPr>
              <w:t>Contract fulfilment</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3F94C1E" w14:textId="77777777" w:rsidR="00E352F3" w:rsidRDefault="0060624E">
            <w:pPr>
              <w:spacing w:after="20"/>
            </w:pPr>
            <w:r>
              <w:rPr>
                <w:sz w:val="19"/>
                <w:szCs w:val="19"/>
              </w:rPr>
              <w:t>Where each output attribute comes from</w:t>
            </w:r>
          </w:p>
        </w:tc>
      </w:tr>
      <w:tr w:rsidR="00E352F3" w14:paraId="0DD3F5C4"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CDB9357" w14:textId="77777777" w:rsidR="00E352F3" w:rsidRDefault="0060624E">
            <w:pPr>
              <w:spacing w:after="20"/>
            </w:pPr>
            <w:r>
              <w:rPr>
                <w:sz w:val="19"/>
                <w:szCs w:val="19"/>
              </w:rPr>
              <w:t>Pseudonym</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EB055AF" w14:textId="77777777" w:rsidR="00E352F3" w:rsidRDefault="0060624E">
            <w:pPr>
              <w:spacing w:after="20"/>
            </w:pPr>
            <w:r>
              <w:rPr>
                <w:sz w:val="19"/>
                <w:szCs w:val="19"/>
              </w:rPr>
              <w:t>The attribute used as a stable, unique user key</w:t>
            </w:r>
          </w:p>
        </w:tc>
      </w:tr>
      <w:tr w:rsidR="00E352F3" w14:paraId="58FF7552"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78815DB" w14:textId="77777777" w:rsidR="00E352F3" w:rsidRDefault="0060624E">
            <w:pPr>
              <w:spacing w:after="20"/>
            </w:pPr>
            <w:r>
              <w:rPr>
                <w:sz w:val="19"/>
                <w:szCs w:val="19"/>
              </w:rPr>
              <w:t>APC</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ABB2822" w14:textId="77777777" w:rsidR="00E352F3" w:rsidRDefault="0060624E">
            <w:pPr>
              <w:spacing w:after="20"/>
            </w:pPr>
            <w:r>
              <w:rPr>
                <w:sz w:val="19"/>
                <w:szCs w:val="19"/>
              </w:rPr>
              <w:t>Standard output of a login: subject + extended attributes</w:t>
            </w:r>
          </w:p>
        </w:tc>
      </w:tr>
      <w:tr w:rsidR="00E352F3" w14:paraId="56A38960"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B44A3E1" w14:textId="77777777" w:rsidR="00E352F3" w:rsidRDefault="0060624E">
            <w:pPr>
              <w:spacing w:after="20"/>
            </w:pPr>
            <w:r>
              <w:rPr>
                <w:sz w:val="19"/>
                <w:szCs w:val="19"/>
              </w:rPr>
              <w:t>Selector</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34FC773" w14:textId="77777777" w:rsidR="00E352F3" w:rsidRDefault="0060624E">
            <w:pPr>
              <w:spacing w:after="20"/>
            </w:pPr>
            <w:r>
              <w:rPr>
                <w:sz w:val="19"/>
                <w:szCs w:val="19"/>
              </w:rPr>
              <w:t>Decision point that chooses a branch</w:t>
            </w:r>
          </w:p>
        </w:tc>
      </w:tr>
      <w:tr w:rsidR="00E352F3" w14:paraId="258466E2"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ADA18CA" w14:textId="77777777" w:rsidR="00E352F3" w:rsidRDefault="0060624E">
            <w:pPr>
              <w:spacing w:after="20"/>
            </w:pPr>
            <w:r>
              <w:rPr>
                <w:sz w:val="19"/>
                <w:szCs w:val="19"/>
              </w:rPr>
              <w:t>Fragment</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BF5F351" w14:textId="77777777" w:rsidR="00E352F3" w:rsidRDefault="0060624E">
            <w:pPr>
              <w:spacing w:after="20"/>
            </w:pPr>
            <w:r>
              <w:rPr>
                <w:sz w:val="19"/>
                <w:szCs w:val="19"/>
              </w:rPr>
              <w:t>Reusable sub-tree with input/output contracts</w:t>
            </w:r>
          </w:p>
        </w:tc>
      </w:tr>
      <w:tr w:rsidR="00E352F3" w14:paraId="3D22D87F"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36BBAB3" w14:textId="77777777" w:rsidR="00E352F3" w:rsidRDefault="0060624E">
            <w:pPr>
              <w:spacing w:after="20"/>
            </w:pPr>
            <w:r>
              <w:rPr>
                <w:sz w:val="19"/>
                <w:szCs w:val="19"/>
              </w:rPr>
              <w:t>Authentication policy</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6E6539F" w14:textId="77777777" w:rsidR="00E352F3" w:rsidRDefault="0060624E">
            <w:pPr>
              <w:spacing w:after="20"/>
            </w:pPr>
            <w:r>
              <w:rPr>
                <w:sz w:val="19"/>
                <w:szCs w:val="19"/>
              </w:rPr>
              <w:t>Ordered trees of selectors, adapters and fragments ending in contracts</w:t>
            </w:r>
          </w:p>
        </w:tc>
      </w:tr>
      <w:tr w:rsidR="00E352F3" w14:paraId="5C61FD3A"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CD862E4" w14:textId="77777777" w:rsidR="00E352F3" w:rsidRDefault="0060624E">
            <w:pPr>
              <w:spacing w:after="20"/>
            </w:pPr>
            <w:r>
              <w:rPr>
                <w:sz w:val="19"/>
                <w:szCs w:val="19"/>
              </w:rPr>
              <w:t>LDAP error 49</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456AE1B" w14:textId="77777777" w:rsidR="00E352F3" w:rsidRDefault="0060624E">
            <w:pPr>
              <w:spacing w:after="20"/>
            </w:pPr>
            <w:r>
              <w:rPr>
                <w:sz w:val="19"/>
                <w:szCs w:val="19"/>
              </w:rPr>
              <w:t>Invalid credentials during an LDAP bind</w:t>
            </w:r>
          </w:p>
        </w:tc>
      </w:tr>
      <w:tr w:rsidR="00E352F3" w14:paraId="207C4385"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63C757C" w14:textId="77777777" w:rsidR="00E352F3" w:rsidRDefault="0060624E">
            <w:pPr>
              <w:spacing w:after="20"/>
            </w:pPr>
            <w:r>
              <w:rPr>
                <w:sz w:val="19"/>
                <w:szCs w:val="19"/>
              </w:rPr>
              <w:t>RADIUS client / shared secret</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873E09A" w14:textId="77777777" w:rsidR="00E352F3" w:rsidRDefault="0060624E">
            <w:pPr>
              <w:spacing w:after="20"/>
            </w:pPr>
            <w:r>
              <w:rPr>
                <w:sz w:val="19"/>
                <w:szCs w:val="19"/>
              </w:rPr>
              <w:t>Device allowed to query the RADIUS server / password shared by both sides</w:t>
            </w:r>
          </w:p>
        </w:tc>
      </w:tr>
      <w:tr w:rsidR="00E352F3" w14:paraId="5A33DCBF"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A371B68" w14:textId="77777777" w:rsidR="00E352F3" w:rsidRDefault="0060624E">
            <w:pPr>
              <w:spacing w:after="20"/>
            </w:pPr>
            <w:r>
              <w:rPr>
                <w:sz w:val="19"/>
                <w:szCs w:val="19"/>
              </w:rPr>
              <w:t>NPS network policy</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F2359AC" w14:textId="77777777" w:rsidR="00E352F3" w:rsidRDefault="0060624E">
            <w:pPr>
              <w:spacing w:after="20"/>
            </w:pPr>
            <w:r>
              <w:rPr>
                <w:sz w:val="19"/>
                <w:szCs w:val="19"/>
              </w:rPr>
              <w:t>Windows rule deciding who may authenticate and with which method</w:t>
            </w:r>
          </w:p>
        </w:tc>
      </w:tr>
      <w:tr w:rsidR="00E352F3" w14:paraId="0E7C1BB8"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2A86D3F" w14:textId="77777777" w:rsidR="00E352F3" w:rsidRDefault="0060624E">
            <w:pPr>
              <w:spacing w:after="20"/>
            </w:pPr>
            <w:r>
              <w:rPr>
                <w:sz w:val="19"/>
                <w:szCs w:val="19"/>
              </w:rPr>
              <w:t>SPN</w:t>
            </w:r>
          </w:p>
        </w:tc>
        <w:tc>
          <w:tcPr>
            <w:tcW w:w="7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273C5E7" w14:textId="77777777" w:rsidR="00E352F3" w:rsidRDefault="0060624E">
            <w:pPr>
              <w:spacing w:after="20"/>
            </w:pPr>
            <w:r>
              <w:rPr>
                <w:sz w:val="19"/>
                <w:szCs w:val="19"/>
              </w:rPr>
              <w:t>Service name a Kerberos ticket is issued for, e.g. HTTP/pf.pingfed.lab</w:t>
            </w:r>
          </w:p>
        </w:tc>
      </w:tr>
    </w:tbl>
    <w:p w14:paraId="4A400B6E" w14:textId="77777777" w:rsidR="00E352F3" w:rsidRDefault="0060624E">
      <w:pPr>
        <w:pStyle w:val="Heading1"/>
        <w:pageBreakBefore/>
      </w:pPr>
      <w:bookmarkStart w:id="47" w:name="_Toc241614676"/>
      <w:r>
        <w:t>11. Module 3 leftovers: RADIUS hands-on and Kerberos lab guide</w:t>
      </w:r>
      <w:bookmarkEnd w:id="47"/>
    </w:p>
    <w:p w14:paraId="16034D89" w14:textId="77777777" w:rsidR="00E352F3" w:rsidRDefault="0060624E">
      <w:pPr>
        <w:spacing w:after="120" w:line="276" w:lineRule="auto"/>
      </w:pPr>
      <w:r>
        <w:t xml:space="preserve">Section 6 explained RADIUS and Kerberos in theory. This section records what was then </w:t>
      </w:r>
      <w:r>
        <w:rPr>
          <w:b/>
          <w:bCs/>
        </w:rPr>
        <w:t>actually built on your VM</w:t>
      </w:r>
      <w:r>
        <w:t xml:space="preserve"> (a working RADIUS server connected to PingFederate) and gives a complete, step-by-step plan for Kerberos, which needs an Active Directory domain that your lab does not have yet.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E352F3" w14:paraId="1F8AA7F0" w14:textId="77777777">
        <w:tblPrEx>
          <w:tblCellMar>
            <w:top w:w="0" w:type="dxa"/>
            <w:bottom w:w="0" w:type="dxa"/>
          </w:tblCellMar>
        </w:tblPrEx>
        <w:trPr>
          <w:tblHeader/>
        </w:trPr>
        <w:tc>
          <w:tcPr>
            <w:tcW w:w="30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7C23AB1" w14:textId="77777777" w:rsidR="00E352F3" w:rsidRDefault="0060624E">
            <w:pPr>
              <w:spacing w:after="20"/>
            </w:pPr>
            <w:r>
              <w:rPr>
                <w:b/>
                <w:bCs/>
                <w:sz w:val="19"/>
                <w:szCs w:val="19"/>
              </w:rPr>
              <w:t>Item</w:t>
            </w:r>
          </w:p>
        </w:tc>
        <w:tc>
          <w:tcPr>
            <w:tcW w:w="66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1525B71" w14:textId="77777777" w:rsidR="00E352F3" w:rsidRDefault="0060624E">
            <w:pPr>
              <w:spacing w:after="20"/>
            </w:pPr>
            <w:r>
              <w:rPr>
                <w:b/>
                <w:bCs/>
                <w:sz w:val="19"/>
                <w:szCs w:val="19"/>
              </w:rPr>
              <w:t>Status (30 Sep 2026)</w:t>
            </w:r>
          </w:p>
        </w:tc>
      </w:tr>
      <w:tr w:rsidR="00E352F3" w14:paraId="4EB11148" w14:textId="77777777">
        <w:tblPrEx>
          <w:tblCellMar>
            <w:top w:w="0" w:type="dxa"/>
            <w:bottom w:w="0" w:type="dxa"/>
          </w:tblCellMar>
        </w:tblPrEx>
        <w:trPr>
          <w:cantSplit/>
        </w:trPr>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5596A45" w14:textId="77777777" w:rsidR="00E352F3" w:rsidRDefault="0060624E">
            <w:pPr>
              <w:spacing w:after="20"/>
            </w:pPr>
            <w:r>
              <w:rPr>
                <w:sz w:val="19"/>
                <w:szCs w:val="19"/>
              </w:rPr>
              <w:t>RADIUS server</w:t>
            </w:r>
          </w:p>
        </w:tc>
        <w:tc>
          <w:tcPr>
            <w:tcW w:w="6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24EA8DD" w14:textId="77777777" w:rsidR="00E352F3" w:rsidRDefault="0060624E">
            <w:pPr>
              <w:spacing w:after="20"/>
            </w:pPr>
            <w:r>
              <w:rPr>
                <w:sz w:val="19"/>
                <w:szCs w:val="19"/>
              </w:rPr>
              <w:t>✅</w:t>
            </w:r>
            <w:r>
              <w:rPr>
                <w:sz w:val="19"/>
                <w:szCs w:val="19"/>
              </w:rPr>
              <w:t xml:space="preserve"> Windows NPS installed and configured on WIN-60PG2A911IE; tested — accepts and rejects correctly</w:t>
            </w:r>
          </w:p>
        </w:tc>
      </w:tr>
      <w:tr w:rsidR="00E352F3" w14:paraId="355EFACF" w14:textId="77777777">
        <w:tblPrEx>
          <w:tblCellMar>
            <w:top w:w="0" w:type="dxa"/>
            <w:bottom w:w="0" w:type="dxa"/>
          </w:tblCellMar>
        </w:tblPrEx>
        <w:trPr>
          <w:cantSplit/>
        </w:trPr>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9F0DFAE" w14:textId="77777777" w:rsidR="00E352F3" w:rsidRDefault="0060624E">
            <w:pPr>
              <w:spacing w:after="20"/>
            </w:pPr>
            <w:r>
              <w:rPr>
                <w:sz w:val="19"/>
                <w:szCs w:val="19"/>
              </w:rPr>
              <w:t>PingFederate RADIUS PCV</w:t>
            </w:r>
          </w:p>
        </w:tc>
        <w:tc>
          <w:tcPr>
            <w:tcW w:w="6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8C1FEF6" w14:textId="77777777" w:rsidR="00E352F3" w:rsidRDefault="0060624E">
            <w:pPr>
              <w:spacing w:after="20"/>
            </w:pPr>
            <w:r>
              <w:rPr>
                <w:sz w:val="19"/>
                <w:szCs w:val="19"/>
              </w:rPr>
              <w:t>✅</w:t>
            </w:r>
            <w:r>
              <w:rPr>
                <w:sz w:val="19"/>
                <w:szCs w:val="19"/>
              </w:rPr>
              <w:t xml:space="preserve"> </w:t>
            </w:r>
            <w:r>
              <w:rPr>
                <w:rFonts w:ascii="Consolas" w:eastAsia="Consolas" w:hAnsi="Consolas" w:cs="Consolas"/>
                <w:color w:val="3B2475"/>
                <w:sz w:val="17"/>
                <w:szCs w:val="17"/>
              </w:rPr>
              <w:t>radiuspcv</w:t>
            </w:r>
            <w:r>
              <w:rPr>
                <w:sz w:val="19"/>
                <w:szCs w:val="19"/>
              </w:rPr>
              <w:t xml:space="preserve"> created, pointing at NPS (172.22.127.250:1812, PAP)</w:t>
            </w:r>
          </w:p>
        </w:tc>
      </w:tr>
      <w:tr w:rsidR="00E352F3" w14:paraId="5BFE8F25" w14:textId="77777777">
        <w:tblPrEx>
          <w:tblCellMar>
            <w:top w:w="0" w:type="dxa"/>
            <w:bottom w:w="0" w:type="dxa"/>
          </w:tblCellMar>
        </w:tblPrEx>
        <w:trPr>
          <w:cantSplit/>
        </w:trPr>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7C8B011" w14:textId="77777777" w:rsidR="00E352F3" w:rsidRDefault="0060624E">
            <w:pPr>
              <w:spacing w:after="20"/>
            </w:pPr>
            <w:r>
              <w:rPr>
                <w:sz w:val="19"/>
                <w:szCs w:val="19"/>
              </w:rPr>
              <w:t>PingFederate adapter</w:t>
            </w:r>
          </w:p>
        </w:tc>
        <w:tc>
          <w:tcPr>
            <w:tcW w:w="6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9173FFD" w14:textId="77777777" w:rsidR="00E352F3" w:rsidRDefault="0060624E">
            <w:pPr>
              <w:spacing w:after="20"/>
            </w:pPr>
            <w:r>
              <w:rPr>
                <w:sz w:val="19"/>
                <w:szCs w:val="19"/>
              </w:rPr>
              <w:t>✅</w:t>
            </w:r>
            <w:r>
              <w:rPr>
                <w:sz w:val="19"/>
                <w:szCs w:val="19"/>
              </w:rPr>
              <w:t xml:space="preserve"> </w:t>
            </w:r>
            <w:r>
              <w:rPr>
                <w:rFonts w:ascii="Consolas" w:eastAsia="Consolas" w:hAnsi="Consolas" w:cs="Consolas"/>
                <w:color w:val="3B2475"/>
                <w:sz w:val="17"/>
                <w:szCs w:val="17"/>
              </w:rPr>
              <w:t>htmlformradius</w:t>
            </w:r>
            <w:r>
              <w:rPr>
                <w:sz w:val="19"/>
                <w:szCs w:val="19"/>
              </w:rPr>
              <w:t xml:space="preserve"> (HTML Form adapter using radiuspcv)</w:t>
            </w:r>
          </w:p>
        </w:tc>
      </w:tr>
      <w:tr w:rsidR="00E352F3" w14:paraId="75C5CD7A" w14:textId="77777777">
        <w:tblPrEx>
          <w:tblCellMar>
            <w:top w:w="0" w:type="dxa"/>
            <w:bottom w:w="0" w:type="dxa"/>
          </w:tblCellMar>
        </w:tblPrEx>
        <w:trPr>
          <w:cantSplit/>
        </w:trPr>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FC66E29" w14:textId="77777777" w:rsidR="00E352F3" w:rsidRDefault="0060624E">
            <w:pPr>
              <w:spacing w:after="20"/>
            </w:pPr>
            <w:r>
              <w:rPr>
                <w:sz w:val="19"/>
                <w:szCs w:val="19"/>
              </w:rPr>
              <w:t>Browser login through PingFederate</w:t>
            </w:r>
          </w:p>
        </w:tc>
        <w:tc>
          <w:tcPr>
            <w:tcW w:w="6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A7CEE12" w14:textId="77777777" w:rsidR="00E352F3" w:rsidRDefault="0060624E">
            <w:pPr>
              <w:spacing w:after="20"/>
            </w:pPr>
            <w:r>
              <w:rPr>
                <w:sz w:val="19"/>
                <w:szCs w:val="19"/>
              </w:rPr>
              <w:t>⏳</w:t>
            </w:r>
            <w:r>
              <w:rPr>
                <w:sz w:val="19"/>
                <w:szCs w:val="19"/>
              </w:rPr>
              <w:t xml:space="preserve"> Waiting for the licence renewal (runtime port 9031 returns 503)</w:t>
            </w:r>
          </w:p>
        </w:tc>
      </w:tr>
      <w:tr w:rsidR="00E352F3" w14:paraId="3E64E058" w14:textId="77777777">
        <w:tblPrEx>
          <w:tblCellMar>
            <w:top w:w="0" w:type="dxa"/>
            <w:bottom w:w="0" w:type="dxa"/>
          </w:tblCellMar>
        </w:tblPrEx>
        <w:trPr>
          <w:cantSplit/>
        </w:trPr>
        <w:tc>
          <w:tcPr>
            <w:tcW w:w="3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068B037" w14:textId="77777777" w:rsidR="00E352F3" w:rsidRDefault="0060624E">
            <w:pPr>
              <w:spacing w:after="20"/>
            </w:pPr>
            <w:r>
              <w:rPr>
                <w:sz w:val="19"/>
                <w:szCs w:val="19"/>
              </w:rPr>
              <w:t>Kerberos</w:t>
            </w:r>
          </w:p>
        </w:tc>
        <w:tc>
          <w:tcPr>
            <w:tcW w:w="6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B3D013B" w14:textId="77777777" w:rsidR="00E352F3" w:rsidRDefault="0060624E">
            <w:pPr>
              <w:spacing w:after="20"/>
            </w:pPr>
            <w:r>
              <w:rPr>
                <w:sz w:val="19"/>
                <w:szCs w:val="19"/>
              </w:rPr>
              <w:t>📘</w:t>
            </w:r>
            <w:r>
              <w:rPr>
                <w:sz w:val="19"/>
                <w:szCs w:val="19"/>
              </w:rPr>
              <w:t xml:space="preserve"> Guide only — needs an AD domain (see 11.9); the Kerberos adapter plug-in is installed</w:t>
            </w:r>
          </w:p>
        </w:tc>
      </w:tr>
    </w:tbl>
    <w:p w14:paraId="3EFF5461" w14:textId="77777777" w:rsidR="00E352F3" w:rsidRDefault="0060624E">
      <w:pPr>
        <w:pStyle w:val="Heading2"/>
      </w:pPr>
      <w:bookmarkStart w:id="48" w:name="_Toc241614677"/>
      <w:r>
        <w:t>11.1 What was built</w:t>
      </w:r>
      <w:bookmarkEnd w:id="48"/>
    </w:p>
    <w:p w14:paraId="6454E0DB" w14:textId="77777777" w:rsidR="00E352F3" w:rsidRDefault="0060624E">
      <w:pPr>
        <w:keepNext/>
        <w:spacing w:before="120" w:after="40"/>
        <w:jc w:val="center"/>
      </w:pPr>
      <w:r>
        <w:rPr>
          <w:noProof/>
        </w:rPr>
        <w:drawing>
          <wp:inline distT="0" distB="0" distL="0" distR="0" wp14:anchorId="7F7BE255" wp14:editId="4EA6C120">
            <wp:extent cx="6124575" cy="2266950"/>
            <wp:effectExtent l="0" t="0" r="0" b="0"/>
            <wp:docPr id="38" name="d-radius-lab.png" descr="RADIUS lab: PingFederate and the test laptop send Access-Requests to NPS, which checks Windows accounts and the RADIUS-Users group."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124575" cy="2266950"/>
                    </a:xfrm>
                    <a:prstGeom prst="rect">
                      <a:avLst/>
                    </a:prstGeom>
                  </pic:spPr>
                </pic:pic>
              </a:graphicData>
            </a:graphic>
          </wp:inline>
        </w:drawing>
      </w:r>
    </w:p>
    <w:p w14:paraId="274326AC" w14:textId="77777777" w:rsidR="00E352F3" w:rsidRDefault="0060624E">
      <w:pPr>
        <w:spacing w:after="200"/>
        <w:jc w:val="center"/>
      </w:pPr>
      <w:r>
        <w:rPr>
          <w:b/>
          <w:bCs/>
          <w:color w:val="555555"/>
          <w:sz w:val="18"/>
          <w:szCs w:val="18"/>
        </w:rPr>
        <w:t xml:space="preserve">Figure 38 — </w:t>
      </w:r>
      <w:r>
        <w:rPr>
          <w:i/>
          <w:iCs/>
          <w:color w:val="555555"/>
          <w:sz w:val="18"/>
          <w:szCs w:val="18"/>
        </w:rPr>
        <w:t>RADIUS lab: PingFederate and the test laptop send Access-Requests to NPS, which checks Windows accounts and the RADIUS-Users group.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5038"/>
      </w:tblGrid>
      <w:tr w:rsidR="00E352F3" w14:paraId="4418E149" w14:textId="77777777">
        <w:tblPrEx>
          <w:tblCellMar>
            <w:top w:w="0" w:type="dxa"/>
            <w:bottom w:w="0" w:type="dxa"/>
          </w:tblCellMar>
        </w:tblPrEx>
        <w:trPr>
          <w:tblHeader/>
        </w:trPr>
        <w:tc>
          <w:tcPr>
            <w:tcW w:w="19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62F6AA7" w14:textId="77777777" w:rsidR="00E352F3" w:rsidRDefault="0060624E">
            <w:pPr>
              <w:spacing w:after="20"/>
            </w:pPr>
            <w:r>
              <w:rPr>
                <w:b/>
                <w:bCs/>
                <w:sz w:val="19"/>
                <w:szCs w:val="19"/>
              </w:rPr>
              <w:t>Component</w:t>
            </w:r>
          </w:p>
        </w:tc>
        <w:tc>
          <w:tcPr>
            <w:tcW w:w="27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741B5E29" w14:textId="77777777" w:rsidR="00E352F3" w:rsidRDefault="0060624E">
            <w:pPr>
              <w:spacing w:after="20"/>
            </w:pPr>
            <w:r>
              <w:rPr>
                <w:b/>
                <w:bCs/>
                <w:sz w:val="19"/>
                <w:szCs w:val="19"/>
              </w:rPr>
              <w:t>Setting</w:t>
            </w:r>
          </w:p>
        </w:tc>
        <w:tc>
          <w:tcPr>
            <w:tcW w:w="50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8F82E66" w14:textId="77777777" w:rsidR="00E352F3" w:rsidRDefault="0060624E">
            <w:pPr>
              <w:spacing w:after="20"/>
            </w:pPr>
            <w:r>
              <w:rPr>
                <w:b/>
                <w:bCs/>
                <w:sz w:val="19"/>
                <w:szCs w:val="19"/>
              </w:rPr>
              <w:t>Value</w:t>
            </w:r>
          </w:p>
        </w:tc>
      </w:tr>
      <w:tr w:rsidR="00E352F3" w14:paraId="255FBDFC"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9878C62" w14:textId="77777777" w:rsidR="00E352F3" w:rsidRDefault="0060624E">
            <w:pPr>
              <w:spacing w:after="20"/>
            </w:pPr>
            <w:r>
              <w:rPr>
                <w:sz w:val="19"/>
                <w:szCs w:val="19"/>
              </w:rPr>
              <w:t>NPS role</w:t>
            </w: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213D6E" w14:textId="77777777" w:rsidR="00E352F3" w:rsidRDefault="0060624E">
            <w:pPr>
              <w:spacing w:after="20"/>
            </w:pPr>
            <w:r>
              <w:rPr>
                <w:sz w:val="19"/>
                <w:szCs w:val="19"/>
              </w:rPr>
              <w:t>Windows feature</w:t>
            </w:r>
          </w:p>
        </w:tc>
        <w:tc>
          <w:tcPr>
            <w:tcW w:w="5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63E76C9" w14:textId="77777777" w:rsidR="00E352F3" w:rsidRDefault="0060624E">
            <w:pPr>
              <w:spacing w:after="20"/>
            </w:pPr>
            <w:r>
              <w:rPr>
                <w:sz w:val="19"/>
                <w:szCs w:val="19"/>
              </w:rPr>
              <w:t>NPAS (Network Policy and Access Services) + management tools · service IAS, automatic</w:t>
            </w:r>
          </w:p>
        </w:tc>
      </w:tr>
      <w:tr w:rsidR="00E352F3" w14:paraId="02249074"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5083287" w14:textId="77777777" w:rsidR="00E352F3" w:rsidRDefault="0060624E">
            <w:pPr>
              <w:spacing w:after="20"/>
            </w:pPr>
            <w:r>
              <w:rPr>
                <w:sz w:val="19"/>
                <w:szCs w:val="19"/>
              </w:rPr>
              <w:t>RADIUS clients</w:t>
            </w: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68757E9" w14:textId="77777777" w:rsidR="00E352F3" w:rsidRDefault="0060624E">
            <w:pPr>
              <w:spacing w:after="20"/>
            </w:pPr>
            <w:r>
              <w:rPr>
                <w:sz w:val="19"/>
                <w:szCs w:val="19"/>
              </w:rPr>
              <w:t>Name → address</w:t>
            </w:r>
          </w:p>
        </w:tc>
        <w:tc>
          <w:tcPr>
            <w:tcW w:w="5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1444A95" w14:textId="77777777" w:rsidR="00E352F3" w:rsidRDefault="0060624E">
            <w:pPr>
              <w:spacing w:after="20"/>
            </w:pPr>
            <w:r>
              <w:rPr>
                <w:sz w:val="19"/>
                <w:szCs w:val="19"/>
              </w:rPr>
              <w:t>PingFederate-VM-IP → 172.22.127.250</w:t>
            </w:r>
          </w:p>
          <w:p w14:paraId="03EDEDCE" w14:textId="77777777" w:rsidR="00E352F3" w:rsidRDefault="0060624E">
            <w:pPr>
              <w:spacing w:after="20"/>
            </w:pPr>
            <w:r>
              <w:rPr>
                <w:sz w:val="19"/>
                <w:szCs w:val="19"/>
              </w:rPr>
              <w:t>PingFederate-localhost → 127.0.0.1</w:t>
            </w:r>
          </w:p>
          <w:p w14:paraId="59C8A9BD" w14:textId="77777777" w:rsidR="00E352F3" w:rsidRDefault="0060624E">
            <w:pPr>
              <w:spacing w:after="20"/>
            </w:pPr>
            <w:r>
              <w:rPr>
                <w:sz w:val="19"/>
                <w:szCs w:val="19"/>
              </w:rPr>
              <w:t>Lab-Host-Test → 172.22.112.1 (your laptop, for testing)</w:t>
            </w:r>
          </w:p>
        </w:tc>
      </w:tr>
      <w:tr w:rsidR="00E352F3" w14:paraId="2D604955"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FC66EFB" w14:textId="77777777" w:rsidR="00E352F3" w:rsidRDefault="00E352F3">
            <w:pPr>
              <w:spacing w:after="20"/>
            </w:pP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A9C7FE9" w14:textId="77777777" w:rsidR="00E352F3" w:rsidRDefault="0060624E">
            <w:pPr>
              <w:spacing w:after="20"/>
            </w:pPr>
            <w:r>
              <w:rPr>
                <w:sz w:val="19"/>
                <w:szCs w:val="19"/>
              </w:rPr>
              <w:t>Shared secret (all clients)</w:t>
            </w:r>
          </w:p>
        </w:tc>
        <w:tc>
          <w:tcPr>
            <w:tcW w:w="5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0E3C744" w14:textId="77777777" w:rsidR="00E352F3" w:rsidRDefault="0060624E">
            <w:pPr>
              <w:spacing w:after="20"/>
            </w:pPr>
            <w:r>
              <w:rPr>
                <w:rFonts w:ascii="Consolas" w:eastAsia="Consolas" w:hAnsi="Consolas" w:cs="Consolas"/>
                <w:color w:val="3B2475"/>
                <w:sz w:val="17"/>
                <w:szCs w:val="17"/>
              </w:rPr>
              <w:t>PfRadiusLab2026</w:t>
            </w:r>
          </w:p>
        </w:tc>
      </w:tr>
      <w:tr w:rsidR="00E352F3" w14:paraId="34DBF108"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1E9FC3F" w14:textId="77777777" w:rsidR="00E352F3" w:rsidRDefault="0060624E">
            <w:pPr>
              <w:spacing w:after="20"/>
            </w:pPr>
            <w:r>
              <w:rPr>
                <w:sz w:val="19"/>
                <w:szCs w:val="19"/>
              </w:rPr>
              <w:t>Local group</w:t>
            </w: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87EE9D5" w14:textId="77777777" w:rsidR="00E352F3" w:rsidRDefault="0060624E">
            <w:pPr>
              <w:spacing w:after="20"/>
            </w:pPr>
            <w:r>
              <w:rPr>
                <w:sz w:val="19"/>
                <w:szCs w:val="19"/>
              </w:rPr>
              <w:t>RADIUS-Users</w:t>
            </w:r>
          </w:p>
        </w:tc>
        <w:tc>
          <w:tcPr>
            <w:tcW w:w="5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7DD6E43" w14:textId="77777777" w:rsidR="00E352F3" w:rsidRDefault="0060624E">
            <w:pPr>
              <w:spacing w:after="20"/>
            </w:pPr>
            <w:r>
              <w:rPr>
                <w:sz w:val="19"/>
                <w:szCs w:val="19"/>
              </w:rPr>
              <w:t>members: radtest1, radtest2</w:t>
            </w:r>
          </w:p>
        </w:tc>
      </w:tr>
      <w:tr w:rsidR="00E352F3" w14:paraId="4F004789"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4BAA0EF" w14:textId="77777777" w:rsidR="00E352F3" w:rsidRDefault="0060624E">
            <w:pPr>
              <w:spacing w:after="20"/>
            </w:pPr>
            <w:r>
              <w:rPr>
                <w:sz w:val="19"/>
                <w:szCs w:val="19"/>
              </w:rPr>
              <w:t>Network policy</w:t>
            </w: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6BCF9A5" w14:textId="77777777" w:rsidR="00E352F3" w:rsidRDefault="0060624E">
            <w:pPr>
              <w:spacing w:after="20"/>
            </w:pPr>
            <w:r>
              <w:rPr>
                <w:sz w:val="19"/>
                <w:szCs w:val="19"/>
              </w:rPr>
              <w:t>PingFederate-RADIUS-PAP</w:t>
            </w:r>
          </w:p>
        </w:tc>
        <w:tc>
          <w:tcPr>
            <w:tcW w:w="5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AC1FC7F" w14:textId="77777777" w:rsidR="00E352F3" w:rsidRDefault="0060624E">
            <w:pPr>
              <w:spacing w:after="20"/>
            </w:pPr>
            <w:r>
              <w:rPr>
                <w:sz w:val="19"/>
                <w:szCs w:val="19"/>
              </w:rPr>
              <w:t>processing order 1 · condition: Windows group RADIUS-Users · grant access · authentication: PAP</w:t>
            </w:r>
          </w:p>
        </w:tc>
      </w:tr>
      <w:tr w:rsidR="00E352F3" w14:paraId="2FDE1982"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8C543D6" w14:textId="77777777" w:rsidR="00E352F3" w:rsidRDefault="0060624E">
            <w:pPr>
              <w:spacing w:after="20"/>
            </w:pPr>
            <w:r>
              <w:rPr>
                <w:sz w:val="19"/>
                <w:szCs w:val="19"/>
              </w:rPr>
              <w:t>Firewall</w:t>
            </w: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2C84641" w14:textId="77777777" w:rsidR="00E352F3" w:rsidRDefault="0060624E">
            <w:pPr>
              <w:spacing w:after="20"/>
            </w:pPr>
            <w:r>
              <w:rPr>
                <w:sz w:val="19"/>
                <w:szCs w:val="19"/>
              </w:rPr>
              <w:t>Network Policy Server rule group</w:t>
            </w:r>
          </w:p>
        </w:tc>
        <w:tc>
          <w:tcPr>
            <w:tcW w:w="5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83BF976" w14:textId="77777777" w:rsidR="00E352F3" w:rsidRDefault="0060624E">
            <w:pPr>
              <w:spacing w:after="20"/>
            </w:pPr>
            <w:r>
              <w:rPr>
                <w:sz w:val="19"/>
                <w:szCs w:val="19"/>
              </w:rPr>
              <w:t>enabled (UDP 1812/1813 + legacy 1645/1646 inbound)</w:t>
            </w:r>
          </w:p>
        </w:tc>
      </w:tr>
      <w:tr w:rsidR="00E352F3" w14:paraId="307AC096" w14:textId="77777777">
        <w:tblPrEx>
          <w:tblCellMar>
            <w:top w:w="0" w:type="dxa"/>
            <w:bottom w:w="0" w:type="dxa"/>
          </w:tblCellMar>
        </w:tblPrEx>
        <w:trPr>
          <w:cantSplit/>
        </w:trPr>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6854A98" w14:textId="77777777" w:rsidR="00E352F3" w:rsidRDefault="0060624E">
            <w:pPr>
              <w:spacing w:after="20"/>
            </w:pPr>
            <w:r>
              <w:rPr>
                <w:sz w:val="19"/>
                <w:szCs w:val="19"/>
              </w:rPr>
              <w:t>Auditing</w:t>
            </w:r>
          </w:p>
        </w:tc>
        <w:tc>
          <w:tcPr>
            <w:tcW w:w="2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28B9629" w14:textId="77777777" w:rsidR="00E352F3" w:rsidRDefault="0060624E">
            <w:pPr>
              <w:spacing w:after="20"/>
            </w:pPr>
            <w:r>
              <w:rPr>
                <w:sz w:val="19"/>
                <w:szCs w:val="19"/>
              </w:rPr>
              <w:t>auditpol subcategory "Network Policy Server"</w:t>
            </w:r>
          </w:p>
        </w:tc>
        <w:tc>
          <w:tcPr>
            <w:tcW w:w="5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00CA74A" w14:textId="77777777" w:rsidR="00E352F3" w:rsidRDefault="0060624E">
            <w:pPr>
              <w:spacing w:after="20"/>
            </w:pPr>
            <w:r>
              <w:rPr>
                <w:sz w:val="19"/>
                <w:szCs w:val="19"/>
              </w:rPr>
              <w:t>Success and Failure → events 6272/6273 in the Security log</w:t>
            </w:r>
          </w:p>
        </w:tc>
      </w:tr>
    </w:tbl>
    <w:p w14:paraId="703B1A53" w14:textId="77777777" w:rsidR="00E352F3" w:rsidRDefault="0060624E">
      <w:pPr>
        <w:pStyle w:val="Heading3"/>
      </w:pPr>
      <w:r>
        <w:t>Lab test accounts (lab only — not for production)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3138"/>
      </w:tblGrid>
      <w:tr w:rsidR="00E352F3" w14:paraId="344FBCB1" w14:textId="77777777">
        <w:tblPrEx>
          <w:tblCellMar>
            <w:top w:w="0" w:type="dxa"/>
            <w:bottom w:w="0" w:type="dxa"/>
          </w:tblCellMar>
        </w:tblPrEx>
        <w:trPr>
          <w:tblHeader/>
        </w:trPr>
        <w:tc>
          <w:tcPr>
            <w:tcW w:w="20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266DC835" w14:textId="77777777" w:rsidR="00E352F3" w:rsidRDefault="0060624E">
            <w:pPr>
              <w:spacing w:after="20"/>
            </w:pPr>
            <w:r>
              <w:rPr>
                <w:b/>
                <w:bCs/>
                <w:sz w:val="19"/>
                <w:szCs w:val="19"/>
              </w:rPr>
              <w:t>Username</w:t>
            </w:r>
          </w:p>
        </w:tc>
        <w:tc>
          <w:tcPr>
            <w:tcW w:w="26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CA65C03" w14:textId="77777777" w:rsidR="00E352F3" w:rsidRDefault="0060624E">
            <w:pPr>
              <w:spacing w:after="20"/>
            </w:pPr>
            <w:r>
              <w:rPr>
                <w:b/>
                <w:bCs/>
                <w:sz w:val="19"/>
                <w:szCs w:val="19"/>
              </w:rPr>
              <w:t>Password</w:t>
            </w:r>
          </w:p>
        </w:tc>
        <w:tc>
          <w:tcPr>
            <w:tcW w:w="19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7524D938" w14:textId="77777777" w:rsidR="00E352F3" w:rsidRDefault="0060624E">
            <w:pPr>
              <w:spacing w:after="20"/>
            </w:pPr>
            <w:r>
              <w:rPr>
                <w:b/>
                <w:bCs/>
                <w:sz w:val="19"/>
                <w:szCs w:val="19"/>
              </w:rPr>
              <w:t>In RADIUS-Users?</w:t>
            </w:r>
          </w:p>
        </w:tc>
        <w:tc>
          <w:tcPr>
            <w:tcW w:w="31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21AE3C65" w14:textId="77777777" w:rsidR="00E352F3" w:rsidRDefault="0060624E">
            <w:pPr>
              <w:spacing w:after="20"/>
            </w:pPr>
            <w:r>
              <w:rPr>
                <w:b/>
                <w:bCs/>
                <w:sz w:val="19"/>
                <w:szCs w:val="19"/>
              </w:rPr>
              <w:t>Expected result</w:t>
            </w:r>
          </w:p>
        </w:tc>
      </w:tr>
      <w:tr w:rsidR="00E352F3" w14:paraId="76159995" w14:textId="77777777">
        <w:tblPrEx>
          <w:tblCellMar>
            <w:top w:w="0" w:type="dxa"/>
            <w:bottom w:w="0" w:type="dxa"/>
          </w:tblCellMar>
        </w:tblPrEx>
        <w:trPr>
          <w:cantSplit/>
        </w:trPr>
        <w:tc>
          <w:tcPr>
            <w:tcW w:w="2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206AF82" w14:textId="77777777" w:rsidR="00E352F3" w:rsidRDefault="0060624E">
            <w:pPr>
              <w:spacing w:after="20"/>
            </w:pPr>
            <w:r>
              <w:rPr>
                <w:sz w:val="19"/>
                <w:szCs w:val="19"/>
              </w:rPr>
              <w:t>radtest1</w:t>
            </w:r>
          </w:p>
        </w:tc>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5880CEF" w14:textId="77777777" w:rsidR="00E352F3" w:rsidRDefault="0060624E">
            <w:pPr>
              <w:spacing w:after="20"/>
            </w:pPr>
            <w:r>
              <w:rPr>
                <w:rFonts w:ascii="Consolas" w:eastAsia="Consolas" w:hAnsi="Consolas" w:cs="Consolas"/>
                <w:color w:val="3B2475"/>
                <w:sz w:val="17"/>
                <w:szCs w:val="17"/>
              </w:rPr>
              <w:t>Pf!Lab-Alpha26</w:t>
            </w:r>
          </w:p>
        </w:tc>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F64E64B" w14:textId="77777777" w:rsidR="00E352F3" w:rsidRDefault="0060624E">
            <w:pPr>
              <w:spacing w:after="20"/>
            </w:pPr>
            <w:r>
              <w:rPr>
                <w:sz w:val="19"/>
                <w:szCs w:val="19"/>
              </w:rPr>
              <w:t>Yes</w:t>
            </w:r>
          </w:p>
        </w:tc>
        <w:tc>
          <w:tcPr>
            <w:tcW w:w="3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CE3B14C" w14:textId="77777777" w:rsidR="00E352F3" w:rsidRDefault="0060624E">
            <w:pPr>
              <w:spacing w:after="20"/>
            </w:pPr>
            <w:r>
              <w:rPr>
                <w:sz w:val="19"/>
                <w:szCs w:val="19"/>
              </w:rPr>
              <w:t>Access-Accept</w:t>
            </w:r>
          </w:p>
        </w:tc>
      </w:tr>
      <w:tr w:rsidR="00E352F3" w14:paraId="78C19F23" w14:textId="77777777">
        <w:tblPrEx>
          <w:tblCellMar>
            <w:top w:w="0" w:type="dxa"/>
            <w:bottom w:w="0" w:type="dxa"/>
          </w:tblCellMar>
        </w:tblPrEx>
        <w:trPr>
          <w:cantSplit/>
        </w:trPr>
        <w:tc>
          <w:tcPr>
            <w:tcW w:w="2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5B1D567" w14:textId="77777777" w:rsidR="00E352F3" w:rsidRDefault="0060624E">
            <w:pPr>
              <w:spacing w:after="20"/>
            </w:pPr>
            <w:r>
              <w:rPr>
                <w:sz w:val="19"/>
                <w:szCs w:val="19"/>
              </w:rPr>
              <w:t>radtest2</w:t>
            </w:r>
          </w:p>
        </w:tc>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2549608" w14:textId="77777777" w:rsidR="00E352F3" w:rsidRDefault="0060624E">
            <w:pPr>
              <w:spacing w:after="20"/>
            </w:pPr>
            <w:r>
              <w:rPr>
                <w:rFonts w:ascii="Consolas" w:eastAsia="Consolas" w:hAnsi="Consolas" w:cs="Consolas"/>
                <w:color w:val="3B2475"/>
                <w:sz w:val="17"/>
                <w:szCs w:val="17"/>
              </w:rPr>
              <w:t>Pf!Lab-Bravo26</w:t>
            </w:r>
          </w:p>
        </w:tc>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20C5A92" w14:textId="77777777" w:rsidR="00E352F3" w:rsidRDefault="0060624E">
            <w:pPr>
              <w:spacing w:after="20"/>
            </w:pPr>
            <w:r>
              <w:rPr>
                <w:sz w:val="19"/>
                <w:szCs w:val="19"/>
              </w:rPr>
              <w:t>Yes</w:t>
            </w:r>
          </w:p>
        </w:tc>
        <w:tc>
          <w:tcPr>
            <w:tcW w:w="3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EFB4638" w14:textId="77777777" w:rsidR="00E352F3" w:rsidRDefault="0060624E">
            <w:pPr>
              <w:spacing w:after="20"/>
            </w:pPr>
            <w:r>
              <w:rPr>
                <w:sz w:val="19"/>
                <w:szCs w:val="19"/>
              </w:rPr>
              <w:t>Access-Accept</w:t>
            </w:r>
          </w:p>
        </w:tc>
      </w:tr>
      <w:tr w:rsidR="00E352F3" w14:paraId="455F7AA3" w14:textId="77777777">
        <w:tblPrEx>
          <w:tblCellMar>
            <w:top w:w="0" w:type="dxa"/>
            <w:bottom w:w="0" w:type="dxa"/>
          </w:tblCellMar>
        </w:tblPrEx>
        <w:trPr>
          <w:cantSplit/>
        </w:trPr>
        <w:tc>
          <w:tcPr>
            <w:tcW w:w="20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703013E" w14:textId="77777777" w:rsidR="00E352F3" w:rsidRDefault="0060624E">
            <w:pPr>
              <w:spacing w:after="20"/>
            </w:pPr>
            <w:r>
              <w:rPr>
                <w:sz w:val="19"/>
                <w:szCs w:val="19"/>
              </w:rPr>
              <w:t>radnogroup</w:t>
            </w:r>
          </w:p>
        </w:tc>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953875C" w14:textId="77777777" w:rsidR="00E352F3" w:rsidRDefault="0060624E">
            <w:pPr>
              <w:spacing w:after="20"/>
            </w:pPr>
            <w:r>
              <w:rPr>
                <w:rFonts w:ascii="Consolas" w:eastAsia="Consolas" w:hAnsi="Consolas" w:cs="Consolas"/>
                <w:color w:val="3B2475"/>
                <w:sz w:val="17"/>
                <w:szCs w:val="17"/>
              </w:rPr>
              <w:t>Pf!Lab-Charlie26</w:t>
            </w:r>
          </w:p>
        </w:tc>
        <w:tc>
          <w:tcPr>
            <w:tcW w:w="1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47C941C" w14:textId="77777777" w:rsidR="00E352F3" w:rsidRDefault="0060624E">
            <w:pPr>
              <w:spacing w:after="20"/>
            </w:pPr>
            <w:r>
              <w:rPr>
                <w:sz w:val="19"/>
                <w:szCs w:val="19"/>
              </w:rPr>
              <w:t>No</w:t>
            </w:r>
          </w:p>
        </w:tc>
        <w:tc>
          <w:tcPr>
            <w:tcW w:w="31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A4ADF26" w14:textId="77777777" w:rsidR="00E352F3" w:rsidRDefault="0060624E">
            <w:pPr>
              <w:spacing w:after="20"/>
            </w:pPr>
            <w:r>
              <w:rPr>
                <w:sz w:val="19"/>
                <w:szCs w:val="19"/>
              </w:rPr>
              <w:t>Access-Reject (no matching network policy)</w:t>
            </w:r>
          </w:p>
        </w:tc>
      </w:tr>
    </w:tbl>
    <w:p w14:paraId="7AF0A424" w14:textId="77777777" w:rsidR="00E352F3" w:rsidRDefault="0060624E">
      <w:pPr>
        <w:pStyle w:val="Heading2"/>
      </w:pPr>
      <w:bookmarkStart w:id="49" w:name="_Toc241614678"/>
      <w:r>
        <w:t>11.2 NPS concepts you need</w:t>
      </w:r>
      <w:bookmarkEnd w:id="49"/>
    </w:p>
    <w:p w14:paraId="7CD5EC9D" w14:textId="77777777" w:rsidR="00E352F3" w:rsidRDefault="0060624E">
      <w:pPr>
        <w:pStyle w:val="ListParagraph"/>
        <w:numPr>
          <w:ilvl w:val="0"/>
          <w:numId w:val="2"/>
        </w:numPr>
        <w:spacing w:after="70" w:line="264" w:lineRule="auto"/>
      </w:pPr>
      <w:r>
        <w:rPr>
          <w:b/>
          <w:bCs/>
        </w:rPr>
        <w:t>RADIUS client</w:t>
      </w:r>
      <w:r>
        <w:t xml:space="preserve"> — any device that </w:t>
      </w:r>
      <w:r>
        <w:rPr>
          <w:i/>
          <w:iCs/>
        </w:rPr>
        <w:t>sends</w:t>
      </w:r>
      <w:r>
        <w:t xml:space="preserve"> authentication requests to the RADIUS server: VPN gateways, Wi-Fi controllers… and here PingFederate. NPS only answers clients it knows (by source IP) and that use the right </w:t>
      </w:r>
      <w:r>
        <w:rPr>
          <w:b/>
          <w:bCs/>
        </w:rPr>
        <w:t>shared secret</w:t>
      </w:r>
      <w:r>
        <w:t>; anything else is silently dropped.</w:t>
      </w:r>
    </w:p>
    <w:p w14:paraId="35E346D6" w14:textId="77777777" w:rsidR="00E352F3" w:rsidRDefault="0060624E">
      <w:pPr>
        <w:pStyle w:val="ListParagraph"/>
        <w:numPr>
          <w:ilvl w:val="0"/>
          <w:numId w:val="2"/>
        </w:numPr>
        <w:spacing w:after="70" w:line="264" w:lineRule="auto"/>
      </w:pPr>
      <w:r>
        <w:rPr>
          <w:b/>
          <w:bCs/>
        </w:rPr>
        <w:t>Shared secret</w:t>
      </w:r>
      <w:r>
        <w:t xml:space="preserve"> — a password known to both sides; it scrambles the user's password inside the packet and signs the responses. It must match exactly on PingFederate and NPS.</w:t>
      </w:r>
    </w:p>
    <w:p w14:paraId="6B2146B2" w14:textId="77777777" w:rsidR="00E352F3" w:rsidRDefault="0060624E">
      <w:pPr>
        <w:pStyle w:val="ListParagraph"/>
        <w:numPr>
          <w:ilvl w:val="0"/>
          <w:numId w:val="2"/>
        </w:numPr>
        <w:spacing w:after="70" w:line="264" w:lineRule="auto"/>
      </w:pPr>
      <w:r>
        <w:rPr>
          <w:b/>
          <w:bCs/>
        </w:rPr>
        <w:t>Connection request policy</w:t>
      </w:r>
      <w:r>
        <w:t xml:space="preserve"> — decides </w:t>
      </w:r>
      <w:r>
        <w:rPr>
          <w:i/>
          <w:iCs/>
        </w:rPr>
        <w:t>where</w:t>
      </w:r>
      <w:r>
        <w:t xml:space="preserve"> a request is processed: locally (check Windows accounts) or forwarded to another RADIUS server (proxy). The default "Use Windows authentication for all users" is enough here.</w:t>
      </w:r>
    </w:p>
    <w:p w14:paraId="76A21B63" w14:textId="77777777" w:rsidR="00E352F3" w:rsidRDefault="0060624E">
      <w:pPr>
        <w:pStyle w:val="ListParagraph"/>
        <w:numPr>
          <w:ilvl w:val="0"/>
          <w:numId w:val="2"/>
        </w:numPr>
        <w:spacing w:after="70" w:line="264" w:lineRule="auto"/>
      </w:pPr>
      <w:r>
        <w:rPr>
          <w:b/>
          <w:bCs/>
        </w:rPr>
        <w:t>Network policy</w:t>
      </w:r>
      <w:r>
        <w:t xml:space="preserve"> — decides </w:t>
      </w:r>
      <w:r>
        <w:rPr>
          <w:i/>
          <w:iCs/>
        </w:rPr>
        <w:t>who is allowed</w:t>
      </w:r>
      <w:r>
        <w:t xml:space="preserve"> and </w:t>
      </w:r>
      <w:r>
        <w:rPr>
          <w:i/>
          <w:iCs/>
        </w:rPr>
        <w:t>how</w:t>
      </w:r>
      <w:r>
        <w:t>: conditions (Windows group, time of day, client…), grant/deny, and allowed authentication methods. Policies are evaluated top-down; the first match wins.</w:t>
      </w:r>
    </w:p>
    <w:p w14:paraId="4401A791" w14:textId="77777777" w:rsidR="00E352F3" w:rsidRDefault="0060624E">
      <w:pPr>
        <w:pStyle w:val="ListParagraph"/>
        <w:numPr>
          <w:ilvl w:val="0"/>
          <w:numId w:val="2"/>
        </w:numPr>
        <w:spacing w:after="70" w:line="264" w:lineRule="auto"/>
      </w:pPr>
      <w:r>
        <w:rPr>
          <w:b/>
          <w:bCs/>
        </w:rPr>
        <w:t>PAP vs CHAP</w:t>
      </w:r>
      <w:r>
        <w:t xml:space="preserve"> — PingFederate's RADIUS PCV supports only these two. CHAP needs Windows to store passwords with reversible encryption, so the lab uses </w:t>
      </w:r>
      <w:r>
        <w:rPr>
          <w:b/>
          <w:bCs/>
        </w:rPr>
        <w:t>PAP</w:t>
      </w:r>
      <w:r>
        <w:t xml:space="preserve"> (the password is protected with the shared secret; use it only on a trusted network or inside IPsec/RadSec in production).</w:t>
      </w:r>
    </w:p>
    <w:p w14:paraId="0E86303C" w14:textId="77777777" w:rsidR="00E352F3" w:rsidRDefault="0060624E">
      <w:pPr>
        <w:pStyle w:val="ListParagraph"/>
        <w:numPr>
          <w:ilvl w:val="0"/>
          <w:numId w:val="2"/>
        </w:numPr>
        <w:spacing w:after="70" w:line="264" w:lineRule="auto"/>
      </w:pPr>
      <w:r>
        <w:rPr>
          <w:b/>
          <w:bCs/>
        </w:rPr>
        <w:t>Ports</w:t>
      </w:r>
      <w:r>
        <w:t xml:space="preserve"> — UDP </w:t>
      </w:r>
      <w:r>
        <w:rPr>
          <w:b/>
          <w:bCs/>
        </w:rPr>
        <w:t>1812</w:t>
      </w:r>
      <w:r>
        <w:t xml:space="preserve"> authentication, </w:t>
      </w:r>
      <w:r>
        <w:rPr>
          <w:b/>
          <w:bCs/>
        </w:rPr>
        <w:t>1813</w:t>
      </w:r>
      <w:r>
        <w:t xml:space="preserve"> accounting (1645/1646 are the legacy equivalents).</w:t>
      </w:r>
    </w:p>
    <w:p w14:paraId="4CF51702" w14:textId="77777777" w:rsidR="00E352F3" w:rsidRDefault="0060624E">
      <w:pPr>
        <w:keepNext/>
        <w:spacing w:before="120" w:after="40"/>
        <w:jc w:val="center"/>
      </w:pPr>
      <w:r>
        <w:rPr>
          <w:noProof/>
        </w:rPr>
        <w:drawing>
          <wp:inline distT="0" distB="0" distL="0" distR="0" wp14:anchorId="6E4BD857" wp14:editId="6EB77B23">
            <wp:extent cx="6124575" cy="1419225"/>
            <wp:effectExtent l="0" t="0" r="0" b="0"/>
            <wp:docPr id="39" name="d-nps-flow.png" descr="The four checks NPS performs for every Access-Request, with the reason codes you will see when a check fails."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124575" cy="1419225"/>
                    </a:xfrm>
                    <a:prstGeom prst="rect">
                      <a:avLst/>
                    </a:prstGeom>
                  </pic:spPr>
                </pic:pic>
              </a:graphicData>
            </a:graphic>
          </wp:inline>
        </w:drawing>
      </w:r>
    </w:p>
    <w:p w14:paraId="71807DD1" w14:textId="77777777" w:rsidR="00E352F3" w:rsidRDefault="0060624E">
      <w:pPr>
        <w:spacing w:after="200"/>
        <w:jc w:val="center"/>
      </w:pPr>
      <w:r>
        <w:rPr>
          <w:b/>
          <w:bCs/>
          <w:color w:val="555555"/>
          <w:sz w:val="18"/>
          <w:szCs w:val="18"/>
        </w:rPr>
        <w:t xml:space="preserve">Figure 39 — </w:t>
      </w:r>
      <w:r>
        <w:rPr>
          <w:i/>
          <w:iCs/>
          <w:color w:val="555555"/>
          <w:sz w:val="18"/>
          <w:szCs w:val="18"/>
        </w:rPr>
        <w:t>The four checks NPS performs for every Access-Request, with the reason codes you will see when a check fails.</w:t>
      </w:r>
    </w:p>
    <w:p w14:paraId="6967AFD0" w14:textId="77777777" w:rsidR="00E352F3" w:rsidRDefault="0060624E">
      <w:pPr>
        <w:pStyle w:val="Heading2"/>
      </w:pPr>
      <w:bookmarkStart w:id="50" w:name="_Toc241614679"/>
      <w:r>
        <w:t>11.3 How it was configured (commands)</w:t>
      </w:r>
      <w:bookmarkEnd w:id="50"/>
    </w:p>
    <w:p w14:paraId="49D0A630" w14:textId="77777777" w:rsidR="00E352F3" w:rsidRDefault="0060624E">
      <w:pPr>
        <w:spacing w:after="120" w:line="276" w:lineRule="auto"/>
      </w:pPr>
      <w:r>
        <w:t xml:space="preserve">Everything was done remotely over WinRM from PowerShell. To rebuild the lab, run these in an </w:t>
      </w:r>
      <w:r>
        <w:rPr>
          <w:b/>
          <w:bCs/>
        </w:rPr>
        <w:t>elevated PowerShell on the VM</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52F3" w14:paraId="6D245BDA" w14:textId="77777777">
        <w:tblPrEx>
          <w:tblCellMar>
            <w:top w:w="0" w:type="dxa"/>
            <w:bottom w:w="0" w:type="dxa"/>
          </w:tblCellMar>
        </w:tblPrEx>
        <w:tc>
          <w:tcPr>
            <w:tcW w:w="9638" w:type="dxa"/>
            <w:tcBorders>
              <w:top w:val="single" w:sz="4" w:space="0" w:color="D9D6E3"/>
              <w:left w:val="single" w:sz="4" w:space="0" w:color="D9D6E3"/>
              <w:bottom w:val="single" w:sz="4" w:space="0" w:color="D9D6E3"/>
              <w:right w:val="single" w:sz="4" w:space="0" w:color="D9D6E3"/>
            </w:tcBorders>
            <w:shd w:val="clear" w:color="auto" w:fill="F3F2F7"/>
            <w:tcMar>
              <w:top w:w="90" w:type="dxa"/>
              <w:left w:w="140" w:type="dxa"/>
              <w:bottom w:w="90" w:type="dxa"/>
              <w:right w:w="140" w:type="dxa"/>
            </w:tcMar>
          </w:tcPr>
          <w:p w14:paraId="6484614B" w14:textId="77777777" w:rsidR="00E352F3" w:rsidRDefault="0060624E">
            <w:r>
              <w:rPr>
                <w:rFonts w:ascii="Consolas" w:eastAsia="Consolas" w:hAnsi="Consolas" w:cs="Consolas"/>
                <w:color w:val="6B6B80"/>
                <w:sz w:val="17"/>
                <w:szCs w:val="17"/>
              </w:rPr>
              <w:t># 1. Install the RADIUS server role (no reboot needed)</w:t>
            </w:r>
          </w:p>
          <w:p w14:paraId="45955CA0" w14:textId="77777777" w:rsidR="00E352F3" w:rsidRDefault="0060624E">
            <w:r>
              <w:rPr>
                <w:rFonts w:ascii="Consolas" w:eastAsia="Consolas" w:hAnsi="Consolas" w:cs="Consolas"/>
                <w:color w:val="1F1F2E"/>
                <w:sz w:val="17"/>
                <w:szCs w:val="17"/>
              </w:rPr>
              <w:t>Install-WindowsFeature NPAS -IncludeManagementTools</w:t>
            </w:r>
          </w:p>
          <w:p w14:paraId="0E0F52ED" w14:textId="77777777" w:rsidR="00E352F3" w:rsidRDefault="0060624E">
            <w:r>
              <w:rPr>
                <w:rFonts w:ascii="Consolas" w:eastAsia="Consolas" w:hAnsi="Consolas" w:cs="Consolas"/>
                <w:color w:val="1F1F2E"/>
                <w:sz w:val="17"/>
                <w:szCs w:val="17"/>
              </w:rPr>
              <w:t xml:space="preserve"> </w:t>
            </w:r>
          </w:p>
          <w:p w14:paraId="7CECF7AE" w14:textId="77777777" w:rsidR="00E352F3" w:rsidRDefault="0060624E">
            <w:r>
              <w:rPr>
                <w:rFonts w:ascii="Consolas" w:eastAsia="Consolas" w:hAnsi="Consolas" w:cs="Consolas"/>
                <w:color w:val="6B6B80"/>
                <w:sz w:val="17"/>
                <w:szCs w:val="17"/>
              </w:rPr>
              <w:t># 2. Group + test users</w:t>
            </w:r>
          </w:p>
          <w:p w14:paraId="29E6C726" w14:textId="77777777" w:rsidR="00E352F3" w:rsidRDefault="0060624E">
            <w:r>
              <w:rPr>
                <w:rFonts w:ascii="Consolas" w:eastAsia="Consolas" w:hAnsi="Consolas" w:cs="Consolas"/>
                <w:color w:val="1F1F2E"/>
                <w:sz w:val="17"/>
                <w:szCs w:val="17"/>
              </w:rPr>
              <w:t>New-LocalGroup -Name 'RADIUS-Users' -Description 'NPS RADIUS users (PingFederate lab)'</w:t>
            </w:r>
          </w:p>
          <w:p w14:paraId="1572B6E1" w14:textId="77777777" w:rsidR="00E352F3" w:rsidRDefault="0060624E">
            <w:r>
              <w:rPr>
                <w:rFonts w:ascii="Consolas" w:eastAsia="Consolas" w:hAnsi="Consolas" w:cs="Consolas"/>
                <w:color w:val="1F1F2E"/>
                <w:sz w:val="17"/>
                <w:szCs w:val="17"/>
              </w:rPr>
              <w:t>New-LocalUser radtest1 -Password (ConvertTo-SecureString 'Pf!Lab-Alpha26' -AsPlainText -Force) -PasswordNeverExpires</w:t>
            </w:r>
          </w:p>
          <w:p w14:paraId="6CDE8072" w14:textId="77777777" w:rsidR="00E352F3" w:rsidRDefault="0060624E">
            <w:r>
              <w:rPr>
                <w:rFonts w:ascii="Consolas" w:eastAsia="Consolas" w:hAnsi="Consolas" w:cs="Consolas"/>
                <w:color w:val="1F1F2E"/>
                <w:sz w:val="17"/>
                <w:szCs w:val="17"/>
              </w:rPr>
              <w:t>New-LocalUser radtest2 -Password (ConvertTo-SecureString 'Pf!Lab-Bravo26' -AsPlainText -Force) -PasswordNeverExpires</w:t>
            </w:r>
          </w:p>
          <w:p w14:paraId="2EF283C9" w14:textId="77777777" w:rsidR="00E352F3" w:rsidRDefault="0060624E">
            <w:r>
              <w:rPr>
                <w:rFonts w:ascii="Consolas" w:eastAsia="Consolas" w:hAnsi="Consolas" w:cs="Consolas"/>
                <w:color w:val="1F1F2E"/>
                <w:sz w:val="17"/>
                <w:szCs w:val="17"/>
              </w:rPr>
              <w:t>New-LocalUser radnogroup -Password (ConvertTo-SecureString 'Pf!Lab-Charlie26' -AsPlainText -Force) -PasswordNeverExpires</w:t>
            </w:r>
          </w:p>
          <w:p w14:paraId="28B67EED" w14:textId="77777777" w:rsidR="00E352F3" w:rsidRDefault="0060624E">
            <w:r>
              <w:rPr>
                <w:rFonts w:ascii="Consolas" w:eastAsia="Consolas" w:hAnsi="Consolas" w:cs="Consolas"/>
                <w:color w:val="1F1F2E"/>
                <w:sz w:val="17"/>
                <w:szCs w:val="17"/>
              </w:rPr>
              <w:t>Add-LocalGroupMember -Group 'RADIUS-Users' -Member radtest1, radtest2</w:t>
            </w:r>
          </w:p>
          <w:p w14:paraId="7C3019D1" w14:textId="77777777" w:rsidR="00E352F3" w:rsidRDefault="0060624E">
            <w:r>
              <w:rPr>
                <w:rFonts w:ascii="Consolas" w:eastAsia="Consolas" w:hAnsi="Consolas" w:cs="Consolas"/>
                <w:color w:val="1F1F2E"/>
                <w:sz w:val="17"/>
                <w:szCs w:val="17"/>
              </w:rPr>
              <w:t xml:space="preserve"> </w:t>
            </w:r>
          </w:p>
          <w:p w14:paraId="5C5B7151" w14:textId="77777777" w:rsidR="00E352F3" w:rsidRDefault="0060624E">
            <w:r>
              <w:rPr>
                <w:rFonts w:ascii="Consolas" w:eastAsia="Consolas" w:hAnsi="Consolas" w:cs="Consolas"/>
                <w:color w:val="6B6B80"/>
                <w:sz w:val="17"/>
                <w:szCs w:val="17"/>
              </w:rPr>
              <w:t># 3. RADIUS clients (who may send requests)</w:t>
            </w:r>
          </w:p>
          <w:p w14:paraId="3B171D26" w14:textId="77777777" w:rsidR="00E352F3" w:rsidRDefault="0060624E">
            <w:r>
              <w:rPr>
                <w:rFonts w:ascii="Consolas" w:eastAsia="Consolas" w:hAnsi="Consolas" w:cs="Consolas"/>
                <w:color w:val="1F1F2E"/>
                <w:sz w:val="17"/>
                <w:szCs w:val="17"/>
              </w:rPr>
              <w:t>New-NpsRadiusClient -Name 'PingFederate-VM-IP'     -Address 172.22.127.250 -SharedSecret 'PfRadiusLab2026'</w:t>
            </w:r>
          </w:p>
          <w:p w14:paraId="00C603CA" w14:textId="77777777" w:rsidR="00E352F3" w:rsidRDefault="0060624E">
            <w:r>
              <w:rPr>
                <w:rFonts w:ascii="Consolas" w:eastAsia="Consolas" w:hAnsi="Consolas" w:cs="Consolas"/>
                <w:color w:val="1F1F2E"/>
                <w:sz w:val="17"/>
                <w:szCs w:val="17"/>
              </w:rPr>
              <w:t>New-NpsRadiusClient -Name 'PingFederate-localhost' -Address 127.0.0.1      -SharedSecret 'PfRadiusLab2026'</w:t>
            </w:r>
          </w:p>
          <w:p w14:paraId="478C0CB6" w14:textId="77777777" w:rsidR="00E352F3" w:rsidRDefault="0060624E">
            <w:r>
              <w:rPr>
                <w:rFonts w:ascii="Consolas" w:eastAsia="Consolas" w:hAnsi="Consolas" w:cs="Consolas"/>
                <w:color w:val="1F1F2E"/>
                <w:sz w:val="17"/>
                <w:szCs w:val="17"/>
              </w:rPr>
              <w:t>New-NpsRadiusClient -Name 'Lab-Host-Test'          -Address 172.22.112.1   -SharedSecret 'PfRadiusLab2026'</w:t>
            </w:r>
          </w:p>
          <w:p w14:paraId="62D08206" w14:textId="77777777" w:rsidR="00E352F3" w:rsidRDefault="0060624E">
            <w:r>
              <w:rPr>
                <w:rFonts w:ascii="Consolas" w:eastAsia="Consolas" w:hAnsi="Consolas" w:cs="Consolas"/>
                <w:color w:val="1F1F2E"/>
                <w:sz w:val="17"/>
                <w:szCs w:val="17"/>
              </w:rPr>
              <w:t xml:space="preserve"> </w:t>
            </w:r>
          </w:p>
          <w:p w14:paraId="741918A9" w14:textId="77777777" w:rsidR="00E352F3" w:rsidRDefault="0060624E">
            <w:r>
              <w:rPr>
                <w:rFonts w:ascii="Consolas" w:eastAsia="Consolas" w:hAnsi="Consolas" w:cs="Consolas"/>
                <w:color w:val="6B6B80"/>
                <w:sz w:val="17"/>
                <w:szCs w:val="17"/>
              </w:rPr>
              <w:t># 4. Network policy: RADIUS-Users + PAP =&gt; grant</w:t>
            </w:r>
          </w:p>
          <w:p w14:paraId="01D40E99" w14:textId="77777777" w:rsidR="00E352F3" w:rsidRDefault="0060624E">
            <w:r>
              <w:rPr>
                <w:rFonts w:ascii="Consolas" w:eastAsia="Consolas" w:hAnsi="Consolas" w:cs="Consolas"/>
                <w:color w:val="1F1F2E"/>
                <w:sz w:val="17"/>
                <w:szCs w:val="17"/>
              </w:rPr>
              <w:t>$sid = (Get-LocalGroup 'RADIUS-Users').SID.Value</w:t>
            </w:r>
          </w:p>
          <w:p w14:paraId="3F40B928" w14:textId="77777777" w:rsidR="00E352F3" w:rsidRDefault="0060624E">
            <w:r>
              <w:rPr>
                <w:rFonts w:ascii="Consolas" w:eastAsia="Consolas" w:hAnsi="Consolas" w:cs="Consolas"/>
                <w:color w:val="1F1F2E"/>
                <w:sz w:val="17"/>
                <w:szCs w:val="17"/>
              </w:rPr>
              <w:t>netsh nps add np name="PingFederate-RADIUS-PAP" state="enable" processingorder="1" policysource="0" `</w:t>
            </w:r>
          </w:p>
          <w:p w14:paraId="310C0881" w14:textId="77777777" w:rsidR="00E352F3" w:rsidRDefault="0060624E">
            <w:r>
              <w:rPr>
                <w:rFonts w:ascii="Consolas" w:eastAsia="Consolas" w:hAnsi="Consolas" w:cs="Consolas"/>
                <w:color w:val="1F1F2E"/>
                <w:sz w:val="17"/>
                <w:szCs w:val="17"/>
              </w:rPr>
              <w:t xml:space="preserve">    conditionid="0x1fb5" conditiondata="$sid" `            # 0x1fb5 = Windows Groups</w:t>
            </w:r>
          </w:p>
          <w:p w14:paraId="35AF0698" w14:textId="77777777" w:rsidR="00E352F3" w:rsidRDefault="0060624E">
            <w:r>
              <w:rPr>
                <w:rFonts w:ascii="Consolas" w:eastAsia="Consolas" w:hAnsi="Consolas" w:cs="Consolas"/>
                <w:color w:val="1F1F2E"/>
                <w:sz w:val="17"/>
                <w:szCs w:val="17"/>
              </w:rPr>
              <w:t xml:space="preserve">    profileid="0x100f" profiledata="TRUE" `                 # 0x100f = grant access</w:t>
            </w:r>
          </w:p>
          <w:p w14:paraId="169CC4DF" w14:textId="77777777" w:rsidR="00E352F3" w:rsidRDefault="0060624E">
            <w:r>
              <w:rPr>
                <w:rFonts w:ascii="Consolas" w:eastAsia="Consolas" w:hAnsi="Consolas" w:cs="Consolas"/>
                <w:color w:val="1F1F2E"/>
                <w:sz w:val="17"/>
                <w:szCs w:val="17"/>
              </w:rPr>
              <w:t xml:space="preserve">    profileid="0x1009" profiledata="0x1"                    # 0x1009 = auth type, 0x1 = PAP</w:t>
            </w:r>
          </w:p>
          <w:p w14:paraId="173955B6" w14:textId="77777777" w:rsidR="00E352F3" w:rsidRDefault="0060624E">
            <w:r>
              <w:rPr>
                <w:rFonts w:ascii="Consolas" w:eastAsia="Consolas" w:hAnsi="Consolas" w:cs="Consolas"/>
                <w:color w:val="1F1F2E"/>
                <w:sz w:val="17"/>
                <w:szCs w:val="17"/>
              </w:rPr>
              <w:t xml:space="preserve"> </w:t>
            </w:r>
          </w:p>
          <w:p w14:paraId="0D99F186" w14:textId="77777777" w:rsidR="00E352F3" w:rsidRDefault="0060624E">
            <w:r>
              <w:rPr>
                <w:rFonts w:ascii="Consolas" w:eastAsia="Consolas" w:hAnsi="Consolas" w:cs="Consolas"/>
                <w:color w:val="6B6B80"/>
                <w:sz w:val="17"/>
                <w:szCs w:val="17"/>
              </w:rPr>
              <w:t># 5. Firewall, auditing, restart</w:t>
            </w:r>
          </w:p>
          <w:p w14:paraId="65D36351" w14:textId="77777777" w:rsidR="00E352F3" w:rsidRDefault="0060624E">
            <w:r>
              <w:rPr>
                <w:rFonts w:ascii="Consolas" w:eastAsia="Consolas" w:hAnsi="Consolas" w:cs="Consolas"/>
                <w:color w:val="1F1F2E"/>
                <w:sz w:val="17"/>
                <w:szCs w:val="17"/>
              </w:rPr>
              <w:t>Get-NetFirewallRule -DisplayGroup 'Network Policy Server' | Enable-NetFirewallRule</w:t>
            </w:r>
          </w:p>
          <w:p w14:paraId="7995F8C2" w14:textId="77777777" w:rsidR="00E352F3" w:rsidRDefault="0060624E">
            <w:r>
              <w:rPr>
                <w:rFonts w:ascii="Consolas" w:eastAsia="Consolas" w:hAnsi="Consolas" w:cs="Consolas"/>
                <w:color w:val="1F1F2E"/>
                <w:sz w:val="17"/>
                <w:szCs w:val="17"/>
              </w:rPr>
              <w:t>auditpol /set /subcategory:"Network Policy Server" /success:enable /failure:enable</w:t>
            </w:r>
          </w:p>
          <w:p w14:paraId="09751E9E" w14:textId="77777777" w:rsidR="00E352F3" w:rsidRDefault="0060624E">
            <w:r>
              <w:rPr>
                <w:rFonts w:ascii="Consolas" w:eastAsia="Consolas" w:hAnsi="Consolas" w:cs="Consolas"/>
                <w:color w:val="1F1F2E"/>
                <w:sz w:val="17"/>
                <w:szCs w:val="17"/>
              </w:rPr>
              <w:t>Restart-Service IAS</w:t>
            </w:r>
          </w:p>
        </w:tc>
      </w:tr>
    </w:tbl>
    <w:p w14:paraId="26E4ACD6" w14:textId="77777777" w:rsidR="00E352F3" w:rsidRDefault="00E352F3">
      <w:pPr>
        <w:spacing w:after="120"/>
      </w:pPr>
    </w:p>
    <w:p w14:paraId="2DC76449" w14:textId="77777777" w:rsidR="00E352F3" w:rsidRDefault="0060624E">
      <w:pPr>
        <w:spacing w:after="120" w:line="276" w:lineRule="auto"/>
      </w:pPr>
      <w:r>
        <w:t xml:space="preserve">The same objects can be seen in the GUI: </w:t>
      </w:r>
      <w:r>
        <w:rPr>
          <w:b/>
          <w:bCs/>
        </w:rPr>
        <w:t>Server Manager → Tools → Network Policy Server</w:t>
      </w:r>
      <w:r>
        <w:t xml:space="preserve"> → </w:t>
      </w:r>
      <w:r>
        <w:rPr>
          <w:i/>
          <w:iCs/>
        </w:rPr>
        <w:t>RADIUS Clients and Servers → RADIUS Clients</w:t>
      </w:r>
      <w:r>
        <w:t xml:space="preserve"> and </w:t>
      </w:r>
      <w:r>
        <w:rPr>
          <w:i/>
          <w:iCs/>
        </w:rPr>
        <w:t>Policies → Network Policies</w:t>
      </w:r>
      <w:r>
        <w:t>.</w:t>
      </w:r>
    </w:p>
    <w:p w14:paraId="555F167D" w14:textId="77777777" w:rsidR="00E352F3" w:rsidRDefault="0060624E">
      <w:pPr>
        <w:keepNext/>
        <w:spacing w:before="120" w:after="40"/>
        <w:jc w:val="center"/>
      </w:pPr>
      <w:r>
        <w:rPr>
          <w:noProof/>
        </w:rPr>
        <w:drawing>
          <wp:inline distT="0" distB="0" distL="0" distR="0" wp14:anchorId="0FFBDF89" wp14:editId="4CBB3AF3">
            <wp:extent cx="6124575" cy="3238500"/>
            <wp:effectExtent l="0" t="0" r="0" b="0"/>
            <wp:docPr id="40" name="c-nps-config.png" descr="Resulting NPS configuration read back from the VM."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124575" cy="3238500"/>
                    </a:xfrm>
                    <a:prstGeom prst="rect">
                      <a:avLst/>
                    </a:prstGeom>
                  </pic:spPr>
                </pic:pic>
              </a:graphicData>
            </a:graphic>
          </wp:inline>
        </w:drawing>
      </w:r>
    </w:p>
    <w:p w14:paraId="3BEEAEAC" w14:textId="77777777" w:rsidR="00E352F3" w:rsidRDefault="0060624E">
      <w:pPr>
        <w:spacing w:after="200"/>
        <w:jc w:val="center"/>
      </w:pPr>
      <w:r>
        <w:rPr>
          <w:b/>
          <w:bCs/>
          <w:color w:val="555555"/>
          <w:sz w:val="18"/>
          <w:szCs w:val="18"/>
        </w:rPr>
        <w:t xml:space="preserve">Figure 40 — </w:t>
      </w:r>
      <w:r>
        <w:rPr>
          <w:i/>
          <w:iCs/>
          <w:color w:val="555555"/>
          <w:sz w:val="18"/>
          <w:szCs w:val="18"/>
        </w:rPr>
        <w:t>Resulting NPS configuration read back from the VM.</w:t>
      </w:r>
    </w:p>
    <w:p w14:paraId="4EAFE097" w14:textId="77777777" w:rsidR="00E352F3" w:rsidRDefault="0060624E">
      <w:pPr>
        <w:pStyle w:val="Heading2"/>
      </w:pPr>
      <w:bookmarkStart w:id="51" w:name="_Toc241614680"/>
      <w:r>
        <w:t>11.4 Testing RADIUS directly (without PingFederate)</w:t>
      </w:r>
      <w:bookmarkEnd w:id="51"/>
    </w:p>
    <w:p w14:paraId="4C47CE1B" w14:textId="77777777" w:rsidR="00E352F3" w:rsidRDefault="0060624E">
      <w:pPr>
        <w:spacing w:after="120" w:line="276" w:lineRule="auto"/>
      </w:pPr>
      <w:r>
        <w:t>Because the PingFederate runtime is blocked by the licence, NPS was tested with a small RADIUS client (</w:t>
      </w:r>
      <w:r>
        <w:rPr>
          <w:rFonts w:ascii="Consolas" w:eastAsia="Consolas" w:hAnsi="Consolas" w:cs="Consolas"/>
          <w:color w:val="3B2475"/>
          <w:sz w:val="19"/>
          <w:szCs w:val="19"/>
        </w:rPr>
        <w:t>radtest.py</w:t>
      </w:r>
      <w:r>
        <w:t xml:space="preserve">, RFC 2865 PAP) running on your laptop, registered in NPS as </w:t>
      </w:r>
      <w:r>
        <w:rPr>
          <w:b/>
          <w:bCs/>
        </w:rPr>
        <w:t>Lab-Host-Test</w:t>
      </w:r>
      <w:r>
        <w:t>. Every response was also checked cryptographically (Response Authenticator), which proves the shared secret matches.</w:t>
      </w:r>
    </w:p>
    <w:p w14:paraId="79BAC60F" w14:textId="77777777" w:rsidR="00E352F3" w:rsidRDefault="0060624E">
      <w:pPr>
        <w:keepNext/>
        <w:spacing w:before="120" w:after="40"/>
        <w:jc w:val="center"/>
      </w:pPr>
      <w:r>
        <w:rPr>
          <w:noProof/>
        </w:rPr>
        <w:drawing>
          <wp:inline distT="0" distB="0" distL="0" distR="0" wp14:anchorId="45D14E40" wp14:editId="09B3BC27">
            <wp:extent cx="6124575" cy="1933575"/>
            <wp:effectExtent l="0" t="0" r="0" b="0"/>
            <wp:docPr id="41" name="c-radius-test.png" descr="Test results and the NPS audit events that explain each decision."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124575" cy="1933575"/>
                    </a:xfrm>
                    <a:prstGeom prst="rect">
                      <a:avLst/>
                    </a:prstGeom>
                  </pic:spPr>
                </pic:pic>
              </a:graphicData>
            </a:graphic>
          </wp:inline>
        </w:drawing>
      </w:r>
    </w:p>
    <w:p w14:paraId="0D4D2F01" w14:textId="77777777" w:rsidR="00E352F3" w:rsidRDefault="0060624E">
      <w:pPr>
        <w:spacing w:after="200"/>
        <w:jc w:val="center"/>
      </w:pPr>
      <w:r>
        <w:rPr>
          <w:b/>
          <w:bCs/>
          <w:color w:val="555555"/>
          <w:sz w:val="18"/>
          <w:szCs w:val="18"/>
        </w:rPr>
        <w:t xml:space="preserve">Figure 41 — </w:t>
      </w:r>
      <w:r>
        <w:rPr>
          <w:i/>
          <w:iCs/>
          <w:color w:val="555555"/>
          <w:sz w:val="18"/>
          <w:szCs w:val="18"/>
        </w:rPr>
        <w:t>Test results and the NPS audit events that explain each decision.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5338"/>
      </w:tblGrid>
      <w:tr w:rsidR="00E352F3" w14:paraId="34B039E2" w14:textId="77777777">
        <w:tblPrEx>
          <w:tblCellMar>
            <w:top w:w="0" w:type="dxa"/>
            <w:bottom w:w="0" w:type="dxa"/>
          </w:tblCellMar>
        </w:tblPrEx>
        <w:trPr>
          <w:tblHeader/>
        </w:trPr>
        <w:tc>
          <w:tcPr>
            <w:tcW w:w="26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510EF16" w14:textId="77777777" w:rsidR="00E352F3" w:rsidRDefault="0060624E">
            <w:pPr>
              <w:spacing w:after="20"/>
            </w:pPr>
            <w:r>
              <w:rPr>
                <w:b/>
                <w:bCs/>
                <w:sz w:val="19"/>
                <w:szCs w:val="19"/>
              </w:rPr>
              <w:t>Test</w:t>
            </w:r>
          </w:p>
        </w:tc>
        <w:tc>
          <w:tcPr>
            <w:tcW w:w="17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5B101E6" w14:textId="77777777" w:rsidR="00E352F3" w:rsidRDefault="0060624E">
            <w:pPr>
              <w:spacing w:after="20"/>
            </w:pPr>
            <w:r>
              <w:rPr>
                <w:b/>
                <w:bCs/>
                <w:sz w:val="19"/>
                <w:szCs w:val="19"/>
              </w:rPr>
              <w:t>Result</w:t>
            </w:r>
          </w:p>
        </w:tc>
        <w:tc>
          <w:tcPr>
            <w:tcW w:w="53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02A2A568" w14:textId="77777777" w:rsidR="00E352F3" w:rsidRDefault="0060624E">
            <w:pPr>
              <w:spacing w:after="20"/>
            </w:pPr>
            <w:r>
              <w:rPr>
                <w:b/>
                <w:bCs/>
                <w:sz w:val="19"/>
                <w:szCs w:val="19"/>
              </w:rPr>
              <w:t>Why</w:t>
            </w:r>
          </w:p>
        </w:tc>
      </w:tr>
      <w:tr w:rsidR="00E352F3" w14:paraId="4231342B"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7A9684C" w14:textId="77777777" w:rsidR="00E352F3" w:rsidRDefault="0060624E">
            <w:pPr>
              <w:spacing w:after="20"/>
            </w:pPr>
            <w:r>
              <w:rPr>
                <w:sz w:val="19"/>
                <w:szCs w:val="19"/>
              </w:rPr>
              <w:t>radtest1, correct password</w:t>
            </w:r>
          </w:p>
        </w:tc>
        <w:tc>
          <w:tcPr>
            <w:tcW w:w="1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9130A3E" w14:textId="77777777" w:rsidR="00E352F3" w:rsidRDefault="0060624E">
            <w:pPr>
              <w:spacing w:after="20"/>
            </w:pPr>
            <w:r>
              <w:rPr>
                <w:sz w:val="19"/>
                <w:szCs w:val="19"/>
              </w:rPr>
              <w:t>✅</w:t>
            </w:r>
            <w:r>
              <w:rPr>
                <w:sz w:val="19"/>
                <w:szCs w:val="19"/>
              </w:rPr>
              <w:t xml:space="preserve"> Access-Accept</w:t>
            </w:r>
          </w:p>
        </w:tc>
        <w:tc>
          <w:tcPr>
            <w:tcW w:w="5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A7CD62D" w14:textId="77777777" w:rsidR="00E352F3" w:rsidRDefault="0060624E">
            <w:pPr>
              <w:spacing w:after="20"/>
            </w:pPr>
            <w:r>
              <w:rPr>
                <w:sz w:val="19"/>
                <w:szCs w:val="19"/>
              </w:rPr>
              <w:t>Password correct; member of RADIUS-Users → matches PingFederate-RADIUS-PAP</w:t>
            </w:r>
          </w:p>
        </w:tc>
      </w:tr>
      <w:tr w:rsidR="00E352F3" w14:paraId="210DEA3C"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4AB3BD2" w14:textId="77777777" w:rsidR="00E352F3" w:rsidRDefault="0060624E">
            <w:pPr>
              <w:spacing w:after="20"/>
            </w:pPr>
            <w:r>
              <w:rPr>
                <w:sz w:val="19"/>
                <w:szCs w:val="19"/>
              </w:rPr>
              <w:t>radtest2, correct password</w:t>
            </w:r>
          </w:p>
        </w:tc>
        <w:tc>
          <w:tcPr>
            <w:tcW w:w="1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822DE33" w14:textId="77777777" w:rsidR="00E352F3" w:rsidRDefault="0060624E">
            <w:pPr>
              <w:spacing w:after="20"/>
            </w:pPr>
            <w:r>
              <w:rPr>
                <w:sz w:val="19"/>
                <w:szCs w:val="19"/>
              </w:rPr>
              <w:t>✅</w:t>
            </w:r>
            <w:r>
              <w:rPr>
                <w:sz w:val="19"/>
                <w:szCs w:val="19"/>
              </w:rPr>
              <w:t xml:space="preserve"> Access-Accept</w:t>
            </w:r>
          </w:p>
        </w:tc>
        <w:tc>
          <w:tcPr>
            <w:tcW w:w="5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CB32E8F" w14:textId="77777777" w:rsidR="00E352F3" w:rsidRDefault="0060624E">
            <w:pPr>
              <w:spacing w:after="20"/>
            </w:pPr>
            <w:r>
              <w:rPr>
                <w:sz w:val="19"/>
                <w:szCs w:val="19"/>
              </w:rPr>
              <w:t>Same as above</w:t>
            </w:r>
          </w:p>
        </w:tc>
      </w:tr>
      <w:tr w:rsidR="00E352F3" w14:paraId="0A213362"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DDFC1CF" w14:textId="77777777" w:rsidR="00E352F3" w:rsidRDefault="0060624E">
            <w:pPr>
              <w:spacing w:after="20"/>
            </w:pPr>
            <w:r>
              <w:rPr>
                <w:sz w:val="19"/>
                <w:szCs w:val="19"/>
              </w:rPr>
              <w:t>radtest1, wrong password</w:t>
            </w:r>
          </w:p>
        </w:tc>
        <w:tc>
          <w:tcPr>
            <w:tcW w:w="1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C1AFD02" w14:textId="77777777" w:rsidR="00E352F3" w:rsidRDefault="0060624E">
            <w:pPr>
              <w:spacing w:after="20"/>
            </w:pPr>
            <w:r>
              <w:rPr>
                <w:sz w:val="19"/>
                <w:szCs w:val="19"/>
              </w:rPr>
              <w:t>❌</w:t>
            </w:r>
            <w:r>
              <w:rPr>
                <w:sz w:val="19"/>
                <w:szCs w:val="19"/>
              </w:rPr>
              <w:t xml:space="preserve"> Access-Reject</w:t>
            </w:r>
          </w:p>
        </w:tc>
        <w:tc>
          <w:tcPr>
            <w:tcW w:w="5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2693BA0" w14:textId="77777777" w:rsidR="00E352F3" w:rsidRDefault="0060624E">
            <w:pPr>
              <w:spacing w:after="20"/>
            </w:pPr>
            <w:r>
              <w:rPr>
                <w:sz w:val="19"/>
                <w:szCs w:val="19"/>
              </w:rPr>
              <w:t>Reason 16 — credentials mismatch (check ③ fails)</w:t>
            </w:r>
          </w:p>
        </w:tc>
      </w:tr>
      <w:tr w:rsidR="00E352F3" w14:paraId="671E5E99"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6BCEA4E" w14:textId="77777777" w:rsidR="00E352F3" w:rsidRDefault="0060624E">
            <w:pPr>
              <w:spacing w:after="20"/>
            </w:pPr>
            <w:r>
              <w:rPr>
                <w:sz w:val="19"/>
                <w:szCs w:val="19"/>
              </w:rPr>
              <w:t>radnogroup, correct password</w:t>
            </w:r>
          </w:p>
        </w:tc>
        <w:tc>
          <w:tcPr>
            <w:tcW w:w="17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875728E" w14:textId="77777777" w:rsidR="00E352F3" w:rsidRDefault="0060624E">
            <w:pPr>
              <w:spacing w:after="20"/>
            </w:pPr>
            <w:r>
              <w:rPr>
                <w:sz w:val="19"/>
                <w:szCs w:val="19"/>
              </w:rPr>
              <w:t>❌</w:t>
            </w:r>
            <w:r>
              <w:rPr>
                <w:sz w:val="19"/>
                <w:szCs w:val="19"/>
              </w:rPr>
              <w:t xml:space="preserve"> Access-Reject</w:t>
            </w:r>
          </w:p>
        </w:tc>
        <w:tc>
          <w:tcPr>
            <w:tcW w:w="5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CB85840" w14:textId="77777777" w:rsidR="00E352F3" w:rsidRDefault="0060624E">
            <w:pPr>
              <w:spacing w:after="20"/>
            </w:pPr>
            <w:r>
              <w:rPr>
                <w:sz w:val="19"/>
                <w:szCs w:val="19"/>
              </w:rPr>
              <w:t>Password is fine, but no allowing policy matches; falls to the default deny policy → reason 65</w:t>
            </w:r>
          </w:p>
        </w:tc>
      </w:tr>
    </w:tbl>
    <w:p w14:paraId="131FFB23" w14:textId="77777777" w:rsidR="00E352F3" w:rsidRDefault="0060624E">
      <w:pPr>
        <w:pStyle w:val="Heading3"/>
      </w:pPr>
      <w:r>
        <w:t>NPS reason codes worth knowing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4038"/>
      </w:tblGrid>
      <w:tr w:rsidR="00E352F3" w14:paraId="56658C65" w14:textId="77777777">
        <w:tblPrEx>
          <w:tblCellMar>
            <w:top w:w="0" w:type="dxa"/>
            <w:bottom w:w="0" w:type="dxa"/>
          </w:tblCellMar>
        </w:tblPrEx>
        <w:trPr>
          <w:tblHeader/>
        </w:trPr>
        <w:tc>
          <w:tcPr>
            <w:tcW w:w="14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4CF2223D" w14:textId="77777777" w:rsidR="00E352F3" w:rsidRDefault="0060624E">
            <w:pPr>
              <w:spacing w:after="20"/>
            </w:pPr>
            <w:r>
              <w:rPr>
                <w:b/>
                <w:bCs/>
                <w:sz w:val="19"/>
                <w:szCs w:val="19"/>
              </w:rPr>
              <w:t>Code</w:t>
            </w:r>
          </w:p>
        </w:tc>
        <w:tc>
          <w:tcPr>
            <w:tcW w:w="42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001864AB" w14:textId="77777777" w:rsidR="00E352F3" w:rsidRDefault="0060624E">
            <w:pPr>
              <w:spacing w:after="20"/>
            </w:pPr>
            <w:r>
              <w:rPr>
                <w:b/>
                <w:bCs/>
                <w:sz w:val="19"/>
                <w:szCs w:val="19"/>
              </w:rPr>
              <w:t>Meaning</w:t>
            </w:r>
          </w:p>
        </w:tc>
        <w:tc>
          <w:tcPr>
            <w:tcW w:w="40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42DA93D1" w14:textId="77777777" w:rsidR="00E352F3" w:rsidRDefault="0060624E">
            <w:pPr>
              <w:spacing w:after="20"/>
            </w:pPr>
            <w:r>
              <w:rPr>
                <w:b/>
                <w:bCs/>
                <w:sz w:val="19"/>
                <w:szCs w:val="19"/>
              </w:rPr>
              <w:t>Typical fix</w:t>
            </w:r>
          </w:p>
        </w:tc>
      </w:tr>
      <w:tr w:rsidR="00E352F3" w14:paraId="46A77F41" w14:textId="77777777">
        <w:tblPrEx>
          <w:tblCellMar>
            <w:top w:w="0" w:type="dxa"/>
            <w:bottom w:w="0" w:type="dxa"/>
          </w:tblCellMar>
        </w:tblPrEx>
        <w:trPr>
          <w:cantSplit/>
        </w:trPr>
        <w:tc>
          <w:tcPr>
            <w:tcW w:w="1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0C7F382" w14:textId="77777777" w:rsidR="00E352F3" w:rsidRDefault="0060624E">
            <w:pPr>
              <w:spacing w:after="20"/>
            </w:pPr>
            <w:r>
              <w:rPr>
                <w:sz w:val="19"/>
                <w:szCs w:val="19"/>
              </w:rPr>
              <w:t>16</w:t>
            </w:r>
          </w:p>
        </w:tc>
        <w:tc>
          <w:tcPr>
            <w:tcW w:w="4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1D57C85" w14:textId="77777777" w:rsidR="00E352F3" w:rsidRDefault="0060624E">
            <w:pPr>
              <w:spacing w:after="20"/>
            </w:pPr>
            <w:r>
              <w:rPr>
                <w:sz w:val="19"/>
                <w:szCs w:val="19"/>
              </w:rPr>
              <w:t>Authentication failed: bad username or password</w:t>
            </w:r>
          </w:p>
        </w:tc>
        <w:tc>
          <w:tcPr>
            <w:tcW w:w="4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616E04B" w14:textId="77777777" w:rsidR="00E352F3" w:rsidRDefault="0060624E">
            <w:pPr>
              <w:spacing w:after="20"/>
            </w:pPr>
            <w:r>
              <w:rPr>
                <w:sz w:val="19"/>
                <w:szCs w:val="19"/>
              </w:rPr>
              <w:t>Check the password / account; for PingFederate, the user typed it wrong</w:t>
            </w:r>
          </w:p>
        </w:tc>
      </w:tr>
      <w:tr w:rsidR="00E352F3" w14:paraId="003214E2" w14:textId="77777777">
        <w:tblPrEx>
          <w:tblCellMar>
            <w:top w:w="0" w:type="dxa"/>
            <w:bottom w:w="0" w:type="dxa"/>
          </w:tblCellMar>
        </w:tblPrEx>
        <w:trPr>
          <w:cantSplit/>
        </w:trPr>
        <w:tc>
          <w:tcPr>
            <w:tcW w:w="1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2C9AA92" w14:textId="77777777" w:rsidR="00E352F3" w:rsidRDefault="0060624E">
            <w:pPr>
              <w:spacing w:after="20"/>
            </w:pPr>
            <w:r>
              <w:rPr>
                <w:sz w:val="19"/>
                <w:szCs w:val="19"/>
              </w:rPr>
              <w:t>48</w:t>
            </w:r>
          </w:p>
        </w:tc>
        <w:tc>
          <w:tcPr>
            <w:tcW w:w="4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DA1613B" w14:textId="77777777" w:rsidR="00E352F3" w:rsidRDefault="0060624E">
            <w:pPr>
              <w:spacing w:after="20"/>
            </w:pPr>
            <w:r>
              <w:rPr>
                <w:sz w:val="19"/>
                <w:szCs w:val="19"/>
              </w:rPr>
              <w:t>The request did not match any network policy</w:t>
            </w:r>
          </w:p>
        </w:tc>
        <w:tc>
          <w:tcPr>
            <w:tcW w:w="4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31BE522" w14:textId="77777777" w:rsidR="00E352F3" w:rsidRDefault="0060624E">
            <w:pPr>
              <w:spacing w:after="20"/>
            </w:pPr>
            <w:r>
              <w:rPr>
                <w:sz w:val="19"/>
                <w:szCs w:val="19"/>
              </w:rPr>
              <w:t>Add the user to the group or adjust policy conditions</w:t>
            </w:r>
          </w:p>
        </w:tc>
      </w:tr>
      <w:tr w:rsidR="00E352F3" w14:paraId="1C32F878" w14:textId="77777777">
        <w:tblPrEx>
          <w:tblCellMar>
            <w:top w:w="0" w:type="dxa"/>
            <w:bottom w:w="0" w:type="dxa"/>
          </w:tblCellMar>
        </w:tblPrEx>
        <w:trPr>
          <w:cantSplit/>
        </w:trPr>
        <w:tc>
          <w:tcPr>
            <w:tcW w:w="1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C57D92D" w14:textId="77777777" w:rsidR="00E352F3" w:rsidRDefault="0060624E">
            <w:pPr>
              <w:spacing w:after="20"/>
            </w:pPr>
            <w:r>
              <w:rPr>
                <w:sz w:val="19"/>
                <w:szCs w:val="19"/>
              </w:rPr>
              <w:t>65</w:t>
            </w:r>
          </w:p>
        </w:tc>
        <w:tc>
          <w:tcPr>
            <w:tcW w:w="4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1335A3B" w14:textId="77777777" w:rsidR="00E352F3" w:rsidRDefault="0060624E">
            <w:pPr>
              <w:spacing w:after="20"/>
            </w:pPr>
            <w:r>
              <w:rPr>
                <w:sz w:val="19"/>
                <w:szCs w:val="19"/>
              </w:rPr>
              <w:t>Network access permission is Deny (from user dial-in or a deny policy)</w:t>
            </w:r>
          </w:p>
        </w:tc>
        <w:tc>
          <w:tcPr>
            <w:tcW w:w="4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A196B37" w14:textId="77777777" w:rsidR="00E352F3" w:rsidRDefault="0060624E">
            <w:pPr>
              <w:spacing w:after="20"/>
            </w:pPr>
            <w:r>
              <w:rPr>
                <w:sz w:val="19"/>
                <w:szCs w:val="19"/>
              </w:rPr>
              <w:t>Set dial-in to "Control access through NPS Network Policy"; fix policy order</w:t>
            </w:r>
          </w:p>
        </w:tc>
      </w:tr>
      <w:tr w:rsidR="00E352F3" w14:paraId="2C50D043" w14:textId="77777777">
        <w:tblPrEx>
          <w:tblCellMar>
            <w:top w:w="0" w:type="dxa"/>
            <w:bottom w:w="0" w:type="dxa"/>
          </w:tblCellMar>
        </w:tblPrEx>
        <w:trPr>
          <w:cantSplit/>
        </w:trPr>
        <w:tc>
          <w:tcPr>
            <w:tcW w:w="1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A72E51D" w14:textId="77777777" w:rsidR="00E352F3" w:rsidRDefault="0060624E">
            <w:pPr>
              <w:spacing w:after="20"/>
            </w:pPr>
            <w:r>
              <w:rPr>
                <w:sz w:val="19"/>
                <w:szCs w:val="19"/>
              </w:rPr>
              <w:t>66</w:t>
            </w:r>
          </w:p>
        </w:tc>
        <w:tc>
          <w:tcPr>
            <w:tcW w:w="4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4CC7B5A" w14:textId="77777777" w:rsidR="00E352F3" w:rsidRDefault="0060624E">
            <w:pPr>
              <w:spacing w:after="20"/>
            </w:pPr>
            <w:r>
              <w:rPr>
                <w:sz w:val="19"/>
                <w:szCs w:val="19"/>
              </w:rPr>
              <w:t>Authentication method not enabled in the matching policy</w:t>
            </w:r>
          </w:p>
        </w:tc>
        <w:tc>
          <w:tcPr>
            <w:tcW w:w="4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3A5022A" w14:textId="77777777" w:rsidR="00E352F3" w:rsidRDefault="0060624E">
            <w:pPr>
              <w:spacing w:after="20"/>
            </w:pPr>
            <w:r>
              <w:rPr>
                <w:sz w:val="19"/>
                <w:szCs w:val="19"/>
              </w:rPr>
              <w:t>PingFederate set to CHAP but policy allows only PAP (or vice versa)</w:t>
            </w:r>
          </w:p>
        </w:tc>
      </w:tr>
      <w:tr w:rsidR="00E352F3" w14:paraId="7F56EE31" w14:textId="77777777">
        <w:tblPrEx>
          <w:tblCellMar>
            <w:top w:w="0" w:type="dxa"/>
            <w:bottom w:w="0" w:type="dxa"/>
          </w:tblCellMar>
        </w:tblPrEx>
        <w:trPr>
          <w:cantSplit/>
        </w:trPr>
        <w:tc>
          <w:tcPr>
            <w:tcW w:w="1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3526D5D" w14:textId="77777777" w:rsidR="00E352F3" w:rsidRDefault="0060624E">
            <w:pPr>
              <w:spacing w:after="20"/>
            </w:pPr>
            <w:r>
              <w:rPr>
                <w:sz w:val="19"/>
                <w:szCs w:val="19"/>
              </w:rPr>
              <w:t>49</w:t>
            </w:r>
          </w:p>
        </w:tc>
        <w:tc>
          <w:tcPr>
            <w:tcW w:w="4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C3A4626" w14:textId="77777777" w:rsidR="00E352F3" w:rsidRDefault="0060624E">
            <w:pPr>
              <w:spacing w:after="20"/>
            </w:pPr>
            <w:r>
              <w:rPr>
                <w:sz w:val="19"/>
                <w:szCs w:val="19"/>
              </w:rPr>
              <w:t>Did not match a connection request policy</w:t>
            </w:r>
          </w:p>
        </w:tc>
        <w:tc>
          <w:tcPr>
            <w:tcW w:w="4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2A216F0" w14:textId="77777777" w:rsidR="00E352F3" w:rsidRDefault="0060624E">
            <w:pPr>
              <w:spacing w:after="20"/>
            </w:pPr>
            <w:r>
              <w:rPr>
                <w:sz w:val="19"/>
                <w:szCs w:val="19"/>
              </w:rPr>
              <w:t>Check the connection request policy conditions</w:t>
            </w:r>
          </w:p>
        </w:tc>
      </w:tr>
      <w:tr w:rsidR="00E352F3" w14:paraId="31C9F1B3" w14:textId="77777777">
        <w:tblPrEx>
          <w:tblCellMar>
            <w:top w:w="0" w:type="dxa"/>
            <w:bottom w:w="0" w:type="dxa"/>
          </w:tblCellMar>
        </w:tblPrEx>
        <w:trPr>
          <w:cantSplit/>
        </w:trPr>
        <w:tc>
          <w:tcPr>
            <w:tcW w:w="1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4FCDB6A" w14:textId="77777777" w:rsidR="00E352F3" w:rsidRDefault="0060624E">
            <w:pPr>
              <w:spacing w:after="20"/>
            </w:pPr>
            <w:r>
              <w:rPr>
                <w:sz w:val="19"/>
                <w:szCs w:val="19"/>
              </w:rPr>
              <w:t>(no event, timeout)</w:t>
            </w:r>
          </w:p>
        </w:tc>
        <w:tc>
          <w:tcPr>
            <w:tcW w:w="4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37A5709" w14:textId="77777777" w:rsidR="00E352F3" w:rsidRDefault="0060624E">
            <w:pPr>
              <w:spacing w:after="20"/>
            </w:pPr>
            <w:r>
              <w:rPr>
                <w:sz w:val="19"/>
                <w:szCs w:val="19"/>
              </w:rPr>
              <w:t>Unknown client IP or wrong shared secret → packet dropped</w:t>
            </w:r>
          </w:p>
        </w:tc>
        <w:tc>
          <w:tcPr>
            <w:tcW w:w="40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769D2D3" w14:textId="77777777" w:rsidR="00E352F3" w:rsidRDefault="0060624E">
            <w:pPr>
              <w:spacing w:after="20"/>
            </w:pPr>
            <w:r>
              <w:rPr>
                <w:sz w:val="19"/>
                <w:szCs w:val="19"/>
              </w:rPr>
              <w:t>Register the exact source IP as a RADIUS client; re-type the secret on both sides</w:t>
            </w:r>
          </w:p>
        </w:tc>
      </w:tr>
    </w:tbl>
    <w:p w14:paraId="2B4A1C0C" w14:textId="77777777" w:rsidR="00E352F3" w:rsidRDefault="0060624E">
      <w:pPr>
        <w:pStyle w:val="Heading2"/>
      </w:pPr>
      <w:bookmarkStart w:id="52" w:name="_Toc241614681"/>
      <w:r>
        <w:t>11.5 PingFederate side</w:t>
      </w:r>
      <w:bookmarkEnd w:id="52"/>
    </w:p>
    <w:p w14:paraId="5522BECA" w14:textId="77777777" w:rsidR="00E352F3" w:rsidRDefault="0060624E">
      <w:pPr>
        <w:pStyle w:val="Heading3"/>
      </w:pPr>
      <w:r>
        <w:t>RADIUS Password Credential Validator "radiuspcv"</w:t>
      </w:r>
    </w:p>
    <w:p w14:paraId="30FE41B2" w14:textId="77777777" w:rsidR="00E352F3" w:rsidRDefault="0060624E">
      <w:pPr>
        <w:spacing w:after="120" w:line="276" w:lineRule="auto"/>
      </w:pPr>
      <w:r>
        <w:t xml:space="preserve">Created under </w:t>
      </w:r>
      <w:r>
        <w:rPr>
          <w:b/>
          <w:bCs/>
        </w:rPr>
        <w:t>System → Data &amp; Credential Stores → Password Credential Validators</w:t>
      </w:r>
      <w:r>
        <w:t xml:space="preserve"> with type </w:t>
      </w:r>
      <w:r>
        <w:rPr>
          <w:i/>
          <w:iCs/>
        </w:rPr>
        <w:t>RADIUS Username Password Credential Validator</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338"/>
        <w:gridCol w:w="2400"/>
      </w:tblGrid>
      <w:tr w:rsidR="00E352F3" w14:paraId="532A5174" w14:textId="77777777">
        <w:tblPrEx>
          <w:tblCellMar>
            <w:top w:w="0" w:type="dxa"/>
            <w:bottom w:w="0" w:type="dxa"/>
          </w:tblCellMar>
        </w:tblPrEx>
        <w:trPr>
          <w:tblHeader/>
        </w:trPr>
        <w:tc>
          <w:tcPr>
            <w:tcW w:w="29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252B1C3D" w14:textId="77777777" w:rsidR="00E352F3" w:rsidRDefault="0060624E">
            <w:pPr>
              <w:spacing w:after="20"/>
            </w:pPr>
            <w:r>
              <w:rPr>
                <w:b/>
                <w:bCs/>
                <w:sz w:val="19"/>
                <w:szCs w:val="19"/>
              </w:rPr>
              <w:t>Field</w:t>
            </w:r>
          </w:p>
        </w:tc>
        <w:tc>
          <w:tcPr>
            <w:tcW w:w="43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01E70A15" w14:textId="77777777" w:rsidR="00E352F3" w:rsidRDefault="0060624E">
            <w:pPr>
              <w:spacing w:after="20"/>
            </w:pPr>
            <w:r>
              <w:rPr>
                <w:b/>
                <w:bCs/>
                <w:sz w:val="19"/>
                <w:szCs w:val="19"/>
              </w:rPr>
              <w:t>Meaning</w:t>
            </w:r>
          </w:p>
        </w:tc>
        <w:tc>
          <w:tcPr>
            <w:tcW w:w="24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77A8AC4" w14:textId="77777777" w:rsidR="00E352F3" w:rsidRDefault="0060624E">
            <w:pPr>
              <w:spacing w:after="20"/>
            </w:pPr>
            <w:r>
              <w:rPr>
                <w:b/>
                <w:bCs/>
                <w:sz w:val="19"/>
                <w:szCs w:val="19"/>
              </w:rPr>
              <w:t>radiuspcv</w:t>
            </w:r>
          </w:p>
        </w:tc>
      </w:tr>
      <w:tr w:rsidR="00E352F3" w14:paraId="23828EC6" w14:textId="77777777">
        <w:tblPrEx>
          <w:tblCellMar>
            <w:top w:w="0" w:type="dxa"/>
            <w:bottom w:w="0" w:type="dxa"/>
          </w:tblCellMar>
        </w:tblPrEx>
        <w:trPr>
          <w:cantSplit/>
        </w:trPr>
        <w:tc>
          <w:tcPr>
            <w:tcW w:w="2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983AE3A" w14:textId="77777777" w:rsidR="00E352F3" w:rsidRDefault="0060624E">
            <w:pPr>
              <w:spacing w:after="20"/>
            </w:pPr>
            <w:r>
              <w:rPr>
                <w:sz w:val="19"/>
                <w:szCs w:val="19"/>
              </w:rPr>
              <w:t>RADIUS Servers → Hostname</w:t>
            </w:r>
          </w:p>
        </w:tc>
        <w:tc>
          <w:tcPr>
            <w:tcW w:w="4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BFADCD" w14:textId="77777777" w:rsidR="00E352F3" w:rsidRDefault="0060624E">
            <w:pPr>
              <w:spacing w:after="20"/>
            </w:pPr>
            <w:r>
              <w:rPr>
                <w:sz w:val="19"/>
                <w:szCs w:val="19"/>
              </w:rPr>
              <w:t>NPS address. NPS listens on 172.22.127.250 (not on 127.0.0.1), so use the VM IP</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37B7D4C" w14:textId="77777777" w:rsidR="00E352F3" w:rsidRDefault="0060624E">
            <w:pPr>
              <w:spacing w:after="20"/>
            </w:pPr>
            <w:r>
              <w:rPr>
                <w:sz w:val="19"/>
                <w:szCs w:val="19"/>
              </w:rPr>
              <w:t>172.22.127.250</w:t>
            </w:r>
          </w:p>
        </w:tc>
      </w:tr>
      <w:tr w:rsidR="00E352F3" w14:paraId="504C9EFB" w14:textId="77777777">
        <w:tblPrEx>
          <w:tblCellMar>
            <w:top w:w="0" w:type="dxa"/>
            <w:bottom w:w="0" w:type="dxa"/>
          </w:tblCellMar>
        </w:tblPrEx>
        <w:trPr>
          <w:cantSplit/>
        </w:trPr>
        <w:tc>
          <w:tcPr>
            <w:tcW w:w="2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2AC0450" w14:textId="77777777" w:rsidR="00E352F3" w:rsidRDefault="0060624E">
            <w:pPr>
              <w:spacing w:after="20"/>
            </w:pPr>
            <w:r>
              <w:rPr>
                <w:sz w:val="19"/>
                <w:szCs w:val="19"/>
              </w:rPr>
              <w:t>Authentication Port</w:t>
            </w:r>
          </w:p>
        </w:tc>
        <w:tc>
          <w:tcPr>
            <w:tcW w:w="4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C2E6EB7" w14:textId="77777777" w:rsidR="00E352F3" w:rsidRDefault="0060624E">
            <w:pPr>
              <w:spacing w:after="20"/>
            </w:pPr>
            <w:r>
              <w:rPr>
                <w:sz w:val="19"/>
                <w:szCs w:val="19"/>
              </w:rPr>
              <w:t>RADIUS authentication port</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C5A53C6" w14:textId="77777777" w:rsidR="00E352F3" w:rsidRDefault="0060624E">
            <w:pPr>
              <w:spacing w:after="20"/>
            </w:pPr>
            <w:r>
              <w:rPr>
                <w:sz w:val="19"/>
                <w:szCs w:val="19"/>
              </w:rPr>
              <w:t>1812</w:t>
            </w:r>
          </w:p>
        </w:tc>
      </w:tr>
      <w:tr w:rsidR="00E352F3" w14:paraId="37F5D2A3" w14:textId="77777777">
        <w:tblPrEx>
          <w:tblCellMar>
            <w:top w:w="0" w:type="dxa"/>
            <w:bottom w:w="0" w:type="dxa"/>
          </w:tblCellMar>
        </w:tblPrEx>
        <w:trPr>
          <w:cantSplit/>
        </w:trPr>
        <w:tc>
          <w:tcPr>
            <w:tcW w:w="2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67BEB09" w14:textId="77777777" w:rsidR="00E352F3" w:rsidRDefault="0060624E">
            <w:pPr>
              <w:spacing w:after="20"/>
            </w:pPr>
            <w:r>
              <w:rPr>
                <w:sz w:val="19"/>
                <w:szCs w:val="19"/>
              </w:rPr>
              <w:t>Authentication Protocol</w:t>
            </w:r>
          </w:p>
        </w:tc>
        <w:tc>
          <w:tcPr>
            <w:tcW w:w="4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AF488AA" w14:textId="77777777" w:rsidR="00E352F3" w:rsidRDefault="0060624E">
            <w:pPr>
              <w:spacing w:after="20"/>
            </w:pPr>
            <w:r>
              <w:rPr>
                <w:sz w:val="19"/>
                <w:szCs w:val="19"/>
              </w:rPr>
              <w:t>PAP or CHAP — must be allowed by the NPS network policy</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22BDE24" w14:textId="77777777" w:rsidR="00E352F3" w:rsidRDefault="0060624E">
            <w:pPr>
              <w:spacing w:after="20"/>
            </w:pPr>
            <w:r>
              <w:rPr>
                <w:sz w:val="19"/>
                <w:szCs w:val="19"/>
              </w:rPr>
              <w:t>PAP</w:t>
            </w:r>
          </w:p>
        </w:tc>
      </w:tr>
      <w:tr w:rsidR="00E352F3" w14:paraId="08C45965" w14:textId="77777777">
        <w:tblPrEx>
          <w:tblCellMar>
            <w:top w:w="0" w:type="dxa"/>
            <w:bottom w:w="0" w:type="dxa"/>
          </w:tblCellMar>
        </w:tblPrEx>
        <w:trPr>
          <w:cantSplit/>
        </w:trPr>
        <w:tc>
          <w:tcPr>
            <w:tcW w:w="2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C9E7C99" w14:textId="77777777" w:rsidR="00E352F3" w:rsidRDefault="0060624E">
            <w:pPr>
              <w:spacing w:after="20"/>
            </w:pPr>
            <w:r>
              <w:rPr>
                <w:sz w:val="19"/>
                <w:szCs w:val="19"/>
              </w:rPr>
              <w:t>Shared Secret</w:t>
            </w:r>
          </w:p>
        </w:tc>
        <w:tc>
          <w:tcPr>
            <w:tcW w:w="4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71EDB11" w14:textId="77777777" w:rsidR="00E352F3" w:rsidRDefault="0060624E">
            <w:pPr>
              <w:spacing w:after="20"/>
            </w:pPr>
            <w:r>
              <w:rPr>
                <w:sz w:val="19"/>
                <w:szCs w:val="19"/>
              </w:rPr>
              <w:t>Must equal the secret of the matching NPS RADIUS client</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5C6DACB" w14:textId="77777777" w:rsidR="00E352F3" w:rsidRDefault="0060624E">
            <w:pPr>
              <w:spacing w:after="20"/>
            </w:pPr>
            <w:r>
              <w:rPr>
                <w:sz w:val="19"/>
                <w:szCs w:val="19"/>
              </w:rPr>
              <w:t>(PfRadiusLab2026)</w:t>
            </w:r>
          </w:p>
        </w:tc>
      </w:tr>
      <w:tr w:rsidR="00E352F3" w14:paraId="336A0032" w14:textId="77777777">
        <w:tblPrEx>
          <w:tblCellMar>
            <w:top w:w="0" w:type="dxa"/>
            <w:bottom w:w="0" w:type="dxa"/>
          </w:tblCellMar>
        </w:tblPrEx>
        <w:trPr>
          <w:cantSplit/>
        </w:trPr>
        <w:tc>
          <w:tcPr>
            <w:tcW w:w="2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FA61B48" w14:textId="77777777" w:rsidR="00E352F3" w:rsidRDefault="0060624E">
            <w:pPr>
              <w:spacing w:after="20"/>
            </w:pPr>
            <w:r>
              <w:rPr>
                <w:sz w:val="19"/>
                <w:szCs w:val="19"/>
              </w:rPr>
              <w:t>NAS Identifier</w:t>
            </w:r>
          </w:p>
        </w:tc>
        <w:tc>
          <w:tcPr>
            <w:tcW w:w="4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2717DB6" w14:textId="77777777" w:rsidR="00E352F3" w:rsidRDefault="0060624E">
            <w:pPr>
              <w:spacing w:after="20"/>
            </w:pPr>
            <w:r>
              <w:rPr>
                <w:sz w:val="19"/>
                <w:szCs w:val="19"/>
              </w:rPr>
              <w:t>Name PingFederate sends in each request (visible in NPS logs; usable as a policy condition)</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6F07FF6" w14:textId="77777777" w:rsidR="00E352F3" w:rsidRDefault="0060624E">
            <w:pPr>
              <w:spacing w:after="20"/>
            </w:pPr>
            <w:r>
              <w:rPr>
                <w:sz w:val="19"/>
                <w:szCs w:val="19"/>
              </w:rPr>
              <w:t>PingFederate</w:t>
            </w:r>
          </w:p>
        </w:tc>
      </w:tr>
      <w:tr w:rsidR="00E352F3" w14:paraId="2A354F0D" w14:textId="77777777">
        <w:tblPrEx>
          <w:tblCellMar>
            <w:top w:w="0" w:type="dxa"/>
            <w:bottom w:w="0" w:type="dxa"/>
          </w:tblCellMar>
        </w:tblPrEx>
        <w:trPr>
          <w:cantSplit/>
        </w:trPr>
        <w:tc>
          <w:tcPr>
            <w:tcW w:w="2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496535D" w14:textId="77777777" w:rsidR="00E352F3" w:rsidRDefault="0060624E">
            <w:pPr>
              <w:spacing w:after="20"/>
            </w:pPr>
            <w:r>
              <w:rPr>
                <w:sz w:val="19"/>
                <w:szCs w:val="19"/>
              </w:rPr>
              <w:t>Timeout / Retry Count</w:t>
            </w:r>
          </w:p>
        </w:tc>
        <w:tc>
          <w:tcPr>
            <w:tcW w:w="4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608B80E" w14:textId="77777777" w:rsidR="00E352F3" w:rsidRDefault="0060624E">
            <w:pPr>
              <w:spacing w:after="20"/>
            </w:pPr>
            <w:r>
              <w:rPr>
                <w:sz w:val="19"/>
                <w:szCs w:val="19"/>
              </w:rPr>
              <w:t>Wait per attempt (ms) / attempts before failing</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789BD70" w14:textId="77777777" w:rsidR="00E352F3" w:rsidRDefault="0060624E">
            <w:pPr>
              <w:spacing w:after="20"/>
            </w:pPr>
            <w:r>
              <w:rPr>
                <w:sz w:val="19"/>
                <w:szCs w:val="19"/>
              </w:rPr>
              <w:t>3000 / 3</w:t>
            </w:r>
          </w:p>
        </w:tc>
      </w:tr>
      <w:tr w:rsidR="00E352F3" w14:paraId="1B21D342" w14:textId="77777777">
        <w:tblPrEx>
          <w:tblCellMar>
            <w:top w:w="0" w:type="dxa"/>
            <w:bottom w:w="0" w:type="dxa"/>
          </w:tblCellMar>
        </w:tblPrEx>
        <w:trPr>
          <w:cantSplit/>
        </w:trPr>
        <w:tc>
          <w:tcPr>
            <w:tcW w:w="2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A2665A3" w14:textId="77777777" w:rsidR="00E352F3" w:rsidRDefault="0060624E">
            <w:pPr>
              <w:spacing w:after="20"/>
            </w:pPr>
            <w:r>
              <w:rPr>
                <w:sz w:val="19"/>
                <w:szCs w:val="19"/>
              </w:rPr>
              <w:t>Allow Challenge Retries after Access-Reject</w:t>
            </w:r>
          </w:p>
        </w:tc>
        <w:tc>
          <w:tcPr>
            <w:tcW w:w="4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E15F5BC" w14:textId="77777777" w:rsidR="00E352F3" w:rsidRDefault="0060624E">
            <w:pPr>
              <w:spacing w:after="20"/>
            </w:pPr>
            <w:r>
              <w:rPr>
                <w:sz w:val="19"/>
                <w:szCs w:val="19"/>
              </w:rPr>
              <w:t>Let the user retry inside a RADIUS challenge flow (OTP servers)</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B80E6C3" w14:textId="77777777" w:rsidR="00E352F3" w:rsidRDefault="0060624E">
            <w:pPr>
              <w:spacing w:after="20"/>
            </w:pPr>
            <w:r>
              <w:rPr>
                <w:sz w:val="19"/>
                <w:szCs w:val="19"/>
              </w:rPr>
              <w:t>false</w:t>
            </w:r>
          </w:p>
        </w:tc>
      </w:tr>
      <w:tr w:rsidR="00E352F3" w14:paraId="0BE4BCFA" w14:textId="77777777">
        <w:tblPrEx>
          <w:tblCellMar>
            <w:top w:w="0" w:type="dxa"/>
            <w:bottom w:w="0" w:type="dxa"/>
          </w:tblCellMar>
        </w:tblPrEx>
        <w:trPr>
          <w:cantSplit/>
        </w:trPr>
        <w:tc>
          <w:tcPr>
            <w:tcW w:w="29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BB24DBC" w14:textId="77777777" w:rsidR="00E352F3" w:rsidRDefault="0060624E">
            <w:pPr>
              <w:spacing w:after="20"/>
            </w:pPr>
            <w:r>
              <w:rPr>
                <w:sz w:val="19"/>
                <w:szCs w:val="19"/>
              </w:rPr>
              <w:t>Contract</w:t>
            </w:r>
          </w:p>
        </w:tc>
        <w:tc>
          <w:tcPr>
            <w:tcW w:w="43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25D1F6F" w14:textId="77777777" w:rsidR="00E352F3" w:rsidRDefault="0060624E">
            <w:pPr>
              <w:spacing w:after="20"/>
            </w:pPr>
            <w:r>
              <w:rPr>
                <w:sz w:val="19"/>
                <w:szCs w:val="19"/>
              </w:rPr>
              <w:t>Attributes returned on success</w:t>
            </w:r>
          </w:p>
        </w:tc>
        <w:tc>
          <w:tcPr>
            <w:tcW w:w="2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98B9BCC" w14:textId="77777777" w:rsidR="00E352F3" w:rsidRDefault="0060624E">
            <w:pPr>
              <w:spacing w:after="20"/>
            </w:pPr>
            <w:r>
              <w:rPr>
                <w:sz w:val="19"/>
                <w:szCs w:val="19"/>
              </w:rPr>
              <w:t>username</w:t>
            </w:r>
          </w:p>
        </w:tc>
      </w:tr>
    </w:tbl>
    <w:p w14:paraId="61328175" w14:textId="77777777" w:rsidR="00E352F3" w:rsidRDefault="0060624E">
      <w:pPr>
        <w:keepNext/>
        <w:spacing w:before="120" w:after="40"/>
        <w:jc w:val="center"/>
      </w:pPr>
      <w:r>
        <w:rPr>
          <w:noProof/>
        </w:rPr>
        <w:drawing>
          <wp:inline distT="0" distB="0" distL="0" distR="0" wp14:anchorId="4F45E1E9" wp14:editId="46F874E5">
            <wp:extent cx="6124575" cy="1704975"/>
            <wp:effectExtent l="0" t="0" r="0" b="0"/>
            <wp:docPr id="42" name="r10-pcv-list.png" descr="Password Credential Validators now lists radiuspcv next to opendjpcv and supcv."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124575" cy="1704975"/>
                    </a:xfrm>
                    <a:prstGeom prst="rect">
                      <a:avLst/>
                    </a:prstGeom>
                  </pic:spPr>
                </pic:pic>
              </a:graphicData>
            </a:graphic>
          </wp:inline>
        </w:drawing>
      </w:r>
    </w:p>
    <w:p w14:paraId="699D6002" w14:textId="77777777" w:rsidR="00E352F3" w:rsidRDefault="0060624E">
      <w:pPr>
        <w:spacing w:after="200"/>
        <w:jc w:val="center"/>
      </w:pPr>
      <w:r>
        <w:rPr>
          <w:b/>
          <w:bCs/>
          <w:color w:val="555555"/>
          <w:sz w:val="18"/>
          <w:szCs w:val="18"/>
        </w:rPr>
        <w:t xml:space="preserve">Figure 42 — </w:t>
      </w:r>
      <w:r>
        <w:rPr>
          <w:i/>
          <w:iCs/>
          <w:color w:val="555555"/>
          <w:sz w:val="18"/>
          <w:szCs w:val="18"/>
        </w:rPr>
        <w:t>Password Credential Validators now lists radiuspcv next to opendjpcv and supcv.</w:t>
      </w:r>
    </w:p>
    <w:p w14:paraId="55792C41" w14:textId="77777777" w:rsidR="00E352F3" w:rsidRDefault="0060624E">
      <w:pPr>
        <w:keepNext/>
        <w:spacing w:before="120" w:after="40"/>
        <w:jc w:val="center"/>
      </w:pPr>
      <w:r>
        <w:rPr>
          <w:noProof/>
        </w:rPr>
        <w:drawing>
          <wp:inline distT="0" distB="0" distL="0" distR="0" wp14:anchorId="44A95972" wp14:editId="2FD9459A">
            <wp:extent cx="6124575" cy="2705100"/>
            <wp:effectExtent l="0" t="0" r="0" b="0"/>
            <wp:docPr id="43" name="r11-pcv-config.png" descr="radiuspcv → Instance Configuration: RADIUS server row (hostname, port, PAP, masked secret)."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6124575" cy="2705100"/>
                    </a:xfrm>
                    <a:prstGeom prst="rect">
                      <a:avLst/>
                    </a:prstGeom>
                  </pic:spPr>
                </pic:pic>
              </a:graphicData>
            </a:graphic>
          </wp:inline>
        </w:drawing>
      </w:r>
    </w:p>
    <w:p w14:paraId="24A3994C" w14:textId="77777777" w:rsidR="00E352F3" w:rsidRDefault="0060624E">
      <w:pPr>
        <w:spacing w:after="200"/>
        <w:jc w:val="center"/>
      </w:pPr>
      <w:r>
        <w:rPr>
          <w:b/>
          <w:bCs/>
          <w:color w:val="555555"/>
          <w:sz w:val="18"/>
          <w:szCs w:val="18"/>
        </w:rPr>
        <w:t xml:space="preserve">Figure 43 — </w:t>
      </w:r>
      <w:r>
        <w:rPr>
          <w:i/>
          <w:iCs/>
          <w:color w:val="555555"/>
          <w:sz w:val="18"/>
          <w:szCs w:val="18"/>
        </w:rPr>
        <w:t>radiuspcv → Instance Configuration: RADIUS server row (hostname, port, PAP, masked secret).</w:t>
      </w:r>
    </w:p>
    <w:p w14:paraId="333CD0BA" w14:textId="77777777" w:rsidR="00E352F3" w:rsidRDefault="0060624E">
      <w:pPr>
        <w:keepNext/>
        <w:spacing w:before="120" w:after="40"/>
        <w:jc w:val="center"/>
      </w:pPr>
      <w:r>
        <w:rPr>
          <w:noProof/>
        </w:rPr>
        <w:drawing>
          <wp:inline distT="0" distB="0" distL="0" distR="0" wp14:anchorId="3D5000F5" wp14:editId="414192F1">
            <wp:extent cx="6124575" cy="3467100"/>
            <wp:effectExtent l="0" t="0" r="0" b="0"/>
            <wp:docPr id="44" name="r12-pcv-summary.png" descr="radiuspcv → Summary: NAS Identifier PingFederate, timeout 3000 ms, 3 retries, contract username."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6124575" cy="3467100"/>
                    </a:xfrm>
                    <a:prstGeom prst="rect">
                      <a:avLst/>
                    </a:prstGeom>
                  </pic:spPr>
                </pic:pic>
              </a:graphicData>
            </a:graphic>
          </wp:inline>
        </w:drawing>
      </w:r>
    </w:p>
    <w:p w14:paraId="3F203A6D" w14:textId="77777777" w:rsidR="00E352F3" w:rsidRDefault="0060624E">
      <w:pPr>
        <w:spacing w:after="200"/>
        <w:jc w:val="center"/>
      </w:pPr>
      <w:r>
        <w:rPr>
          <w:b/>
          <w:bCs/>
          <w:color w:val="555555"/>
          <w:sz w:val="18"/>
          <w:szCs w:val="18"/>
        </w:rPr>
        <w:t xml:space="preserve">Figure 44 — </w:t>
      </w:r>
      <w:r>
        <w:rPr>
          <w:i/>
          <w:iCs/>
          <w:color w:val="555555"/>
          <w:sz w:val="18"/>
          <w:szCs w:val="18"/>
        </w:rPr>
        <w:t>radiuspcv → Summary: NAS Identifier PingFederate, timeout 3000 ms, 3 retries, contract username.</w:t>
      </w:r>
    </w:p>
    <w:p w14:paraId="526E2CAE" w14:textId="77777777" w:rsidR="00E352F3" w:rsidRDefault="0060624E">
      <w:pPr>
        <w:pStyle w:val="Heading3"/>
      </w:pPr>
      <w:r>
        <w:t>HTML Form adapter "htmlformradius"</w:t>
      </w:r>
    </w:p>
    <w:p w14:paraId="67B4FB2E" w14:textId="77777777" w:rsidR="00E352F3" w:rsidRDefault="0060624E">
      <w:pPr>
        <w:spacing w:after="120" w:line="276" w:lineRule="auto"/>
      </w:pPr>
      <w:r>
        <w:t xml:space="preserve">A copy of the local-user form adapter, with its credential validator switched to </w:t>
      </w:r>
      <w:r>
        <w:rPr>
          <w:b/>
          <w:bCs/>
        </w:rPr>
        <w:t>radiuspcv</w:t>
      </w:r>
      <w:r>
        <w:t xml:space="preserve">. Its contract is just </w:t>
      </w:r>
      <w:r>
        <w:rPr>
          <w:rFonts w:ascii="Consolas" w:eastAsia="Consolas" w:hAnsi="Consolas" w:cs="Consolas"/>
          <w:color w:val="3B2475"/>
          <w:sz w:val="19"/>
          <w:szCs w:val="19"/>
        </w:rPr>
        <w:t>username</w:t>
      </w:r>
      <w:r>
        <w:t xml:space="preserve"> and </w:t>
      </w:r>
      <w:r>
        <w:rPr>
          <w:rFonts w:ascii="Consolas" w:eastAsia="Consolas" w:hAnsi="Consolas" w:cs="Consolas"/>
          <w:color w:val="3B2475"/>
          <w:sz w:val="19"/>
          <w:szCs w:val="19"/>
        </w:rPr>
        <w:t>policy.action</w:t>
      </w:r>
      <w:r>
        <w:t>, both filled from the adapter itself (no LDAP lookup, so none of the mapping problems from section 4).</w:t>
      </w:r>
    </w:p>
    <w:p w14:paraId="25150A19" w14:textId="77777777" w:rsidR="00E352F3" w:rsidRDefault="0060624E">
      <w:pPr>
        <w:keepNext/>
        <w:spacing w:before="120" w:after="40"/>
        <w:jc w:val="center"/>
      </w:pPr>
      <w:r>
        <w:rPr>
          <w:noProof/>
        </w:rPr>
        <w:drawing>
          <wp:inline distT="0" distB="0" distL="0" distR="0" wp14:anchorId="0BAEFC86" wp14:editId="531A5368">
            <wp:extent cx="6124575" cy="1704975"/>
            <wp:effectExtent l="0" t="0" r="0" b="0"/>
            <wp:docPr id="45" name="r13-adapter-list.png" descr="IdP Adapters now includes htmlformradius."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6124575" cy="1704975"/>
                    </a:xfrm>
                    <a:prstGeom prst="rect">
                      <a:avLst/>
                    </a:prstGeom>
                  </pic:spPr>
                </pic:pic>
              </a:graphicData>
            </a:graphic>
          </wp:inline>
        </w:drawing>
      </w:r>
    </w:p>
    <w:p w14:paraId="33313A9F" w14:textId="77777777" w:rsidR="00E352F3" w:rsidRDefault="0060624E">
      <w:pPr>
        <w:spacing w:after="200"/>
        <w:jc w:val="center"/>
      </w:pPr>
      <w:r>
        <w:rPr>
          <w:b/>
          <w:bCs/>
          <w:color w:val="555555"/>
          <w:sz w:val="18"/>
          <w:szCs w:val="18"/>
        </w:rPr>
        <w:t xml:space="preserve">Figure 45 — </w:t>
      </w:r>
      <w:r>
        <w:rPr>
          <w:i/>
          <w:iCs/>
          <w:color w:val="555555"/>
          <w:sz w:val="18"/>
          <w:szCs w:val="18"/>
        </w:rPr>
        <w:t>IdP Adapters now includes htmlformradius.</w:t>
      </w:r>
    </w:p>
    <w:p w14:paraId="02A2C1ED" w14:textId="77777777" w:rsidR="00E352F3" w:rsidRDefault="0060624E">
      <w:pPr>
        <w:keepNext/>
        <w:spacing w:before="120" w:after="40"/>
        <w:jc w:val="center"/>
      </w:pPr>
      <w:r>
        <w:rPr>
          <w:noProof/>
        </w:rPr>
        <w:drawing>
          <wp:inline distT="0" distB="0" distL="0" distR="0" wp14:anchorId="33FE957F" wp14:editId="48BA0560">
            <wp:extent cx="6124575" cy="3933825"/>
            <wp:effectExtent l="0" t="0" r="0" b="0"/>
            <wp:docPr id="46" name="r14-adapter-instance.png" descr="htmlformradius → IdP Adapter tab: the Password Credential Validator Instance is radiuspcv."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6124575" cy="3933825"/>
                    </a:xfrm>
                    <a:prstGeom prst="rect">
                      <a:avLst/>
                    </a:prstGeom>
                  </pic:spPr>
                </pic:pic>
              </a:graphicData>
            </a:graphic>
          </wp:inline>
        </w:drawing>
      </w:r>
    </w:p>
    <w:p w14:paraId="38F6649C" w14:textId="77777777" w:rsidR="00E352F3" w:rsidRDefault="0060624E">
      <w:pPr>
        <w:spacing w:after="200"/>
        <w:jc w:val="center"/>
      </w:pPr>
      <w:r>
        <w:rPr>
          <w:b/>
          <w:bCs/>
          <w:color w:val="555555"/>
          <w:sz w:val="18"/>
          <w:szCs w:val="18"/>
        </w:rPr>
        <w:t xml:space="preserve">Figure 46 — </w:t>
      </w:r>
      <w:r>
        <w:rPr>
          <w:i/>
          <w:iCs/>
          <w:color w:val="555555"/>
          <w:sz w:val="18"/>
          <w:szCs w:val="18"/>
        </w:rPr>
        <w:t>htmlformradius → IdP Adapter tab: the Password Credential Validator Instance is radiuspcv.</w:t>
      </w:r>
    </w:p>
    <w:p w14:paraId="5F7E8166" w14:textId="77777777" w:rsidR="00E352F3" w:rsidRDefault="0060624E">
      <w:pPr>
        <w:pStyle w:val="Heading2"/>
      </w:pPr>
      <w:bookmarkStart w:id="53" w:name="_Toc241614682"/>
      <w:r>
        <w:t>11.6 Using RADIUS in an authentication policy</w:t>
      </w:r>
      <w:bookmarkEnd w:id="53"/>
    </w:p>
    <w:p w14:paraId="133716E6" w14:textId="77777777" w:rsidR="00E352F3" w:rsidRDefault="0060624E">
      <w:pPr>
        <w:spacing w:after="120" w:line="276" w:lineRule="auto"/>
      </w:pPr>
      <w:r>
        <w:t xml:space="preserve">The most common real-world use is RADIUS as a </w:t>
      </w:r>
      <w:r>
        <w:rPr>
          <w:b/>
          <w:bCs/>
        </w:rPr>
        <w:t>second factor</w:t>
      </w:r>
      <w:r>
        <w:t xml:space="preserve"> (a token or OTP server) after the directory password:</w:t>
      </w:r>
    </w:p>
    <w:p w14:paraId="43763E29" w14:textId="77777777" w:rsidR="00E352F3" w:rsidRDefault="0060624E">
      <w:pPr>
        <w:keepNext/>
        <w:spacing w:before="120" w:after="40"/>
        <w:jc w:val="center"/>
      </w:pPr>
      <w:r>
        <w:rPr>
          <w:noProof/>
        </w:rPr>
        <w:drawing>
          <wp:inline distT="0" distB="0" distL="0" distR="0" wp14:anchorId="236CFE5B" wp14:editId="2766B1AA">
            <wp:extent cx="6124575" cy="1885950"/>
            <wp:effectExtent l="0" t="0" r="0" b="0"/>
            <wp:docPr id="47" name="d-radius-policy.png" descr="Two-step policy: OpenDJ password, then RADIUS, then the policy contract."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6124575" cy="1885950"/>
                    </a:xfrm>
                    <a:prstGeom prst="rect">
                      <a:avLst/>
                    </a:prstGeom>
                  </pic:spPr>
                </pic:pic>
              </a:graphicData>
            </a:graphic>
          </wp:inline>
        </w:drawing>
      </w:r>
    </w:p>
    <w:p w14:paraId="2A3B851C" w14:textId="77777777" w:rsidR="00E352F3" w:rsidRDefault="0060624E">
      <w:pPr>
        <w:spacing w:after="200"/>
        <w:jc w:val="center"/>
      </w:pPr>
      <w:r>
        <w:rPr>
          <w:b/>
          <w:bCs/>
          <w:color w:val="555555"/>
          <w:sz w:val="18"/>
          <w:szCs w:val="18"/>
        </w:rPr>
        <w:t xml:space="preserve">Figure 47 — </w:t>
      </w:r>
      <w:r>
        <w:rPr>
          <w:i/>
          <w:iCs/>
          <w:color w:val="555555"/>
          <w:sz w:val="18"/>
          <w:szCs w:val="18"/>
        </w:rPr>
        <w:t>Two-step policy: OpenDJ password, then RADIUS, then the policy contract.</w:t>
      </w:r>
    </w:p>
    <w:p w14:paraId="486E5152" w14:textId="77777777" w:rsidR="00E352F3" w:rsidRDefault="0060624E">
      <w:pPr>
        <w:pStyle w:val="ListParagraph"/>
        <w:numPr>
          <w:ilvl w:val="0"/>
          <w:numId w:val="7"/>
        </w:numPr>
        <w:spacing w:after="70" w:line="264" w:lineRule="auto"/>
      </w:pPr>
      <w:r>
        <w:t xml:space="preserve">Authentication → Policies → Policies: tick </w:t>
      </w:r>
      <w:r>
        <w:rPr>
          <w:b/>
          <w:bCs/>
        </w:rPr>
        <w:t>IDP Authentication Policies</w:t>
      </w:r>
      <w:r>
        <w:t xml:space="preserve">, click </w:t>
      </w:r>
      <w:r>
        <w:rPr>
          <w:b/>
          <w:bCs/>
        </w:rPr>
        <w:t>Add Policy</w:t>
      </w:r>
      <w:r>
        <w:t xml:space="preserve">, name it </w:t>
      </w:r>
      <w:r>
        <w:rPr>
          <w:rFonts w:ascii="Consolas" w:eastAsia="Consolas" w:hAnsi="Consolas" w:cs="Consolas"/>
          <w:color w:val="3B2475"/>
          <w:sz w:val="19"/>
          <w:szCs w:val="19"/>
        </w:rPr>
        <w:t>LDAP-plus-RADIUS</w:t>
      </w:r>
      <w:r>
        <w:t>.</w:t>
      </w:r>
    </w:p>
    <w:p w14:paraId="4B32A1F0" w14:textId="77777777" w:rsidR="00E352F3" w:rsidRDefault="0060624E">
      <w:pPr>
        <w:pStyle w:val="ListParagraph"/>
        <w:numPr>
          <w:ilvl w:val="0"/>
          <w:numId w:val="7"/>
        </w:numPr>
        <w:spacing w:after="70" w:line="264" w:lineRule="auto"/>
      </w:pPr>
      <w:r>
        <w:t xml:space="preserve">First node: </w:t>
      </w:r>
      <w:r>
        <w:rPr>
          <w:b/>
          <w:bCs/>
        </w:rPr>
        <w:t>htmlformopendj</w:t>
      </w:r>
      <w:r>
        <w:t xml:space="preserve">. On its Success branch add </w:t>
      </w:r>
      <w:r>
        <w:rPr>
          <w:b/>
          <w:bCs/>
        </w:rPr>
        <w:t>htmlformradius</w:t>
      </w:r>
      <w:r>
        <w:t xml:space="preserve">; under </w:t>
      </w:r>
      <w:r>
        <w:rPr>
          <w:b/>
          <w:bCs/>
        </w:rPr>
        <w:t>Options → Input User ID Mapping</w:t>
      </w:r>
      <w:r>
        <w:t xml:space="preserve"> map the username from htmlformopendj so users are not asked for it again.</w:t>
      </w:r>
    </w:p>
    <w:p w14:paraId="707B4449" w14:textId="77777777" w:rsidR="00E352F3" w:rsidRDefault="0060624E">
      <w:pPr>
        <w:pStyle w:val="ListParagraph"/>
        <w:numPr>
          <w:ilvl w:val="0"/>
          <w:numId w:val="7"/>
        </w:numPr>
        <w:spacing w:after="70" w:line="264" w:lineRule="auto"/>
      </w:pPr>
      <w:r>
        <w:t xml:space="preserve">htmlformradius → Success → </w:t>
      </w:r>
      <w:r>
        <w:rPr>
          <w:b/>
          <w:bCs/>
        </w:rPr>
        <w:t>Done</w:t>
      </w:r>
      <w:r>
        <w:t xml:space="preserve"> → contract </w:t>
      </w:r>
      <w:r>
        <w:rPr>
          <w:b/>
          <w:bCs/>
        </w:rPr>
        <w:t>pflearning</w:t>
      </w:r>
      <w:r>
        <w:t xml:space="preserve"> (subject ← username). Both Fail branches → </w:t>
      </w:r>
      <w:r>
        <w:rPr>
          <w:b/>
          <w:bCs/>
        </w:rPr>
        <w:t>Done</w:t>
      </w:r>
      <w:r>
        <w:t xml:space="preserve"> (deny).</w:t>
      </w:r>
    </w:p>
    <w:p w14:paraId="43F78507" w14:textId="77777777" w:rsidR="00E352F3" w:rsidRDefault="0060624E">
      <w:pPr>
        <w:pStyle w:val="ListParagraph"/>
        <w:numPr>
          <w:ilvl w:val="0"/>
          <w:numId w:val="7"/>
        </w:numPr>
        <w:spacing w:after="70" w:line="264" w:lineRule="auto"/>
      </w:pPr>
      <w:r>
        <w:t>For RADIUS as the only login instead, put htmlformradius as the single node — useful when an organisation already runs NPS for VPN access.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52F3" w14:paraId="20167572" w14:textId="77777777">
        <w:tblPrEx>
          <w:tblCellMar>
            <w:top w:w="0" w:type="dxa"/>
            <w:bottom w:w="0" w:type="dxa"/>
          </w:tblCellMar>
        </w:tblPrEx>
        <w:tc>
          <w:tcPr>
            <w:tcW w:w="9638" w:type="dxa"/>
            <w:tcBorders>
              <w:top w:val="none" w:sz="0" w:space="0" w:color="FFFFFF"/>
              <w:left w:val="single" w:sz="24" w:space="0" w:color="4B2C91"/>
              <w:bottom w:val="none" w:sz="0" w:space="0" w:color="FFFFFF"/>
              <w:right w:val="none" w:sz="0" w:space="0" w:color="FFFFFF"/>
            </w:tcBorders>
            <w:shd w:val="clear" w:color="auto" w:fill="F4F1FA"/>
            <w:tcMar>
              <w:top w:w="100" w:type="dxa"/>
              <w:left w:w="180" w:type="dxa"/>
              <w:bottom w:w="100" w:type="dxa"/>
              <w:right w:w="160" w:type="dxa"/>
            </w:tcMar>
          </w:tcPr>
          <w:p w14:paraId="09B73596" w14:textId="77777777" w:rsidR="00E352F3" w:rsidRDefault="0060624E">
            <w:pPr>
              <w:spacing w:after="60"/>
            </w:pPr>
            <w:r>
              <w:rPr>
                <w:b/>
                <w:bCs/>
                <w:color w:val="4B2C91"/>
              </w:rPr>
              <w:t>Lab note</w:t>
            </w:r>
          </w:p>
          <w:p w14:paraId="548F7F60" w14:textId="77777777" w:rsidR="00E352F3" w:rsidRDefault="0060624E">
            <w:pPr>
              <w:spacing w:after="50" w:line="264" w:lineRule="auto"/>
            </w:pPr>
            <w:r>
              <w:t xml:space="preserve">In your lab the RADIUS users are Windows accounts (radtest1…) and OpenDJ users are shahed/testa…, so a two-step LDAP + RADIUS login needs the </w:t>
            </w:r>
            <w:r>
              <w:rPr>
                <w:b/>
                <w:bCs/>
              </w:rPr>
              <w:t>same username in both stores</w:t>
            </w:r>
            <w:r>
              <w:t xml:space="preserve"> — create e.g. a local Windows user </w:t>
            </w:r>
            <w:r>
              <w:rPr>
                <w:rFonts w:ascii="Consolas" w:eastAsia="Consolas" w:hAnsi="Consolas" w:cs="Consolas"/>
                <w:color w:val="3B2475"/>
                <w:sz w:val="19"/>
                <w:szCs w:val="19"/>
              </w:rPr>
              <w:t>testa</w:t>
            </w:r>
            <w:r>
              <w:t xml:space="preserve"> in RADIUS-Users, or test htmlformradius as a single-step policy first.</w:t>
            </w:r>
          </w:p>
        </w:tc>
      </w:tr>
    </w:tbl>
    <w:p w14:paraId="18A45BA7" w14:textId="77777777" w:rsidR="00E352F3" w:rsidRDefault="0060624E">
      <w:pPr>
        <w:pStyle w:val="Heading2"/>
      </w:pPr>
      <w:bookmarkStart w:id="54" w:name="_Toc241614683"/>
      <w:r>
        <w:t>11.7 End-to-end test after the licence is renewed</w:t>
      </w:r>
      <w:bookmarkEnd w:id="54"/>
    </w:p>
    <w:p w14:paraId="745CC2D9" w14:textId="77777777" w:rsidR="00E352F3" w:rsidRDefault="0060624E">
      <w:pPr>
        <w:pStyle w:val="ListParagraph"/>
        <w:numPr>
          <w:ilvl w:val="0"/>
          <w:numId w:val="8"/>
        </w:numPr>
        <w:spacing w:after="70" w:line="264" w:lineRule="auto"/>
      </w:pPr>
      <w:r>
        <w:t xml:space="preserve">Upload the new licence; confirm </w:t>
      </w:r>
      <w:r>
        <w:rPr>
          <w:rFonts w:ascii="Consolas" w:eastAsia="Consolas" w:hAnsi="Consolas" w:cs="Consolas"/>
          <w:color w:val="3B2475"/>
          <w:sz w:val="19"/>
          <w:szCs w:val="19"/>
        </w:rPr>
        <w:t>https://172.22.127.250:9031/pf/heartbeat.ping</w:t>
      </w:r>
      <w:r>
        <w:t xml:space="preserve"> returns </w:t>
      </w:r>
      <w:r>
        <w:rPr>
          <w:b/>
          <w:bCs/>
        </w:rPr>
        <w:t>OK</w:t>
      </w:r>
      <w:r>
        <w:t>.</w:t>
      </w:r>
    </w:p>
    <w:p w14:paraId="25ABECFB" w14:textId="77777777" w:rsidR="00E352F3" w:rsidRDefault="0060624E">
      <w:pPr>
        <w:pStyle w:val="ListParagraph"/>
        <w:numPr>
          <w:ilvl w:val="0"/>
          <w:numId w:val="8"/>
        </w:numPr>
        <w:spacing w:after="70" w:line="264" w:lineRule="auto"/>
      </w:pPr>
      <w:r>
        <w:t>Build a policy that uses htmlformradius (11.6) and an application to trigger it (Module 6 SAML or Module 7 OAuth).</w:t>
      </w:r>
    </w:p>
    <w:p w14:paraId="4FAF0D42" w14:textId="77777777" w:rsidR="00E352F3" w:rsidRDefault="0060624E">
      <w:pPr>
        <w:pStyle w:val="ListParagraph"/>
        <w:numPr>
          <w:ilvl w:val="0"/>
          <w:numId w:val="8"/>
        </w:numPr>
        <w:spacing w:after="70" w:line="264" w:lineRule="auto"/>
      </w:pPr>
      <w:r>
        <w:t xml:space="preserve">Log in as </w:t>
      </w:r>
      <w:r>
        <w:rPr>
          <w:rFonts w:ascii="Consolas" w:eastAsia="Consolas" w:hAnsi="Consolas" w:cs="Consolas"/>
          <w:color w:val="3B2475"/>
          <w:sz w:val="19"/>
          <w:szCs w:val="19"/>
        </w:rPr>
        <w:t>radtest1</w:t>
      </w:r>
      <w:r>
        <w:t xml:space="preserve"> / </w:t>
      </w:r>
      <w:r>
        <w:rPr>
          <w:rFonts w:ascii="Consolas" w:eastAsia="Consolas" w:hAnsi="Consolas" w:cs="Consolas"/>
          <w:color w:val="3B2475"/>
          <w:sz w:val="19"/>
          <w:szCs w:val="19"/>
        </w:rPr>
        <w:t>Pf!Lab-Alpha26</w:t>
      </w:r>
      <w:r>
        <w:t xml:space="preserve"> → success. Try </w:t>
      </w:r>
      <w:r>
        <w:rPr>
          <w:rFonts w:ascii="Consolas" w:eastAsia="Consolas" w:hAnsi="Consolas" w:cs="Consolas"/>
          <w:color w:val="3B2475"/>
          <w:sz w:val="19"/>
          <w:szCs w:val="19"/>
        </w:rPr>
        <w:t>radnogroup</w:t>
      </w:r>
      <w:r>
        <w:t xml:space="preserve"> → the form shows an authentication error.</w:t>
      </w:r>
    </w:p>
    <w:p w14:paraId="099C8009" w14:textId="77777777" w:rsidR="00E352F3" w:rsidRDefault="0060624E">
      <w:pPr>
        <w:pStyle w:val="ListParagraph"/>
        <w:numPr>
          <w:ilvl w:val="0"/>
          <w:numId w:val="8"/>
        </w:numPr>
        <w:spacing w:after="70" w:line="264" w:lineRule="auto"/>
      </w:pPr>
      <w:r>
        <w:t xml:space="preserve">Confirm on the VM: the Security log shows event </w:t>
      </w:r>
      <w:r>
        <w:rPr>
          <w:b/>
          <w:bCs/>
        </w:rPr>
        <w:t>6272</w:t>
      </w:r>
      <w:r>
        <w:t xml:space="preserve"> with client </w:t>
      </w:r>
      <w:r>
        <w:rPr>
          <w:b/>
          <w:bCs/>
        </w:rPr>
        <w:t>PingFederate-VM-IP</w:t>
      </w:r>
      <w:r>
        <w:t xml:space="preserve">, and </w:t>
      </w:r>
      <w:r>
        <w:rPr>
          <w:rFonts w:ascii="Consolas" w:eastAsia="Consolas" w:hAnsi="Consolas" w:cs="Consolas"/>
          <w:color w:val="3B2475"/>
          <w:sz w:val="19"/>
          <w:szCs w:val="19"/>
        </w:rPr>
        <w:t>pingfederate/log/server.log</w:t>
      </w:r>
      <w:r>
        <w:t xml:space="preserve"> shows the RADIUS PCV result.</w:t>
      </w:r>
    </w:p>
    <w:p w14:paraId="53E891B1" w14:textId="77777777" w:rsidR="00E352F3" w:rsidRDefault="0060624E">
      <w:pPr>
        <w:pStyle w:val="Heading2"/>
      </w:pPr>
      <w:bookmarkStart w:id="55" w:name="_Toc241614684"/>
      <w:r>
        <w:t>11.8 Troubleshooting RADIUS</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838"/>
      </w:tblGrid>
      <w:tr w:rsidR="00E352F3" w14:paraId="46A795FC" w14:textId="77777777">
        <w:tblPrEx>
          <w:tblCellMar>
            <w:top w:w="0" w:type="dxa"/>
            <w:bottom w:w="0" w:type="dxa"/>
          </w:tblCellMar>
        </w:tblPrEx>
        <w:trPr>
          <w:tblHeader/>
        </w:trPr>
        <w:tc>
          <w:tcPr>
            <w:tcW w:w="26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C2A0487" w14:textId="77777777" w:rsidR="00E352F3" w:rsidRDefault="0060624E">
            <w:pPr>
              <w:spacing w:after="20"/>
            </w:pPr>
            <w:r>
              <w:rPr>
                <w:b/>
                <w:bCs/>
                <w:sz w:val="19"/>
                <w:szCs w:val="19"/>
              </w:rPr>
              <w:t>Symptom</w:t>
            </w:r>
          </w:p>
        </w:tc>
        <w:tc>
          <w:tcPr>
            <w:tcW w:w="32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12FC5EA0" w14:textId="77777777" w:rsidR="00E352F3" w:rsidRDefault="0060624E">
            <w:pPr>
              <w:spacing w:after="20"/>
            </w:pPr>
            <w:r>
              <w:rPr>
                <w:b/>
                <w:bCs/>
                <w:sz w:val="19"/>
                <w:szCs w:val="19"/>
              </w:rPr>
              <w:t>Likely cause</w:t>
            </w:r>
          </w:p>
        </w:tc>
        <w:tc>
          <w:tcPr>
            <w:tcW w:w="38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76C6E0B6" w14:textId="77777777" w:rsidR="00E352F3" w:rsidRDefault="0060624E">
            <w:pPr>
              <w:spacing w:after="20"/>
            </w:pPr>
            <w:r>
              <w:rPr>
                <w:b/>
                <w:bCs/>
                <w:sz w:val="19"/>
                <w:szCs w:val="19"/>
              </w:rPr>
              <w:t>Check</w:t>
            </w:r>
          </w:p>
        </w:tc>
      </w:tr>
      <w:tr w:rsidR="00E352F3" w14:paraId="44B2FF68"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631C5BB" w14:textId="77777777" w:rsidR="00E352F3" w:rsidRDefault="0060624E">
            <w:pPr>
              <w:spacing w:after="20"/>
            </w:pPr>
            <w:r>
              <w:rPr>
                <w:sz w:val="19"/>
                <w:szCs w:val="19"/>
              </w:rPr>
              <w:t>PingFederate log: timeout, no NPS event</w:t>
            </w:r>
          </w:p>
        </w:tc>
        <w:tc>
          <w:tcPr>
            <w:tcW w:w="3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E7B60F6" w14:textId="77777777" w:rsidR="00E352F3" w:rsidRDefault="0060624E">
            <w:pPr>
              <w:spacing w:after="20"/>
            </w:pPr>
            <w:r>
              <w:rPr>
                <w:sz w:val="19"/>
                <w:szCs w:val="19"/>
              </w:rPr>
              <w:t>PingFederate's source IP is not a RADIUS client, wrong secret, or firewall</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E43A8E4" w14:textId="77777777" w:rsidR="00E352F3" w:rsidRDefault="0060624E">
            <w:pPr>
              <w:spacing w:after="20"/>
            </w:pPr>
            <w:r>
              <w:rPr>
                <w:sz w:val="19"/>
                <w:szCs w:val="19"/>
              </w:rPr>
              <w:t>NPS → RADIUS Clients; System log event 13 ("request from unknown client"); firewall rule group enabled</w:t>
            </w:r>
          </w:p>
        </w:tc>
      </w:tr>
      <w:tr w:rsidR="00E352F3" w14:paraId="1E458AFF"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1FD04B0" w14:textId="77777777" w:rsidR="00E352F3" w:rsidRDefault="0060624E">
            <w:pPr>
              <w:spacing w:after="20"/>
            </w:pPr>
            <w:r>
              <w:rPr>
                <w:sz w:val="19"/>
                <w:szCs w:val="19"/>
              </w:rPr>
              <w:t>Reject, reason 16</w:t>
            </w:r>
          </w:p>
        </w:tc>
        <w:tc>
          <w:tcPr>
            <w:tcW w:w="3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2A9877E" w14:textId="77777777" w:rsidR="00E352F3" w:rsidRDefault="0060624E">
            <w:pPr>
              <w:spacing w:after="20"/>
            </w:pPr>
            <w:r>
              <w:rPr>
                <w:sz w:val="19"/>
                <w:szCs w:val="19"/>
              </w:rPr>
              <w:t>Wrong password / unknown user</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CBF9F0D" w14:textId="77777777" w:rsidR="00E352F3" w:rsidRDefault="0060624E">
            <w:pPr>
              <w:spacing w:after="20"/>
            </w:pPr>
            <w:r>
              <w:rPr>
                <w:sz w:val="19"/>
                <w:szCs w:val="19"/>
              </w:rPr>
              <w:t>Try the user with radtest.py; check the account is enabled</w:t>
            </w:r>
          </w:p>
        </w:tc>
      </w:tr>
      <w:tr w:rsidR="00E352F3" w14:paraId="6E152FDE"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CF217E0" w14:textId="77777777" w:rsidR="00E352F3" w:rsidRDefault="0060624E">
            <w:pPr>
              <w:spacing w:after="20"/>
            </w:pPr>
            <w:r>
              <w:rPr>
                <w:sz w:val="19"/>
                <w:szCs w:val="19"/>
              </w:rPr>
              <w:t>Reject, reason 48/65</w:t>
            </w:r>
          </w:p>
        </w:tc>
        <w:tc>
          <w:tcPr>
            <w:tcW w:w="3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E8AD1E8" w14:textId="77777777" w:rsidR="00E352F3" w:rsidRDefault="0060624E">
            <w:pPr>
              <w:spacing w:after="20"/>
            </w:pPr>
            <w:r>
              <w:rPr>
                <w:sz w:val="19"/>
                <w:szCs w:val="19"/>
              </w:rPr>
              <w:t>User not in RADIUS-Users, or a deny policy matched first</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EA3698D" w14:textId="77777777" w:rsidR="00E352F3" w:rsidRDefault="0060624E">
            <w:pPr>
              <w:spacing w:after="20"/>
            </w:pPr>
            <w:r>
              <w:rPr>
                <w:sz w:val="19"/>
                <w:szCs w:val="19"/>
              </w:rPr>
              <w:t>Group membership; policy processing order</w:t>
            </w:r>
          </w:p>
        </w:tc>
      </w:tr>
      <w:tr w:rsidR="00E352F3" w14:paraId="6E51D882"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DDA5C32" w14:textId="77777777" w:rsidR="00E352F3" w:rsidRDefault="0060624E">
            <w:pPr>
              <w:spacing w:after="20"/>
            </w:pPr>
            <w:r>
              <w:rPr>
                <w:sz w:val="19"/>
                <w:szCs w:val="19"/>
              </w:rPr>
              <w:t>Reject, reason 66</w:t>
            </w:r>
          </w:p>
        </w:tc>
        <w:tc>
          <w:tcPr>
            <w:tcW w:w="3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D0FD070" w14:textId="77777777" w:rsidR="00E352F3" w:rsidRDefault="0060624E">
            <w:pPr>
              <w:spacing w:after="20"/>
            </w:pPr>
            <w:r>
              <w:rPr>
                <w:sz w:val="19"/>
                <w:szCs w:val="19"/>
              </w:rPr>
              <w:t>PAP/CHAP mismatch</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2BC5691" w14:textId="77777777" w:rsidR="00E352F3" w:rsidRDefault="0060624E">
            <w:pPr>
              <w:spacing w:after="20"/>
            </w:pPr>
            <w:r>
              <w:rPr>
                <w:sz w:val="19"/>
                <w:szCs w:val="19"/>
              </w:rPr>
              <w:t>PingFederate protocol vs NPS policy authentication methods</w:t>
            </w:r>
          </w:p>
        </w:tc>
      </w:tr>
      <w:tr w:rsidR="00E352F3" w14:paraId="7E2469E9" w14:textId="77777777">
        <w:tblPrEx>
          <w:tblCellMar>
            <w:top w:w="0" w:type="dxa"/>
            <w:bottom w:w="0" w:type="dxa"/>
          </w:tblCellMar>
        </w:tblPrEx>
        <w:trPr>
          <w:cantSplit/>
        </w:trPr>
        <w:tc>
          <w:tcPr>
            <w:tcW w:w="26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4EBD947" w14:textId="77777777" w:rsidR="00E352F3" w:rsidRDefault="0060624E">
            <w:pPr>
              <w:spacing w:after="20"/>
            </w:pPr>
            <w:r>
              <w:rPr>
                <w:sz w:val="19"/>
                <w:szCs w:val="19"/>
              </w:rPr>
              <w:t>Works from laptop, not from PingFederate</w:t>
            </w:r>
          </w:p>
        </w:tc>
        <w:tc>
          <w:tcPr>
            <w:tcW w:w="32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6FB61EA" w14:textId="77777777" w:rsidR="00E352F3" w:rsidRDefault="0060624E">
            <w:pPr>
              <w:spacing w:after="20"/>
            </w:pPr>
            <w:r>
              <w:rPr>
                <w:sz w:val="19"/>
                <w:szCs w:val="19"/>
              </w:rPr>
              <w:t>Different client entry / secret</w:t>
            </w:r>
          </w:p>
        </w:tc>
        <w:tc>
          <w:tcPr>
            <w:tcW w:w="38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4E84825" w14:textId="77777777" w:rsidR="00E352F3" w:rsidRDefault="0060624E">
            <w:pPr>
              <w:spacing w:after="20"/>
            </w:pPr>
            <w:r>
              <w:rPr>
                <w:sz w:val="19"/>
                <w:szCs w:val="19"/>
              </w:rPr>
              <w:t>Both clients use PfRadiusLab2026? PingFederate hostname is 172.22.127.250?</w:t>
            </w:r>
          </w:p>
        </w:tc>
      </w:tr>
    </w:tbl>
    <w:p w14:paraId="560011DE" w14:textId="77777777" w:rsidR="00E352F3" w:rsidRDefault="0060624E">
      <w:pPr>
        <w:pStyle w:val="Heading2"/>
      </w:pPr>
      <w:bookmarkStart w:id="56" w:name="_Toc241614685"/>
      <w:r>
        <w:t>11.9 Kerberos lab guide</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52F3" w14:paraId="02035C19" w14:textId="77777777">
        <w:tblPrEx>
          <w:tblCellMar>
            <w:top w:w="0" w:type="dxa"/>
            <w:bottom w:w="0" w:type="dxa"/>
          </w:tblCellMar>
        </w:tblPrEx>
        <w:tc>
          <w:tcPr>
            <w:tcW w:w="9638" w:type="dxa"/>
            <w:tcBorders>
              <w:top w:val="none" w:sz="0" w:space="0" w:color="FFFFFF"/>
              <w:left w:val="single" w:sz="24" w:space="0" w:color="4B2C91"/>
              <w:bottom w:val="none" w:sz="0" w:space="0" w:color="FFFFFF"/>
              <w:right w:val="none" w:sz="0" w:space="0" w:color="FFFFFF"/>
            </w:tcBorders>
            <w:shd w:val="clear" w:color="auto" w:fill="F4F1FA"/>
            <w:tcMar>
              <w:top w:w="100" w:type="dxa"/>
              <w:left w:w="180" w:type="dxa"/>
              <w:bottom w:w="100" w:type="dxa"/>
              <w:right w:w="160" w:type="dxa"/>
            </w:tcMar>
          </w:tcPr>
          <w:p w14:paraId="5BBA6629" w14:textId="77777777" w:rsidR="00E352F3" w:rsidRDefault="0060624E">
            <w:pPr>
              <w:spacing w:after="60"/>
            </w:pPr>
            <w:r>
              <w:rPr>
                <w:b/>
                <w:bCs/>
                <w:color w:val="4B2C91"/>
              </w:rPr>
              <w:t>Current status</w:t>
            </w:r>
          </w:p>
          <w:p w14:paraId="18EE1E0B" w14:textId="77777777" w:rsidR="00E352F3" w:rsidRDefault="0060624E">
            <w:pPr>
              <w:spacing w:after="50" w:line="264" w:lineRule="auto"/>
            </w:pPr>
            <w:r>
              <w:t xml:space="preserve">Not built. Your VM is a standalone </w:t>
            </w:r>
            <w:r>
              <w:rPr>
                <w:b/>
                <w:bCs/>
              </w:rPr>
              <w:t>workgroup</w:t>
            </w:r>
            <w:r>
              <w:t xml:space="preserve"> server (no Active Directory): Kerberos port 88 is closed and </w:t>
            </w:r>
            <w:r>
              <w:rPr>
                <w:b/>
                <w:bCs/>
              </w:rPr>
              <w:t>System → Active Directory Domains/Kerberos Realms</w:t>
            </w:r>
            <w:r>
              <w:t xml:space="preserve"> is empty. The </w:t>
            </w:r>
            <w:r>
              <w:rPr>
                <w:b/>
                <w:bCs/>
              </w:rPr>
              <w:t>Kerberos Adapter</w:t>
            </w:r>
            <w:r>
              <w:t xml:space="preserve"> plug-in is installed in PingFederate and ready to use once a domain exists.</w:t>
            </w:r>
          </w:p>
        </w:tc>
      </w:tr>
    </w:tbl>
    <w:p w14:paraId="55F0E53A" w14:textId="77777777" w:rsidR="00E352F3" w:rsidRDefault="0060624E">
      <w:pPr>
        <w:pStyle w:val="Heading3"/>
      </w:pPr>
      <w:r>
        <w:t>How Kerberos desktop SSO works</w:t>
      </w:r>
    </w:p>
    <w:p w14:paraId="1596BA1E" w14:textId="77777777" w:rsidR="00E352F3" w:rsidRDefault="0060624E">
      <w:pPr>
        <w:keepNext/>
        <w:spacing w:before="120" w:after="40"/>
        <w:jc w:val="center"/>
      </w:pPr>
      <w:r>
        <w:rPr>
          <w:noProof/>
        </w:rPr>
        <w:drawing>
          <wp:inline distT="0" distB="0" distL="0" distR="0" wp14:anchorId="29BAA0F9" wp14:editId="77BE3E9B">
            <wp:extent cx="6124575" cy="2362200"/>
            <wp:effectExtent l="0" t="0" r="0" b="0"/>
            <wp:docPr id="48" name="d-kerb-seq.png" descr="SPNEGO sequence: the browser gets a service ticket from AD and PingFederate validates it — the user never sees a login page."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6124575" cy="2362200"/>
                    </a:xfrm>
                    <a:prstGeom prst="rect">
                      <a:avLst/>
                    </a:prstGeom>
                  </pic:spPr>
                </pic:pic>
              </a:graphicData>
            </a:graphic>
          </wp:inline>
        </w:drawing>
      </w:r>
    </w:p>
    <w:p w14:paraId="526EC56C" w14:textId="77777777" w:rsidR="00E352F3" w:rsidRDefault="0060624E">
      <w:pPr>
        <w:spacing w:after="200"/>
        <w:jc w:val="center"/>
      </w:pPr>
      <w:r>
        <w:rPr>
          <w:b/>
          <w:bCs/>
          <w:color w:val="555555"/>
          <w:sz w:val="18"/>
          <w:szCs w:val="18"/>
        </w:rPr>
        <w:t xml:space="preserve">Figure 48 — </w:t>
      </w:r>
      <w:r>
        <w:rPr>
          <w:i/>
          <w:iCs/>
          <w:color w:val="555555"/>
          <w:sz w:val="18"/>
          <w:szCs w:val="18"/>
        </w:rPr>
        <w:t>SPNEGO sequence: the browser gets a service ticket from AD and PingFederate validates it — the user never sees a login page.</w:t>
      </w:r>
    </w:p>
    <w:p w14:paraId="7E98A6BC" w14:textId="77777777" w:rsidR="00E352F3" w:rsidRDefault="0060624E">
      <w:pPr>
        <w:pStyle w:val="Heading3"/>
      </w:pPr>
      <w:r>
        <w:t>Key terms</w:t>
      </w:r>
    </w:p>
    <w:p w14:paraId="414166B8" w14:textId="77777777" w:rsidR="00E352F3" w:rsidRDefault="0060624E">
      <w:pPr>
        <w:pStyle w:val="ListParagraph"/>
        <w:numPr>
          <w:ilvl w:val="0"/>
          <w:numId w:val="2"/>
        </w:numPr>
        <w:spacing w:after="70" w:line="264" w:lineRule="auto"/>
      </w:pPr>
      <w:r>
        <w:rPr>
          <w:b/>
          <w:bCs/>
        </w:rPr>
        <w:t>KDC (Key Distribution Center)</w:t>
      </w:r>
      <w:r>
        <w:t xml:space="preserve"> — the domain controller service that issues Kerberos tickets (port 88).</w:t>
      </w:r>
    </w:p>
    <w:p w14:paraId="050E7465" w14:textId="77777777" w:rsidR="00E352F3" w:rsidRDefault="0060624E">
      <w:pPr>
        <w:pStyle w:val="ListParagraph"/>
        <w:numPr>
          <w:ilvl w:val="0"/>
          <w:numId w:val="2"/>
        </w:numPr>
        <w:spacing w:after="70" w:line="264" w:lineRule="auto"/>
      </w:pPr>
      <w:r>
        <w:rPr>
          <w:b/>
          <w:bCs/>
        </w:rPr>
        <w:t>SPN (Service Principal Name)</w:t>
      </w:r>
      <w:r>
        <w:t xml:space="preserve"> — the name of the service a ticket is for, e.g. </w:t>
      </w:r>
      <w:r>
        <w:rPr>
          <w:rFonts w:ascii="Consolas" w:eastAsia="Consolas" w:hAnsi="Consolas" w:cs="Consolas"/>
          <w:color w:val="3B2475"/>
          <w:sz w:val="19"/>
          <w:szCs w:val="19"/>
        </w:rPr>
        <w:t>HTTP/pf.pingfed.lab</w:t>
      </w:r>
      <w:r>
        <w:t xml:space="preserve">. It must be registered on exactly </w:t>
      </w:r>
      <w:r>
        <w:rPr>
          <w:b/>
          <w:bCs/>
        </w:rPr>
        <w:t>one</w:t>
      </w:r>
      <w:r>
        <w:t xml:space="preserve"> AD account (the PingFederate service account).</w:t>
      </w:r>
    </w:p>
    <w:p w14:paraId="1693E81D" w14:textId="77777777" w:rsidR="00E352F3" w:rsidRDefault="0060624E">
      <w:pPr>
        <w:pStyle w:val="ListParagraph"/>
        <w:numPr>
          <w:ilvl w:val="0"/>
          <w:numId w:val="2"/>
        </w:numPr>
        <w:spacing w:after="70" w:line="264" w:lineRule="auto"/>
      </w:pPr>
      <w:r>
        <w:rPr>
          <w:b/>
          <w:bCs/>
        </w:rPr>
        <w:t>Service account</w:t>
      </w:r>
      <w:r>
        <w:t xml:space="preserve"> — AD user that owns the SPN; PingFederate uses its password-derived key to decrypt tickets. Enable AES encryption on it.</w:t>
      </w:r>
    </w:p>
    <w:p w14:paraId="433C5476" w14:textId="77777777" w:rsidR="00E352F3" w:rsidRDefault="0060624E">
      <w:pPr>
        <w:pStyle w:val="ListParagraph"/>
        <w:numPr>
          <w:ilvl w:val="0"/>
          <w:numId w:val="2"/>
        </w:numPr>
        <w:spacing w:after="70" w:line="264" w:lineRule="auto"/>
      </w:pPr>
      <w:r>
        <w:rPr>
          <w:b/>
          <w:bCs/>
        </w:rPr>
        <w:t>SPNEGO / Negotiate</w:t>
      </w:r>
      <w:r>
        <w:t xml:space="preserve"> — the HTTP mechanism (</w:t>
      </w:r>
      <w:r>
        <w:rPr>
          <w:rFonts w:ascii="Consolas" w:eastAsia="Consolas" w:hAnsi="Consolas" w:cs="Consolas"/>
          <w:color w:val="3B2475"/>
          <w:sz w:val="19"/>
          <w:szCs w:val="19"/>
        </w:rPr>
        <w:t>WWW-Authenticate: Negotiate</w:t>
      </w:r>
      <w:r>
        <w:t>) browsers use to send Kerberos tickets.</w:t>
      </w:r>
    </w:p>
    <w:p w14:paraId="7C8107FB" w14:textId="77777777" w:rsidR="00E352F3" w:rsidRDefault="0060624E">
      <w:pPr>
        <w:pStyle w:val="ListParagraph"/>
        <w:numPr>
          <w:ilvl w:val="0"/>
          <w:numId w:val="2"/>
        </w:numPr>
        <w:spacing w:after="70" w:line="264" w:lineRule="auto"/>
      </w:pPr>
      <w:r>
        <w:rPr>
          <w:b/>
          <w:bCs/>
        </w:rPr>
        <w:t>FQDN, not IP</w:t>
      </w:r>
      <w:r>
        <w:t xml:space="preserve"> — browsers only request Kerberos tickets for host names; </w:t>
      </w:r>
      <w:r>
        <w:rPr>
          <w:rFonts w:ascii="Consolas" w:eastAsia="Consolas" w:hAnsi="Consolas" w:cs="Consolas"/>
          <w:color w:val="3B2475"/>
          <w:sz w:val="19"/>
          <w:szCs w:val="19"/>
        </w:rPr>
        <w:t>https://172.22.127.250</w:t>
      </w:r>
      <w:r>
        <w:t xml:space="preserve"> silently falls back to NTLM and the adapter fails.</w:t>
      </w:r>
    </w:p>
    <w:p w14:paraId="7D1C3592" w14:textId="77777777" w:rsidR="00E352F3" w:rsidRDefault="0060624E">
      <w:pPr>
        <w:pStyle w:val="Heading3"/>
      </w:pPr>
      <w:r>
        <w:t>Options for your 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638"/>
      </w:tblGrid>
      <w:tr w:rsidR="00E352F3" w14:paraId="1E97E790" w14:textId="77777777">
        <w:tblPrEx>
          <w:tblCellMar>
            <w:top w:w="0" w:type="dxa"/>
            <w:bottom w:w="0" w:type="dxa"/>
          </w:tblCellMar>
        </w:tblPrEx>
        <w:trPr>
          <w:tblHeader/>
        </w:trPr>
        <w:tc>
          <w:tcPr>
            <w:tcW w:w="25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E4018F3" w14:textId="77777777" w:rsidR="00E352F3" w:rsidRDefault="0060624E">
            <w:pPr>
              <w:spacing w:after="20"/>
            </w:pPr>
            <w:r>
              <w:rPr>
                <w:b/>
                <w:bCs/>
                <w:sz w:val="19"/>
                <w:szCs w:val="19"/>
              </w:rPr>
              <w:t>Option</w:t>
            </w:r>
          </w:p>
        </w:tc>
        <w:tc>
          <w:tcPr>
            <w:tcW w:w="45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C0A064F" w14:textId="77777777" w:rsidR="00E352F3" w:rsidRDefault="0060624E">
            <w:pPr>
              <w:spacing w:after="20"/>
            </w:pPr>
            <w:r>
              <w:rPr>
                <w:b/>
                <w:bCs/>
                <w:sz w:val="19"/>
                <w:szCs w:val="19"/>
              </w:rPr>
              <w:t>What happens</w:t>
            </w:r>
          </w:p>
        </w:tc>
        <w:tc>
          <w:tcPr>
            <w:tcW w:w="26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7A0CAFB" w14:textId="77777777" w:rsidR="00E352F3" w:rsidRDefault="0060624E">
            <w:pPr>
              <w:spacing w:after="20"/>
            </w:pPr>
            <w:r>
              <w:rPr>
                <w:b/>
                <w:bCs/>
                <w:sz w:val="19"/>
                <w:szCs w:val="19"/>
              </w:rPr>
              <w:t>Effort / risk</w:t>
            </w:r>
          </w:p>
        </w:tc>
      </w:tr>
      <w:tr w:rsidR="00E352F3" w14:paraId="6C411C2E"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49B33C3" w14:textId="77777777" w:rsidR="00E352F3" w:rsidRDefault="0060624E">
            <w:pPr>
              <w:spacing w:after="20"/>
            </w:pPr>
            <w:r>
              <w:rPr>
                <w:sz w:val="19"/>
                <w:szCs w:val="19"/>
              </w:rPr>
              <w:t>C (recommended): separate DC VM</w:t>
            </w:r>
          </w:p>
        </w:tc>
        <w:tc>
          <w:tcPr>
            <w:tcW w:w="4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11D9F60" w14:textId="77777777" w:rsidR="00E352F3" w:rsidRDefault="0060624E">
            <w:pPr>
              <w:spacing w:after="20"/>
            </w:pPr>
            <w:r>
              <w:rPr>
                <w:sz w:val="19"/>
                <w:szCs w:val="19"/>
              </w:rPr>
              <w:t>New Windows Server VM "DC01" becomes the domain controller for pingfed.lab; the PingFederate VM just points at it</w:t>
            </w:r>
          </w:p>
        </w:tc>
        <w:tc>
          <w:tcPr>
            <w:tcW w:w="2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877F00E" w14:textId="77777777" w:rsidR="00E352F3" w:rsidRDefault="0060624E">
            <w:pPr>
              <w:spacing w:after="20"/>
            </w:pPr>
            <w:r>
              <w:rPr>
                <w:sz w:val="19"/>
                <w:szCs w:val="19"/>
              </w:rPr>
              <w:t>Needs one more VM (~2 GB RAM); no change to OpenDJ or PingFederate ports</w:t>
            </w:r>
          </w:p>
        </w:tc>
      </w:tr>
      <w:tr w:rsidR="00E352F3" w14:paraId="6E2375F9"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8E2FB69" w14:textId="77777777" w:rsidR="00E352F3" w:rsidRDefault="0060624E">
            <w:pPr>
              <w:spacing w:after="20"/>
            </w:pPr>
            <w:r>
              <w:rPr>
                <w:sz w:val="19"/>
                <w:szCs w:val="19"/>
              </w:rPr>
              <w:t>B: promote the current VM</w:t>
            </w:r>
          </w:p>
        </w:tc>
        <w:tc>
          <w:tcPr>
            <w:tcW w:w="4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6D3B7CC" w14:textId="77777777" w:rsidR="00E352F3" w:rsidRDefault="0060624E">
            <w:pPr>
              <w:spacing w:after="20"/>
            </w:pPr>
            <w:r>
              <w:rPr>
                <w:sz w:val="19"/>
                <w:szCs w:val="19"/>
              </w:rPr>
              <w:t>Move OpenDJ from 389 to 1389, update the PingFederate data store, install AD DS, reboot, test from the DC itself</w:t>
            </w:r>
          </w:p>
        </w:tc>
        <w:tc>
          <w:tcPr>
            <w:tcW w:w="2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33EDFFC" w14:textId="77777777" w:rsidR="00E352F3" w:rsidRDefault="0060624E">
            <w:pPr>
              <w:spacing w:after="20"/>
            </w:pPr>
            <w:r>
              <w:rPr>
                <w:sz w:val="19"/>
                <w:szCs w:val="19"/>
              </w:rPr>
              <w:t>Invasive: local accounts become domain accounts; hard to undo</w:t>
            </w:r>
          </w:p>
        </w:tc>
      </w:tr>
      <w:tr w:rsidR="00E352F3" w14:paraId="3F35E9AC" w14:textId="77777777">
        <w:tblPrEx>
          <w:tblCellMar>
            <w:top w:w="0" w:type="dxa"/>
            <w:bottom w:w="0" w:type="dxa"/>
          </w:tblCellMar>
        </w:tblPrEx>
        <w:trPr>
          <w:cantSplit/>
        </w:trPr>
        <w:tc>
          <w:tcPr>
            <w:tcW w:w="2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171D0D5" w14:textId="77777777" w:rsidR="00E352F3" w:rsidRDefault="0060624E">
            <w:pPr>
              <w:spacing w:after="20"/>
            </w:pPr>
            <w:r>
              <w:rPr>
                <w:sz w:val="19"/>
                <w:szCs w:val="19"/>
              </w:rPr>
              <w:t>A: theory only</w:t>
            </w:r>
          </w:p>
        </w:tc>
        <w:tc>
          <w:tcPr>
            <w:tcW w:w="45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665737D" w14:textId="77777777" w:rsidR="00E352F3" w:rsidRDefault="0060624E">
            <w:pPr>
              <w:spacing w:after="20"/>
            </w:pPr>
            <w:r>
              <w:rPr>
                <w:sz w:val="19"/>
                <w:szCs w:val="19"/>
              </w:rPr>
              <w:t>Keep this guide for later</w:t>
            </w:r>
          </w:p>
        </w:tc>
        <w:tc>
          <w:tcPr>
            <w:tcW w:w="2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5D0C62C4" w14:textId="77777777" w:rsidR="00E352F3" w:rsidRDefault="0060624E">
            <w:pPr>
              <w:spacing w:after="20"/>
            </w:pPr>
            <w:r>
              <w:rPr>
                <w:sz w:val="19"/>
                <w:szCs w:val="19"/>
              </w:rPr>
              <w:t>None</w:t>
            </w:r>
          </w:p>
        </w:tc>
      </w:tr>
    </w:tbl>
    <w:p w14:paraId="1252379D" w14:textId="77777777" w:rsidR="00E352F3" w:rsidRDefault="0060624E">
      <w:pPr>
        <w:keepNext/>
        <w:spacing w:before="120" w:after="40"/>
        <w:jc w:val="center"/>
      </w:pPr>
      <w:r>
        <w:rPr>
          <w:noProof/>
        </w:rPr>
        <w:drawing>
          <wp:inline distT="0" distB="0" distL="0" distR="0" wp14:anchorId="5874AB74" wp14:editId="0EE277C1">
            <wp:extent cx="6124575" cy="2133600"/>
            <wp:effectExtent l="0" t="0" r="0" b="0"/>
            <wp:docPr id="49" name="d-kerb-lab.png" descr="Recommended Kerberos lab layout (option C)."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6124575" cy="2133600"/>
                    </a:xfrm>
                    <a:prstGeom prst="rect">
                      <a:avLst/>
                    </a:prstGeom>
                  </pic:spPr>
                </pic:pic>
              </a:graphicData>
            </a:graphic>
          </wp:inline>
        </w:drawing>
      </w:r>
    </w:p>
    <w:p w14:paraId="772C4A7D" w14:textId="77777777" w:rsidR="00E352F3" w:rsidRDefault="0060624E">
      <w:pPr>
        <w:spacing w:after="200"/>
        <w:jc w:val="center"/>
      </w:pPr>
      <w:r>
        <w:rPr>
          <w:b/>
          <w:bCs/>
          <w:color w:val="555555"/>
          <w:sz w:val="18"/>
          <w:szCs w:val="18"/>
        </w:rPr>
        <w:t xml:space="preserve">Figure 49 — </w:t>
      </w:r>
      <w:r>
        <w:rPr>
          <w:i/>
          <w:iCs/>
          <w:color w:val="555555"/>
          <w:sz w:val="18"/>
          <w:szCs w:val="18"/>
        </w:rPr>
        <w:t>Recommended Kerberos lab layout (option C).</w:t>
      </w:r>
    </w:p>
    <w:p w14:paraId="7932900C" w14:textId="77777777" w:rsidR="00E352F3" w:rsidRDefault="0060624E">
      <w:pPr>
        <w:pStyle w:val="Heading3"/>
      </w:pPr>
      <w:r>
        <w:t>Step-by-step (option C)</w:t>
      </w:r>
    </w:p>
    <w:p w14:paraId="23CD1944" w14:textId="77777777" w:rsidR="00E352F3" w:rsidRDefault="0060624E">
      <w:pPr>
        <w:pStyle w:val="ListParagraph"/>
        <w:numPr>
          <w:ilvl w:val="0"/>
          <w:numId w:val="9"/>
        </w:numPr>
        <w:spacing w:after="70" w:line="264" w:lineRule="auto"/>
      </w:pPr>
      <w:r>
        <w:rPr>
          <w:b/>
          <w:bCs/>
        </w:rPr>
        <w:t>Create DC01</w:t>
      </w:r>
      <w:r>
        <w:t xml:space="preserve"> (Windows Server 2019, 2 vCPU / 2–4 GB RAM) on the same Hyper-V switch with a static IP, e.g. 172.22.127.10.</w:t>
      </w:r>
    </w:p>
    <w:p w14:paraId="0E4F17C1" w14:textId="77777777" w:rsidR="00E352F3" w:rsidRDefault="0060624E">
      <w:pPr>
        <w:pStyle w:val="ListParagraph"/>
        <w:numPr>
          <w:ilvl w:val="0"/>
          <w:numId w:val="9"/>
        </w:numPr>
        <w:spacing w:after="70" w:line="264" w:lineRule="auto"/>
      </w:pPr>
      <w:r>
        <w:rPr>
          <w:b/>
          <w:bCs/>
        </w:rPr>
        <w:t>Install AD DS and create the forest</w:t>
      </w:r>
      <w:r>
        <w:t xml:space="preserve"> on DC01 (reboots automatically):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52F3" w14:paraId="32267DCE" w14:textId="77777777">
        <w:tblPrEx>
          <w:tblCellMar>
            <w:top w:w="0" w:type="dxa"/>
            <w:bottom w:w="0" w:type="dxa"/>
          </w:tblCellMar>
        </w:tblPrEx>
        <w:tc>
          <w:tcPr>
            <w:tcW w:w="9638" w:type="dxa"/>
            <w:tcBorders>
              <w:top w:val="single" w:sz="4" w:space="0" w:color="D9D6E3"/>
              <w:left w:val="single" w:sz="4" w:space="0" w:color="D9D6E3"/>
              <w:bottom w:val="single" w:sz="4" w:space="0" w:color="D9D6E3"/>
              <w:right w:val="single" w:sz="4" w:space="0" w:color="D9D6E3"/>
            </w:tcBorders>
            <w:shd w:val="clear" w:color="auto" w:fill="F3F2F7"/>
            <w:tcMar>
              <w:top w:w="90" w:type="dxa"/>
              <w:left w:w="140" w:type="dxa"/>
              <w:bottom w:w="90" w:type="dxa"/>
              <w:right w:w="140" w:type="dxa"/>
            </w:tcMar>
          </w:tcPr>
          <w:p w14:paraId="0B4EF69F" w14:textId="77777777" w:rsidR="00E352F3" w:rsidRDefault="0060624E">
            <w:r>
              <w:rPr>
                <w:rFonts w:ascii="Consolas" w:eastAsia="Consolas" w:hAnsi="Consolas" w:cs="Consolas"/>
                <w:color w:val="1F1F2E"/>
                <w:sz w:val="17"/>
                <w:szCs w:val="17"/>
              </w:rPr>
              <w:t>Install-WindowsFeature AD-Domain-Services -IncludeManagementTools</w:t>
            </w:r>
          </w:p>
          <w:p w14:paraId="6F57EB61" w14:textId="77777777" w:rsidR="00E352F3" w:rsidRDefault="0060624E">
            <w:r>
              <w:rPr>
                <w:rFonts w:ascii="Consolas" w:eastAsia="Consolas" w:hAnsi="Consolas" w:cs="Consolas"/>
                <w:color w:val="1F1F2E"/>
                <w:sz w:val="17"/>
                <w:szCs w:val="17"/>
              </w:rPr>
              <w:t>Install-ADDSForest -DomainName 'pingfed.lab' -DomainNetbiosName 'PINGFED' -InstallDns `</w:t>
            </w:r>
          </w:p>
          <w:p w14:paraId="1AEDDC3B" w14:textId="77777777" w:rsidR="00E352F3" w:rsidRDefault="0060624E">
            <w:r>
              <w:rPr>
                <w:rFonts w:ascii="Consolas" w:eastAsia="Consolas" w:hAnsi="Consolas" w:cs="Consolas"/>
                <w:color w:val="1F1F2E"/>
                <w:sz w:val="17"/>
                <w:szCs w:val="17"/>
              </w:rPr>
              <w:t xml:space="preserve">  -SafeModeAdministratorPassword (Read-Host -AsSecureString 'DSRM password') -Force</w:t>
            </w:r>
          </w:p>
        </w:tc>
      </w:tr>
    </w:tbl>
    <w:p w14:paraId="09B50E6C" w14:textId="77777777" w:rsidR="00E352F3" w:rsidRDefault="0060624E">
      <w:pPr>
        <w:pStyle w:val="ListParagraph"/>
        <w:numPr>
          <w:ilvl w:val="0"/>
          <w:numId w:val="9"/>
        </w:numPr>
        <w:spacing w:after="70" w:line="264" w:lineRule="auto"/>
      </w:pPr>
      <w:r>
        <w:rPr>
          <w:b/>
          <w:bCs/>
        </w:rPr>
        <w:t>DNS and the service account</w:t>
      </w:r>
      <w:r>
        <w:t xml:space="preserve"> on DC01: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52F3" w14:paraId="535CF6E1" w14:textId="77777777">
        <w:tblPrEx>
          <w:tblCellMar>
            <w:top w:w="0" w:type="dxa"/>
            <w:bottom w:w="0" w:type="dxa"/>
          </w:tblCellMar>
        </w:tblPrEx>
        <w:tc>
          <w:tcPr>
            <w:tcW w:w="9638" w:type="dxa"/>
            <w:tcBorders>
              <w:top w:val="single" w:sz="4" w:space="0" w:color="D9D6E3"/>
              <w:left w:val="single" w:sz="4" w:space="0" w:color="D9D6E3"/>
              <w:bottom w:val="single" w:sz="4" w:space="0" w:color="D9D6E3"/>
              <w:right w:val="single" w:sz="4" w:space="0" w:color="D9D6E3"/>
            </w:tcBorders>
            <w:shd w:val="clear" w:color="auto" w:fill="F3F2F7"/>
            <w:tcMar>
              <w:top w:w="90" w:type="dxa"/>
              <w:left w:w="140" w:type="dxa"/>
              <w:bottom w:w="90" w:type="dxa"/>
              <w:right w:w="140" w:type="dxa"/>
            </w:tcMar>
          </w:tcPr>
          <w:p w14:paraId="01F6FCC3" w14:textId="77777777" w:rsidR="00E352F3" w:rsidRDefault="0060624E">
            <w:r>
              <w:rPr>
                <w:rFonts w:ascii="Consolas" w:eastAsia="Consolas" w:hAnsi="Consolas" w:cs="Consolas"/>
                <w:color w:val="1F1F2E"/>
                <w:sz w:val="17"/>
                <w:szCs w:val="17"/>
              </w:rPr>
              <w:t>Add-DnsServerResourceRecordA -ZoneName 'pingfed.lab' -Name 'pf' -IPv4Address '172.22.127.250'</w:t>
            </w:r>
          </w:p>
          <w:p w14:paraId="7B4B68CD" w14:textId="77777777" w:rsidR="00E352F3" w:rsidRDefault="0060624E">
            <w:r>
              <w:rPr>
                <w:rFonts w:ascii="Consolas" w:eastAsia="Consolas" w:hAnsi="Consolas" w:cs="Consolas"/>
                <w:color w:val="1F1F2E"/>
                <w:sz w:val="17"/>
                <w:szCs w:val="17"/>
              </w:rPr>
              <w:t>New-ADUser svc-pfkerb -AccountPassword (Read-Host -AsSecureString) -Enabled $true -PasswordNeverExpires $true</w:t>
            </w:r>
          </w:p>
          <w:p w14:paraId="170087E0" w14:textId="77777777" w:rsidR="00E352F3" w:rsidRDefault="0060624E">
            <w:r>
              <w:rPr>
                <w:rFonts w:ascii="Consolas" w:eastAsia="Consolas" w:hAnsi="Consolas" w:cs="Consolas"/>
                <w:color w:val="1F1F2E"/>
                <w:sz w:val="17"/>
                <w:szCs w:val="17"/>
              </w:rPr>
              <w:t>setspn -S HTTP/pf.pingfed.lab svc-pfkerb        # register the SPN (-S refuses duplicates)</w:t>
            </w:r>
          </w:p>
          <w:p w14:paraId="0A69491C" w14:textId="77777777" w:rsidR="00E352F3" w:rsidRDefault="0060624E">
            <w:r>
              <w:rPr>
                <w:rFonts w:ascii="Consolas" w:eastAsia="Consolas" w:hAnsi="Consolas" w:cs="Consolas"/>
                <w:color w:val="1F1F2E"/>
                <w:sz w:val="17"/>
                <w:szCs w:val="17"/>
              </w:rPr>
              <w:t>Set-ADUser svc-pfkerb -KerberosEncryptionType AES128,AES256</w:t>
            </w:r>
          </w:p>
          <w:p w14:paraId="04267B83" w14:textId="77777777" w:rsidR="00E352F3" w:rsidRDefault="0060624E">
            <w:r>
              <w:rPr>
                <w:rFonts w:ascii="Consolas" w:eastAsia="Consolas" w:hAnsi="Consolas" w:cs="Consolas"/>
                <w:color w:val="1F1F2E"/>
                <w:sz w:val="17"/>
                <w:szCs w:val="17"/>
              </w:rPr>
              <w:t>New-ADUser testuser -AccountPassword (Read-Host -AsSecureString) -Enabled $true</w:t>
            </w:r>
          </w:p>
        </w:tc>
      </w:tr>
    </w:tbl>
    <w:p w14:paraId="3077E89C" w14:textId="77777777" w:rsidR="00E352F3" w:rsidRDefault="0060624E">
      <w:pPr>
        <w:pStyle w:val="ListParagraph"/>
        <w:numPr>
          <w:ilvl w:val="0"/>
          <w:numId w:val="9"/>
        </w:numPr>
        <w:spacing w:after="70" w:line="264" w:lineRule="auto"/>
      </w:pPr>
      <w:r>
        <w:rPr>
          <w:b/>
          <w:bCs/>
        </w:rPr>
        <w:t>PingFederate VM</w:t>
      </w:r>
      <w:r>
        <w:t xml:space="preserve">: set its DNS server to DC01 (so it can resolve </w:t>
      </w:r>
      <w:r>
        <w:rPr>
          <w:rFonts w:ascii="Consolas" w:eastAsia="Consolas" w:hAnsi="Consolas" w:cs="Consolas"/>
          <w:color w:val="3B2475"/>
          <w:sz w:val="19"/>
          <w:szCs w:val="19"/>
        </w:rPr>
        <w:t>dc01.pingfed.lab</w:t>
      </w:r>
      <w:r>
        <w:t>); keep clocks in sync (Kerberos allows at most 5 minutes of skew). Joining the domain is not required.</w:t>
      </w:r>
    </w:p>
    <w:p w14:paraId="03237E78" w14:textId="77777777" w:rsidR="00E352F3" w:rsidRDefault="0060624E">
      <w:pPr>
        <w:pStyle w:val="ListParagraph"/>
        <w:numPr>
          <w:ilvl w:val="0"/>
          <w:numId w:val="9"/>
        </w:numPr>
        <w:spacing w:after="70" w:line="264" w:lineRule="auto"/>
      </w:pPr>
      <w:r>
        <w:rPr>
          <w:b/>
          <w:bCs/>
        </w:rPr>
        <w:t>PingFederate → System → Active Directory Domains/Kerberos Realms → Add Domain/Realm</w:t>
      </w:r>
      <w:r>
        <w:t xml:space="preserve">: connection type </w:t>
      </w:r>
      <w:r>
        <w:rPr>
          <w:i/>
          <w:iCs/>
        </w:rPr>
        <w:t>Direct</w:t>
      </w:r>
      <w:r>
        <w:t xml:space="preserve">, domain </w:t>
      </w:r>
      <w:r>
        <w:rPr>
          <w:rFonts w:ascii="Consolas" w:eastAsia="Consolas" w:hAnsi="Consolas" w:cs="Consolas"/>
          <w:color w:val="3B2475"/>
          <w:sz w:val="19"/>
          <w:szCs w:val="19"/>
        </w:rPr>
        <w:t>pingfed.lab</w:t>
      </w:r>
      <w:r>
        <w:t xml:space="preserve">, username </w:t>
      </w:r>
      <w:r>
        <w:rPr>
          <w:rFonts w:ascii="Consolas" w:eastAsia="Consolas" w:hAnsi="Consolas" w:cs="Consolas"/>
          <w:color w:val="3B2475"/>
          <w:sz w:val="19"/>
          <w:szCs w:val="19"/>
        </w:rPr>
        <w:t>svc-pfkerb</w:t>
      </w:r>
      <w:r>
        <w:t xml:space="preserve">, its password, DC host </w:t>
      </w:r>
      <w:r>
        <w:rPr>
          <w:rFonts w:ascii="Consolas" w:eastAsia="Consolas" w:hAnsi="Consolas" w:cs="Consolas"/>
          <w:color w:val="3B2475"/>
          <w:sz w:val="19"/>
          <w:szCs w:val="19"/>
        </w:rPr>
        <w:t>dc01.pingfed.lab</w:t>
      </w:r>
      <w:r>
        <w:t xml:space="preserve">; click </w:t>
      </w:r>
      <w:r>
        <w:rPr>
          <w:b/>
          <w:bCs/>
        </w:rPr>
        <w:t>Test Domain/Realm Connectivity</w:t>
      </w:r>
      <w:r>
        <w:t>, then Save.</w:t>
      </w:r>
    </w:p>
    <w:p w14:paraId="03B77440" w14:textId="77777777" w:rsidR="00E352F3" w:rsidRDefault="0060624E">
      <w:pPr>
        <w:keepNext/>
        <w:spacing w:before="120" w:after="40"/>
        <w:jc w:val="center"/>
      </w:pPr>
      <w:r>
        <w:rPr>
          <w:noProof/>
        </w:rPr>
        <w:drawing>
          <wp:inline distT="0" distB="0" distL="0" distR="0" wp14:anchorId="2118EF32" wp14:editId="549D20F6">
            <wp:extent cx="6124575" cy="3590925"/>
            <wp:effectExtent l="0" t="0" r="0" b="0"/>
            <wp:docPr id="50" name="k10-realm-new.png" descr="Add Domain/Realm form (opened for this guide and cancelled): connection type, domain, service account and domain controller host names." title="Fig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6124575" cy="3590925"/>
                    </a:xfrm>
                    <a:prstGeom prst="rect">
                      <a:avLst/>
                    </a:prstGeom>
                  </pic:spPr>
                </pic:pic>
              </a:graphicData>
            </a:graphic>
          </wp:inline>
        </w:drawing>
      </w:r>
    </w:p>
    <w:p w14:paraId="2FF366A3" w14:textId="77777777" w:rsidR="00E352F3" w:rsidRDefault="0060624E">
      <w:pPr>
        <w:spacing w:after="200"/>
        <w:jc w:val="center"/>
      </w:pPr>
      <w:r>
        <w:rPr>
          <w:b/>
          <w:bCs/>
          <w:color w:val="555555"/>
          <w:sz w:val="18"/>
          <w:szCs w:val="18"/>
        </w:rPr>
        <w:t xml:space="preserve">Figure 50 — </w:t>
      </w:r>
      <w:r>
        <w:rPr>
          <w:i/>
          <w:iCs/>
          <w:color w:val="555555"/>
          <w:sz w:val="18"/>
          <w:szCs w:val="18"/>
        </w:rPr>
        <w:t>Add Domain/Realm form (opened for this guide and cancelled): connection type, domain, service account and domain controller host names.</w:t>
      </w:r>
    </w:p>
    <w:p w14:paraId="27B54C34" w14:textId="77777777" w:rsidR="00E352F3" w:rsidRDefault="0060624E">
      <w:pPr>
        <w:pStyle w:val="ListParagraph"/>
        <w:numPr>
          <w:ilvl w:val="0"/>
          <w:numId w:val="9"/>
        </w:numPr>
        <w:spacing w:after="70" w:line="264" w:lineRule="auto"/>
      </w:pPr>
      <w:r>
        <w:rPr>
          <w:b/>
          <w:bCs/>
        </w:rPr>
        <w:t>Authentication → IdP Adapters → Create New Instance</w:t>
      </w:r>
      <w:r>
        <w:t xml:space="preserve">, type </w:t>
      </w:r>
      <w:r>
        <w:rPr>
          <w:b/>
          <w:bCs/>
        </w:rPr>
        <w:t>Kerberos Adapter</w:t>
      </w:r>
      <w:r>
        <w:t xml:space="preserve">, then select the domain on the next page. Contract: </w:t>
      </w:r>
      <w:r>
        <w:rPr>
          <w:rFonts w:ascii="Consolas" w:eastAsia="Consolas" w:hAnsi="Consolas" w:cs="Consolas"/>
          <w:color w:val="3B2475"/>
          <w:sz w:val="19"/>
          <w:szCs w:val="19"/>
        </w:rPr>
        <w:t>Username</w:t>
      </w:r>
      <w:r>
        <w:t xml:space="preserve">, </w:t>
      </w:r>
      <w:r>
        <w:rPr>
          <w:rFonts w:ascii="Consolas" w:eastAsia="Consolas" w:hAnsi="Consolas" w:cs="Consolas"/>
          <w:color w:val="3B2475"/>
          <w:sz w:val="19"/>
          <w:szCs w:val="19"/>
        </w:rPr>
        <w:t>Domain/Realm Name</w:t>
      </w:r>
      <w:r>
        <w:t xml:space="preserve">, </w:t>
      </w:r>
      <w:r>
        <w:rPr>
          <w:rFonts w:ascii="Consolas" w:eastAsia="Consolas" w:hAnsi="Consolas" w:cs="Consolas"/>
          <w:color w:val="3B2475"/>
          <w:sz w:val="19"/>
          <w:szCs w:val="19"/>
        </w:rPr>
        <w:t>ObjectSID</w:t>
      </w:r>
      <w:r>
        <w:t xml:space="preserve">, </w:t>
      </w:r>
      <w:r>
        <w:rPr>
          <w:rFonts w:ascii="Consolas" w:eastAsia="Consolas" w:hAnsi="Consolas" w:cs="Consolas"/>
          <w:color w:val="3B2475"/>
          <w:sz w:val="19"/>
          <w:szCs w:val="19"/>
        </w:rPr>
        <w:t>SIDs</w:t>
      </w:r>
      <w:r>
        <w:t>.</w:t>
      </w:r>
    </w:p>
    <w:p w14:paraId="71393F0B" w14:textId="77777777" w:rsidR="00E352F3" w:rsidRDefault="0060624E">
      <w:pPr>
        <w:keepNext/>
        <w:spacing w:before="120" w:after="40"/>
        <w:jc w:val="center"/>
      </w:pPr>
      <w:r>
        <w:rPr>
          <w:noProof/>
        </w:rPr>
        <w:drawing>
          <wp:inline distT="0" distB="0" distL="0" distR="0" wp14:anchorId="2B06685E" wp14:editId="2FDEA050">
            <wp:extent cx="6124575" cy="2190750"/>
            <wp:effectExtent l="0" t="0" r="0" b="0"/>
            <wp:docPr id="51" name="k11-adapter-type.png" descr="Creating a Kerberos Adapter instance (demo only — cancelled, not saved)."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6124575" cy="2190750"/>
                    </a:xfrm>
                    <a:prstGeom prst="rect">
                      <a:avLst/>
                    </a:prstGeom>
                  </pic:spPr>
                </pic:pic>
              </a:graphicData>
            </a:graphic>
          </wp:inline>
        </w:drawing>
      </w:r>
    </w:p>
    <w:p w14:paraId="3C346A84" w14:textId="77777777" w:rsidR="00E352F3" w:rsidRDefault="0060624E">
      <w:pPr>
        <w:spacing w:after="200"/>
        <w:jc w:val="center"/>
      </w:pPr>
      <w:r>
        <w:rPr>
          <w:b/>
          <w:bCs/>
          <w:color w:val="555555"/>
          <w:sz w:val="18"/>
          <w:szCs w:val="18"/>
        </w:rPr>
        <w:t xml:space="preserve">Figure 51 — </w:t>
      </w:r>
      <w:r>
        <w:rPr>
          <w:i/>
          <w:iCs/>
          <w:color w:val="555555"/>
          <w:sz w:val="18"/>
          <w:szCs w:val="18"/>
        </w:rPr>
        <w:t>Creating a Kerberos Adapter instance (demo only — cancelled, not saved).</w:t>
      </w:r>
    </w:p>
    <w:p w14:paraId="41E72032" w14:textId="77777777" w:rsidR="00E352F3" w:rsidRDefault="0060624E">
      <w:pPr>
        <w:keepNext/>
        <w:spacing w:before="120" w:after="40"/>
        <w:jc w:val="center"/>
      </w:pPr>
      <w:r>
        <w:rPr>
          <w:noProof/>
        </w:rPr>
        <w:drawing>
          <wp:inline distT="0" distB="0" distL="0" distR="0" wp14:anchorId="0AB8DF74" wp14:editId="71611611">
            <wp:extent cx="6124575" cy="2447925"/>
            <wp:effectExtent l="0" t="0" r="0" b="0"/>
            <wp:docPr id="52" name="k12-adapter-config.png" descr="Kerberos Adapter settings: Domain/Realm Name (from step 5) and an optional error redirect URL."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6124575" cy="2447925"/>
                    </a:xfrm>
                    <a:prstGeom prst="rect">
                      <a:avLst/>
                    </a:prstGeom>
                  </pic:spPr>
                </pic:pic>
              </a:graphicData>
            </a:graphic>
          </wp:inline>
        </w:drawing>
      </w:r>
    </w:p>
    <w:p w14:paraId="5ACAFAA0" w14:textId="77777777" w:rsidR="00E352F3" w:rsidRDefault="0060624E">
      <w:pPr>
        <w:spacing w:after="200"/>
        <w:jc w:val="center"/>
      </w:pPr>
      <w:r>
        <w:rPr>
          <w:b/>
          <w:bCs/>
          <w:color w:val="555555"/>
          <w:sz w:val="18"/>
          <w:szCs w:val="18"/>
        </w:rPr>
        <w:t xml:space="preserve">Figure 52 — </w:t>
      </w:r>
      <w:r>
        <w:rPr>
          <w:i/>
          <w:iCs/>
          <w:color w:val="555555"/>
          <w:sz w:val="18"/>
          <w:szCs w:val="18"/>
        </w:rPr>
        <w:t>Kerberos Adapter settings: Domain/Realm Name (from step 5) and an optional error redirect URL.</w:t>
      </w:r>
    </w:p>
    <w:p w14:paraId="37FDAB82" w14:textId="77777777" w:rsidR="00E352F3" w:rsidRDefault="0060624E">
      <w:pPr>
        <w:pStyle w:val="ListParagraph"/>
        <w:numPr>
          <w:ilvl w:val="0"/>
          <w:numId w:val="9"/>
        </w:numPr>
        <w:spacing w:after="70" w:line="264" w:lineRule="auto"/>
      </w:pPr>
      <w:r>
        <w:rPr>
          <w:b/>
          <w:bCs/>
        </w:rPr>
        <w:t>Policy</w:t>
      </w:r>
      <w:r>
        <w:t xml:space="preserve">: Kerberos adapter first → Success → contract; </w:t>
      </w:r>
      <w:r>
        <w:rPr>
          <w:b/>
          <w:bCs/>
        </w:rPr>
        <w:t>Fail → htmlformopendj</w:t>
      </w:r>
      <w:r>
        <w:t xml:space="preserve"> (fallback for non-domain devices).</w:t>
      </w:r>
    </w:p>
    <w:p w14:paraId="19A97CD6" w14:textId="77777777" w:rsidR="00E352F3" w:rsidRDefault="0060624E">
      <w:pPr>
        <w:pStyle w:val="ListParagraph"/>
        <w:numPr>
          <w:ilvl w:val="0"/>
          <w:numId w:val="9"/>
        </w:numPr>
        <w:spacing w:after="70" w:line="264" w:lineRule="auto"/>
      </w:pPr>
      <w:r>
        <w:rPr>
          <w:b/>
          <w:bCs/>
        </w:rPr>
        <w:t>Client</w:t>
      </w:r>
      <w:r>
        <w:t xml:space="preserve">: a Windows VM joined to pingfed.lab; add </w:t>
      </w:r>
      <w:r>
        <w:rPr>
          <w:rFonts w:ascii="Consolas" w:eastAsia="Consolas" w:hAnsi="Consolas" w:cs="Consolas"/>
          <w:color w:val="3B2475"/>
          <w:sz w:val="19"/>
          <w:szCs w:val="19"/>
        </w:rPr>
        <w:t>https://pf.pingfed.lab</w:t>
      </w:r>
      <w:r>
        <w:t xml:space="preserve"> to </w:t>
      </w:r>
      <w:r>
        <w:rPr>
          <w:i/>
          <w:iCs/>
        </w:rPr>
        <w:t>Internet Options → Security → Local intranet → Sites</w:t>
      </w:r>
      <w:r>
        <w:t xml:space="preserve"> (used by Edge and Chrome). Log on as PINGFED\testuser and open the PingFederate URL.</w:t>
      </w:r>
    </w:p>
    <w:p w14:paraId="1626D2B8" w14:textId="77777777" w:rsidR="00E352F3" w:rsidRDefault="0060624E">
      <w:pPr>
        <w:pStyle w:val="ListParagraph"/>
        <w:numPr>
          <w:ilvl w:val="0"/>
          <w:numId w:val="9"/>
        </w:numPr>
        <w:spacing w:after="70" w:line="264" w:lineRule="auto"/>
      </w:pPr>
      <w:r>
        <w:rPr>
          <w:b/>
          <w:bCs/>
        </w:rPr>
        <w:t>Verify</w:t>
      </w:r>
      <w:r>
        <w:t xml:space="preserve">: </w:t>
      </w:r>
      <w:r>
        <w:rPr>
          <w:rFonts w:ascii="Consolas" w:eastAsia="Consolas" w:hAnsi="Consolas" w:cs="Consolas"/>
          <w:color w:val="3B2475"/>
          <w:sz w:val="19"/>
          <w:szCs w:val="19"/>
        </w:rPr>
        <w:t>klist</w:t>
      </w:r>
      <w:r>
        <w:t xml:space="preserve"> on the client lists a ticket for </w:t>
      </w:r>
      <w:r>
        <w:rPr>
          <w:rFonts w:ascii="Consolas" w:eastAsia="Consolas" w:hAnsi="Consolas" w:cs="Consolas"/>
          <w:color w:val="3B2475"/>
          <w:sz w:val="19"/>
          <w:szCs w:val="19"/>
        </w:rPr>
        <w:t>HTTP/pf.pingfed.lab</w:t>
      </w:r>
      <w:r>
        <w:t>; the user is logged in without a prompt.</w:t>
      </w:r>
    </w:p>
    <w:p w14:paraId="6A6EA06D" w14:textId="77777777" w:rsidR="00E352F3" w:rsidRDefault="0060624E">
      <w:pPr>
        <w:pStyle w:val="Heading3"/>
      </w:pPr>
      <w:r>
        <w:t>Troubleshooting Kerberos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
        <w:gridCol w:w="2917"/>
        <w:gridCol w:w="3181"/>
        <w:gridCol w:w="3479"/>
        <w:gridCol w:w="23"/>
      </w:tblGrid>
      <w:tr w:rsidR="00E352F3" w14:paraId="74FE000D" w14:textId="77777777">
        <w:tblPrEx>
          <w:tblCellMar>
            <w:top w:w="0" w:type="dxa"/>
            <w:bottom w:w="0" w:type="dxa"/>
          </w:tblCellMar>
        </w:tblPrEx>
        <w:trPr>
          <w:gridAfter w:val="1"/>
          <w:wAfter w:w="25" w:type="dxa"/>
          <w:tblHeader/>
        </w:trPr>
        <w:tc>
          <w:tcPr>
            <w:tcW w:w="2600" w:type="dxa"/>
            <w:gridSpan w:val="2"/>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310D6FA8" w14:textId="77777777" w:rsidR="00E352F3" w:rsidRDefault="0060624E">
            <w:pPr>
              <w:spacing w:after="20"/>
            </w:pPr>
            <w:r>
              <w:rPr>
                <w:b/>
                <w:bCs/>
                <w:sz w:val="19"/>
                <w:szCs w:val="19"/>
              </w:rPr>
              <w:t>Symptom</w:t>
            </w:r>
          </w:p>
        </w:tc>
        <w:tc>
          <w:tcPr>
            <w:tcW w:w="3400"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6B8155BF" w14:textId="77777777" w:rsidR="00E352F3" w:rsidRDefault="0060624E">
            <w:pPr>
              <w:spacing w:after="20"/>
            </w:pPr>
            <w:r>
              <w:rPr>
                <w:b/>
                <w:bCs/>
                <w:sz w:val="19"/>
                <w:szCs w:val="19"/>
              </w:rPr>
              <w:t>Cause</w:t>
            </w:r>
          </w:p>
        </w:tc>
        <w:tc>
          <w:tcPr>
            <w:tcW w:w="3638" w:type="dxa"/>
            <w:tcBorders>
              <w:top w:val="single" w:sz="4" w:space="0" w:color="C9C5D6"/>
              <w:left w:val="single" w:sz="4" w:space="0" w:color="C9C5D6"/>
              <w:bottom w:val="single" w:sz="4" w:space="0" w:color="C9C5D6"/>
              <w:right w:val="single" w:sz="4" w:space="0" w:color="C9C5D6"/>
            </w:tcBorders>
            <w:shd w:val="clear" w:color="auto" w:fill="E9E3F5"/>
            <w:tcMar>
              <w:top w:w="50" w:type="dxa"/>
              <w:left w:w="90" w:type="dxa"/>
              <w:bottom w:w="50" w:type="dxa"/>
              <w:right w:w="90" w:type="dxa"/>
            </w:tcMar>
          </w:tcPr>
          <w:p w14:paraId="5BC378CC" w14:textId="77777777" w:rsidR="00E352F3" w:rsidRDefault="0060624E">
            <w:pPr>
              <w:spacing w:after="20"/>
            </w:pPr>
            <w:r>
              <w:rPr>
                <w:b/>
                <w:bCs/>
                <w:sz w:val="19"/>
                <w:szCs w:val="19"/>
              </w:rPr>
              <w:t>Fix</w:t>
            </w:r>
          </w:p>
        </w:tc>
      </w:tr>
      <w:tr w:rsidR="00E352F3" w14:paraId="1B0D61AE" w14:textId="77777777">
        <w:tblPrEx>
          <w:tblCellMar>
            <w:top w:w="0" w:type="dxa"/>
            <w:bottom w:w="0" w:type="dxa"/>
          </w:tblCellMar>
        </w:tblPrEx>
        <w:trPr>
          <w:gridAfter w:val="1"/>
          <w:wAfter w:w="25" w:type="dxa"/>
          <w:cantSplit/>
        </w:trPr>
        <w:tc>
          <w:tcPr>
            <w:tcW w:w="26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F54D9AC" w14:textId="77777777" w:rsidR="00E352F3" w:rsidRDefault="0060624E">
            <w:pPr>
              <w:spacing w:after="20"/>
            </w:pPr>
            <w:r>
              <w:rPr>
                <w:sz w:val="19"/>
                <w:szCs w:val="19"/>
              </w:rPr>
              <w:t>Login form appears instead of SSO</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52F8B82" w14:textId="77777777" w:rsidR="00E352F3" w:rsidRDefault="0060624E">
            <w:pPr>
              <w:spacing w:after="20"/>
            </w:pPr>
            <w:r>
              <w:rPr>
                <w:sz w:val="19"/>
                <w:szCs w:val="19"/>
              </w:rPr>
              <w:t>Browser did not send a ticket (site not in Intranet zone, IP instead of FQDN, non-domain PC)</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C079C8C" w14:textId="77777777" w:rsidR="00E352F3" w:rsidRDefault="0060624E">
            <w:pPr>
              <w:spacing w:after="20"/>
            </w:pPr>
            <w:r>
              <w:rPr>
                <w:sz w:val="19"/>
                <w:szCs w:val="19"/>
              </w:rPr>
              <w:t>Use https://pf.pingfed.lab; add it to Local intranet; use a domain-joined client</w:t>
            </w:r>
          </w:p>
        </w:tc>
      </w:tr>
      <w:tr w:rsidR="00E352F3" w14:paraId="24E8FAF1" w14:textId="77777777">
        <w:tblPrEx>
          <w:tblCellMar>
            <w:top w:w="0" w:type="dxa"/>
            <w:bottom w:w="0" w:type="dxa"/>
          </w:tblCellMar>
        </w:tblPrEx>
        <w:trPr>
          <w:gridAfter w:val="1"/>
          <w:wAfter w:w="25" w:type="dxa"/>
          <w:cantSplit/>
        </w:trPr>
        <w:tc>
          <w:tcPr>
            <w:tcW w:w="26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B691A3D" w14:textId="77777777" w:rsidR="00E352F3" w:rsidRDefault="0060624E">
            <w:pPr>
              <w:spacing w:after="20"/>
            </w:pPr>
            <w:r>
              <w:rPr>
                <w:sz w:val="19"/>
                <w:szCs w:val="19"/>
              </w:rPr>
              <w:t>KDC_ERR_S_PRINCIPAL_UNKNOWN</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3A2081AF" w14:textId="77777777" w:rsidR="00E352F3" w:rsidRDefault="0060624E">
            <w:pPr>
              <w:spacing w:after="20"/>
            </w:pPr>
            <w:r>
              <w:rPr>
                <w:sz w:val="19"/>
                <w:szCs w:val="19"/>
              </w:rPr>
              <w:t>SPN not registered</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C1BE33B" w14:textId="77777777" w:rsidR="00E352F3" w:rsidRDefault="0060624E">
            <w:pPr>
              <w:spacing w:after="20"/>
            </w:pPr>
            <w:r>
              <w:rPr>
                <w:rFonts w:ascii="Consolas" w:eastAsia="Consolas" w:hAnsi="Consolas" w:cs="Consolas"/>
                <w:color w:val="3B2475"/>
                <w:sz w:val="17"/>
                <w:szCs w:val="17"/>
              </w:rPr>
              <w:t>setspn -L svc-pfkerb</w:t>
            </w:r>
            <w:r>
              <w:rPr>
                <w:sz w:val="19"/>
                <w:szCs w:val="19"/>
              </w:rPr>
              <w:t>; re-add HTTP/pf.pingfed.lab</w:t>
            </w:r>
          </w:p>
        </w:tc>
      </w:tr>
      <w:tr w:rsidR="00E352F3" w14:paraId="23855F9B" w14:textId="77777777">
        <w:tblPrEx>
          <w:tblCellMar>
            <w:top w:w="0" w:type="dxa"/>
            <w:bottom w:w="0" w:type="dxa"/>
          </w:tblCellMar>
        </w:tblPrEx>
        <w:trPr>
          <w:gridAfter w:val="1"/>
          <w:wAfter w:w="25" w:type="dxa"/>
          <w:cantSplit/>
        </w:trPr>
        <w:tc>
          <w:tcPr>
            <w:tcW w:w="26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18EFC559" w14:textId="77777777" w:rsidR="00E352F3" w:rsidRDefault="0060624E">
            <w:pPr>
              <w:spacing w:after="20"/>
            </w:pPr>
            <w:r>
              <w:rPr>
                <w:sz w:val="19"/>
                <w:szCs w:val="19"/>
              </w:rPr>
              <w:t>Intermittent failures</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17299FC" w14:textId="77777777" w:rsidR="00E352F3" w:rsidRDefault="0060624E">
            <w:pPr>
              <w:spacing w:after="20"/>
            </w:pPr>
            <w:r>
              <w:rPr>
                <w:sz w:val="19"/>
                <w:szCs w:val="19"/>
              </w:rPr>
              <w:t>Duplicate SPN on two accounts</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48A2A4B" w14:textId="77777777" w:rsidR="00E352F3" w:rsidRDefault="0060624E">
            <w:pPr>
              <w:spacing w:after="20"/>
            </w:pPr>
            <w:r>
              <w:rPr>
                <w:rFonts w:ascii="Consolas" w:eastAsia="Consolas" w:hAnsi="Consolas" w:cs="Consolas"/>
                <w:color w:val="3B2475"/>
                <w:sz w:val="17"/>
                <w:szCs w:val="17"/>
              </w:rPr>
              <w:t>setspn -X</w:t>
            </w:r>
            <w:r>
              <w:rPr>
                <w:sz w:val="19"/>
                <w:szCs w:val="19"/>
              </w:rPr>
              <w:t xml:space="preserve"> to find duplicates; keep one</w:t>
            </w:r>
          </w:p>
        </w:tc>
      </w:tr>
      <w:tr w:rsidR="00E352F3" w14:paraId="457314C3" w14:textId="77777777">
        <w:tblPrEx>
          <w:tblCellMar>
            <w:top w:w="0" w:type="dxa"/>
            <w:bottom w:w="0" w:type="dxa"/>
          </w:tblCellMar>
        </w:tblPrEx>
        <w:trPr>
          <w:gridAfter w:val="1"/>
          <w:wAfter w:w="25" w:type="dxa"/>
          <w:cantSplit/>
        </w:trPr>
        <w:tc>
          <w:tcPr>
            <w:tcW w:w="26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EB18769" w14:textId="77777777" w:rsidR="00E352F3" w:rsidRDefault="0060624E">
            <w:pPr>
              <w:spacing w:after="20"/>
            </w:pPr>
            <w:r>
              <w:rPr>
                <w:sz w:val="19"/>
                <w:szCs w:val="19"/>
              </w:rPr>
              <w:t>KRB_AP_ERR_SKEW</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0BA4B9A3" w14:textId="77777777" w:rsidR="00E352F3" w:rsidRDefault="0060624E">
            <w:pPr>
              <w:spacing w:after="20"/>
            </w:pPr>
            <w:r>
              <w:rPr>
                <w:sz w:val="19"/>
                <w:szCs w:val="19"/>
              </w:rPr>
              <w:t>Clocks differ by more than 5 minutes</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49726AAC" w14:textId="77777777" w:rsidR="00E352F3" w:rsidRDefault="0060624E">
            <w:pPr>
              <w:spacing w:after="20"/>
            </w:pPr>
            <w:r>
              <w:rPr>
                <w:sz w:val="19"/>
                <w:szCs w:val="19"/>
              </w:rPr>
              <w:t>Sync time with the DC (w32tm /resync)</w:t>
            </w:r>
          </w:p>
        </w:tc>
      </w:tr>
      <w:tr w:rsidR="00E352F3" w14:paraId="324A73AC" w14:textId="77777777">
        <w:tblPrEx>
          <w:tblCellMar>
            <w:top w:w="0" w:type="dxa"/>
            <w:bottom w:w="0" w:type="dxa"/>
          </w:tblCellMar>
        </w:tblPrEx>
        <w:trPr>
          <w:gridAfter w:val="1"/>
          <w:wAfter w:w="25" w:type="dxa"/>
          <w:cantSplit/>
        </w:trPr>
        <w:tc>
          <w:tcPr>
            <w:tcW w:w="2600" w:type="dxa"/>
            <w:gridSpan w:val="2"/>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6AF0533B" w14:textId="77777777" w:rsidR="00E352F3" w:rsidRDefault="0060624E">
            <w:pPr>
              <w:spacing w:after="20"/>
            </w:pPr>
            <w:r>
              <w:rPr>
                <w:sz w:val="19"/>
                <w:szCs w:val="19"/>
              </w:rPr>
              <w:t>Decrypt / checksum errors in server.log</w:t>
            </w:r>
          </w:p>
        </w:tc>
        <w:tc>
          <w:tcPr>
            <w:tcW w:w="3400"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20B5E8D6" w14:textId="77777777" w:rsidR="00E352F3" w:rsidRDefault="0060624E">
            <w:pPr>
              <w:spacing w:after="20"/>
            </w:pPr>
            <w:r>
              <w:rPr>
                <w:sz w:val="19"/>
                <w:szCs w:val="19"/>
              </w:rPr>
              <w:t>Service-account password changed or wrong encryption type</w:t>
            </w:r>
          </w:p>
        </w:tc>
        <w:tc>
          <w:tcPr>
            <w:tcW w:w="3638" w:type="dxa"/>
            <w:tcBorders>
              <w:top w:val="single" w:sz="4" w:space="0" w:color="C9C5D6"/>
              <w:left w:val="single" w:sz="4" w:space="0" w:color="C9C5D6"/>
              <w:bottom w:val="single" w:sz="4" w:space="0" w:color="C9C5D6"/>
              <w:right w:val="single" w:sz="4" w:space="0" w:color="C9C5D6"/>
            </w:tcBorders>
            <w:tcMar>
              <w:top w:w="50" w:type="dxa"/>
              <w:left w:w="90" w:type="dxa"/>
              <w:bottom w:w="50" w:type="dxa"/>
              <w:right w:w="90" w:type="dxa"/>
            </w:tcMar>
          </w:tcPr>
          <w:p w14:paraId="7DB20A84" w14:textId="77777777" w:rsidR="00E352F3" w:rsidRDefault="0060624E">
            <w:pPr>
              <w:spacing w:after="20"/>
            </w:pPr>
            <w:r>
              <w:rPr>
                <w:sz w:val="19"/>
                <w:szCs w:val="19"/>
              </w:rPr>
              <w:t>Update the password in the Domain/Realm; enable AES on the account</w:t>
            </w:r>
          </w:p>
        </w:tc>
      </w:tr>
      <w:tr w:rsidR="00E352F3" w14:paraId="52F12C10" w14:textId="77777777">
        <w:tblPrEx>
          <w:tblCellMar>
            <w:top w:w="0" w:type="dxa"/>
            <w:bottom w:w="0" w:type="dxa"/>
          </w:tblCellMar>
        </w:tblPrEx>
        <w:trPr>
          <w:gridBefore w:val="1"/>
          <w:wBefore w:w="25" w:type="dxa"/>
        </w:trPr>
        <w:tc>
          <w:tcPr>
            <w:tcW w:w="9638" w:type="dxa"/>
            <w:gridSpan w:val="4"/>
            <w:tcBorders>
              <w:top w:val="none" w:sz="0" w:space="0" w:color="FFFFFF"/>
              <w:left w:val="single" w:sz="24" w:space="0" w:color="4B2C91"/>
              <w:bottom w:val="none" w:sz="0" w:space="0" w:color="FFFFFF"/>
              <w:right w:val="none" w:sz="0" w:space="0" w:color="FFFFFF"/>
            </w:tcBorders>
            <w:shd w:val="clear" w:color="auto" w:fill="F4F1FA"/>
            <w:tcMar>
              <w:top w:w="100" w:type="dxa"/>
              <w:left w:w="180" w:type="dxa"/>
              <w:bottom w:w="100" w:type="dxa"/>
              <w:right w:w="160" w:type="dxa"/>
            </w:tcMar>
          </w:tcPr>
          <w:p w14:paraId="6D4461ED" w14:textId="77777777" w:rsidR="00E352F3" w:rsidRDefault="0060624E">
            <w:pPr>
              <w:spacing w:after="60"/>
            </w:pPr>
            <w:r>
              <w:rPr>
                <w:b/>
                <w:bCs/>
                <w:color w:val="4B2C91"/>
              </w:rPr>
              <w:t>Your choice needed for Kerberos</w:t>
            </w:r>
          </w:p>
          <w:p w14:paraId="736DB622" w14:textId="77777777" w:rsidR="00E352F3" w:rsidRDefault="0060624E">
            <w:pPr>
              <w:spacing w:after="50" w:line="264" w:lineRule="auto"/>
            </w:pPr>
            <w:r>
              <w:t xml:space="preserve">Reply with </w:t>
            </w:r>
            <w:r>
              <w:rPr>
                <w:b/>
                <w:bCs/>
              </w:rPr>
              <w:t>C</w:t>
            </w:r>
            <w:r>
              <w:t xml:space="preserve"> after you have created a second Windows Server VM (give its IP and admin login), or </w:t>
            </w:r>
            <w:r>
              <w:rPr>
                <w:b/>
                <w:bCs/>
              </w:rPr>
              <w:t>B</w:t>
            </w:r>
            <w:r>
              <w:t xml:space="preserve"> to convert the current VM (OpenDJ moves to port 1389, VM reboots). I will then build and test Kerberos and add the screenshots here.</w:t>
            </w:r>
          </w:p>
        </w:tc>
      </w:tr>
    </w:tbl>
    <w:p w14:paraId="09344971" w14:textId="77777777" w:rsidR="0060624E" w:rsidRDefault="0060624E"/>
    <w:sectPr w:rsidR="0060624E">
      <w:footerReference w:type="default" r:id="rId6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81C38" w14:textId="77777777" w:rsidR="0060624E" w:rsidRDefault="0060624E">
      <w:r>
        <w:separator/>
      </w:r>
    </w:p>
  </w:endnote>
  <w:endnote w:type="continuationSeparator" w:id="0">
    <w:p w14:paraId="1717B9DA" w14:textId="77777777" w:rsidR="0060624E" w:rsidRDefault="00606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F5F37" w14:textId="77777777" w:rsidR="00E352F3" w:rsidRDefault="0060624E">
    <w:pPr>
      <w:jc w:val="center"/>
    </w:pPr>
    <w:r>
      <w:rPr>
        <w:color w:val="888888"/>
        <w:sz w:val="16"/>
        <w:szCs w:val="16"/>
      </w:rPr>
      <w:t xml:space="preserve">PingFederate Module 3 — Authentication Building Blocks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B43DD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A668F" w14:textId="77777777" w:rsidR="0060624E" w:rsidRDefault="0060624E">
      <w:r>
        <w:separator/>
      </w:r>
    </w:p>
  </w:footnote>
  <w:footnote w:type="continuationSeparator" w:id="0">
    <w:p w14:paraId="7ADF1D3E" w14:textId="77777777" w:rsidR="0060624E" w:rsidRDefault="006062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885"/>
    <w:multiLevelType w:val="hybridMultilevel"/>
    <w:tmpl w:val="AE187432"/>
    <w:lvl w:ilvl="0" w:tplc="153C012C" w:tentative="1">
      <w:start w:val="1"/>
      <w:numFmt w:val="bullet"/>
      <w:lvlText w:val="●"/>
      <w:lvlJc w:val="left"/>
      <w:pPr>
        <w:ind w:left="720" w:hanging="360"/>
      </w:pPr>
    </w:lvl>
    <w:lvl w:ilvl="1" w:tplc="3A623EEA" w:tentative="1">
      <w:start w:val="1"/>
      <w:numFmt w:val="bullet"/>
      <w:lvlText w:val="○"/>
      <w:lvlJc w:val="left"/>
      <w:pPr>
        <w:ind w:left="1440" w:hanging="360"/>
      </w:pPr>
    </w:lvl>
    <w:lvl w:ilvl="2" w:tplc="F4621F72" w:tentative="1">
      <w:start w:val="1"/>
      <w:numFmt w:val="bullet"/>
      <w:lvlText w:val="■"/>
      <w:lvlJc w:val="left"/>
      <w:pPr>
        <w:ind w:left="2160" w:hanging="360"/>
      </w:pPr>
    </w:lvl>
    <w:lvl w:ilvl="3" w:tplc="C66251A0" w:tentative="1">
      <w:start w:val="1"/>
      <w:numFmt w:val="bullet"/>
      <w:lvlText w:val="●"/>
      <w:lvlJc w:val="left"/>
      <w:pPr>
        <w:ind w:left="2880" w:hanging="360"/>
      </w:pPr>
    </w:lvl>
    <w:lvl w:ilvl="4" w:tplc="E526A140" w:tentative="1">
      <w:start w:val="1"/>
      <w:numFmt w:val="bullet"/>
      <w:lvlText w:val="○"/>
      <w:lvlJc w:val="left"/>
      <w:pPr>
        <w:ind w:left="3600" w:hanging="360"/>
      </w:pPr>
    </w:lvl>
    <w:lvl w:ilvl="5" w:tplc="BFF0DEC4" w:tentative="1">
      <w:start w:val="1"/>
      <w:numFmt w:val="bullet"/>
      <w:lvlText w:val="■"/>
      <w:lvlJc w:val="left"/>
      <w:pPr>
        <w:ind w:left="4320" w:hanging="360"/>
      </w:pPr>
    </w:lvl>
    <w:lvl w:ilvl="6" w:tplc="7FBA8B30" w:tentative="1">
      <w:start w:val="1"/>
      <w:numFmt w:val="bullet"/>
      <w:lvlText w:val="●"/>
      <w:lvlJc w:val="left"/>
      <w:pPr>
        <w:ind w:left="5040" w:hanging="360"/>
      </w:pPr>
    </w:lvl>
    <w:lvl w:ilvl="7" w:tplc="45A8AE7A" w:tentative="1">
      <w:start w:val="1"/>
      <w:numFmt w:val="bullet"/>
      <w:lvlText w:val="●"/>
      <w:lvlJc w:val="left"/>
      <w:pPr>
        <w:ind w:left="5760" w:hanging="360"/>
      </w:pPr>
    </w:lvl>
    <w:lvl w:ilvl="8" w:tplc="0F20B51E" w:tentative="1">
      <w:start w:val="1"/>
      <w:numFmt w:val="bullet"/>
      <w:lvlText w:val="●"/>
      <w:lvlJc w:val="left"/>
      <w:pPr>
        <w:ind w:left="6480" w:hanging="360"/>
      </w:pPr>
    </w:lvl>
  </w:abstractNum>
  <w:abstractNum w:abstractNumId="1" w15:restartNumberingAfterBreak="0">
    <w:nsid w:val="0C815E61"/>
    <w:multiLevelType w:val="hybridMultilevel"/>
    <w:tmpl w:val="0EEA9344"/>
    <w:lvl w:ilvl="0" w:tplc="09F0C1BA">
      <w:start w:val="1"/>
      <w:numFmt w:val="decimal"/>
      <w:lvlText w:val="%1."/>
      <w:lvlJc w:val="left"/>
      <w:pPr>
        <w:ind w:left="400" w:hanging="280"/>
      </w:pPr>
    </w:lvl>
    <w:lvl w:ilvl="1" w:tplc="9974A0B8">
      <w:numFmt w:val="decimal"/>
      <w:lvlText w:val=""/>
      <w:lvlJc w:val="left"/>
    </w:lvl>
    <w:lvl w:ilvl="2" w:tplc="3B16270C">
      <w:numFmt w:val="decimal"/>
      <w:lvlText w:val=""/>
      <w:lvlJc w:val="left"/>
    </w:lvl>
    <w:lvl w:ilvl="3" w:tplc="4346590C">
      <w:numFmt w:val="decimal"/>
      <w:lvlText w:val=""/>
      <w:lvlJc w:val="left"/>
    </w:lvl>
    <w:lvl w:ilvl="4" w:tplc="86D875E4">
      <w:numFmt w:val="decimal"/>
      <w:lvlText w:val=""/>
      <w:lvlJc w:val="left"/>
    </w:lvl>
    <w:lvl w:ilvl="5" w:tplc="1F0EA92A">
      <w:numFmt w:val="decimal"/>
      <w:lvlText w:val=""/>
      <w:lvlJc w:val="left"/>
    </w:lvl>
    <w:lvl w:ilvl="6" w:tplc="3F3E7D68">
      <w:numFmt w:val="decimal"/>
      <w:lvlText w:val=""/>
      <w:lvlJc w:val="left"/>
    </w:lvl>
    <w:lvl w:ilvl="7" w:tplc="9F10B096">
      <w:numFmt w:val="decimal"/>
      <w:lvlText w:val=""/>
      <w:lvlJc w:val="left"/>
    </w:lvl>
    <w:lvl w:ilvl="8" w:tplc="15722A34">
      <w:numFmt w:val="decimal"/>
      <w:lvlText w:val=""/>
      <w:lvlJc w:val="left"/>
    </w:lvl>
  </w:abstractNum>
  <w:abstractNum w:abstractNumId="2" w15:restartNumberingAfterBreak="0">
    <w:nsid w:val="0DC02BCE"/>
    <w:multiLevelType w:val="hybridMultilevel"/>
    <w:tmpl w:val="82C2E694"/>
    <w:lvl w:ilvl="0" w:tplc="60C84880">
      <w:start w:val="1"/>
      <w:numFmt w:val="decimal"/>
      <w:lvlText w:val="%1."/>
      <w:lvlJc w:val="left"/>
      <w:pPr>
        <w:ind w:left="400" w:hanging="280"/>
      </w:pPr>
    </w:lvl>
    <w:lvl w:ilvl="1" w:tplc="CE786B66">
      <w:numFmt w:val="decimal"/>
      <w:lvlText w:val=""/>
      <w:lvlJc w:val="left"/>
    </w:lvl>
    <w:lvl w:ilvl="2" w:tplc="B4B88DDC">
      <w:numFmt w:val="decimal"/>
      <w:lvlText w:val=""/>
      <w:lvlJc w:val="left"/>
    </w:lvl>
    <w:lvl w:ilvl="3" w:tplc="A2D41226">
      <w:numFmt w:val="decimal"/>
      <w:lvlText w:val=""/>
      <w:lvlJc w:val="left"/>
    </w:lvl>
    <w:lvl w:ilvl="4" w:tplc="B4B4D75C">
      <w:numFmt w:val="decimal"/>
      <w:lvlText w:val=""/>
      <w:lvlJc w:val="left"/>
    </w:lvl>
    <w:lvl w:ilvl="5" w:tplc="9D066E9C">
      <w:numFmt w:val="decimal"/>
      <w:lvlText w:val=""/>
      <w:lvlJc w:val="left"/>
    </w:lvl>
    <w:lvl w:ilvl="6" w:tplc="B7F82400">
      <w:numFmt w:val="decimal"/>
      <w:lvlText w:val=""/>
      <w:lvlJc w:val="left"/>
    </w:lvl>
    <w:lvl w:ilvl="7" w:tplc="9C54E8D2">
      <w:numFmt w:val="decimal"/>
      <w:lvlText w:val=""/>
      <w:lvlJc w:val="left"/>
    </w:lvl>
    <w:lvl w:ilvl="8" w:tplc="8550B642">
      <w:numFmt w:val="decimal"/>
      <w:lvlText w:val=""/>
      <w:lvlJc w:val="left"/>
    </w:lvl>
  </w:abstractNum>
  <w:abstractNum w:abstractNumId="3" w15:restartNumberingAfterBreak="0">
    <w:nsid w:val="1834411D"/>
    <w:multiLevelType w:val="hybridMultilevel"/>
    <w:tmpl w:val="51F8FF4E"/>
    <w:lvl w:ilvl="0" w:tplc="FFDE771A">
      <w:start w:val="1"/>
      <w:numFmt w:val="decimal"/>
      <w:lvlText w:val="%1."/>
      <w:lvlJc w:val="left"/>
      <w:pPr>
        <w:ind w:left="400" w:hanging="280"/>
      </w:pPr>
    </w:lvl>
    <w:lvl w:ilvl="1" w:tplc="85B60DF2">
      <w:numFmt w:val="decimal"/>
      <w:lvlText w:val=""/>
      <w:lvlJc w:val="left"/>
    </w:lvl>
    <w:lvl w:ilvl="2" w:tplc="4BCC4548">
      <w:numFmt w:val="decimal"/>
      <w:lvlText w:val=""/>
      <w:lvlJc w:val="left"/>
    </w:lvl>
    <w:lvl w:ilvl="3" w:tplc="665C5D5A">
      <w:numFmt w:val="decimal"/>
      <w:lvlText w:val=""/>
      <w:lvlJc w:val="left"/>
    </w:lvl>
    <w:lvl w:ilvl="4" w:tplc="CC5804EC">
      <w:numFmt w:val="decimal"/>
      <w:lvlText w:val=""/>
      <w:lvlJc w:val="left"/>
    </w:lvl>
    <w:lvl w:ilvl="5" w:tplc="4D74EF4E">
      <w:numFmt w:val="decimal"/>
      <w:lvlText w:val=""/>
      <w:lvlJc w:val="left"/>
    </w:lvl>
    <w:lvl w:ilvl="6" w:tplc="11DC7642">
      <w:numFmt w:val="decimal"/>
      <w:lvlText w:val=""/>
      <w:lvlJc w:val="left"/>
    </w:lvl>
    <w:lvl w:ilvl="7" w:tplc="230E1F3A">
      <w:numFmt w:val="decimal"/>
      <w:lvlText w:val=""/>
      <w:lvlJc w:val="left"/>
    </w:lvl>
    <w:lvl w:ilvl="8" w:tplc="4E8E3200">
      <w:numFmt w:val="decimal"/>
      <w:lvlText w:val=""/>
      <w:lvlJc w:val="left"/>
    </w:lvl>
  </w:abstractNum>
  <w:abstractNum w:abstractNumId="4" w15:restartNumberingAfterBreak="0">
    <w:nsid w:val="20977523"/>
    <w:multiLevelType w:val="hybridMultilevel"/>
    <w:tmpl w:val="05A845E6"/>
    <w:lvl w:ilvl="0" w:tplc="174C3E02">
      <w:start w:val="1"/>
      <w:numFmt w:val="decimal"/>
      <w:lvlText w:val="%1."/>
      <w:lvlJc w:val="left"/>
      <w:pPr>
        <w:ind w:left="400" w:hanging="280"/>
      </w:pPr>
    </w:lvl>
    <w:lvl w:ilvl="1" w:tplc="4520403E">
      <w:numFmt w:val="decimal"/>
      <w:lvlText w:val=""/>
      <w:lvlJc w:val="left"/>
    </w:lvl>
    <w:lvl w:ilvl="2" w:tplc="158E3F90">
      <w:numFmt w:val="decimal"/>
      <w:lvlText w:val=""/>
      <w:lvlJc w:val="left"/>
    </w:lvl>
    <w:lvl w:ilvl="3" w:tplc="002045EA">
      <w:numFmt w:val="decimal"/>
      <w:lvlText w:val=""/>
      <w:lvlJc w:val="left"/>
    </w:lvl>
    <w:lvl w:ilvl="4" w:tplc="B56EB836">
      <w:numFmt w:val="decimal"/>
      <w:lvlText w:val=""/>
      <w:lvlJc w:val="left"/>
    </w:lvl>
    <w:lvl w:ilvl="5" w:tplc="79D67B0E">
      <w:numFmt w:val="decimal"/>
      <w:lvlText w:val=""/>
      <w:lvlJc w:val="left"/>
    </w:lvl>
    <w:lvl w:ilvl="6" w:tplc="6B422D84">
      <w:numFmt w:val="decimal"/>
      <w:lvlText w:val=""/>
      <w:lvlJc w:val="left"/>
    </w:lvl>
    <w:lvl w:ilvl="7" w:tplc="8236DEE4">
      <w:numFmt w:val="decimal"/>
      <w:lvlText w:val=""/>
      <w:lvlJc w:val="left"/>
    </w:lvl>
    <w:lvl w:ilvl="8" w:tplc="8D766EF4">
      <w:numFmt w:val="decimal"/>
      <w:lvlText w:val=""/>
      <w:lvlJc w:val="left"/>
    </w:lvl>
  </w:abstractNum>
  <w:abstractNum w:abstractNumId="5" w15:restartNumberingAfterBreak="0">
    <w:nsid w:val="210E3F83"/>
    <w:multiLevelType w:val="hybridMultilevel"/>
    <w:tmpl w:val="764EF17C"/>
    <w:lvl w:ilvl="0" w:tplc="C4A6CD6E">
      <w:start w:val="1"/>
      <w:numFmt w:val="decimal"/>
      <w:lvlText w:val="%1."/>
      <w:lvlJc w:val="left"/>
      <w:pPr>
        <w:ind w:left="400" w:hanging="280"/>
      </w:pPr>
    </w:lvl>
    <w:lvl w:ilvl="1" w:tplc="B496691C">
      <w:numFmt w:val="decimal"/>
      <w:lvlText w:val=""/>
      <w:lvlJc w:val="left"/>
    </w:lvl>
    <w:lvl w:ilvl="2" w:tplc="D1A07DB8">
      <w:numFmt w:val="decimal"/>
      <w:lvlText w:val=""/>
      <w:lvlJc w:val="left"/>
    </w:lvl>
    <w:lvl w:ilvl="3" w:tplc="984AE820">
      <w:numFmt w:val="decimal"/>
      <w:lvlText w:val=""/>
      <w:lvlJc w:val="left"/>
    </w:lvl>
    <w:lvl w:ilvl="4" w:tplc="A73C357E">
      <w:numFmt w:val="decimal"/>
      <w:lvlText w:val=""/>
      <w:lvlJc w:val="left"/>
    </w:lvl>
    <w:lvl w:ilvl="5" w:tplc="73EA6062">
      <w:numFmt w:val="decimal"/>
      <w:lvlText w:val=""/>
      <w:lvlJc w:val="left"/>
    </w:lvl>
    <w:lvl w:ilvl="6" w:tplc="FCB8D4F0">
      <w:numFmt w:val="decimal"/>
      <w:lvlText w:val=""/>
      <w:lvlJc w:val="left"/>
    </w:lvl>
    <w:lvl w:ilvl="7" w:tplc="AFD4F0B6">
      <w:numFmt w:val="decimal"/>
      <w:lvlText w:val=""/>
      <w:lvlJc w:val="left"/>
    </w:lvl>
    <w:lvl w:ilvl="8" w:tplc="1B5C0272">
      <w:numFmt w:val="decimal"/>
      <w:lvlText w:val=""/>
      <w:lvlJc w:val="left"/>
    </w:lvl>
  </w:abstractNum>
  <w:abstractNum w:abstractNumId="6" w15:restartNumberingAfterBreak="0">
    <w:nsid w:val="339B7A97"/>
    <w:multiLevelType w:val="hybridMultilevel"/>
    <w:tmpl w:val="8C7CF1FA"/>
    <w:lvl w:ilvl="0" w:tplc="904070CA">
      <w:start w:val="1"/>
      <w:numFmt w:val="decimal"/>
      <w:lvlText w:val="%1."/>
      <w:lvlJc w:val="left"/>
      <w:pPr>
        <w:ind w:left="400" w:hanging="280"/>
      </w:pPr>
    </w:lvl>
    <w:lvl w:ilvl="1" w:tplc="80E2BF4C">
      <w:numFmt w:val="decimal"/>
      <w:lvlText w:val=""/>
      <w:lvlJc w:val="left"/>
    </w:lvl>
    <w:lvl w:ilvl="2" w:tplc="42CCF79A">
      <w:numFmt w:val="decimal"/>
      <w:lvlText w:val=""/>
      <w:lvlJc w:val="left"/>
    </w:lvl>
    <w:lvl w:ilvl="3" w:tplc="6F209024">
      <w:numFmt w:val="decimal"/>
      <w:lvlText w:val=""/>
      <w:lvlJc w:val="left"/>
    </w:lvl>
    <w:lvl w:ilvl="4" w:tplc="51C8CA94">
      <w:numFmt w:val="decimal"/>
      <w:lvlText w:val=""/>
      <w:lvlJc w:val="left"/>
    </w:lvl>
    <w:lvl w:ilvl="5" w:tplc="2102C69A">
      <w:numFmt w:val="decimal"/>
      <w:lvlText w:val=""/>
      <w:lvlJc w:val="left"/>
    </w:lvl>
    <w:lvl w:ilvl="6" w:tplc="A614EAA0">
      <w:numFmt w:val="decimal"/>
      <w:lvlText w:val=""/>
      <w:lvlJc w:val="left"/>
    </w:lvl>
    <w:lvl w:ilvl="7" w:tplc="7EB44EA8">
      <w:numFmt w:val="decimal"/>
      <w:lvlText w:val=""/>
      <w:lvlJc w:val="left"/>
    </w:lvl>
    <w:lvl w:ilvl="8" w:tplc="164229FC">
      <w:numFmt w:val="decimal"/>
      <w:lvlText w:val=""/>
      <w:lvlJc w:val="left"/>
    </w:lvl>
  </w:abstractNum>
  <w:abstractNum w:abstractNumId="7" w15:restartNumberingAfterBreak="0">
    <w:nsid w:val="4EE613BD"/>
    <w:multiLevelType w:val="hybridMultilevel"/>
    <w:tmpl w:val="FD92757A"/>
    <w:lvl w:ilvl="0" w:tplc="57DAC15A">
      <w:start w:val="1"/>
      <w:numFmt w:val="decimal"/>
      <w:lvlText w:val="%1."/>
      <w:lvlJc w:val="left"/>
      <w:pPr>
        <w:ind w:left="400" w:hanging="280"/>
      </w:pPr>
    </w:lvl>
    <w:lvl w:ilvl="1" w:tplc="1DEC6278">
      <w:numFmt w:val="decimal"/>
      <w:lvlText w:val=""/>
      <w:lvlJc w:val="left"/>
    </w:lvl>
    <w:lvl w:ilvl="2" w:tplc="32BEF5C6">
      <w:numFmt w:val="decimal"/>
      <w:lvlText w:val=""/>
      <w:lvlJc w:val="left"/>
    </w:lvl>
    <w:lvl w:ilvl="3" w:tplc="36A857F6">
      <w:numFmt w:val="decimal"/>
      <w:lvlText w:val=""/>
      <w:lvlJc w:val="left"/>
    </w:lvl>
    <w:lvl w:ilvl="4" w:tplc="C9C65CEA">
      <w:numFmt w:val="decimal"/>
      <w:lvlText w:val=""/>
      <w:lvlJc w:val="left"/>
    </w:lvl>
    <w:lvl w:ilvl="5" w:tplc="D81C3F2E">
      <w:numFmt w:val="decimal"/>
      <w:lvlText w:val=""/>
      <w:lvlJc w:val="left"/>
    </w:lvl>
    <w:lvl w:ilvl="6" w:tplc="3A58A6E4">
      <w:numFmt w:val="decimal"/>
      <w:lvlText w:val=""/>
      <w:lvlJc w:val="left"/>
    </w:lvl>
    <w:lvl w:ilvl="7" w:tplc="EC226820">
      <w:numFmt w:val="decimal"/>
      <w:lvlText w:val=""/>
      <w:lvlJc w:val="left"/>
    </w:lvl>
    <w:lvl w:ilvl="8" w:tplc="1AEAF0F8">
      <w:numFmt w:val="decimal"/>
      <w:lvlText w:val=""/>
      <w:lvlJc w:val="left"/>
    </w:lvl>
  </w:abstractNum>
  <w:abstractNum w:abstractNumId="8" w15:restartNumberingAfterBreak="0">
    <w:nsid w:val="78DF4A3C"/>
    <w:multiLevelType w:val="hybridMultilevel"/>
    <w:tmpl w:val="56CA0FB4"/>
    <w:lvl w:ilvl="0" w:tplc="DC4AB3FA">
      <w:start w:val="1"/>
      <w:numFmt w:val="bullet"/>
      <w:lvlText w:val="•"/>
      <w:lvlJc w:val="left"/>
      <w:pPr>
        <w:ind w:left="400" w:hanging="260"/>
      </w:pPr>
    </w:lvl>
    <w:lvl w:ilvl="1" w:tplc="21D43ED4">
      <w:numFmt w:val="decimal"/>
      <w:lvlText w:val=""/>
      <w:lvlJc w:val="left"/>
    </w:lvl>
    <w:lvl w:ilvl="2" w:tplc="B85AD866">
      <w:numFmt w:val="decimal"/>
      <w:lvlText w:val=""/>
      <w:lvlJc w:val="left"/>
    </w:lvl>
    <w:lvl w:ilvl="3" w:tplc="83908924">
      <w:numFmt w:val="decimal"/>
      <w:lvlText w:val=""/>
      <w:lvlJc w:val="left"/>
    </w:lvl>
    <w:lvl w:ilvl="4" w:tplc="90A20D24">
      <w:numFmt w:val="decimal"/>
      <w:lvlText w:val=""/>
      <w:lvlJc w:val="left"/>
    </w:lvl>
    <w:lvl w:ilvl="5" w:tplc="614AECF8">
      <w:numFmt w:val="decimal"/>
      <w:lvlText w:val=""/>
      <w:lvlJc w:val="left"/>
    </w:lvl>
    <w:lvl w:ilvl="6" w:tplc="926829BA">
      <w:numFmt w:val="decimal"/>
      <w:lvlText w:val=""/>
      <w:lvlJc w:val="left"/>
    </w:lvl>
    <w:lvl w:ilvl="7" w:tplc="395CF37E">
      <w:numFmt w:val="decimal"/>
      <w:lvlText w:val=""/>
      <w:lvlJc w:val="left"/>
    </w:lvl>
    <w:lvl w:ilvl="8" w:tplc="CCF2FEB0">
      <w:numFmt w:val="decimal"/>
      <w:lvlText w:val=""/>
      <w:lvlJc w:val="left"/>
    </w:lvl>
  </w:abstractNum>
  <w:abstractNum w:abstractNumId="9" w15:restartNumberingAfterBreak="0">
    <w:nsid w:val="7B4853C9"/>
    <w:multiLevelType w:val="hybridMultilevel"/>
    <w:tmpl w:val="32460706"/>
    <w:lvl w:ilvl="0" w:tplc="DE68E3EC" w:tentative="1">
      <w:start w:val="1"/>
      <w:numFmt w:val="decimal"/>
      <w:lvlText w:val="%1."/>
      <w:lvlJc w:val="left"/>
      <w:pPr>
        <w:ind w:left="400" w:hanging="280"/>
      </w:pPr>
    </w:lvl>
    <w:lvl w:ilvl="1" w:tplc="781C6DB6">
      <w:numFmt w:val="decimal"/>
      <w:lvlText w:val=""/>
      <w:lvlJc w:val="left"/>
    </w:lvl>
    <w:lvl w:ilvl="2" w:tplc="6DCEF142">
      <w:numFmt w:val="decimal"/>
      <w:lvlText w:val=""/>
      <w:lvlJc w:val="left"/>
    </w:lvl>
    <w:lvl w:ilvl="3" w:tplc="269EDEEC">
      <w:numFmt w:val="decimal"/>
      <w:lvlText w:val=""/>
      <w:lvlJc w:val="left"/>
    </w:lvl>
    <w:lvl w:ilvl="4" w:tplc="8DA465B4">
      <w:numFmt w:val="decimal"/>
      <w:lvlText w:val=""/>
      <w:lvlJc w:val="left"/>
    </w:lvl>
    <w:lvl w:ilvl="5" w:tplc="1ABA9F9E">
      <w:numFmt w:val="decimal"/>
      <w:lvlText w:val=""/>
      <w:lvlJc w:val="left"/>
    </w:lvl>
    <w:lvl w:ilvl="6" w:tplc="FD30AF70">
      <w:numFmt w:val="decimal"/>
      <w:lvlText w:val=""/>
      <w:lvlJc w:val="left"/>
    </w:lvl>
    <w:lvl w:ilvl="7" w:tplc="EE8875F8">
      <w:numFmt w:val="decimal"/>
      <w:lvlText w:val=""/>
      <w:lvlJc w:val="left"/>
    </w:lvl>
    <w:lvl w:ilvl="8" w:tplc="2BCEC928">
      <w:numFmt w:val="decimal"/>
      <w:lvlText w:val=""/>
      <w:lvlJc w:val="left"/>
    </w:lvl>
  </w:abstractNum>
  <w:num w:numId="1" w16cid:durableId="796682410">
    <w:abstractNumId w:val="0"/>
    <w:lvlOverride w:ilvl="0">
      <w:startOverride w:val="1"/>
    </w:lvlOverride>
  </w:num>
  <w:num w:numId="2" w16cid:durableId="2145198282">
    <w:abstractNumId w:val="8"/>
    <w:lvlOverride w:ilvl="0">
      <w:startOverride w:val="1"/>
    </w:lvlOverride>
  </w:num>
  <w:num w:numId="3" w16cid:durableId="1803183904">
    <w:abstractNumId w:val="4"/>
    <w:lvlOverride w:ilvl="0">
      <w:startOverride w:val="1"/>
    </w:lvlOverride>
  </w:num>
  <w:num w:numId="4" w16cid:durableId="653028787">
    <w:abstractNumId w:val="7"/>
    <w:lvlOverride w:ilvl="0">
      <w:startOverride w:val="1"/>
    </w:lvlOverride>
  </w:num>
  <w:num w:numId="5" w16cid:durableId="767115254">
    <w:abstractNumId w:val="5"/>
    <w:lvlOverride w:ilvl="0">
      <w:startOverride w:val="1"/>
    </w:lvlOverride>
  </w:num>
  <w:num w:numId="6" w16cid:durableId="496306167">
    <w:abstractNumId w:val="6"/>
    <w:lvlOverride w:ilvl="0">
      <w:startOverride w:val="1"/>
    </w:lvlOverride>
  </w:num>
  <w:num w:numId="7" w16cid:durableId="504369045">
    <w:abstractNumId w:val="1"/>
    <w:lvlOverride w:ilvl="0">
      <w:startOverride w:val="1"/>
    </w:lvlOverride>
  </w:num>
  <w:num w:numId="8" w16cid:durableId="1186670983">
    <w:abstractNumId w:val="2"/>
    <w:lvlOverride w:ilvl="0">
      <w:startOverride w:val="1"/>
    </w:lvlOverride>
  </w:num>
  <w:num w:numId="9" w16cid:durableId="122834604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2F3"/>
    <w:rsid w:val="0060624E"/>
    <w:rsid w:val="009A70C7"/>
    <w:rsid w:val="00B43DD6"/>
    <w:rsid w:val="00E35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5162B"/>
  <w15:docId w15:val="{A2FB45D6-A4E3-430A-B560-18A520BCD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160"/>
      <w:outlineLvl w:val="0"/>
    </w:pPr>
    <w:rPr>
      <w:b/>
      <w:bCs/>
      <w:color w:val="4B2C91"/>
      <w:sz w:val="34"/>
      <w:szCs w:val="34"/>
    </w:rPr>
  </w:style>
  <w:style w:type="paragraph" w:styleId="Heading2">
    <w:name w:val="heading 2"/>
    <w:basedOn w:val="Normal"/>
    <w:next w:val="Normal"/>
    <w:uiPriority w:val="9"/>
    <w:unhideWhenUsed/>
    <w:qFormat/>
    <w:pPr>
      <w:keepNext/>
      <w:spacing w:before="260" w:after="110"/>
      <w:outlineLvl w:val="1"/>
    </w:pPr>
    <w:rPr>
      <w:b/>
      <w:bCs/>
      <w:color w:val="2E2E3A"/>
      <w:sz w:val="25"/>
      <w:szCs w:val="25"/>
    </w:rPr>
  </w:style>
  <w:style w:type="paragraph" w:styleId="Heading3">
    <w:name w:val="heading 3"/>
    <w:basedOn w:val="Normal"/>
    <w:next w:val="Normal"/>
    <w:uiPriority w:val="9"/>
    <w:unhideWhenUsed/>
    <w:qFormat/>
    <w:pPr>
      <w:keepNext/>
      <w:spacing w:before="200" w:after="80"/>
      <w:outlineLvl w:val="2"/>
    </w:pPr>
    <w:rPr>
      <w:b/>
      <w:bCs/>
      <w:color w:val="4B2C91"/>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160"/>
    </w:pPr>
    <w:rPr>
      <w:b/>
      <w:bCs/>
      <w:color w:val="4B2C91"/>
      <w:sz w:val="52"/>
      <w:szCs w:val="52"/>
    </w:rPr>
  </w:style>
  <w:style w:type="paragraph" w:styleId="TOC1">
    <w:name w:val="toc 1"/>
    <w:basedOn w:val="Normal"/>
    <w:next w:val="Normal"/>
    <w:autoRedefine/>
    <w:uiPriority w:val="39"/>
    <w:unhideWhenUsed/>
    <w:rsid w:val="00B43DD6"/>
    <w:pPr>
      <w:spacing w:after="100"/>
    </w:pPr>
  </w:style>
  <w:style w:type="paragraph" w:styleId="TOC2">
    <w:name w:val="toc 2"/>
    <w:basedOn w:val="Normal"/>
    <w:next w:val="Normal"/>
    <w:autoRedefine/>
    <w:uiPriority w:val="39"/>
    <w:unhideWhenUsed/>
    <w:rsid w:val="00B43DD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0.png"/><Relationship Id="rId47" Type="http://schemas.openxmlformats.org/officeDocument/2006/relationships/hyperlink" Target="https://youtu.be/eHbvA3S0E6w" TargetMode="External"/><Relationship Id="rId63" Type="http://schemas.openxmlformats.org/officeDocument/2006/relationships/image" Target="media/image49.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47.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hyperlink" Target="https://youtu.be/Gk5viCVRrWY"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youtu.be/RIoW5X8pS6k" TargetMode="External"/><Relationship Id="rId43" Type="http://schemas.openxmlformats.org/officeDocument/2006/relationships/hyperlink" Target="https://youtu.be/0jxbQs6DeSw" TargetMode="External"/><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hyperlink" Target="https://youtu.be/ubj6AVqFSm8" TargetMode="External"/><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youtu.be/SAfcEjDXlNU"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https://youtu.be/QTGWHyiTYPE" TargetMode="External"/><Relationship Id="rId31" Type="http://schemas.openxmlformats.org/officeDocument/2006/relationships/hyperlink" Target="https://youtu.be/zmIUiURlN8k" TargetMode="External"/><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7.png"/><Relationship Id="rId34" Type="http://schemas.openxmlformats.org/officeDocument/2006/relationships/image" Target="media/image24.png"/><Relationship Id="rId50" Type="http://schemas.openxmlformats.org/officeDocument/2006/relationships/image" Target="media/image36.png"/><Relationship Id="rId55"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7036</Words>
  <Characters>40110</Characters>
  <Application>Microsoft Office Word</Application>
  <DocSecurity>0</DocSecurity>
  <Lines>334</Lines>
  <Paragraphs>94</Paragraphs>
  <ScaleCrop>false</ScaleCrop>
  <Company/>
  <LinksUpToDate>false</LinksUpToDate>
  <CharactersWithSpaces>47052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PingFederate Module 3 — Authentication Building Blocks</dc:title>
  <dc:creator>Claude</dc:creator>
  <cp:lastModifiedBy>Shahed Talukder</cp:lastModifiedBy>
  <cp:revision>2</cp:revision>
  <dcterms:created xsi:type="dcterms:W3CDTF">2026-09-29T16:49:00Z</dcterms:created>
  <dcterms:modified xsi:type="dcterms:W3CDTF">2026-09-29T16:49:00Z</dcterms:modified>
</cp:coreProperties>
</file>