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2DCD" w14:textId="77777777" w:rsidR="00CD7696" w:rsidRPr="004C68E5" w:rsidRDefault="00CD7696" w:rsidP="00CD7696">
      <w:pPr>
        <w:pStyle w:val="3"/>
        <w:rPr>
          <w:rtl/>
        </w:rPr>
      </w:pPr>
      <w:bookmarkStart w:id="0" w:name="_Toc232273285"/>
      <w:r w:rsidRPr="004C68E5">
        <w:rPr>
          <w:rFonts w:hint="cs"/>
          <w:rtl/>
        </w:rPr>
        <w:t>المجلس ال</w:t>
      </w:r>
      <w:r>
        <w:rPr>
          <w:rFonts w:hint="cs"/>
          <w:rtl/>
        </w:rPr>
        <w:t>سادس</w:t>
      </w:r>
      <w:r w:rsidRPr="004C68E5">
        <w:rPr>
          <w:rFonts w:hint="cs"/>
          <w:rtl/>
        </w:rPr>
        <w:t>:</w:t>
      </w:r>
      <w:r>
        <w:rPr>
          <w:rFonts w:hint="cs"/>
          <w:rtl/>
        </w:rPr>
        <w:t xml:space="preserve"> التوازن</w:t>
      </w:r>
      <w:bookmarkEnd w:id="0"/>
    </w:p>
    <w:p w14:paraId="3A69FF8B" w14:textId="77777777" w:rsidR="00CD7696" w:rsidRPr="00D50673" w:rsidRDefault="00CD7696" w:rsidP="00CD7696">
      <w:pPr>
        <w:pStyle w:val="1"/>
        <w:rPr>
          <w:rtl/>
        </w:rPr>
      </w:pPr>
      <w:bookmarkStart w:id="1" w:name="_Toc105344820"/>
      <w:bookmarkStart w:id="2" w:name="_Toc107046034"/>
      <w:bookmarkStart w:id="3" w:name="_Toc232273286"/>
      <w:r w:rsidRPr="00D50673">
        <w:rPr>
          <w:rtl/>
        </w:rPr>
        <w:t>المقدمة:</w:t>
      </w:r>
      <w:bookmarkEnd w:id="1"/>
      <w:bookmarkEnd w:id="2"/>
      <w:bookmarkEnd w:id="3"/>
    </w:p>
    <w:p w14:paraId="0F7D4AE5" w14:textId="77777777" w:rsidR="00CD7696" w:rsidRPr="00D50673" w:rsidRDefault="00CD7696" w:rsidP="00CD7696">
      <w:pPr>
        <w:bidi/>
        <w:spacing w:line="240" w:lineRule="auto"/>
        <w:jc w:val="both"/>
        <w:rPr>
          <w:rFonts w:cs="Traditional Arabic"/>
          <w:sz w:val="40"/>
          <w:szCs w:val="40"/>
          <w:rtl/>
        </w:rPr>
      </w:pPr>
      <w:bookmarkStart w:id="4" w:name="_Toc105344821"/>
      <w:r w:rsidRPr="00D50673">
        <w:rPr>
          <w:rFonts w:cs="Traditional Arabic"/>
          <w:sz w:val="40"/>
          <w:szCs w:val="40"/>
          <w:rtl/>
        </w:rPr>
        <w:t>بسم الله الرحمن الرحيم، الحمد لله رب العالمين، وصلِّ الله وسلّم على نبينا محمد وعلى آله وصحبه أجمعين.</w:t>
      </w:r>
    </w:p>
    <w:p w14:paraId="54AEED09"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اللهم لك الحمد لا نحصي ثناءً عليك أنت كما أثنيت على نفسك، اللهم صلِّ وسلم وبارك على عبدك ورسولك محمد. </w:t>
      </w:r>
    </w:p>
    <w:p w14:paraId="55C854CD"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يا أهلًا وسهلًا ومرحبًا بالجميع.</w:t>
      </w:r>
    </w:p>
    <w:p w14:paraId="016A10D9"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xml:space="preserve"> لا زلنا في سلسلة الجلسات الشبابية التي أظن أنني وصلت إلى عنوان مناسب لها، وهو عنوان لا بد أن يكون فيه كلمة «</w:t>
      </w:r>
      <w:r w:rsidRPr="00D50673">
        <w:rPr>
          <w:rFonts w:cs="Traditional Arabic"/>
          <w:b/>
          <w:bCs/>
          <w:sz w:val="40"/>
          <w:szCs w:val="40"/>
          <w:rtl/>
        </w:rPr>
        <w:t>سويَّة</w:t>
      </w:r>
      <w:r w:rsidRPr="00D50673">
        <w:rPr>
          <w:rFonts w:cs="Traditional Arabic"/>
          <w:sz w:val="40"/>
          <w:szCs w:val="40"/>
          <w:rtl/>
        </w:rPr>
        <w:t>»، وأعتقد أنه سيكون «</w:t>
      </w:r>
      <w:r w:rsidRPr="00D50673">
        <w:rPr>
          <w:rFonts w:cs="Traditional Arabic"/>
          <w:b/>
          <w:bCs/>
          <w:sz w:val="40"/>
          <w:szCs w:val="40"/>
          <w:rtl/>
        </w:rPr>
        <w:t>سويَّة المؤمن</w:t>
      </w:r>
      <w:r w:rsidRPr="00D50673">
        <w:rPr>
          <w:rFonts w:cs="Traditional Arabic"/>
          <w:sz w:val="40"/>
          <w:szCs w:val="40"/>
          <w:rtl/>
        </w:rPr>
        <w:t>»، غالبًا سيكون «</w:t>
      </w:r>
      <w:r w:rsidRPr="00D50673">
        <w:rPr>
          <w:rFonts w:cs="Traditional Arabic"/>
          <w:b/>
          <w:bCs/>
          <w:sz w:val="40"/>
          <w:szCs w:val="40"/>
          <w:rtl/>
        </w:rPr>
        <w:t>سوية المؤمن</w:t>
      </w:r>
      <w:r w:rsidRPr="00D50673">
        <w:rPr>
          <w:rFonts w:cs="Traditional Arabic"/>
          <w:sz w:val="40"/>
          <w:szCs w:val="40"/>
          <w:rtl/>
        </w:rPr>
        <w:t>» إن شاء الله، بحكم أن المادة أصلًا موجّهة للشاب المتجاوز لكثير من الإشكالات، والذي يسعى لتحقيق درجات عالية في الإيمان والصلاح.</w:t>
      </w:r>
    </w:p>
    <w:p w14:paraId="5D14F62C" w14:textId="77777777" w:rsidR="00CD7696" w:rsidRPr="00D50673" w:rsidRDefault="00CD7696" w:rsidP="00CD7696">
      <w:pPr>
        <w:pStyle w:val="1"/>
        <w:rPr>
          <w:rtl/>
        </w:rPr>
      </w:pPr>
      <w:bookmarkStart w:id="5" w:name="_Toc107046035"/>
      <w:bookmarkStart w:id="6" w:name="_Toc232273287"/>
      <w:bookmarkEnd w:id="4"/>
      <w:r w:rsidRPr="00D50673">
        <w:rPr>
          <w:rtl/>
        </w:rPr>
        <w:t>التوازن:</w:t>
      </w:r>
      <w:bookmarkEnd w:id="5"/>
      <w:bookmarkEnd w:id="6"/>
    </w:p>
    <w:p w14:paraId="0834EFAC"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اليوم عندنا موضوع التوازن، وهو موضوع خطير جدًا، وفي هذا الزمن تحديدًا، هو من الأكثر الموضوعات التي يمكن أن يكون فيها إشكال بالنسبة للشاب. </w:t>
      </w:r>
    </w:p>
    <w:p w14:paraId="71DB57D2" w14:textId="77777777" w:rsidR="00CD7696" w:rsidRPr="00D50673" w:rsidRDefault="00CD7696" w:rsidP="00CD7696">
      <w:pPr>
        <w:bidi/>
        <w:spacing w:line="240" w:lineRule="auto"/>
        <w:jc w:val="both"/>
        <w:rPr>
          <w:rFonts w:cs="Traditional Arabic"/>
          <w:sz w:val="40"/>
          <w:szCs w:val="40"/>
          <w:rtl/>
          <w:lang w:bidi="ar-TN"/>
        </w:rPr>
      </w:pPr>
      <w:r w:rsidRPr="00D50673">
        <w:rPr>
          <w:rFonts w:cs="Traditional Arabic"/>
          <w:sz w:val="40"/>
          <w:szCs w:val="40"/>
          <w:rtl/>
        </w:rPr>
        <w:t>هناك أجزاء كثيرة متعلقة بالموضوع: أول شيء: من عادتنا في هذه الجلسات -إذا كنتم تذكرون- أن نعطي القليل من ال</w:t>
      </w:r>
      <w:r w:rsidRPr="00D50673">
        <w:rPr>
          <w:rFonts w:cs="Traditional Arabic"/>
          <w:sz w:val="40"/>
          <w:szCs w:val="40"/>
          <w:rtl/>
          <w:lang w:bidi="ar-TN"/>
        </w:rPr>
        <w:t>تركيز</w:t>
      </w:r>
      <w:r w:rsidRPr="00D50673">
        <w:rPr>
          <w:rFonts w:cs="Traditional Arabic"/>
          <w:sz w:val="40"/>
          <w:szCs w:val="40"/>
          <w:rtl/>
        </w:rPr>
        <w:t xml:space="preserve"> على الموضوع؛ أي نقرِّب الصورة على الموضوع، نرى ما هي أبعاده، ثم يكون هناك سؤال عن تماسِّكم مع هذا الموضوع، ومن ثم تكون الأطروحة إن شاء الله؛ فأنا بشكلٍ سريعٍ سأتكلم عن ما هيَ أبعاد هذا الموضوع بشكلٍ سريعٍ ومختصرٍ كمقدمة. </w:t>
      </w:r>
    </w:p>
    <w:p w14:paraId="5241923E" w14:textId="77777777" w:rsidR="00CD7696" w:rsidRPr="00D50673" w:rsidRDefault="00CD7696" w:rsidP="00CD7696">
      <w:pPr>
        <w:pStyle w:val="2"/>
      </w:pPr>
      <w:bookmarkStart w:id="7" w:name="_Toc107046036"/>
      <w:bookmarkStart w:id="8" w:name="_Toc232273288"/>
      <w:r w:rsidRPr="00D50673">
        <w:rPr>
          <w:rFonts w:hint="cs"/>
          <w:rtl/>
        </w:rPr>
        <w:lastRenderedPageBreak/>
        <w:t>صورة التوازن</w:t>
      </w:r>
      <w:r w:rsidRPr="00D50673">
        <w:rPr>
          <w:rtl/>
        </w:rPr>
        <w:t>:</w:t>
      </w:r>
      <w:bookmarkEnd w:id="7"/>
      <w:bookmarkEnd w:id="8"/>
    </w:p>
    <w:p w14:paraId="389439AD" w14:textId="77777777" w:rsidR="00CD7696" w:rsidRPr="00D50673" w:rsidRDefault="00CD7696" w:rsidP="00CD7696">
      <w:pPr>
        <w:bidi/>
        <w:spacing w:line="240" w:lineRule="auto"/>
        <w:jc w:val="both"/>
        <w:rPr>
          <w:rFonts w:eastAsia="Calibri" w:cs="Traditional Arabic"/>
          <w:sz w:val="40"/>
          <w:szCs w:val="40"/>
          <w:rtl/>
        </w:rPr>
      </w:pPr>
      <w:r w:rsidRPr="00D50673">
        <w:rPr>
          <w:rFonts w:cs="Traditional Arabic"/>
          <w:sz w:val="40"/>
          <w:szCs w:val="40"/>
          <w:rtl/>
        </w:rPr>
        <w:t>اليوم نحن في زمن من أكثر الأزمان ترشيحًا لعدم التوازن، وهذا يتمثل في صُوَرٍ كثيرة جدًا، مثلًا: الإنسان يكون عنده طموحات عالية جدًا جدًا جدًا، لا ينظر إليها باتّزان، تفشل هذه الطموحات، تحدث ردَّات فعل؛ ولذلك صِرنا نسمع عن حالات إحباط كثيرة بين الشباب الملتزمين، حالات -أحيانًا- إلحاد، حالات سقوط. أحيانًا، نرى أنه بسبب كثرة المآسي والمصائب، تُصبح هناك حالات تعلق شديد بحلول حادة وصارمة جدًا، ولا تكون هذه مبنيّة على اتّزان. لذلك، أن تجد اليوم الشاب الملتزم المستقيم المتزن القادر على إحداث موازنات في كثير من المعادلات المحيطة به -وهي صعبة جدًا-، فهذا عملة نادرة.</w:t>
      </w:r>
    </w:p>
    <w:p w14:paraId="297583EE" w14:textId="77777777" w:rsidR="00CD7696" w:rsidRPr="00D50673" w:rsidRDefault="00CD7696" w:rsidP="00CD7696">
      <w:pPr>
        <w:bidi/>
        <w:spacing w:after="0" w:line="240" w:lineRule="auto"/>
        <w:jc w:val="both"/>
        <w:rPr>
          <w:rFonts w:cs="Traditional Arabic"/>
          <w:b/>
          <w:bCs/>
          <w:sz w:val="40"/>
          <w:szCs w:val="40"/>
          <w:rtl/>
        </w:rPr>
      </w:pPr>
      <w:r w:rsidRPr="00D50673">
        <w:rPr>
          <w:rFonts w:cs="Traditional Arabic"/>
          <w:b/>
          <w:bCs/>
          <w:sz w:val="40"/>
          <w:szCs w:val="40"/>
          <w:rtl/>
        </w:rPr>
        <w:t xml:space="preserve">ولأجل ذلك سيكون اليوم إن شاء الله: </w:t>
      </w:r>
    </w:p>
    <w:p w14:paraId="1C531263" w14:textId="77777777" w:rsidR="00CD7696" w:rsidRPr="00D50673" w:rsidRDefault="00CD7696" w:rsidP="00CD7696">
      <w:pPr>
        <w:tabs>
          <w:tab w:val="left" w:pos="7946"/>
        </w:tabs>
        <w:bidi/>
        <w:spacing w:after="0" w:line="240" w:lineRule="auto"/>
        <w:jc w:val="both"/>
        <w:rPr>
          <w:rFonts w:cs="Traditional Arabic"/>
          <w:sz w:val="40"/>
          <w:szCs w:val="40"/>
          <w:rtl/>
        </w:rPr>
      </w:pPr>
      <w:r w:rsidRPr="00D50673">
        <w:rPr>
          <w:rFonts w:cs="Traditional Arabic"/>
          <w:b/>
          <w:bCs/>
          <w:sz w:val="40"/>
          <w:szCs w:val="40"/>
          <w:rtl/>
        </w:rPr>
        <w:t>أوّلًا:</w:t>
      </w:r>
      <w:r w:rsidRPr="00D50673">
        <w:rPr>
          <w:rFonts w:cs="Traditional Arabic"/>
          <w:sz w:val="40"/>
          <w:szCs w:val="40"/>
          <w:rtl/>
        </w:rPr>
        <w:t xml:space="preserve"> الاستماع منكم عن بواعث القلق في هذا الموضوع. </w:t>
      </w:r>
      <w:r w:rsidRPr="00D50673">
        <w:rPr>
          <w:rFonts w:cs="Traditional Arabic"/>
          <w:sz w:val="40"/>
          <w:szCs w:val="40"/>
          <w:rtl/>
        </w:rPr>
        <w:tab/>
      </w:r>
    </w:p>
    <w:p w14:paraId="39F51A09"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ثانيًا:</w:t>
      </w:r>
      <w:r w:rsidRPr="00D50673">
        <w:rPr>
          <w:rFonts w:cs="Traditional Arabic"/>
          <w:sz w:val="40"/>
          <w:szCs w:val="40"/>
          <w:rtl/>
        </w:rPr>
        <w:t xml:space="preserve"> نُريد أن نتكلم عن صمَّامات الأمان: كيف يحدث هذا التوازن؟ ما هي المناطق التي إن اتكأت عليها فإنها -إن شاء الله- تكون مناطق مُحدِثَة ومُؤدّية إلى التوازن؟ </w:t>
      </w:r>
    </w:p>
    <w:p w14:paraId="0AF49C58" w14:textId="77777777" w:rsidR="00CD7696" w:rsidRPr="00D50673" w:rsidRDefault="00CD7696" w:rsidP="00CD7696">
      <w:pPr>
        <w:bidi/>
        <w:spacing w:line="240" w:lineRule="auto"/>
        <w:jc w:val="both"/>
        <w:rPr>
          <w:rFonts w:cs="Traditional Arabic"/>
          <w:b/>
          <w:bCs/>
          <w:sz w:val="40"/>
          <w:szCs w:val="40"/>
          <w:rtl/>
        </w:rPr>
      </w:pPr>
      <w:r w:rsidRPr="00D50673">
        <w:rPr>
          <w:rFonts w:cs="Traditional Arabic"/>
          <w:sz w:val="40"/>
          <w:szCs w:val="40"/>
          <w:rtl/>
        </w:rPr>
        <w:t xml:space="preserve">وهناك بعض الأمور المتعلقة بالوحي وهَدي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التوازن،</w:t>
      </w:r>
      <w:r w:rsidRPr="00D50673">
        <w:rPr>
          <w:rFonts w:cs="Traditional Arabic"/>
          <w:sz w:val="40"/>
          <w:szCs w:val="40"/>
          <w:rtl/>
        </w:rPr>
        <w:t xml:space="preserve"> </w:t>
      </w:r>
      <w:r w:rsidRPr="00D50673">
        <w:rPr>
          <w:rFonts w:cs="Traditional Arabic" w:hint="cs"/>
          <w:sz w:val="40"/>
          <w:szCs w:val="40"/>
          <w:rtl/>
        </w:rPr>
        <w:t>وعندي</w:t>
      </w:r>
      <w:r w:rsidRPr="00D50673">
        <w:rPr>
          <w:rFonts w:cs="Traditional Arabic"/>
          <w:sz w:val="40"/>
          <w:szCs w:val="40"/>
          <w:rtl/>
        </w:rPr>
        <w:t xml:space="preserve"> </w:t>
      </w:r>
      <w:r w:rsidRPr="00D50673">
        <w:rPr>
          <w:rFonts w:cs="Traditional Arabic" w:hint="cs"/>
          <w:sz w:val="40"/>
          <w:szCs w:val="40"/>
          <w:rtl/>
        </w:rPr>
        <w:t>أيضًا</w:t>
      </w:r>
      <w:r w:rsidRPr="00D50673">
        <w:rPr>
          <w:rFonts w:cs="Traditional Arabic"/>
          <w:sz w:val="40"/>
          <w:szCs w:val="40"/>
          <w:rtl/>
        </w:rPr>
        <w:t xml:space="preserve"> </w:t>
      </w:r>
      <w:r w:rsidRPr="00D50673">
        <w:rPr>
          <w:rFonts w:cs="Traditional Arabic" w:hint="cs"/>
          <w:sz w:val="40"/>
          <w:szCs w:val="40"/>
          <w:rtl/>
        </w:rPr>
        <w:t>عنوان</w:t>
      </w:r>
      <w:r w:rsidRPr="00D50673">
        <w:rPr>
          <w:rFonts w:cs="Traditional Arabic"/>
          <w:sz w:val="40"/>
          <w:szCs w:val="40"/>
          <w:rtl/>
        </w:rPr>
        <w:t xml:space="preserve">: </w:t>
      </w:r>
      <w:r w:rsidRPr="00D50673">
        <w:rPr>
          <w:rFonts w:cs="Traditional Arabic"/>
          <w:b/>
          <w:bCs/>
          <w:sz w:val="40"/>
          <w:szCs w:val="40"/>
          <w:rtl/>
        </w:rPr>
        <w:t>«ليس من عدم التوازن»</w:t>
      </w:r>
      <w:r w:rsidRPr="00D50673">
        <w:rPr>
          <w:rFonts w:cs="Traditional Arabic"/>
          <w:sz w:val="40"/>
          <w:szCs w:val="40"/>
          <w:rtl/>
        </w:rPr>
        <w:t xml:space="preserve">، ويوجد كذلك عنوان: </w:t>
      </w:r>
      <w:r w:rsidRPr="00D50673">
        <w:rPr>
          <w:rFonts w:cs="Traditional Arabic"/>
          <w:b/>
          <w:bCs/>
          <w:sz w:val="40"/>
          <w:szCs w:val="40"/>
          <w:rtl/>
        </w:rPr>
        <w:t xml:space="preserve">«مصطلحات وألفاظ ومفاهيم متصلة بقضية التوازن». </w:t>
      </w:r>
    </w:p>
    <w:p w14:paraId="651EA3F9" w14:textId="77777777" w:rsidR="00CD7696" w:rsidRPr="00D50673" w:rsidRDefault="00CD7696" w:rsidP="00CD7696">
      <w:pPr>
        <w:pStyle w:val="2"/>
        <w:rPr>
          <w:rtl/>
        </w:rPr>
      </w:pPr>
      <w:bookmarkStart w:id="9" w:name="_Toc107046037"/>
      <w:bookmarkStart w:id="10" w:name="_Toc232273289"/>
      <w:r w:rsidRPr="00D50673">
        <w:rPr>
          <w:rFonts w:hint="cs"/>
          <w:rtl/>
        </w:rPr>
        <w:t>سؤال التوازن:</w:t>
      </w:r>
      <w:bookmarkEnd w:id="9"/>
      <w:bookmarkEnd w:id="10"/>
    </w:p>
    <w:p w14:paraId="638576A6"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لكن دعونا في البداية ننظر في السؤال التالي بالضبط</w:t>
      </w:r>
      <w:r w:rsidRPr="00D50673">
        <w:rPr>
          <w:rFonts w:cs="Traditional Arabic" w:hint="cs"/>
          <w:sz w:val="40"/>
          <w:szCs w:val="40"/>
          <w:rtl/>
        </w:rPr>
        <w:t>.</w:t>
      </w:r>
    </w:p>
    <w:p w14:paraId="1225AD6D" w14:textId="77777777" w:rsidR="00CD7696" w:rsidRPr="00D50673" w:rsidRDefault="00CD7696" w:rsidP="00CD7696">
      <w:pPr>
        <w:numPr>
          <w:ilvl w:val="0"/>
          <w:numId w:val="9"/>
        </w:numPr>
        <w:bidi/>
        <w:spacing w:line="240" w:lineRule="auto"/>
        <w:ind w:left="453"/>
        <w:contextualSpacing/>
        <w:jc w:val="both"/>
        <w:rPr>
          <w:rFonts w:cs="Traditional Arabic"/>
          <w:b/>
          <w:bCs/>
          <w:color w:val="045F40"/>
          <w:sz w:val="40"/>
          <w:szCs w:val="40"/>
        </w:rPr>
      </w:pPr>
      <w:r w:rsidRPr="00D50673">
        <w:rPr>
          <w:rFonts w:cs="Traditional Arabic"/>
          <w:b/>
          <w:bCs/>
          <w:color w:val="045F40"/>
          <w:sz w:val="40"/>
          <w:szCs w:val="40"/>
          <w:rtl/>
        </w:rPr>
        <w:t xml:space="preserve">ما هي الأشياء التي بالنسبة لك شخصيًّا تجد صعوبة أو مشقّة أو تخوُّف في عدم إحداث التوازن بينها؟ </w:t>
      </w:r>
    </w:p>
    <w:p w14:paraId="4A7AF062" w14:textId="77777777" w:rsidR="00CD7696" w:rsidRPr="00D50673" w:rsidRDefault="00CD7696" w:rsidP="00CD7696">
      <w:pPr>
        <w:bidi/>
        <w:spacing w:after="0" w:line="240" w:lineRule="auto"/>
        <w:jc w:val="both"/>
        <w:rPr>
          <w:rFonts w:cs="Traditional Arabic"/>
          <w:bCs/>
          <w:i/>
          <w:sz w:val="40"/>
          <w:szCs w:val="40"/>
        </w:rPr>
      </w:pPr>
      <w:r w:rsidRPr="00D50673">
        <w:rPr>
          <w:rFonts w:cs="Traditional Arabic"/>
          <w:bCs/>
          <w:i/>
          <w:sz w:val="40"/>
          <w:szCs w:val="40"/>
          <w:rtl/>
        </w:rPr>
        <w:t>إجابات المشاركين:</w:t>
      </w:r>
    </w:p>
    <w:p w14:paraId="6964CBDF"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الأمور الحياتيّة، والجامعة في مقابل طلب العلم والرسالة. </w:t>
      </w:r>
    </w:p>
    <w:p w14:paraId="5AEE15E8"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lastRenderedPageBreak/>
        <w:t xml:space="preserve">- موضوع التوازن عندي في كل الأمور. </w:t>
      </w:r>
    </w:p>
    <w:p w14:paraId="7ACB54B2"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طلب العلم، والدراسة، والزواج.  </w:t>
      </w:r>
    </w:p>
    <w:p w14:paraId="657D34B0"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تربية الأطفال، والدعوة. </w:t>
      </w:r>
    </w:p>
    <w:p w14:paraId="0F5B1FE1"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التوازن بين الأولاد.</w:t>
      </w:r>
    </w:p>
    <w:p w14:paraId="35E2A958"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التوازن بين العلم، والعمل.</w:t>
      </w:r>
    </w:p>
    <w:p w14:paraId="53876E0F"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بين الكسب المادي، والعمل التطوعي. </w:t>
      </w:r>
    </w:p>
    <w:p w14:paraId="0D960E2B"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البناء، والعطاء. </w:t>
      </w:r>
    </w:p>
    <w:p w14:paraId="50AA3D7E"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التوازن بين البرامج العلميّة المشارك فيها.</w:t>
      </w:r>
    </w:p>
    <w:p w14:paraId="2E05FB9E"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أكثر الإشكالات الحاصلة هي في التوازن بين الأهداف –وهذه نقطة مهمة جدًّا- .</w:t>
      </w:r>
    </w:p>
    <w:p w14:paraId="3692A501"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المشاعر تجاه المتغيّرات العالمية، وبين الثبات على الحق والدعوة.</w:t>
      </w:r>
    </w:p>
    <w:p w14:paraId="32D0F194"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التوازن في الأمور الاجتماعية -في أدوار الفرد الاجتماعية-. </w:t>
      </w:r>
    </w:p>
    <w:p w14:paraId="14D088EB"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التوازن بين الخوف، والرجاء. </w:t>
      </w:r>
    </w:p>
    <w:p w14:paraId="1F216428"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التوازن بين عدم الإفراط، والتفريط في الدين، خصوصًا هذه الأيام -في التّمسُّك نفسه-. </w:t>
      </w:r>
    </w:p>
    <w:p w14:paraId="5F0C22A1"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بين الحرية، والانضباط. </w:t>
      </w:r>
    </w:p>
    <w:p w14:paraId="6F995AFE"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بين طلب العلم غير الشرعي، والعلم الشرعي.</w:t>
      </w:r>
    </w:p>
    <w:p w14:paraId="6944C0AD"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التوازن بين الواجبات، وإدارة الوقت. </w:t>
      </w:r>
    </w:p>
    <w:p w14:paraId="0DA0972D"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التوازن بين الاستمتاع بالدنيا، والتعلق بها -رائع!-. </w:t>
      </w:r>
    </w:p>
    <w:p w14:paraId="64D44328"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بين التّخصّصات. </w:t>
      </w:r>
    </w:p>
    <w:p w14:paraId="3E213D02"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التوازن بين التعمّق في التخصص، والإلمام العام.</w:t>
      </w:r>
    </w:p>
    <w:p w14:paraId="1C2E49A6"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lastRenderedPageBreak/>
        <w:t xml:space="preserve">الإجابات واضحة، تقريبًا هي في فَلَك ما كتبت قبل اللقاء أصلًا؛ لكن بعض العناوين كانت جديدة حقيقةً، مثلًا: التوازن بين الأهداف نفسها أصلًا، هذه مسألة مهمّة جدًّا. </w:t>
      </w:r>
    </w:p>
    <w:p w14:paraId="36CC2991" w14:textId="77777777" w:rsidR="00CD7696" w:rsidRPr="00D50673" w:rsidRDefault="00CD7696" w:rsidP="00CD7696">
      <w:pPr>
        <w:bidi/>
        <w:spacing w:line="240" w:lineRule="auto"/>
        <w:jc w:val="both"/>
        <w:rPr>
          <w:rFonts w:cs="Traditional Arabic"/>
          <w:b/>
          <w:bCs/>
          <w:sz w:val="40"/>
          <w:szCs w:val="40"/>
          <w:rtl/>
          <w:lang w:bidi="ar-TN"/>
        </w:rPr>
      </w:pPr>
      <w:r w:rsidRPr="00D50673">
        <w:rPr>
          <w:rFonts w:cs="Traditional Arabic"/>
          <w:sz w:val="40"/>
          <w:szCs w:val="40"/>
          <w:rtl/>
        </w:rPr>
        <w:t>أنا كتبت: التوازن بين العلم والعمل -بين طلب العلم والتزكية، بين طلب العلم والعبادة-، التوازن بين العلم الشرعي والعلم الدنيوي، التوازن بين حقوق الذات وواجبات الغير، التوازن بين طلب العلم وبين العمل للإسلام -البناء والعطاء-، التوازن بين الدنيا والآخرة، التوازن في الأمور الاجتماعية؛ وعمومًا، المشاركات جيّدة.</w:t>
      </w:r>
    </w:p>
    <w:p w14:paraId="5163655C" w14:textId="77777777" w:rsidR="00CD7696" w:rsidRPr="00D50673" w:rsidRDefault="00CD7696" w:rsidP="00CD7696">
      <w:pPr>
        <w:numPr>
          <w:ilvl w:val="0"/>
          <w:numId w:val="9"/>
        </w:numPr>
        <w:bidi/>
        <w:spacing w:after="0" w:line="240" w:lineRule="auto"/>
        <w:ind w:left="453"/>
        <w:contextualSpacing/>
        <w:jc w:val="both"/>
        <w:rPr>
          <w:rFonts w:cs="Traditional Arabic"/>
          <w:b/>
          <w:bCs/>
          <w:color w:val="045F40"/>
          <w:sz w:val="40"/>
          <w:szCs w:val="40"/>
          <w:rtl/>
        </w:rPr>
      </w:pPr>
      <w:r w:rsidRPr="00D50673">
        <w:rPr>
          <w:rFonts w:cs="Traditional Arabic"/>
          <w:b/>
          <w:bCs/>
          <w:color w:val="045F40"/>
          <w:sz w:val="40"/>
          <w:szCs w:val="40"/>
          <w:rtl/>
        </w:rPr>
        <w:t>السؤال التالي: أين تجد مظلَّة التوازن؟</w:t>
      </w:r>
    </w:p>
    <w:p w14:paraId="6D345169" w14:textId="77777777" w:rsidR="00CD7696" w:rsidRPr="00D50673" w:rsidRDefault="00CD7696" w:rsidP="00CD7696">
      <w:pPr>
        <w:bidi/>
        <w:spacing w:line="240" w:lineRule="auto"/>
        <w:jc w:val="both"/>
        <w:rPr>
          <w:rFonts w:cs="Traditional Arabic"/>
          <w:b/>
          <w:bCs/>
          <w:sz w:val="40"/>
          <w:szCs w:val="40"/>
        </w:rPr>
      </w:pPr>
      <w:r w:rsidRPr="00D50673">
        <w:rPr>
          <w:rFonts w:cs="Traditional Arabic"/>
          <w:sz w:val="40"/>
          <w:szCs w:val="40"/>
          <w:rtl/>
        </w:rPr>
        <w:t xml:space="preserve"> لِنقل: شخص معيّن أو مجال معيّن أو صفة معيّنة، إذا رأيتها تقول: يا أخي هذا هو التوازن، أنا أريد أن أصل إلى هذه الحالة من التوازن، سواءً في حديث نبوي معيّن مثلًا، إذا سمعته تقول: نعم يا أخي، يا ليت الإنسان يصل إلى مثل هذا! أو شخص من التاريخ مثلًا، تتساءل كيف استطاع أن يُحدث هذا التوازن؟ أو في الواقع مثلًا، حالة معيّنة تتمنى أن تصل إلى التوازن مثلها، </w:t>
      </w:r>
      <w:r w:rsidRPr="00D50673">
        <w:rPr>
          <w:rFonts w:cs="Traditional Arabic"/>
          <w:b/>
          <w:bCs/>
          <w:sz w:val="40"/>
          <w:szCs w:val="40"/>
          <w:rtl/>
        </w:rPr>
        <w:t xml:space="preserve">أين تجد جاذبيّة التوازن لديك؟ </w:t>
      </w:r>
    </w:p>
    <w:p w14:paraId="0B2424EE" w14:textId="77777777" w:rsidR="00CD7696" w:rsidRPr="00D50673" w:rsidRDefault="00CD7696" w:rsidP="00CD7696">
      <w:pPr>
        <w:bidi/>
        <w:spacing w:after="0" w:line="240" w:lineRule="auto"/>
        <w:jc w:val="both"/>
        <w:rPr>
          <w:rFonts w:cs="Traditional Arabic"/>
          <w:b/>
          <w:bCs/>
          <w:sz w:val="40"/>
          <w:szCs w:val="40"/>
          <w:rtl/>
        </w:rPr>
      </w:pPr>
      <w:r w:rsidRPr="00D50673">
        <w:rPr>
          <w:rFonts w:cs="Traditional Arabic"/>
          <w:b/>
          <w:bCs/>
          <w:sz w:val="40"/>
          <w:szCs w:val="40"/>
          <w:rtl/>
        </w:rPr>
        <w:t xml:space="preserve">إجابات الطلاب: </w:t>
      </w:r>
    </w:p>
    <w:p w14:paraId="04A974A3"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xml:space="preserve">- أبو علي يقول: </w:t>
      </w:r>
      <w:r w:rsidRPr="00C35A54">
        <w:rPr>
          <w:rFonts w:cs="Traditional Arabic"/>
          <w:color w:val="C4804C"/>
          <w:sz w:val="40"/>
          <w:szCs w:val="40"/>
          <w:rtl/>
        </w:rPr>
        <w:t>"اتَّقِ اللَّهَ حَيْثُمَا كُنْتَ وأَتْبِعِ السَّيِّئَةَ الْحسنةَ تَمْحُهَا، وخَالقِ النَّاسَ بخُلُقٍ حَسَنٍ"</w:t>
      </w:r>
      <w:r w:rsidRPr="00D50673">
        <w:rPr>
          <w:rFonts w:cs="Traditional Arabic"/>
          <w:sz w:val="40"/>
          <w:szCs w:val="40"/>
          <w:rtl/>
        </w:rPr>
        <w:t>. عظيم!</w:t>
      </w:r>
    </w:p>
    <w:p w14:paraId="73EC5133" w14:textId="77777777" w:rsidR="00CD7696" w:rsidRPr="00D50673" w:rsidRDefault="00CD7696" w:rsidP="00CD7696">
      <w:pPr>
        <w:bidi/>
        <w:spacing w:after="0" w:line="240" w:lineRule="auto"/>
        <w:jc w:val="both"/>
        <w:rPr>
          <w:rFonts w:cs="Traditional Arabic"/>
          <w:sz w:val="40"/>
          <w:szCs w:val="40"/>
        </w:rPr>
      </w:pPr>
      <w:r w:rsidRPr="00D50673">
        <w:rPr>
          <w:rFonts w:cs="Traditional Arabic"/>
          <w:sz w:val="40"/>
          <w:szCs w:val="40"/>
          <w:rtl/>
        </w:rPr>
        <w:t xml:space="preserve">- إيمان تقول: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p>
    <w:p w14:paraId="4BF41660"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طبعًا هذا ليس فقط من الباب العام، بل من باب أنّ هناك فعلًا توازنًا عجيبًا وعظيمًا في حياة النبي </w:t>
      </w:r>
      <w:r w:rsidRPr="00D50673">
        <w:rPr>
          <w:rFonts w:ascii="Sakkal Majalla" w:hAnsi="Sakkal Majalla" w:cs="Sakkal Majalla" w:hint="cs"/>
          <w:sz w:val="40"/>
          <w:szCs w:val="40"/>
          <w:rtl/>
        </w:rPr>
        <w:t>ﷺ</w:t>
      </w:r>
      <w:r w:rsidRPr="00D50673">
        <w:rPr>
          <w:rFonts w:cs="Traditional Arabic"/>
          <w:sz w:val="40"/>
          <w:szCs w:val="40"/>
          <w:rtl/>
        </w:rPr>
        <w:t>.</w:t>
      </w:r>
      <w:r w:rsidRPr="00D50673">
        <w:rPr>
          <w:rFonts w:cs="Traditional Arabic" w:hint="cs"/>
          <w:sz w:val="40"/>
          <w:szCs w:val="40"/>
          <w:rtl/>
        </w:rPr>
        <w:t xml:space="preserve"> </w:t>
      </w:r>
      <w:r w:rsidRPr="00D50673">
        <w:rPr>
          <w:rFonts w:cs="Traditional Arabic"/>
          <w:sz w:val="40"/>
          <w:szCs w:val="40"/>
          <w:rtl/>
        </w:rPr>
        <w:t xml:space="preserve">توازن أبي بكر الصدّيق في مواقف معيّنة، مثل توازنه لمّا مات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مقابل</w:t>
      </w:r>
      <w:r w:rsidRPr="00D50673">
        <w:rPr>
          <w:rFonts w:cs="Traditional Arabic"/>
          <w:sz w:val="40"/>
          <w:szCs w:val="40"/>
          <w:rtl/>
        </w:rPr>
        <w:t xml:space="preserve"> </w:t>
      </w:r>
      <w:r w:rsidRPr="00D50673">
        <w:rPr>
          <w:rFonts w:cs="Traditional Arabic" w:hint="cs"/>
          <w:sz w:val="40"/>
          <w:szCs w:val="40"/>
          <w:rtl/>
        </w:rPr>
        <w:t>موقف</w:t>
      </w:r>
      <w:r w:rsidRPr="00D50673">
        <w:rPr>
          <w:rFonts w:cs="Traditional Arabic"/>
          <w:sz w:val="40"/>
          <w:szCs w:val="40"/>
          <w:rtl/>
        </w:rPr>
        <w:t xml:space="preserve"> </w:t>
      </w:r>
      <w:r w:rsidRPr="00D50673">
        <w:rPr>
          <w:rFonts w:cs="Traditional Arabic" w:hint="cs"/>
          <w:sz w:val="40"/>
          <w:szCs w:val="40"/>
          <w:rtl/>
        </w:rPr>
        <w:t>عمر</w:t>
      </w:r>
      <w:r w:rsidRPr="00D50673">
        <w:rPr>
          <w:rFonts w:cs="Traditional Arabic"/>
          <w:sz w:val="40"/>
          <w:szCs w:val="40"/>
          <w:rtl/>
        </w:rPr>
        <w:t xml:space="preserve"> </w:t>
      </w:r>
      <w:r w:rsidRPr="00D50673">
        <w:rPr>
          <w:rFonts w:cs="Traditional Arabic" w:hint="cs"/>
          <w:sz w:val="40"/>
          <w:szCs w:val="40"/>
          <w:rtl/>
        </w:rPr>
        <w:t>رضي</w:t>
      </w:r>
      <w:r w:rsidRPr="00D50673">
        <w:rPr>
          <w:rFonts w:cs="Traditional Arabic"/>
          <w:sz w:val="40"/>
          <w:szCs w:val="40"/>
          <w:rtl/>
        </w:rPr>
        <w:t xml:space="preserve"> </w:t>
      </w:r>
      <w:r w:rsidRPr="00D50673">
        <w:rPr>
          <w:rFonts w:cs="Traditional Arabic" w:hint="cs"/>
          <w:sz w:val="40"/>
          <w:szCs w:val="40"/>
          <w:rtl/>
        </w:rPr>
        <w:t>الله</w:t>
      </w:r>
      <w:r w:rsidRPr="00D50673">
        <w:rPr>
          <w:rFonts w:cs="Traditional Arabic"/>
          <w:sz w:val="40"/>
          <w:szCs w:val="40"/>
          <w:rtl/>
        </w:rPr>
        <w:t xml:space="preserve"> </w:t>
      </w:r>
      <w:r w:rsidRPr="00D50673">
        <w:rPr>
          <w:rFonts w:cs="Traditional Arabic" w:hint="cs"/>
          <w:sz w:val="40"/>
          <w:szCs w:val="40"/>
          <w:rtl/>
        </w:rPr>
        <w:t>عنه</w:t>
      </w:r>
      <w:r w:rsidRPr="00D50673">
        <w:rPr>
          <w:rFonts w:cs="Traditional Arabic"/>
          <w:sz w:val="40"/>
          <w:szCs w:val="40"/>
          <w:rtl/>
        </w:rPr>
        <w:t>.</w:t>
      </w:r>
      <w:r w:rsidRPr="00D50673">
        <w:rPr>
          <w:rFonts w:cs="Traditional Arabic" w:hint="cs"/>
          <w:sz w:val="40"/>
          <w:szCs w:val="40"/>
          <w:rtl/>
        </w:rPr>
        <w:t xml:space="preserve"> </w:t>
      </w:r>
    </w:p>
    <w:p w14:paraId="6E0B3CA9" w14:textId="77777777" w:rsidR="00CD7696" w:rsidRPr="00D50673" w:rsidRDefault="00CD7696" w:rsidP="00CD7696">
      <w:pPr>
        <w:bidi/>
        <w:spacing w:after="0" w:line="240" w:lineRule="auto"/>
        <w:jc w:val="both"/>
        <w:rPr>
          <w:rFonts w:cs="Traditional Arabic"/>
          <w:sz w:val="40"/>
          <w:szCs w:val="40"/>
          <w:rtl/>
        </w:rPr>
      </w:pPr>
      <w:r w:rsidRPr="00D50673">
        <w:rPr>
          <w:rFonts w:cs="Traditional Arabic" w:hint="cs"/>
          <w:sz w:val="40"/>
          <w:szCs w:val="40"/>
          <w:rtl/>
        </w:rPr>
        <w:lastRenderedPageBreak/>
        <w:t xml:space="preserve">- </w:t>
      </w:r>
      <w:r w:rsidRPr="00D50673">
        <w:rPr>
          <w:rFonts w:cs="Traditional Arabic"/>
          <w:sz w:val="40"/>
          <w:szCs w:val="40"/>
          <w:rtl/>
        </w:rPr>
        <w:t xml:space="preserve">هناك أيضًا: </w:t>
      </w:r>
      <w:r w:rsidRPr="00C35A54">
        <w:rPr>
          <w:rFonts w:eastAsia="Calibri" w:cs="Traditional Arabic"/>
          <w:color w:val="C4804C"/>
          <w:sz w:val="40"/>
          <w:szCs w:val="40"/>
          <w:rtl/>
        </w:rPr>
        <w:t>﴿</w:t>
      </w:r>
      <w:r w:rsidRPr="00C35A54">
        <w:rPr>
          <w:rFonts w:cs="Traditional Arabic"/>
          <w:color w:val="C4804C"/>
          <w:sz w:val="40"/>
          <w:szCs w:val="40"/>
          <w:rtl/>
        </w:rPr>
        <w:t>وَلَا تَنسَ نَصِيبَكَ مِنَ ٱلدُّنْيَا</w:t>
      </w:r>
      <w:r w:rsidRPr="00C35A54">
        <w:rPr>
          <w:rFonts w:eastAsia="Calibri" w:cs="Traditional Arabic"/>
          <w:color w:val="C4804C"/>
          <w:sz w:val="40"/>
          <w:szCs w:val="40"/>
          <w:rtl/>
        </w:rPr>
        <w:t>﴾</w:t>
      </w:r>
      <w:r w:rsidRPr="00D50673">
        <w:rPr>
          <w:rFonts w:cs="Traditional Arabic"/>
          <w:sz w:val="40"/>
          <w:szCs w:val="40"/>
          <w:rtl/>
        </w:rPr>
        <w:t xml:space="preserve">؛ هذه الآية كأنّها من جواذب التوازن، </w:t>
      </w:r>
      <w:r w:rsidRPr="00C35A54">
        <w:rPr>
          <w:rFonts w:eastAsia="Calibri" w:cs="Traditional Arabic"/>
          <w:color w:val="C4804C"/>
          <w:sz w:val="40"/>
          <w:szCs w:val="40"/>
          <w:rtl/>
        </w:rPr>
        <w:t>﴿</w:t>
      </w:r>
      <w:r w:rsidRPr="00C35A54">
        <w:rPr>
          <w:rFonts w:cs="Traditional Arabic"/>
          <w:color w:val="C4804C"/>
          <w:sz w:val="40"/>
          <w:szCs w:val="40"/>
          <w:rtl/>
        </w:rPr>
        <w:t>فَاتَّقُوا اللَّهَ مَا اسْتَطَعْتُمْ</w:t>
      </w:r>
      <w:r w:rsidRPr="00C35A54">
        <w:rPr>
          <w:rFonts w:eastAsia="Calibri" w:cs="Traditional Arabic"/>
          <w:color w:val="C4804C"/>
          <w:sz w:val="40"/>
          <w:szCs w:val="40"/>
          <w:rtl/>
        </w:rPr>
        <w:t>﴾</w:t>
      </w:r>
      <w:r w:rsidRPr="00D50673">
        <w:rPr>
          <w:rFonts w:cs="Traditional Arabic"/>
          <w:sz w:val="40"/>
          <w:szCs w:val="40"/>
          <w:rtl/>
        </w:rPr>
        <w:t>.</w:t>
      </w:r>
    </w:p>
    <w:p w14:paraId="40230CCA" w14:textId="77777777" w:rsidR="00CD7696" w:rsidRPr="00C35A54" w:rsidRDefault="00CD7696" w:rsidP="00CD7696">
      <w:pPr>
        <w:bidi/>
        <w:spacing w:after="0" w:line="240" w:lineRule="auto"/>
        <w:jc w:val="both"/>
        <w:rPr>
          <w:rFonts w:cs="Traditional Arabic"/>
          <w:color w:val="C4804C"/>
          <w:sz w:val="40"/>
          <w:szCs w:val="40"/>
          <w:rtl/>
        </w:rPr>
      </w:pPr>
      <w:r w:rsidRPr="00D50673">
        <w:rPr>
          <w:rFonts w:cs="Traditional Arabic"/>
          <w:sz w:val="40"/>
          <w:szCs w:val="40"/>
          <w:rtl/>
        </w:rPr>
        <w:t xml:space="preserve">- أم سُلَيم، </w:t>
      </w:r>
      <w:r w:rsidRPr="00C35A54">
        <w:rPr>
          <w:rFonts w:cs="Traditional Arabic"/>
          <w:color w:val="C4804C"/>
          <w:sz w:val="40"/>
          <w:szCs w:val="40"/>
          <w:rtl/>
        </w:rPr>
        <w:t xml:space="preserve">"احرص على ما ينفعك، واستعن بالله، ولا تعجز". </w:t>
      </w:r>
      <w:r w:rsidRPr="00D50673">
        <w:rPr>
          <w:rFonts w:cs="Traditional Arabic"/>
          <w:sz w:val="40"/>
          <w:szCs w:val="40"/>
          <w:rtl/>
        </w:rPr>
        <w:t>جميل جدًّا! هذه كلّها فعلًا نصوص مركزيّة في التوازن.</w:t>
      </w:r>
    </w:p>
    <w:p w14:paraId="1BAE82B8"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xml:space="preserve">- </w:t>
      </w:r>
      <w:r w:rsidRPr="00C35A54">
        <w:rPr>
          <w:rFonts w:cs="Traditional Arabic"/>
          <w:color w:val="C4804C"/>
          <w:sz w:val="40"/>
          <w:szCs w:val="40"/>
          <w:rtl/>
        </w:rPr>
        <w:t>"فمن رغب عن سُنّتي فليس مني"، "ساعة وساعة"</w:t>
      </w:r>
      <w:r w:rsidRPr="00D50673">
        <w:rPr>
          <w:rFonts w:cs="Traditional Arabic"/>
          <w:sz w:val="40"/>
          <w:szCs w:val="40"/>
          <w:rtl/>
        </w:rPr>
        <w:t>. جميل، أيضًا المشاركات جيّدة.</w:t>
      </w:r>
    </w:p>
    <w:p w14:paraId="10D97E73" w14:textId="77777777" w:rsidR="00CD7696" w:rsidRDefault="00CD7696" w:rsidP="00CD7696">
      <w:pPr>
        <w:bidi/>
        <w:spacing w:line="240" w:lineRule="auto"/>
        <w:jc w:val="both"/>
        <w:rPr>
          <w:rFonts w:cs="Traditional Arabic"/>
          <w:sz w:val="40"/>
          <w:szCs w:val="40"/>
        </w:rPr>
      </w:pPr>
      <w:r w:rsidRPr="00D50673">
        <w:rPr>
          <w:rFonts w:cs="Traditional Arabic"/>
          <w:sz w:val="40"/>
          <w:szCs w:val="40"/>
          <w:rtl/>
        </w:rPr>
        <w:t xml:space="preserve">ممتاز، هكذا نكون قد سمعنا بعض الأمور المقلقة في هذه القضيّة. </w:t>
      </w:r>
    </w:p>
    <w:p w14:paraId="02D4BEB3" w14:textId="77777777" w:rsidR="00CD7696" w:rsidRPr="00D50673" w:rsidRDefault="00CD7696" w:rsidP="00CD7696">
      <w:pPr>
        <w:bidi/>
        <w:spacing w:line="240" w:lineRule="auto"/>
        <w:jc w:val="both"/>
        <w:rPr>
          <w:rFonts w:cs="Traditional Arabic"/>
          <w:sz w:val="40"/>
          <w:szCs w:val="40"/>
          <w:rtl/>
        </w:rPr>
      </w:pPr>
    </w:p>
    <w:p w14:paraId="36A47FFE" w14:textId="77777777" w:rsidR="00CD7696" w:rsidRPr="00D50673" w:rsidRDefault="00CD7696" w:rsidP="00CD7696">
      <w:pPr>
        <w:pStyle w:val="2"/>
        <w:rPr>
          <w:rtl/>
        </w:rPr>
      </w:pPr>
      <w:bookmarkStart w:id="11" w:name="_Toc107046038"/>
      <w:bookmarkStart w:id="12" w:name="_Toc232273290"/>
      <w:r w:rsidRPr="00D50673">
        <w:rPr>
          <w:rFonts w:hint="cs"/>
          <w:rtl/>
        </w:rPr>
        <w:t>المفاهيم المتصلة بالتوازن:</w:t>
      </w:r>
      <w:bookmarkEnd w:id="11"/>
      <w:bookmarkEnd w:id="12"/>
    </w:p>
    <w:p w14:paraId="5FCEF822"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أوّلًا</w:t>
      </w:r>
      <w:r w:rsidRPr="00D50673">
        <w:rPr>
          <w:rFonts w:cs="Traditional Arabic" w:hint="cs"/>
          <w:b/>
          <w:bCs/>
          <w:sz w:val="40"/>
          <w:szCs w:val="40"/>
          <w:rtl/>
        </w:rPr>
        <w:t>:</w:t>
      </w:r>
      <w:r w:rsidRPr="00D50673">
        <w:rPr>
          <w:rFonts w:cs="Traditional Arabic"/>
          <w:sz w:val="40"/>
          <w:szCs w:val="40"/>
          <w:rtl/>
        </w:rPr>
        <w:t xml:space="preserve"> فلنُدخل بعض الألفاظ أو المصطلحات أو المفاهيم المتماسّة مع قضية التوازن سواءً سلبًا أو إيجابًا. ماذا يوجد من ألفاظ يمكن أن تكون متّصلة بالتوازن -لا يلزم أن تكون مساوية وإنّما متّصلة-؟ انتبهوا أنّ هذا الموضوع ليس ترفيًّا -لما نسأل: ما هي الألفاظ-، </w:t>
      </w:r>
      <w:r w:rsidRPr="00D50673">
        <w:rPr>
          <w:rFonts w:cs="Traditional Arabic"/>
          <w:b/>
          <w:bCs/>
          <w:sz w:val="40"/>
          <w:szCs w:val="40"/>
          <w:rtl/>
        </w:rPr>
        <w:t>ما الفائدة من أن تأتي بألفاظ لها علاقة بالقضية التي تبحث فيها؟</w:t>
      </w:r>
      <w:r w:rsidRPr="00D50673">
        <w:rPr>
          <w:rFonts w:cs="Traditional Arabic"/>
          <w:sz w:val="40"/>
          <w:szCs w:val="40"/>
          <w:rtl/>
        </w:rPr>
        <w:t xml:space="preserve"> </w:t>
      </w:r>
      <w:r w:rsidRPr="00D50673">
        <w:rPr>
          <w:rFonts w:cs="Traditional Arabic"/>
          <w:b/>
          <w:bCs/>
          <w:sz w:val="40"/>
          <w:szCs w:val="40"/>
          <w:rtl/>
        </w:rPr>
        <w:t>واحدة من أهم الفوائد المنهجية هي</w:t>
      </w:r>
      <w:r w:rsidRPr="00D50673">
        <w:rPr>
          <w:rFonts w:cs="Traditional Arabic"/>
          <w:sz w:val="40"/>
          <w:szCs w:val="40"/>
          <w:rtl/>
        </w:rPr>
        <w:t xml:space="preserve">: </w:t>
      </w:r>
      <w:r w:rsidRPr="00330A7C">
        <w:rPr>
          <w:rFonts w:cs="Traditional Arabic"/>
          <w:bCs/>
          <w:sz w:val="40"/>
          <w:szCs w:val="40"/>
          <w:rtl/>
        </w:rPr>
        <w:t>أنت أحيانًا لا تجد مادة كافية في اللفظ الذي تبحث فيه، ولكن تجد مادة ثريّة جدًّا في الألفاظ المتّصلة بهذا اللفظ</w:t>
      </w:r>
      <w:r w:rsidRPr="00D50673">
        <w:rPr>
          <w:rFonts w:cs="Traditional Arabic"/>
          <w:sz w:val="40"/>
          <w:szCs w:val="40"/>
          <w:rtl/>
        </w:rPr>
        <w:t>؛ مثلًا، من الألفاظ المتّصلة بقضية التوازن: «</w:t>
      </w:r>
      <w:r w:rsidRPr="00D50673">
        <w:rPr>
          <w:rFonts w:cs="Traditional Arabic"/>
          <w:b/>
          <w:bCs/>
          <w:sz w:val="40"/>
          <w:szCs w:val="40"/>
          <w:rtl/>
        </w:rPr>
        <w:t>العدل</w:t>
      </w:r>
      <w:r w:rsidRPr="00D50673">
        <w:rPr>
          <w:rFonts w:cs="Traditional Arabic"/>
          <w:sz w:val="40"/>
          <w:szCs w:val="40"/>
          <w:rtl/>
        </w:rPr>
        <w:t>»، والعدل مادّة ضخمة جدًّا في القرآن الكريم وفي السّنّة، إلى أخره. مثلًا: «</w:t>
      </w:r>
      <w:r w:rsidRPr="00D50673">
        <w:rPr>
          <w:rFonts w:cs="Traditional Arabic"/>
          <w:b/>
          <w:bCs/>
          <w:sz w:val="40"/>
          <w:szCs w:val="40"/>
          <w:rtl/>
        </w:rPr>
        <w:t>الوسطيّة</w:t>
      </w:r>
      <w:r w:rsidRPr="00D50673">
        <w:rPr>
          <w:rFonts w:cs="Traditional Arabic"/>
          <w:sz w:val="40"/>
          <w:szCs w:val="40"/>
          <w:rtl/>
        </w:rPr>
        <w:t>».</w:t>
      </w:r>
    </w:p>
    <w:p w14:paraId="22121E6C"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واحدة من الألفاظ المتّصلة جدًّا، وهو لفظ شرعي: «</w:t>
      </w:r>
      <w:r w:rsidRPr="00D50673">
        <w:rPr>
          <w:rFonts w:cs="Traditional Arabic"/>
          <w:b/>
          <w:bCs/>
          <w:sz w:val="40"/>
          <w:szCs w:val="40"/>
          <w:rtl/>
        </w:rPr>
        <w:t>الاستقامة</w:t>
      </w:r>
      <w:r w:rsidRPr="00D50673">
        <w:rPr>
          <w:rFonts w:cs="Traditional Arabic"/>
          <w:sz w:val="40"/>
          <w:szCs w:val="40"/>
          <w:rtl/>
        </w:rPr>
        <w:t xml:space="preserve">» تحديدًا، لأن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يقول</w:t>
      </w:r>
      <w:r w:rsidRPr="00D50673">
        <w:rPr>
          <w:rFonts w:cs="Traditional Arabic"/>
          <w:sz w:val="40"/>
          <w:szCs w:val="40"/>
          <w:rtl/>
        </w:rPr>
        <w:t xml:space="preserve">: </w:t>
      </w:r>
      <w:r w:rsidRPr="00C35A54">
        <w:rPr>
          <w:rFonts w:cs="Traditional Arabic"/>
          <w:color w:val="C4804C"/>
          <w:sz w:val="40"/>
          <w:szCs w:val="40"/>
          <w:rtl/>
        </w:rPr>
        <w:t xml:space="preserve">"استَقيموا ولن تُحصوا"؛ </w:t>
      </w:r>
      <w:r w:rsidRPr="00D50673">
        <w:rPr>
          <w:rFonts w:cs="Traditional Arabic"/>
          <w:sz w:val="40"/>
          <w:szCs w:val="40"/>
          <w:rtl/>
        </w:rPr>
        <w:t xml:space="preserve">أي: </w:t>
      </w:r>
      <w:r w:rsidRPr="00330A7C">
        <w:rPr>
          <w:rFonts w:cs="Traditional Arabic"/>
          <w:bCs/>
          <w:sz w:val="40"/>
          <w:szCs w:val="40"/>
          <w:rtl/>
        </w:rPr>
        <w:t>لن تحقّقوا كلّ شيء ممّا أُمرتم به؛ يعني أنت عليك بالالتزام، عليك بالجادَّة، عليك بالعمل، ثم ليس مطلوبًا منك أن تحقّق كل شيء</w:t>
      </w:r>
      <w:r w:rsidRPr="00D50673">
        <w:rPr>
          <w:rFonts w:cs="Traditional Arabic"/>
          <w:sz w:val="40"/>
          <w:szCs w:val="40"/>
          <w:rtl/>
        </w:rPr>
        <w:t xml:space="preserve">. </w:t>
      </w:r>
    </w:p>
    <w:p w14:paraId="2C25E88E"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lastRenderedPageBreak/>
        <w:t xml:space="preserve">الألفاظ المتّصلة سواءً أكانت ألفاظًا متعلّقةً تعلّقًا تأييديًّا أو إيجابيًّا، أو العكس؛ لأنه: </w:t>
      </w:r>
      <w:r w:rsidRPr="00330A7C">
        <w:rPr>
          <w:rFonts w:cs="Traditional Arabic"/>
          <w:bCs/>
          <w:sz w:val="40"/>
          <w:szCs w:val="40"/>
          <w:rtl/>
        </w:rPr>
        <w:t>بضدّها تتبيّن الأشياءُ</w:t>
      </w:r>
      <w:r w:rsidRPr="00D50673">
        <w:rPr>
          <w:rFonts w:cs="Traditional Arabic"/>
          <w:sz w:val="40"/>
          <w:szCs w:val="40"/>
          <w:rtl/>
        </w:rPr>
        <w:t xml:space="preserve">. لما تقول: أنا أريد أن أعرف ما هو التوازن؟ لأنه سيأتينا إن شاء الله أنّ هناك أشياءً تُلحق بالتوازن ولكنها ليست من التوازن؛ في سياق العمل للإسلام </w:t>
      </w:r>
      <w:r w:rsidRPr="00D50673">
        <w:rPr>
          <w:rFonts w:cs="Traditional Arabic"/>
          <w:b/>
          <w:bCs/>
          <w:sz w:val="40"/>
          <w:szCs w:val="40"/>
          <w:rtl/>
        </w:rPr>
        <w:t>مثلًا:</w:t>
      </w:r>
      <w:r w:rsidRPr="00D50673">
        <w:rPr>
          <w:rFonts w:cs="Traditional Arabic"/>
          <w:sz w:val="40"/>
          <w:szCs w:val="40"/>
          <w:rtl/>
        </w:rPr>
        <w:t xml:space="preserve"> "أيّ شيء فيه أذى أو يمكن أن يسبّب لك ضررًا في سبيل الله، فهو ليس من التوازن"، هذا المفهوم غير صحيح. لذلك أنت تحتاج أن تدرك ما الذي ضدّ التوازن وما الذي ليس ضدّه بالضبط حتى تتّضح لك الأمور. </w:t>
      </w:r>
    </w:p>
    <w:p w14:paraId="455768D3"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واحدة من الألفاظ المهمّة المتّصلة بالتوازن: «</w:t>
      </w:r>
      <w:r w:rsidRPr="00D50673">
        <w:rPr>
          <w:rFonts w:cs="Traditional Arabic"/>
          <w:b/>
          <w:bCs/>
          <w:sz w:val="40"/>
          <w:szCs w:val="40"/>
          <w:rtl/>
        </w:rPr>
        <w:t>الحكمة</w:t>
      </w:r>
      <w:r w:rsidRPr="00D50673">
        <w:rPr>
          <w:rFonts w:cs="Traditional Arabic"/>
          <w:sz w:val="40"/>
          <w:szCs w:val="40"/>
          <w:rtl/>
        </w:rPr>
        <w:t xml:space="preserve">»؛ وهي مهمّة جدًّا. </w:t>
      </w:r>
    </w:p>
    <w:p w14:paraId="455D4D4E"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ماذا يوجد عكس التوازن؟ الغلو، الإمّعة، الإفراط والتّفريط، العشوائية، التّذبذب والاضطراب، التشتّت، التنَطُّع، الاختلال... </w:t>
      </w:r>
    </w:p>
    <w:p w14:paraId="276B7D55" w14:textId="77777777" w:rsidR="00CD7696" w:rsidRPr="00D50673" w:rsidRDefault="00CD7696" w:rsidP="00CD7696">
      <w:pPr>
        <w:bidi/>
        <w:spacing w:line="240" w:lineRule="auto"/>
        <w:jc w:val="both"/>
        <w:rPr>
          <w:rFonts w:cs="Traditional Arabic"/>
          <w:sz w:val="40"/>
          <w:szCs w:val="40"/>
        </w:rPr>
      </w:pPr>
      <w:r w:rsidRPr="00330A7C">
        <w:rPr>
          <w:rFonts w:cs="Traditional Arabic"/>
          <w:bCs/>
          <w:sz w:val="40"/>
          <w:szCs w:val="40"/>
          <w:rtl/>
        </w:rPr>
        <w:t>دائمًا لما تُريد أن تتحدث عن موضوع -خاصّةً من هذه الموضوعات-، حاول أن تأتي بالألفاظ المحيطة به والجُمَل المحيطة به لأنها تُعينك على تحديد الإطار العام والموضوعات المتّصلة به</w:t>
      </w:r>
      <w:r w:rsidRPr="00D50673">
        <w:rPr>
          <w:rFonts w:cs="Traditional Arabic"/>
          <w:sz w:val="40"/>
          <w:szCs w:val="40"/>
          <w:rtl/>
        </w:rPr>
        <w:t xml:space="preserve">، وهذا مهم جدًّا وفي غاية الأهمية والخطورة. </w:t>
      </w:r>
    </w:p>
    <w:p w14:paraId="61B3F11B" w14:textId="77777777" w:rsidR="00CD7696" w:rsidRPr="00D50673" w:rsidRDefault="00CD7696" w:rsidP="00CD7696">
      <w:pPr>
        <w:pStyle w:val="2"/>
        <w:rPr>
          <w:rtl/>
        </w:rPr>
      </w:pPr>
      <w:bookmarkStart w:id="13" w:name="_Toc107046039"/>
      <w:bookmarkStart w:id="14" w:name="_Toc232273291"/>
      <w:r w:rsidRPr="00D50673">
        <w:rPr>
          <w:rFonts w:hint="cs"/>
          <w:rtl/>
        </w:rPr>
        <w:t>مقدمات معينة على تحقيق التوازن:</w:t>
      </w:r>
      <w:bookmarkEnd w:id="13"/>
      <w:bookmarkEnd w:id="14"/>
    </w:p>
    <w:p w14:paraId="4F3580BC" w14:textId="77777777" w:rsidR="00CD7696" w:rsidRPr="00D50673" w:rsidRDefault="00CD7696" w:rsidP="00CD7696">
      <w:pPr>
        <w:bidi/>
        <w:spacing w:line="240" w:lineRule="auto"/>
        <w:jc w:val="both"/>
        <w:rPr>
          <w:rFonts w:cs="Traditional Arabic"/>
          <w:sz w:val="40"/>
          <w:szCs w:val="40"/>
        </w:rPr>
      </w:pPr>
      <w:r w:rsidRPr="00D50673">
        <w:rPr>
          <w:rFonts w:cs="Traditional Arabic"/>
          <w:b/>
          <w:bCs/>
          <w:sz w:val="40"/>
          <w:szCs w:val="40"/>
          <w:rtl/>
        </w:rPr>
        <w:t>ما الأمور التي تتوقّعون أو تعتقدون أنها تُعين على تحقيق التوازن</w:t>
      </w:r>
      <w:r w:rsidRPr="00D50673">
        <w:rPr>
          <w:rFonts w:cs="Traditional Arabic" w:hint="cs"/>
          <w:b/>
          <w:bCs/>
          <w:sz w:val="40"/>
          <w:szCs w:val="40"/>
          <w:rtl/>
        </w:rPr>
        <w:t>؟</w:t>
      </w:r>
      <w:r w:rsidRPr="00D50673">
        <w:rPr>
          <w:rFonts w:cs="Traditional Arabic"/>
          <w:sz w:val="40"/>
          <w:szCs w:val="40"/>
          <w:rtl/>
        </w:rPr>
        <w:t xml:space="preserve"> بغضّ النظر عن التوازن في ماذا بالضبط، لأننا سنأتي بعد قليل إلى هذا. نحن نتكلم الآن عن الشّخص المتوازن؛ النّفس المؤمنة السوِّية المتّزنة القادرة على إحداث التّوازُنات؛ يعني: -قبل أن نذكر الإجابات- أيّهما أهم؟ أن تعرف الجواب عن كيف تحقق التوازن بين طلب العلم والعبادة كقضيّة مُشغِلة لك، أو أن تعرف الجواب عن سؤال: كيف أكون أنا شخصًا قادرًا على إحداث التّوازنات بين الأمور التي تطرأ عليّ؟ الثاني بلا شك! </w:t>
      </w:r>
    </w:p>
    <w:p w14:paraId="529883AA" w14:textId="77777777" w:rsidR="00CD7696" w:rsidRPr="00D50673" w:rsidRDefault="00CD7696" w:rsidP="00CD7696">
      <w:pPr>
        <w:bidi/>
        <w:spacing w:line="240" w:lineRule="auto"/>
        <w:jc w:val="both"/>
        <w:rPr>
          <w:rFonts w:cs="Traditional Arabic"/>
          <w:sz w:val="40"/>
          <w:szCs w:val="40"/>
        </w:rPr>
      </w:pPr>
      <w:r w:rsidRPr="00D50673">
        <w:rPr>
          <w:rFonts w:cs="Traditional Arabic"/>
          <w:b/>
          <w:bCs/>
          <w:sz w:val="40"/>
          <w:szCs w:val="40"/>
          <w:rtl/>
        </w:rPr>
        <w:t>لأجل ذلك -وهذه فائدة منهجية ثانية ومهمّة جدًّا جدًّا- وهي:</w:t>
      </w:r>
      <w:r w:rsidRPr="00D50673">
        <w:rPr>
          <w:rFonts w:cs="Traditional Arabic"/>
          <w:sz w:val="40"/>
          <w:szCs w:val="40"/>
          <w:rtl/>
        </w:rPr>
        <w:t xml:space="preserve"> </w:t>
      </w:r>
      <w:r w:rsidRPr="00330A7C">
        <w:rPr>
          <w:rFonts w:cs="Traditional Arabic"/>
          <w:bCs/>
          <w:sz w:val="40"/>
          <w:szCs w:val="40"/>
          <w:rtl/>
        </w:rPr>
        <w:t xml:space="preserve">في البحث عن إجابات الأسئلة المركزية المتعلقة بالتحديات المحيطة بالإنسان، حاول ألّا تكتفي </w:t>
      </w:r>
      <w:r w:rsidRPr="00330A7C">
        <w:rPr>
          <w:rFonts w:cs="Traditional Arabic"/>
          <w:bCs/>
          <w:sz w:val="40"/>
          <w:szCs w:val="40"/>
          <w:rtl/>
        </w:rPr>
        <w:lastRenderedPageBreak/>
        <w:t>بالبحث عن الجواب عن الأسئلة المتّصلة بِعَين مشكلة ما؛ لأنَّ المشكلات بطبيعتها تتجدَّد وتتغيّر بتغيُّر الظُّروف، لَكن حاول دائِمًا أن تبني في نفسك الأهليَّة والقدرة على الإجابة عمّا يتَّصل بهذا النَّوع من المشكلات</w:t>
      </w:r>
      <w:r w:rsidRPr="00D50673">
        <w:rPr>
          <w:rFonts w:cs="Traditional Arabic"/>
          <w:sz w:val="40"/>
          <w:szCs w:val="40"/>
          <w:rtl/>
        </w:rPr>
        <w:t>. واضِح؟</w:t>
      </w:r>
    </w:p>
    <w:p w14:paraId="3FFFE2A8"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xml:space="preserve">فإذا بحثت في موضوع الثَّبات لا تُرَكِّز على كيف أَثبُت أمام فتنة الشهوات، ليس لا تبحث، بل لا تركِّز، لا تحصر نفسك، ولكن قُل كيف أكون في نفسي ثابتًا مهما كانت التحدِّيات. هل الفكرة واضحة؟ والفرق بين الأمرين فرق عظيم جدًّا، وهو من الأمور المُعينة جدًّا على التَّفكير الصَّحيح؛ </w:t>
      </w:r>
      <w:r w:rsidRPr="00330A7C">
        <w:rPr>
          <w:rFonts w:cs="Traditional Arabic"/>
          <w:bCs/>
          <w:sz w:val="40"/>
          <w:szCs w:val="40"/>
          <w:rtl/>
        </w:rPr>
        <w:t>ففي قضيَّة التَّوازُن بدل أن تبحث عن كيف أتوازن بين الدُنيا والآخرة، أو بين طلب العلم وطلب المال، أو بين حقوق الذات وحقوق الآخرين، أو الواجبات التِّي عليّ تجاه الآخرين، قُل كيف يمكن أن أبني نفسي بناءً يُحدثُ فيّ قدرةً على توليد الإِجاباتِ عن أسئلة التّوازن</w:t>
      </w:r>
      <w:r w:rsidRPr="00D50673">
        <w:rPr>
          <w:rFonts w:cs="Traditional Arabic"/>
          <w:sz w:val="40"/>
          <w:szCs w:val="40"/>
          <w:rtl/>
        </w:rPr>
        <w:t>، واضحة الفكرة؟</w:t>
      </w:r>
    </w:p>
    <w:p w14:paraId="56A70EF6"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والجواب عن الثاني لا يُعجِب كثيرًا من الناس، ولكنّه أهم.</w:t>
      </w:r>
    </w:p>
    <w:p w14:paraId="61F5DB97"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أنا أتكلم عن تجربة؛ أنا بالنسبة لي شخصيًّا، دائِمًا أحب الجواب عن الثاني ولا أحب الجواب عن الأول، حتى مثلًا في أسئلة الشبهات وما شابه، لما يأتي أحد يسأل، أحب أن أعطيه منهجيّة وأقوله: يا حبيبي، سؤالك هذا ليس له قيمة أصلًا لأنه كذا وكذا، وأحيانًا لا يعجبه، يقول لي: "لا تطوّل الموضوع، أعطني جوابًا عن سؤالي"؛ حسنًا يمكن أن تجيبه عن الموضوع، ولكن الفكرة أنّ: الأفضل لك أن تدرك لماذا خرج منك هذا السؤال؟ وأين مَوضعه من الخارطة؟ وأنّك لو كنت تفكر بطريقة أخرى لما خرج هذا السؤال، ولو نظرت إلى الإسلام بهذه الطريقة لما حدث كذا وكذا، إلى آخره. واضح؟</w:t>
      </w:r>
    </w:p>
    <w:p w14:paraId="2FF62319"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lastRenderedPageBreak/>
        <w:t>نفس الشيء في قضيّة مثل هذه القضيّة -وهي قضيّة التَّوازن-، أو أي قضية من القضايا التي تناولناها. مثلًا الموضوع السابق كان التفاؤل ونحن لم نكمله؛ نفس الشيء، مثلًا يمكن أن تسأل فتقول: أنا في ظلِّ هذا الواقع، كيف أكون متفائِلًا بأنّ الحال سيكون أفضل؟</w:t>
      </w:r>
    </w:p>
    <w:p w14:paraId="10AD377F"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ممتاز، يمكن أن تجد الجواب عن هذا السؤال، وهذا شيء جيّد، لكن الأفضل منه والأعلى أن تقول: إذا تغيّرت الظروف وتجدّدت الأحوال والمشكلات، سواءً المشكلة الحاليّة أو ما سَيجِدّ -أيًّا كان نوعها-، كيف أحافظ على أن أكون إنسانًا متفائِلًا؟</w:t>
      </w:r>
    </w:p>
    <w:p w14:paraId="6036CC91" w14:textId="77777777" w:rsidR="00CD7696" w:rsidRPr="00D50673" w:rsidRDefault="00CD7696" w:rsidP="00CD7696">
      <w:pPr>
        <w:bidi/>
        <w:spacing w:line="240" w:lineRule="auto"/>
        <w:jc w:val="both"/>
        <w:rPr>
          <w:rFonts w:cs="Traditional Arabic"/>
          <w:b/>
          <w:bCs/>
          <w:sz w:val="40"/>
          <w:szCs w:val="40"/>
        </w:rPr>
      </w:pPr>
      <w:r w:rsidRPr="00D50673">
        <w:rPr>
          <w:rFonts w:cs="Traditional Arabic"/>
          <w:sz w:val="40"/>
          <w:szCs w:val="40"/>
          <w:rtl/>
        </w:rPr>
        <w:t>إذن هنا، في قضيّة التَّوازن</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b/>
          <w:bCs/>
          <w:sz w:val="40"/>
          <w:szCs w:val="40"/>
          <w:rtl/>
        </w:rPr>
        <w:t>كيف أكون شخصًا متوازنًا</w:t>
      </w:r>
      <w:r w:rsidRPr="00D50673">
        <w:rPr>
          <w:rFonts w:cs="Traditional Arabic" w:hint="cs"/>
          <w:b/>
          <w:bCs/>
          <w:sz w:val="40"/>
          <w:szCs w:val="40"/>
          <w:rtl/>
        </w:rPr>
        <w:t>؟</w:t>
      </w:r>
      <w:r w:rsidRPr="00D50673">
        <w:rPr>
          <w:rFonts w:cs="Traditional Arabic"/>
          <w:b/>
          <w:bCs/>
          <w:sz w:val="40"/>
          <w:szCs w:val="40"/>
          <w:rtl/>
        </w:rPr>
        <w:t xml:space="preserve"> أو</w:t>
      </w:r>
      <w:r w:rsidRPr="00D50673">
        <w:rPr>
          <w:rFonts w:cs="Traditional Arabic"/>
          <w:sz w:val="40"/>
          <w:szCs w:val="40"/>
          <w:rtl/>
        </w:rPr>
        <w:t xml:space="preserve"> </w:t>
      </w:r>
      <w:r w:rsidRPr="00D50673">
        <w:rPr>
          <w:rFonts w:cs="Traditional Arabic"/>
          <w:b/>
          <w:bCs/>
          <w:sz w:val="40"/>
          <w:szCs w:val="40"/>
          <w:rtl/>
        </w:rPr>
        <w:t>كيف تكون لديّ المَلَكَة والقدرة والأهليّة لأن أُحدِث جوابات عن التَّوازُن؟</w:t>
      </w:r>
    </w:p>
    <w:p w14:paraId="3152B0D1" w14:textId="77777777" w:rsidR="00CD7696" w:rsidRPr="00D50673" w:rsidRDefault="00CD7696" w:rsidP="00CD7696">
      <w:pPr>
        <w:bidi/>
        <w:spacing w:after="0" w:line="240" w:lineRule="auto"/>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t>1) المقدمة الأولى:</w:t>
      </w:r>
      <w:r w:rsidRPr="00D50673">
        <w:rPr>
          <w:rFonts w:eastAsiaTheme="majorEastAsia" w:cs="Traditional Arabic"/>
          <w:b/>
          <w:bCs/>
          <w:color w:val="045F40"/>
          <w:sz w:val="40"/>
          <w:szCs w:val="40"/>
          <w:rtl/>
          <w:lang w:bidi="ar-EG"/>
        </w:rPr>
        <w:t xml:space="preserve"> انزع من رأسك قضيّة المثاليّة</w:t>
      </w:r>
      <w:r w:rsidRPr="00D50673">
        <w:rPr>
          <w:rFonts w:eastAsiaTheme="majorEastAsia" w:cs="Traditional Arabic" w:hint="cs"/>
          <w:b/>
          <w:bCs/>
          <w:color w:val="045F40"/>
          <w:sz w:val="40"/>
          <w:szCs w:val="40"/>
          <w:rtl/>
          <w:lang w:bidi="ar-EG"/>
        </w:rPr>
        <w:t>.</w:t>
      </w:r>
    </w:p>
    <w:p w14:paraId="4C56091B" w14:textId="77777777" w:rsidR="00CD7696" w:rsidRDefault="00CD7696" w:rsidP="00CD7696">
      <w:pPr>
        <w:bidi/>
        <w:spacing w:line="240" w:lineRule="auto"/>
        <w:jc w:val="both"/>
        <w:rPr>
          <w:rFonts w:cs="Traditional Arabic"/>
          <w:sz w:val="40"/>
          <w:szCs w:val="40"/>
        </w:rPr>
      </w:pPr>
      <w:r w:rsidRPr="00D50673">
        <w:rPr>
          <w:rFonts w:cs="Traditional Arabic"/>
          <w:sz w:val="40"/>
          <w:szCs w:val="40"/>
          <w:rtl/>
        </w:rPr>
        <w:t xml:space="preserve">مقدّمة قبل ذِكر هذه الأمور المُعينة: </w:t>
      </w:r>
      <w:r w:rsidRPr="00D50673">
        <w:rPr>
          <w:rFonts w:cs="Traditional Arabic"/>
          <w:b/>
          <w:bCs/>
          <w:sz w:val="40"/>
          <w:szCs w:val="40"/>
          <w:rtl/>
        </w:rPr>
        <w:t>أوّلًا</w:t>
      </w:r>
      <w:r w:rsidRPr="00D50673">
        <w:rPr>
          <w:rFonts w:cs="Traditional Arabic"/>
          <w:sz w:val="40"/>
          <w:szCs w:val="40"/>
          <w:rtl/>
        </w:rPr>
        <w:t xml:space="preserve">، انزع من رأسك قضيّة المثاليّة؛ هذه الآن فقط حتّى تكتنف كل الوسائل: انزع قضية المثاليّة؛ ولا تحسب أنّ هناك أحدًا يعيش حياته بالمسطرة وأن أيّ تحدٍّ في الكون يأتيه فهو قادر على إحداث التّوازن؛ "هنا ٥٠ وهنا ٤٩، وما شاء الله يضبط الأمور"، لا تحسب أن هناك شيئًا مثل هذا، ولن تصل إلى هذه النتيجة أصلًا، </w:t>
      </w:r>
      <w:r w:rsidRPr="00330A7C">
        <w:rPr>
          <w:rFonts w:cs="Traditional Arabic"/>
          <w:bCs/>
          <w:sz w:val="40"/>
          <w:szCs w:val="40"/>
          <w:rtl/>
        </w:rPr>
        <w:t>لكن الذي يُطمَح إليه هو ألّا يَحيد الإنسان، لا يحيد، بحيث إذا كان عندك جاذب من هنا وجاذب من هنا، وهذا الجاذب مُشكل وهذا الجاذب مُشكل، لا تحيد إلى أحد الجاذبين، تبقى في دائرة المنتصف هذه</w:t>
      </w:r>
      <w:r w:rsidRPr="00D50673">
        <w:rPr>
          <w:rFonts w:cs="Traditional Arabic"/>
          <w:sz w:val="40"/>
          <w:szCs w:val="40"/>
          <w:rtl/>
        </w:rPr>
        <w:t xml:space="preserve">؛ سواءً ذهبت إلى اليمين قليلًا أو إلى اليسار قليلًا، نقصت قليلًا، المهم أنك أنت في دائرة الأمان؛ فهذه مقدّمة مهمّة بين يدي تحقيق التَّوازن في الذات. </w:t>
      </w:r>
    </w:p>
    <w:p w14:paraId="1BA84014" w14:textId="77777777" w:rsidR="00CD7696" w:rsidRDefault="00CD7696" w:rsidP="00CD7696">
      <w:pPr>
        <w:bidi/>
        <w:spacing w:line="240" w:lineRule="auto"/>
        <w:jc w:val="both"/>
        <w:rPr>
          <w:rFonts w:cs="Traditional Arabic"/>
          <w:sz w:val="40"/>
          <w:szCs w:val="40"/>
        </w:rPr>
      </w:pPr>
    </w:p>
    <w:p w14:paraId="20AF0EFE" w14:textId="77777777" w:rsidR="00CD7696" w:rsidRPr="00D50673" w:rsidRDefault="00CD7696" w:rsidP="00CD7696">
      <w:pPr>
        <w:bidi/>
        <w:spacing w:line="240" w:lineRule="auto"/>
        <w:jc w:val="both"/>
        <w:rPr>
          <w:rFonts w:cs="Traditional Arabic"/>
          <w:sz w:val="40"/>
          <w:szCs w:val="40"/>
          <w:rtl/>
        </w:rPr>
      </w:pPr>
    </w:p>
    <w:p w14:paraId="76DEE3F0" w14:textId="77777777" w:rsidR="00CD7696" w:rsidRPr="00D50673" w:rsidRDefault="00CD7696" w:rsidP="00CD7696">
      <w:pPr>
        <w:bidi/>
        <w:spacing w:after="0" w:line="240" w:lineRule="auto"/>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lastRenderedPageBreak/>
        <w:t>2) المقدمة الثانيّة: التوازن إعطاء كل ذي حق حقه على مبادئ الإسلام.</w:t>
      </w:r>
    </w:p>
    <w:p w14:paraId="5FDB5AD5"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أيضًا، مقدّمة أخرى -أيضًا صغيرة-، وهي أنّني هنا لا أتكلم عن التَّوازن المجرَّد بين المعطيات الخارجيّة، كيف؟ أحيانًا يظن الإنسان أنّه: أنا أتوازن معناه أنّه هناك جاذب من هنا وجاذب من هنا، أكون في المنتصف؛ أي هنا ٥٠ مترًا وهنا ٥٠ مترًا، أكون في المنتصف؛ هذا التوازن. </w:t>
      </w:r>
    </w:p>
    <w:p w14:paraId="7D3885E7"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ما هي الوَسَطيّة؟</w:t>
      </w:r>
      <w:r w:rsidRPr="00D50673">
        <w:rPr>
          <w:rFonts w:cs="Traditional Arabic"/>
          <w:sz w:val="40"/>
          <w:szCs w:val="40"/>
          <w:rtl/>
          <w:lang w:bidi="ar-EG"/>
        </w:rPr>
        <w:t xml:space="preserve"> </w:t>
      </w:r>
      <w:r w:rsidRPr="00D50673">
        <w:rPr>
          <w:rFonts w:cs="Traditional Arabic"/>
          <w:sz w:val="40"/>
          <w:szCs w:val="40"/>
          <w:rtl/>
        </w:rPr>
        <w:t xml:space="preserve">هناك تيّار كذا وتيّار كذا، أنا يجب أن أكون في المنتصف. هناك جامعة ومتطلّبات وظيفيّة وهناك –مثلًا- متطلّبات أخرى، هنا أعطيهم ٥٠٪ وهنا أعطيهم ٥٠٪، والحمد لله ربّ العالمين. هذا ليس توازنًا! وليس هو المطلوب؛ هذا تَخيُّل التوازن، توهُّم التوازن. واضح؟ </w:t>
      </w:r>
    </w:p>
    <w:p w14:paraId="7C75D7AA" w14:textId="77777777" w:rsidR="00CD7696" w:rsidRPr="00330A7C" w:rsidRDefault="00CD7696" w:rsidP="00CD7696">
      <w:pPr>
        <w:bidi/>
        <w:spacing w:line="240" w:lineRule="auto"/>
        <w:jc w:val="both"/>
        <w:rPr>
          <w:rFonts w:cs="Traditional Arabic"/>
          <w:bCs/>
          <w:sz w:val="40"/>
          <w:szCs w:val="40"/>
        </w:rPr>
      </w:pPr>
      <w:r w:rsidRPr="00D50673">
        <w:rPr>
          <w:rFonts w:cs="Traditional Arabic"/>
          <w:sz w:val="40"/>
          <w:szCs w:val="40"/>
          <w:rtl/>
        </w:rPr>
        <w:t>التّوازن الحقيقي -وهو العدل أيضًا-: إعطاء كل ذي حق حقه، إعطاء كل هدف ما يستحقّه، إعطاء كل شيء محيط بك ومتعلّق بك -سواءً حقًّا أو واجبًا- ما يستحقّه. هذه «</w:t>
      </w:r>
      <w:r w:rsidRPr="00D50673">
        <w:rPr>
          <w:rFonts w:cs="Traditional Arabic"/>
          <w:b/>
          <w:bCs/>
          <w:sz w:val="40"/>
          <w:szCs w:val="40"/>
          <w:rtl/>
        </w:rPr>
        <w:t>ما</w:t>
      </w:r>
      <w:r w:rsidRPr="00D50673">
        <w:rPr>
          <w:rFonts w:cs="Traditional Arabic"/>
          <w:sz w:val="40"/>
          <w:szCs w:val="40"/>
          <w:rtl/>
        </w:rPr>
        <w:t xml:space="preserve"> </w:t>
      </w:r>
      <w:r w:rsidRPr="00D50673">
        <w:rPr>
          <w:rFonts w:cs="Traditional Arabic"/>
          <w:b/>
          <w:bCs/>
          <w:sz w:val="40"/>
          <w:szCs w:val="40"/>
          <w:rtl/>
        </w:rPr>
        <w:t>يستحقه</w:t>
      </w:r>
      <w:r w:rsidRPr="00D50673">
        <w:rPr>
          <w:rFonts w:cs="Traditional Arabic"/>
          <w:sz w:val="40"/>
          <w:szCs w:val="40"/>
          <w:rtl/>
        </w:rPr>
        <w:t>» تختلف فيها المرجعيّات؛ هناك «</w:t>
      </w:r>
      <w:r w:rsidRPr="00D50673">
        <w:rPr>
          <w:rFonts w:cs="Traditional Arabic"/>
          <w:b/>
          <w:bCs/>
          <w:sz w:val="40"/>
          <w:szCs w:val="40"/>
          <w:rtl/>
        </w:rPr>
        <w:t>ما يستحقه</w:t>
      </w:r>
      <w:r w:rsidRPr="00D50673">
        <w:rPr>
          <w:rFonts w:cs="Traditional Arabic"/>
          <w:sz w:val="40"/>
          <w:szCs w:val="40"/>
          <w:rtl/>
        </w:rPr>
        <w:t>» بنظر الإنسان المادي، وهناك «</w:t>
      </w:r>
      <w:r w:rsidRPr="00D50673">
        <w:rPr>
          <w:rFonts w:cs="Traditional Arabic"/>
          <w:b/>
          <w:bCs/>
          <w:sz w:val="40"/>
          <w:szCs w:val="40"/>
          <w:rtl/>
        </w:rPr>
        <w:t>ما يستحقه</w:t>
      </w:r>
      <w:r w:rsidRPr="00D50673">
        <w:rPr>
          <w:rFonts w:cs="Traditional Arabic"/>
          <w:sz w:val="40"/>
          <w:szCs w:val="40"/>
          <w:rtl/>
        </w:rPr>
        <w:t xml:space="preserve">» بنظر إنسان آخر، أيًّا كان؛ </w:t>
      </w:r>
      <w:r w:rsidRPr="00330A7C">
        <w:rPr>
          <w:rFonts w:cs="Traditional Arabic"/>
          <w:bCs/>
          <w:sz w:val="40"/>
          <w:szCs w:val="40"/>
          <w:rtl/>
        </w:rPr>
        <w:t>نحن نتكلم عن إعطاء كل شيء ما يستحقّه بنظر الإسلام، أو بناءً على مبادئ الإسلام.</w:t>
      </w:r>
    </w:p>
    <w:p w14:paraId="4FDF9290"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وأيضًا، حتّى الإسلام نفسه فيه درجات: </w:t>
      </w:r>
      <w:r w:rsidRPr="00C35A54">
        <w:rPr>
          <w:rFonts w:eastAsia="Calibri" w:cs="Traditional Arabic"/>
          <w:color w:val="C4804C"/>
          <w:sz w:val="40"/>
          <w:szCs w:val="40"/>
          <w:rtl/>
        </w:rPr>
        <w:t>﴿</w:t>
      </w:r>
      <w:r w:rsidRPr="00C35A54">
        <w:rPr>
          <w:rFonts w:cs="Traditional Arabic"/>
          <w:color w:val="C4804C"/>
          <w:sz w:val="40"/>
          <w:szCs w:val="40"/>
          <w:rtl/>
        </w:rPr>
        <w:t xml:space="preserve">ثُمَّ أَوْرَثْنَا الْكِتَابَ الَّذِينَ اصْطَفَيْنَا مِنْ عِبَادِنَا </w:t>
      </w:r>
      <w:r w:rsidRPr="00C35A54">
        <w:rPr>
          <w:rFonts w:ascii="Times New Roman" w:hAnsi="Times New Roman" w:cs="Times New Roman" w:hint="cs"/>
          <w:color w:val="C4804C"/>
          <w:sz w:val="40"/>
          <w:szCs w:val="40"/>
          <w:rtl/>
        </w:rPr>
        <w:t>ۖ</w:t>
      </w:r>
      <w:r w:rsidRPr="00C35A54">
        <w:rPr>
          <w:rFonts w:cs="Traditional Arabic"/>
          <w:color w:val="C4804C"/>
          <w:sz w:val="40"/>
          <w:szCs w:val="40"/>
          <w:rtl/>
        </w:rPr>
        <w:t xml:space="preserve"> </w:t>
      </w:r>
      <w:r w:rsidRPr="00C35A54">
        <w:rPr>
          <w:rFonts w:cs="Traditional Arabic" w:hint="cs"/>
          <w:color w:val="C4804C"/>
          <w:sz w:val="40"/>
          <w:szCs w:val="40"/>
          <w:rtl/>
        </w:rPr>
        <w:t>فَمِنْهُمْ</w:t>
      </w:r>
      <w:r w:rsidRPr="00C35A54">
        <w:rPr>
          <w:rFonts w:cs="Traditional Arabic"/>
          <w:color w:val="C4804C"/>
          <w:sz w:val="40"/>
          <w:szCs w:val="40"/>
          <w:rtl/>
        </w:rPr>
        <w:t xml:space="preserve"> </w:t>
      </w:r>
      <w:r w:rsidRPr="00C35A54">
        <w:rPr>
          <w:rFonts w:cs="Traditional Arabic" w:hint="cs"/>
          <w:color w:val="C4804C"/>
          <w:sz w:val="40"/>
          <w:szCs w:val="40"/>
          <w:rtl/>
        </w:rPr>
        <w:t>ظَالِمٌ</w:t>
      </w:r>
      <w:r w:rsidRPr="00C35A54">
        <w:rPr>
          <w:rFonts w:cs="Traditional Arabic"/>
          <w:color w:val="C4804C"/>
          <w:sz w:val="40"/>
          <w:szCs w:val="40"/>
          <w:rtl/>
        </w:rPr>
        <w:t xml:space="preserve"> </w:t>
      </w:r>
      <w:r w:rsidRPr="00C35A54">
        <w:rPr>
          <w:rFonts w:cs="Traditional Arabic" w:hint="cs"/>
          <w:color w:val="C4804C"/>
          <w:sz w:val="40"/>
          <w:szCs w:val="40"/>
          <w:rtl/>
        </w:rPr>
        <w:t>لِّنَ</w:t>
      </w:r>
      <w:r w:rsidRPr="00C35A54">
        <w:rPr>
          <w:rFonts w:cs="Traditional Arabic"/>
          <w:color w:val="C4804C"/>
          <w:sz w:val="40"/>
          <w:szCs w:val="40"/>
          <w:rtl/>
        </w:rPr>
        <w:t>فْسِهِ وَمِنْهُم مُّقْتَصِدٌ وَمِنْهُمْ سَابِقٌ بِالْخَيْرَاتِ</w:t>
      </w:r>
      <w:r w:rsidRPr="00C35A54">
        <w:rPr>
          <w:rFonts w:eastAsia="Calibri" w:cs="Traditional Arabic"/>
          <w:color w:val="C4804C"/>
          <w:sz w:val="40"/>
          <w:szCs w:val="40"/>
          <w:rtl/>
        </w:rPr>
        <w:t>﴾</w:t>
      </w:r>
      <w:r w:rsidRPr="00D50673">
        <w:rPr>
          <w:rFonts w:cs="Traditional Arabic"/>
          <w:sz w:val="40"/>
          <w:szCs w:val="40"/>
          <w:rtl/>
        </w:rPr>
        <w:t xml:space="preserve">، هؤلاء الثَّلاثة -الظَّالم لنفسه والمقتصد والسّابق للخيرات- كلّهم من أهل الإسلام -وارجعوا لتفسيرها لأن تفسيرها مهمّ في شرح هؤلاء الثلاثة-، وتعرفون، هناك أصحاب اليمين، وهناك السابقون، إلى آخره. والجنّة درجات، والصحابة نفسهم منهم مهاجرون، ومنهم سابقون بالإسلام، </w:t>
      </w:r>
      <w:r w:rsidRPr="00C35A54">
        <w:rPr>
          <w:rFonts w:eastAsia="Calibri" w:cs="Traditional Arabic"/>
          <w:color w:val="C4804C"/>
          <w:sz w:val="40"/>
          <w:szCs w:val="40"/>
          <w:rtl/>
        </w:rPr>
        <w:t>﴿</w:t>
      </w:r>
      <w:r w:rsidRPr="00C35A54">
        <w:rPr>
          <w:rFonts w:cs="Traditional Arabic"/>
          <w:color w:val="C4804C"/>
          <w:sz w:val="40"/>
          <w:szCs w:val="40"/>
          <w:rtl/>
        </w:rPr>
        <w:t>لَا يَسْتَوِي مِنكُم مَّنْ أَنفَقَ مِن قَبْلِ الْفَتْحِ وَقَاتَلَ</w:t>
      </w:r>
      <w:r w:rsidRPr="00C35A54">
        <w:rPr>
          <w:rFonts w:eastAsia="Calibri" w:cs="Traditional Arabic"/>
          <w:color w:val="C4804C"/>
          <w:sz w:val="40"/>
          <w:szCs w:val="40"/>
          <w:rtl/>
        </w:rPr>
        <w:t>﴾</w:t>
      </w:r>
      <w:r w:rsidRPr="00D50673">
        <w:rPr>
          <w:rFonts w:cs="Traditional Arabic"/>
          <w:sz w:val="40"/>
          <w:szCs w:val="40"/>
          <w:rtl/>
        </w:rPr>
        <w:t xml:space="preserve">، والإسلام نفسه الالتزام به والوصول في تحقيقه فيه درجات، فنحن نريد ونطمح إلى أن نتحدَّث </w:t>
      </w:r>
      <w:r w:rsidRPr="00D50673">
        <w:rPr>
          <w:rFonts w:cs="Traditional Arabic"/>
          <w:sz w:val="40"/>
          <w:szCs w:val="40"/>
          <w:rtl/>
        </w:rPr>
        <w:lastRenderedPageBreak/>
        <w:t>عن درجات متقدّمة، بِحُكم أنّنا نتحدّث عن أُناس إن شاء الله يكونون من أهل التأثير الخيِّر.</w:t>
      </w:r>
    </w:p>
    <w:p w14:paraId="4F067740" w14:textId="77777777" w:rsidR="00CD7696" w:rsidRPr="00D50673" w:rsidRDefault="00CD7696" w:rsidP="00CD7696">
      <w:pPr>
        <w:pStyle w:val="2"/>
      </w:pPr>
      <w:bookmarkStart w:id="15" w:name="_Toc107046040"/>
      <w:bookmarkStart w:id="16" w:name="_Toc232273292"/>
      <w:r w:rsidRPr="00D50673">
        <w:rPr>
          <w:rtl/>
        </w:rPr>
        <w:t>الأشياء التي تصنع إنسانًا متزنًا:</w:t>
      </w:r>
      <w:bookmarkEnd w:id="15"/>
      <w:bookmarkEnd w:id="16"/>
    </w:p>
    <w:p w14:paraId="4619C364"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xml:space="preserve">إذن، بعد هاتين المقدمتين نقول: بسم الله، </w:t>
      </w:r>
      <w:r w:rsidRPr="00D50673">
        <w:rPr>
          <w:rFonts w:cs="Traditional Arabic"/>
          <w:b/>
          <w:bCs/>
          <w:sz w:val="40"/>
          <w:szCs w:val="40"/>
          <w:rtl/>
        </w:rPr>
        <w:t>ما هي الأشياء التي تُعِين أو تصنع إنسانًا مُتّزنًا، شخصيّةً مُتّزنةً</w:t>
      </w:r>
      <w:r w:rsidRPr="00D50673">
        <w:rPr>
          <w:rFonts w:cs="Traditional Arabic" w:hint="cs"/>
          <w:sz w:val="40"/>
          <w:szCs w:val="40"/>
          <w:rtl/>
        </w:rPr>
        <w:t>؟</w:t>
      </w:r>
      <w:r w:rsidRPr="00D50673">
        <w:rPr>
          <w:rFonts w:cs="Traditional Arabic"/>
          <w:sz w:val="40"/>
          <w:szCs w:val="40"/>
          <w:rtl/>
        </w:rPr>
        <w:t xml:space="preserve"> كإنسان مؤمن لديه سويّة اتّزان، سويّة اعتدال، لا تحصرها بعلم وعمل؛ هكذا بشكلٍ عام: أنا كإنسان لديّ المعادلات الكافية لإحداث وتوليد توازن دائم.</w:t>
      </w:r>
    </w:p>
    <w:p w14:paraId="6569B7CE"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t>أولاً: الهداية الإلهية.</w:t>
      </w:r>
    </w:p>
    <w:p w14:paraId="23BD49EE" w14:textId="77777777" w:rsidR="00CD7696" w:rsidRPr="00D50673" w:rsidRDefault="00CD7696" w:rsidP="00CD7696">
      <w:pPr>
        <w:bidi/>
        <w:spacing w:line="240" w:lineRule="auto"/>
        <w:jc w:val="both"/>
        <w:rPr>
          <w:rFonts w:cs="Traditional Arabic"/>
          <w:bCs/>
          <w:sz w:val="40"/>
          <w:szCs w:val="40"/>
          <w:rtl/>
        </w:rPr>
      </w:pPr>
      <w:r w:rsidRPr="00D50673">
        <w:rPr>
          <w:rFonts w:cs="Traditional Arabic"/>
          <w:bCs/>
          <w:sz w:val="40"/>
          <w:szCs w:val="40"/>
          <w:rtl/>
        </w:rPr>
        <w:t>أوّل نقطة:</w:t>
      </w:r>
      <w:r w:rsidRPr="00D50673">
        <w:rPr>
          <w:rFonts w:cs="Traditional Arabic"/>
          <w:b/>
          <w:sz w:val="40"/>
          <w:szCs w:val="40"/>
          <w:rtl/>
        </w:rPr>
        <w:t xml:space="preserve"> وهذه النقطة لا تُذكر للبركة؛ وإنّما هي نقطة حقيقيّة، لا يلزم أن تكتسبها، ولكن أنا أقول لك أنّها هي هكذا. </w:t>
      </w:r>
      <w:r w:rsidRPr="00D50673">
        <w:rPr>
          <w:rFonts w:cs="Traditional Arabic"/>
          <w:bCs/>
          <w:sz w:val="40"/>
          <w:szCs w:val="40"/>
          <w:rtl/>
        </w:rPr>
        <w:t>أوّل نقطة هي: الهداية الإلهيّة</w:t>
      </w:r>
      <w:r w:rsidRPr="00D50673">
        <w:rPr>
          <w:rFonts w:cs="Traditional Arabic"/>
          <w:b/>
          <w:sz w:val="40"/>
          <w:szCs w:val="40"/>
          <w:rtl/>
        </w:rPr>
        <w:t xml:space="preserve">. </w:t>
      </w:r>
      <w:r w:rsidRPr="00D50673">
        <w:rPr>
          <w:rFonts w:cs="Traditional Arabic"/>
          <w:sz w:val="40"/>
          <w:szCs w:val="40"/>
          <w:rtl/>
        </w:rPr>
        <w:t xml:space="preserve">ليس كل من تراه مُتّزنًا، وقد أصاب الحق في قضايا التَبَس فيها الفهم أو حدث فيها الإشكال أو زلَّت فيها الأقدام، ليس كل من أصاب فيها الحق هو إنسانًا متوازنًا؛ ليس دائمًا تُفسِّرها هكذا، أي لا يصلح أحيانًا أن تفسّرها هكذا. </w:t>
      </w:r>
    </w:p>
    <w:p w14:paraId="2FC9FF1C"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هناك شيءٌ أساسيٌّ في هذه القضية اسمه: «</w:t>
      </w:r>
      <w:r w:rsidRPr="00D50673">
        <w:rPr>
          <w:rFonts w:cs="Traditional Arabic"/>
          <w:b/>
          <w:bCs/>
          <w:sz w:val="40"/>
          <w:szCs w:val="40"/>
          <w:rtl/>
        </w:rPr>
        <w:t>الهداية والتوفيق</w:t>
      </w:r>
      <w:r w:rsidRPr="00D50673">
        <w:rPr>
          <w:rFonts w:cs="Traditional Arabic"/>
          <w:sz w:val="40"/>
          <w:szCs w:val="40"/>
          <w:rtl/>
        </w:rPr>
        <w:t xml:space="preserve">»، وهذا الذي يشرحه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لِعَليّ</w:t>
      </w:r>
      <w:r w:rsidRPr="00D50673">
        <w:rPr>
          <w:rFonts w:cs="Traditional Arabic"/>
          <w:sz w:val="40"/>
          <w:szCs w:val="40"/>
          <w:rtl/>
        </w:rPr>
        <w:t xml:space="preserve"> </w:t>
      </w:r>
      <w:r w:rsidRPr="00D50673">
        <w:rPr>
          <w:rFonts w:cs="Traditional Arabic" w:hint="cs"/>
          <w:sz w:val="40"/>
          <w:szCs w:val="40"/>
          <w:rtl/>
        </w:rPr>
        <w:t>بن</w:t>
      </w:r>
      <w:r w:rsidRPr="00D50673">
        <w:rPr>
          <w:rFonts w:cs="Traditional Arabic"/>
          <w:sz w:val="40"/>
          <w:szCs w:val="40"/>
          <w:rtl/>
        </w:rPr>
        <w:t xml:space="preserve"> </w:t>
      </w:r>
      <w:r w:rsidRPr="00D50673">
        <w:rPr>
          <w:rFonts w:cs="Traditional Arabic" w:hint="cs"/>
          <w:sz w:val="40"/>
          <w:szCs w:val="40"/>
          <w:rtl/>
        </w:rPr>
        <w:t>أبي</w:t>
      </w:r>
      <w:r w:rsidRPr="00D50673">
        <w:rPr>
          <w:rFonts w:cs="Traditional Arabic"/>
          <w:sz w:val="40"/>
          <w:szCs w:val="40"/>
          <w:rtl/>
        </w:rPr>
        <w:t xml:space="preserve"> </w:t>
      </w:r>
      <w:r w:rsidRPr="00D50673">
        <w:rPr>
          <w:rFonts w:cs="Traditional Arabic" w:hint="cs"/>
          <w:sz w:val="40"/>
          <w:szCs w:val="40"/>
          <w:rtl/>
        </w:rPr>
        <w:t>طالب</w:t>
      </w:r>
      <w:r w:rsidRPr="00D50673">
        <w:rPr>
          <w:rFonts w:cs="Traditional Arabic"/>
          <w:sz w:val="40"/>
          <w:szCs w:val="40"/>
          <w:rtl/>
        </w:rPr>
        <w:t xml:space="preserve"> </w:t>
      </w:r>
      <w:r w:rsidRPr="00D50673">
        <w:rPr>
          <w:rFonts w:cs="Traditional Arabic" w:hint="cs"/>
          <w:sz w:val="40"/>
          <w:szCs w:val="40"/>
          <w:rtl/>
        </w:rPr>
        <w:t>كما</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صحيح</w:t>
      </w:r>
      <w:r w:rsidRPr="00D50673">
        <w:rPr>
          <w:rFonts w:cs="Traditional Arabic"/>
          <w:sz w:val="40"/>
          <w:szCs w:val="40"/>
          <w:rtl/>
        </w:rPr>
        <w:t xml:space="preserve"> </w:t>
      </w:r>
      <w:r w:rsidRPr="00D50673">
        <w:rPr>
          <w:rFonts w:cs="Traditional Arabic" w:hint="cs"/>
          <w:sz w:val="40"/>
          <w:szCs w:val="40"/>
          <w:rtl/>
        </w:rPr>
        <w:t>مسلم،</w:t>
      </w:r>
      <w:r w:rsidRPr="00D50673">
        <w:rPr>
          <w:rFonts w:cs="Traditional Arabic"/>
          <w:sz w:val="40"/>
          <w:szCs w:val="40"/>
          <w:rtl/>
        </w:rPr>
        <w:t xml:space="preserve"> </w:t>
      </w:r>
      <w:r w:rsidRPr="00D50673">
        <w:rPr>
          <w:rFonts w:cs="Traditional Arabic" w:hint="cs"/>
          <w:sz w:val="40"/>
          <w:szCs w:val="40"/>
          <w:rtl/>
        </w:rPr>
        <w:t>لما</w:t>
      </w:r>
      <w:r w:rsidRPr="00D50673">
        <w:rPr>
          <w:rFonts w:cs="Traditional Arabic"/>
          <w:sz w:val="40"/>
          <w:szCs w:val="40"/>
          <w:rtl/>
        </w:rPr>
        <w:t xml:space="preserve"> </w:t>
      </w:r>
      <w:r w:rsidRPr="00D50673">
        <w:rPr>
          <w:rFonts w:cs="Traditional Arabic" w:hint="cs"/>
          <w:sz w:val="40"/>
          <w:szCs w:val="40"/>
          <w:rtl/>
        </w:rPr>
        <w:t>قال</w:t>
      </w:r>
      <w:r w:rsidRPr="00D50673">
        <w:rPr>
          <w:rFonts w:cs="Traditional Arabic"/>
          <w:sz w:val="40"/>
          <w:szCs w:val="40"/>
          <w:rtl/>
        </w:rPr>
        <w:t xml:space="preserve"> </w:t>
      </w:r>
      <w:r w:rsidRPr="00D50673">
        <w:rPr>
          <w:rFonts w:cs="Traditional Arabic" w:hint="cs"/>
          <w:sz w:val="40"/>
          <w:szCs w:val="40"/>
          <w:rtl/>
        </w:rPr>
        <w:t>له</w:t>
      </w:r>
      <w:r w:rsidRPr="00D50673">
        <w:rPr>
          <w:rFonts w:cs="Traditional Arabic"/>
          <w:sz w:val="40"/>
          <w:szCs w:val="40"/>
          <w:rtl/>
        </w:rPr>
        <w:t xml:space="preserve">: </w:t>
      </w:r>
      <w:r w:rsidRPr="00C35A54">
        <w:rPr>
          <w:rFonts w:cs="Traditional Arabic"/>
          <w:color w:val="C4804C"/>
          <w:sz w:val="40"/>
          <w:szCs w:val="40"/>
          <w:rtl/>
        </w:rPr>
        <w:t>"يَا عَلِيّ، قُلْ: اللَّهُمَّ اهْدِنِي وَسَدِّدْنِي، وَاذْكُرْ بِالْهُدَى هِدَايَتَكَ الطَّرِيق، وَبالسَّدَادِ سَدَادَ السَّهْمِ"</w:t>
      </w:r>
      <w:r w:rsidRPr="00D50673">
        <w:rPr>
          <w:rFonts w:cs="Traditional Arabic"/>
          <w:sz w:val="40"/>
          <w:szCs w:val="40"/>
          <w:rtl/>
        </w:rPr>
        <w:t xml:space="preserve">، هدايتك الطّريق هذه خطيرة جدًّا. من منكم ذهب للبر وجرّب السّير في الصحراء، تلتبس عليك الطُّرُق، تقول: يا رب نحن مشينا من هنا أم من هنا؟ ولا توجد أنوار ولا أيّ شيء، أين المدخل أين كذا؟ ثمّ أحيانًا تقول: آه هذا الطريق! </w:t>
      </w:r>
      <w:r w:rsidRPr="00C35A54">
        <w:rPr>
          <w:rFonts w:cs="Traditional Arabic"/>
          <w:color w:val="C4804C"/>
          <w:sz w:val="40"/>
          <w:szCs w:val="40"/>
          <w:rtl/>
        </w:rPr>
        <w:t>"وَاذْكُرْ بِالْهُدَى هِدَايَتَكَ الطَّرِيقَ"</w:t>
      </w:r>
      <w:r w:rsidRPr="00D50673">
        <w:rPr>
          <w:rFonts w:cs="Traditional Arabic"/>
          <w:sz w:val="40"/>
          <w:szCs w:val="40"/>
          <w:rtl/>
        </w:rPr>
        <w:t xml:space="preserve">؛ لما تهتدي لطريق ما فتقول: هذا هو الطريق! </w:t>
      </w:r>
      <w:r w:rsidRPr="00C35A54">
        <w:rPr>
          <w:rFonts w:cs="Traditional Arabic"/>
          <w:color w:val="C4804C"/>
          <w:sz w:val="40"/>
          <w:szCs w:val="40"/>
          <w:rtl/>
        </w:rPr>
        <w:t>"وَبالسَّدَادِ سَدَادَ السَّهْمِ"</w:t>
      </w:r>
      <w:r w:rsidRPr="00D50673">
        <w:rPr>
          <w:rFonts w:cs="Traditional Arabic"/>
          <w:sz w:val="40"/>
          <w:szCs w:val="40"/>
          <w:rtl/>
        </w:rPr>
        <w:t xml:space="preserve">، هذا بعد ما عرفت الطريق؛ </w:t>
      </w:r>
      <w:r w:rsidRPr="00330A7C">
        <w:rPr>
          <w:rFonts w:cs="Traditional Arabic"/>
          <w:bCs/>
          <w:sz w:val="40"/>
          <w:szCs w:val="40"/>
          <w:rtl/>
        </w:rPr>
        <w:t>فالهدى قبل السّداد؛ الهدى أوّلًا ثم السّداد ثانيًا.</w:t>
      </w:r>
      <w:r w:rsidRPr="00D50673">
        <w:rPr>
          <w:rFonts w:cs="Traditional Arabic"/>
          <w:sz w:val="40"/>
          <w:szCs w:val="40"/>
          <w:rtl/>
        </w:rPr>
        <w:t xml:space="preserve"> </w:t>
      </w:r>
    </w:p>
    <w:p w14:paraId="734CB23B" w14:textId="77777777" w:rsidR="00CD7696" w:rsidRPr="00D50673" w:rsidRDefault="00CD7696" w:rsidP="00CD7696">
      <w:pPr>
        <w:bidi/>
        <w:spacing w:line="240" w:lineRule="auto"/>
        <w:jc w:val="both"/>
        <w:rPr>
          <w:rFonts w:cs="Traditional Arabic"/>
          <w:sz w:val="40"/>
          <w:szCs w:val="40"/>
          <w:rtl/>
        </w:rPr>
      </w:pPr>
      <w:r w:rsidRPr="00C35A54">
        <w:rPr>
          <w:rFonts w:cs="Traditional Arabic"/>
          <w:color w:val="C4804C"/>
          <w:sz w:val="40"/>
          <w:szCs w:val="40"/>
          <w:rtl/>
        </w:rPr>
        <w:lastRenderedPageBreak/>
        <w:t>"قُلْ اللَّهُمَّ اهْدِنِي وَسَدِّدْنِي، وَاذْكُرْ بِالْهُدَى هِدَايَتَكَ الطَّرِيق"</w:t>
      </w:r>
      <w:r w:rsidRPr="00D50673">
        <w:rPr>
          <w:rFonts w:cs="Traditional Arabic"/>
          <w:sz w:val="40"/>
          <w:szCs w:val="40"/>
          <w:rtl/>
        </w:rPr>
        <w:t xml:space="preserve">، بم يُذكِّرك هذا؟ ألا يذكرك بقضيّة الالتباسات هذه؟ هدايتك الطريق أي من بين الطُّرُق، ونحن نتكلم عن إصابة السوِّية والاتّزان في مُلتَبَس عند الناس، وإشكالات ومتجاذبات متعدّدة. واضحة الفكرة؟ </w:t>
      </w:r>
    </w:p>
    <w:p w14:paraId="605E7233"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t>فلا تظن أن تحقيق صفات معيّنة من العلم والفهم وغيرها تساوي تحقيق التوازنات والإصابة فيها دائمًا. اعلَمْ إن من أعظم صُوَر الهداية الإلهية أن يهدي الله الإنسان إلى الصواب في مُلتبسات الأمور</w:t>
      </w:r>
      <w:r w:rsidRPr="00D50673">
        <w:rPr>
          <w:rFonts w:cs="Traditional Arabic"/>
          <w:sz w:val="40"/>
          <w:szCs w:val="40"/>
          <w:rtl/>
        </w:rPr>
        <w:t xml:space="preserve">. ولذلك، في صحيح مسلم أيضًا، من حديث عائشة رضي الله عنها أن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كان</w:t>
      </w:r>
      <w:r w:rsidRPr="00D50673">
        <w:rPr>
          <w:rFonts w:cs="Traditional Arabic"/>
          <w:sz w:val="40"/>
          <w:szCs w:val="40"/>
          <w:rtl/>
        </w:rPr>
        <w:t xml:space="preserve"> </w:t>
      </w:r>
      <w:r w:rsidRPr="00D50673">
        <w:rPr>
          <w:rFonts w:cs="Traditional Arabic" w:hint="cs"/>
          <w:sz w:val="40"/>
          <w:szCs w:val="40"/>
          <w:rtl/>
        </w:rPr>
        <w:t>يدعو</w:t>
      </w:r>
      <w:r w:rsidRPr="00D50673">
        <w:rPr>
          <w:rFonts w:cs="Traditional Arabic"/>
          <w:sz w:val="40"/>
          <w:szCs w:val="40"/>
          <w:rtl/>
        </w:rPr>
        <w:t xml:space="preserve"> </w:t>
      </w:r>
      <w:r w:rsidRPr="00D50673">
        <w:rPr>
          <w:rFonts w:cs="Traditional Arabic" w:hint="cs"/>
          <w:sz w:val="40"/>
          <w:szCs w:val="40"/>
          <w:rtl/>
        </w:rPr>
        <w:t>فيقول</w:t>
      </w:r>
      <w:r w:rsidRPr="00D50673">
        <w:rPr>
          <w:rFonts w:cs="Traditional Arabic"/>
          <w:sz w:val="40"/>
          <w:szCs w:val="40"/>
          <w:rtl/>
        </w:rPr>
        <w:t xml:space="preserve">: </w:t>
      </w:r>
      <w:r w:rsidRPr="00C35A54">
        <w:rPr>
          <w:rFonts w:cs="Traditional Arabic"/>
          <w:color w:val="C4804C"/>
          <w:sz w:val="40"/>
          <w:szCs w:val="40"/>
          <w:rtl/>
        </w:rPr>
        <w:t>"اللَّهمَّ ربَّ جبرائيلَ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w:t>
      </w:r>
      <w:r w:rsidRPr="00D50673">
        <w:rPr>
          <w:rFonts w:cs="Traditional Arabic"/>
          <w:sz w:val="40"/>
          <w:szCs w:val="40"/>
          <w:rtl/>
        </w:rPr>
        <w:t xml:space="preserve">، وفي سورة البقرة: </w:t>
      </w:r>
      <w:r w:rsidRPr="00C35A54">
        <w:rPr>
          <w:rFonts w:eastAsia="Calibri" w:cs="Traditional Arabic"/>
          <w:color w:val="C4804C"/>
          <w:sz w:val="40"/>
          <w:szCs w:val="40"/>
          <w:rtl/>
        </w:rPr>
        <w:t>﴿</w:t>
      </w:r>
      <w:r w:rsidRPr="00C35A54">
        <w:rPr>
          <w:rFonts w:cs="Traditional Arabic"/>
          <w:color w:val="C4804C"/>
          <w:sz w:val="40"/>
          <w:szCs w:val="40"/>
          <w:rtl/>
        </w:rPr>
        <w:t xml:space="preserve">فَهَدَى اللَّهُ الَّذِينَ آمَنُوا لِمَا اخْتَلَفُوا فِيهِ مِنَ الْحَقِّ بِإِذْنِهِ </w:t>
      </w:r>
      <w:r w:rsidRPr="00C35A54">
        <w:rPr>
          <w:rFonts w:ascii="Times New Roman" w:hAnsi="Times New Roman" w:cs="Times New Roman" w:hint="cs"/>
          <w:color w:val="C4804C"/>
          <w:sz w:val="40"/>
          <w:szCs w:val="40"/>
          <w:rtl/>
        </w:rPr>
        <w:t>ۗ</w:t>
      </w:r>
      <w:r w:rsidRPr="00C35A54">
        <w:rPr>
          <w:rFonts w:cs="Traditional Arabic"/>
          <w:color w:val="C4804C"/>
          <w:sz w:val="40"/>
          <w:szCs w:val="40"/>
          <w:rtl/>
        </w:rPr>
        <w:t xml:space="preserve"> </w:t>
      </w:r>
      <w:r w:rsidRPr="00C35A54">
        <w:rPr>
          <w:rFonts w:cs="Traditional Arabic" w:hint="cs"/>
          <w:color w:val="C4804C"/>
          <w:sz w:val="40"/>
          <w:szCs w:val="40"/>
          <w:rtl/>
        </w:rPr>
        <w:t>وَاللَّ</w:t>
      </w:r>
      <w:r w:rsidRPr="00C35A54">
        <w:rPr>
          <w:rFonts w:cs="Traditional Arabic"/>
          <w:color w:val="C4804C"/>
          <w:sz w:val="40"/>
          <w:szCs w:val="40"/>
          <w:rtl/>
        </w:rPr>
        <w:t>هُ يَهْدِي مَن يَشَاءُ إِلَىٰ صِرَاطٍ مُّسْتَقِيمٍ</w:t>
      </w:r>
      <w:r w:rsidRPr="00C35A54">
        <w:rPr>
          <w:rFonts w:eastAsia="Calibri" w:cs="Traditional Arabic"/>
          <w:color w:val="C4804C"/>
          <w:sz w:val="40"/>
          <w:szCs w:val="40"/>
          <w:rtl/>
        </w:rPr>
        <w:t>﴾</w:t>
      </w:r>
      <w:r w:rsidRPr="00D50673">
        <w:rPr>
          <w:rFonts w:cs="Traditional Arabic"/>
          <w:sz w:val="40"/>
          <w:szCs w:val="40"/>
          <w:rtl/>
        </w:rPr>
        <w:t xml:space="preserve">، وفي حديث عليّ يقول: </w:t>
      </w:r>
      <w:r w:rsidRPr="00C35A54">
        <w:rPr>
          <w:rFonts w:cs="Traditional Arabic"/>
          <w:color w:val="C4804C"/>
          <w:sz w:val="40"/>
          <w:szCs w:val="40"/>
          <w:rtl/>
        </w:rPr>
        <w:t>"اللَّهُمَّ اهْدِنِي وَسَدِّدْنِي، وَاذْكُرْ بِالْهُدَى هِدَايَتَكَ الطَّرِيق، وَبالسَّدَادِ سَدَادَ السَّهْمِ"</w:t>
      </w:r>
      <w:r w:rsidRPr="00D50673">
        <w:rPr>
          <w:rFonts w:cs="Traditional Arabic"/>
          <w:sz w:val="40"/>
          <w:szCs w:val="40"/>
          <w:rtl/>
        </w:rPr>
        <w:t xml:space="preserve">. لذلك، إذا كنا نعيش في مُلتَبِسات وفي متجاذِبات وفي إشكالات متعدّدة، وتزِّل فيها أقدام من أقدام الصالحين، </w:t>
      </w:r>
      <w:r w:rsidRPr="00330A7C">
        <w:rPr>
          <w:rFonts w:cs="Traditional Arabic"/>
          <w:bCs/>
          <w:sz w:val="40"/>
          <w:szCs w:val="40"/>
          <w:rtl/>
        </w:rPr>
        <w:t>فلا تظن أنها معادلات معيّنة ستَحُلّ لديك كل المشكلات، ولكن الجَأ إلى الاستهداء في ملتبسات الأمور، فهذه من أهم وسائل تحقيق التوازن أو إصابة الحق في مثل هذه الأطراف المتجاذبة</w:t>
      </w:r>
      <w:r w:rsidRPr="00D50673">
        <w:rPr>
          <w:rFonts w:cs="Traditional Arabic"/>
          <w:sz w:val="40"/>
          <w:szCs w:val="40"/>
          <w:rtl/>
        </w:rPr>
        <w:t xml:space="preserve">. </w:t>
      </w:r>
    </w:p>
    <w:p w14:paraId="224FF69B" w14:textId="77777777" w:rsidR="00CD7696" w:rsidRPr="00D50673" w:rsidRDefault="00CD7696" w:rsidP="00CD7696">
      <w:pPr>
        <w:bidi/>
        <w:spacing w:after="0" w:line="240" w:lineRule="auto"/>
        <w:jc w:val="both"/>
        <w:rPr>
          <w:rFonts w:cs="Traditional Arabic"/>
          <w:sz w:val="40"/>
          <w:szCs w:val="40"/>
          <w:rtl/>
        </w:rPr>
      </w:pPr>
      <w:r w:rsidRPr="00D50673">
        <w:rPr>
          <w:rFonts w:cs="Traditional Arabic"/>
          <w:sz w:val="40"/>
          <w:szCs w:val="40"/>
          <w:rtl/>
        </w:rPr>
        <w:t xml:space="preserve">هذا واحد الآن، قلنا الهداية الإلهية، وطريق الهداية الإلهية إيش؟ </w:t>
      </w:r>
      <w:r w:rsidRPr="00D50673">
        <w:rPr>
          <w:rFonts w:cs="Traditional Arabic"/>
          <w:b/>
          <w:bCs/>
          <w:sz w:val="40"/>
          <w:szCs w:val="40"/>
          <w:rtl/>
        </w:rPr>
        <w:t>إيش طريق الهداية الذي يُرجى به نزول الهداية الإلهيّة على الإنسان؟ توجد عدّة أمور، منها</w:t>
      </w:r>
      <w:r w:rsidRPr="00D50673">
        <w:rPr>
          <w:rFonts w:cs="Traditional Arabic" w:hint="cs"/>
          <w:b/>
          <w:bCs/>
          <w:sz w:val="40"/>
          <w:szCs w:val="40"/>
          <w:rtl/>
        </w:rPr>
        <w:t>:</w:t>
      </w:r>
      <w:r w:rsidRPr="00D50673">
        <w:rPr>
          <w:rFonts w:cs="Traditional Arabic"/>
          <w:sz w:val="40"/>
          <w:szCs w:val="40"/>
          <w:rtl/>
        </w:rPr>
        <w:t xml:space="preserve"> </w:t>
      </w:r>
    </w:p>
    <w:p w14:paraId="70B4573F" w14:textId="77777777" w:rsidR="00CD7696" w:rsidRPr="00D50673" w:rsidRDefault="00CD7696" w:rsidP="00CD7696">
      <w:pPr>
        <w:bidi/>
        <w:spacing w:after="0" w:line="240" w:lineRule="auto"/>
        <w:jc w:val="both"/>
        <w:rPr>
          <w:rFonts w:cs="Traditional Arabic"/>
          <w:sz w:val="40"/>
          <w:szCs w:val="40"/>
          <w:rtl/>
        </w:rPr>
      </w:pPr>
      <w:r w:rsidRPr="00D50673">
        <w:rPr>
          <w:rFonts w:cs="Traditional Arabic" w:hint="cs"/>
          <w:b/>
          <w:bCs/>
          <w:sz w:val="40"/>
          <w:szCs w:val="40"/>
          <w:rtl/>
        </w:rPr>
        <w:t xml:space="preserve">1. </w:t>
      </w:r>
      <w:r w:rsidRPr="00D50673">
        <w:rPr>
          <w:rFonts w:cs="Traditional Arabic"/>
          <w:b/>
          <w:bCs/>
          <w:sz w:val="40"/>
          <w:szCs w:val="40"/>
          <w:rtl/>
        </w:rPr>
        <w:t>الدّعاء -الدعاء بالهداية-</w:t>
      </w:r>
      <w:r w:rsidRPr="00D50673">
        <w:rPr>
          <w:rFonts w:cs="Traditional Arabic"/>
          <w:sz w:val="40"/>
          <w:szCs w:val="40"/>
          <w:rtl/>
        </w:rPr>
        <w:t xml:space="preserve">، وتختصر القول فيه لتقول أنك أنت أصلًا تدعو بالدعاء الذي في أعظم سورة في القرآن: </w:t>
      </w:r>
      <w:r w:rsidRPr="00C35A54">
        <w:rPr>
          <w:rFonts w:eastAsia="Calibri" w:cs="Traditional Arabic"/>
          <w:color w:val="C4804C"/>
          <w:sz w:val="40"/>
          <w:szCs w:val="40"/>
          <w:rtl/>
        </w:rPr>
        <w:t>﴿</w:t>
      </w:r>
      <w:r w:rsidRPr="00C35A54">
        <w:rPr>
          <w:rFonts w:cs="Traditional Arabic"/>
          <w:color w:val="C4804C"/>
          <w:sz w:val="40"/>
          <w:szCs w:val="40"/>
          <w:rtl/>
        </w:rPr>
        <w:t>اهدنا الصراط المستقيم</w:t>
      </w:r>
      <w:r w:rsidRPr="00C35A54">
        <w:rPr>
          <w:rFonts w:eastAsia="Calibri" w:cs="Traditional Arabic"/>
          <w:color w:val="C4804C"/>
          <w:sz w:val="40"/>
          <w:szCs w:val="40"/>
          <w:rtl/>
        </w:rPr>
        <w:t>﴾</w:t>
      </w:r>
      <w:r w:rsidRPr="00D50673">
        <w:rPr>
          <w:rFonts w:cs="Traditional Arabic"/>
          <w:sz w:val="40"/>
          <w:szCs w:val="40"/>
          <w:rtl/>
        </w:rPr>
        <w:t xml:space="preserve">، حتى تعرف مركزيّة الموضوع. </w:t>
      </w:r>
    </w:p>
    <w:p w14:paraId="5183FBE7" w14:textId="77777777" w:rsidR="00CD7696" w:rsidRPr="00D50673" w:rsidRDefault="00CD7696" w:rsidP="00CD7696">
      <w:pPr>
        <w:bidi/>
        <w:spacing w:after="0" w:line="240" w:lineRule="auto"/>
        <w:jc w:val="both"/>
        <w:rPr>
          <w:rFonts w:cs="Traditional Arabic"/>
          <w:sz w:val="40"/>
          <w:szCs w:val="40"/>
          <w:rtl/>
        </w:rPr>
      </w:pPr>
      <w:r w:rsidRPr="00D50673">
        <w:rPr>
          <w:rFonts w:cs="Traditional Arabic" w:hint="cs"/>
          <w:b/>
          <w:bCs/>
          <w:sz w:val="40"/>
          <w:szCs w:val="40"/>
          <w:rtl/>
        </w:rPr>
        <w:lastRenderedPageBreak/>
        <w:t xml:space="preserve">2. </w:t>
      </w:r>
      <w:r w:rsidRPr="00D50673">
        <w:rPr>
          <w:rFonts w:cs="Traditional Arabic"/>
          <w:b/>
          <w:bCs/>
          <w:sz w:val="40"/>
          <w:szCs w:val="40"/>
          <w:rtl/>
        </w:rPr>
        <w:t>وهناك طبعًا الاستهداء والإنابة</w:t>
      </w:r>
      <w:r w:rsidRPr="00D50673">
        <w:rPr>
          <w:rFonts w:cs="Traditional Arabic"/>
          <w:sz w:val="40"/>
          <w:szCs w:val="40"/>
          <w:rtl/>
        </w:rPr>
        <w:t xml:space="preserve">: </w:t>
      </w:r>
      <w:r w:rsidRPr="00C35A54">
        <w:rPr>
          <w:rFonts w:eastAsia="Calibri" w:cs="Traditional Arabic"/>
          <w:color w:val="C4804C"/>
          <w:sz w:val="40"/>
          <w:szCs w:val="40"/>
          <w:rtl/>
        </w:rPr>
        <w:t>﴿</w:t>
      </w:r>
      <w:r w:rsidRPr="00C35A54">
        <w:rPr>
          <w:rFonts w:cs="Traditional Arabic"/>
          <w:color w:val="C4804C"/>
          <w:sz w:val="40"/>
          <w:szCs w:val="40"/>
          <w:rtl/>
        </w:rPr>
        <w:t>وَيَهْدِي إِلَيْهِ مَنْ أَنَابَ</w:t>
      </w:r>
      <w:r w:rsidRPr="00C35A54">
        <w:rPr>
          <w:rFonts w:eastAsia="Calibri" w:cs="Traditional Arabic"/>
          <w:color w:val="C4804C"/>
          <w:sz w:val="40"/>
          <w:szCs w:val="40"/>
          <w:rtl/>
        </w:rPr>
        <w:t>﴾</w:t>
      </w:r>
      <w:r w:rsidRPr="00D50673">
        <w:rPr>
          <w:rFonts w:cs="Traditional Arabic"/>
          <w:sz w:val="40"/>
          <w:szCs w:val="40"/>
          <w:rtl/>
        </w:rPr>
        <w:t xml:space="preserve">، </w:t>
      </w:r>
      <w:r w:rsidRPr="00C35A54">
        <w:rPr>
          <w:rFonts w:eastAsia="Calibri" w:cs="Traditional Arabic"/>
          <w:color w:val="C4804C"/>
          <w:sz w:val="40"/>
          <w:szCs w:val="40"/>
          <w:rtl/>
        </w:rPr>
        <w:t>﴿</w:t>
      </w:r>
      <w:r w:rsidRPr="00C35A54">
        <w:rPr>
          <w:rFonts w:cs="Traditional Arabic"/>
          <w:color w:val="C4804C"/>
          <w:sz w:val="40"/>
          <w:szCs w:val="40"/>
          <w:rtl/>
        </w:rPr>
        <w:t>وَيَهْدِي إِلَيْهِ مَنْ يُنيب</w:t>
      </w:r>
      <w:r w:rsidRPr="00C35A54">
        <w:rPr>
          <w:rFonts w:eastAsia="Calibri" w:cs="Traditional Arabic"/>
          <w:color w:val="C4804C"/>
          <w:sz w:val="40"/>
          <w:szCs w:val="40"/>
          <w:rtl/>
        </w:rPr>
        <w:t>﴾</w:t>
      </w:r>
      <w:r w:rsidRPr="00D50673">
        <w:rPr>
          <w:rFonts w:cs="Traditional Arabic"/>
          <w:sz w:val="40"/>
          <w:szCs w:val="40"/>
          <w:rtl/>
        </w:rPr>
        <w:t xml:space="preserve">، الاعتصام: </w:t>
      </w:r>
      <w:r w:rsidRPr="00C35A54">
        <w:rPr>
          <w:rFonts w:eastAsia="Calibri" w:cs="Traditional Arabic"/>
          <w:color w:val="C4804C"/>
          <w:sz w:val="40"/>
          <w:szCs w:val="40"/>
          <w:rtl/>
        </w:rPr>
        <w:t>﴿</w:t>
      </w:r>
      <w:r w:rsidRPr="00C35A54">
        <w:rPr>
          <w:rFonts w:cs="Traditional Arabic"/>
          <w:color w:val="C4804C"/>
          <w:sz w:val="40"/>
          <w:szCs w:val="40"/>
          <w:rtl/>
        </w:rPr>
        <w:t>وَمَن يَعْتَصِم بِاللَّهِ فَقَدْ هُدِيَ</w:t>
      </w:r>
      <w:r w:rsidRPr="00C35A54">
        <w:rPr>
          <w:rFonts w:eastAsia="Calibri" w:cs="Traditional Arabic"/>
          <w:color w:val="C4804C"/>
          <w:sz w:val="40"/>
          <w:szCs w:val="40"/>
          <w:rtl/>
        </w:rPr>
        <w:t>﴾</w:t>
      </w:r>
      <w:r w:rsidRPr="00D50673">
        <w:rPr>
          <w:rFonts w:cs="Traditional Arabic" w:hint="cs"/>
          <w:sz w:val="40"/>
          <w:szCs w:val="40"/>
          <w:rtl/>
        </w:rPr>
        <w:t>.</w:t>
      </w:r>
      <w:r w:rsidRPr="00D50673">
        <w:rPr>
          <w:rFonts w:cs="Traditional Arabic"/>
          <w:sz w:val="40"/>
          <w:szCs w:val="40"/>
          <w:rtl/>
        </w:rPr>
        <w:t xml:space="preserve"> </w:t>
      </w:r>
    </w:p>
    <w:p w14:paraId="4F63BC09" w14:textId="77777777" w:rsidR="00CD7696" w:rsidRPr="00C35A54" w:rsidRDefault="00CD7696" w:rsidP="00CD7696">
      <w:pPr>
        <w:bidi/>
        <w:spacing w:after="0" w:line="240" w:lineRule="auto"/>
        <w:jc w:val="both"/>
        <w:rPr>
          <w:rFonts w:cs="Traditional Arabic"/>
          <w:color w:val="C4804C"/>
          <w:sz w:val="40"/>
          <w:szCs w:val="40"/>
          <w:rtl/>
        </w:rPr>
      </w:pPr>
      <w:r w:rsidRPr="00D50673">
        <w:rPr>
          <w:rFonts w:cs="Traditional Arabic" w:hint="cs"/>
          <w:b/>
          <w:bCs/>
          <w:sz w:val="40"/>
          <w:szCs w:val="40"/>
          <w:rtl/>
        </w:rPr>
        <w:t xml:space="preserve">3. </w:t>
      </w:r>
      <w:r w:rsidRPr="00D50673">
        <w:rPr>
          <w:rFonts w:cs="Traditional Arabic"/>
          <w:b/>
          <w:bCs/>
          <w:sz w:val="40"/>
          <w:szCs w:val="40"/>
          <w:rtl/>
        </w:rPr>
        <w:t>اتّباع السّنّة:</w:t>
      </w:r>
      <w:r w:rsidRPr="00D50673">
        <w:rPr>
          <w:rFonts w:cs="Traditional Arabic"/>
          <w:sz w:val="40"/>
          <w:szCs w:val="40"/>
          <w:rtl/>
        </w:rPr>
        <w:t xml:space="preserve"> </w:t>
      </w:r>
      <w:r w:rsidRPr="00C35A54">
        <w:rPr>
          <w:rFonts w:eastAsia="Calibri" w:cs="Traditional Arabic"/>
          <w:color w:val="C4804C"/>
          <w:sz w:val="40"/>
          <w:szCs w:val="40"/>
          <w:rtl/>
        </w:rPr>
        <w:t>﴿</w:t>
      </w:r>
      <w:r w:rsidRPr="00C35A54">
        <w:rPr>
          <w:rFonts w:cs="Traditional Arabic"/>
          <w:color w:val="C4804C"/>
          <w:sz w:val="40"/>
          <w:szCs w:val="40"/>
          <w:rtl/>
        </w:rPr>
        <w:t>واتَّبعوه لَعلَّكُم تَهتَدون</w:t>
      </w:r>
      <w:r w:rsidRPr="00C35A54">
        <w:rPr>
          <w:rFonts w:eastAsia="Calibri" w:cs="Traditional Arabic"/>
          <w:color w:val="C4804C"/>
          <w:sz w:val="40"/>
          <w:szCs w:val="40"/>
          <w:rtl/>
        </w:rPr>
        <w:t>﴾</w:t>
      </w:r>
      <w:r w:rsidRPr="00C35A54">
        <w:rPr>
          <w:rFonts w:cs="Traditional Arabic" w:hint="cs"/>
          <w:color w:val="C4804C"/>
          <w:sz w:val="40"/>
          <w:szCs w:val="40"/>
          <w:rtl/>
        </w:rPr>
        <w:t>.</w:t>
      </w:r>
      <w:r w:rsidRPr="00C35A54">
        <w:rPr>
          <w:rFonts w:cs="Traditional Arabic"/>
          <w:color w:val="C4804C"/>
          <w:sz w:val="40"/>
          <w:szCs w:val="40"/>
          <w:rtl/>
        </w:rPr>
        <w:t xml:space="preserve"> </w:t>
      </w:r>
    </w:p>
    <w:p w14:paraId="40318D6C" w14:textId="77777777" w:rsidR="00CD7696" w:rsidRPr="00D50673" w:rsidRDefault="00CD7696" w:rsidP="00CD7696">
      <w:pPr>
        <w:bidi/>
        <w:spacing w:line="240" w:lineRule="auto"/>
        <w:jc w:val="both"/>
        <w:rPr>
          <w:rFonts w:cs="Traditional Arabic"/>
          <w:sz w:val="40"/>
          <w:szCs w:val="40"/>
          <w:rtl/>
          <w:lang w:bidi="ar-TN"/>
        </w:rPr>
      </w:pPr>
      <w:r w:rsidRPr="00D50673">
        <w:rPr>
          <w:rFonts w:cs="Traditional Arabic" w:hint="cs"/>
          <w:b/>
          <w:bCs/>
          <w:sz w:val="40"/>
          <w:szCs w:val="40"/>
          <w:rtl/>
        </w:rPr>
        <w:t xml:space="preserve">4. </w:t>
      </w:r>
      <w:r w:rsidRPr="00D50673">
        <w:rPr>
          <w:rFonts w:cs="Traditional Arabic"/>
          <w:b/>
          <w:bCs/>
          <w:sz w:val="40"/>
          <w:szCs w:val="40"/>
          <w:rtl/>
        </w:rPr>
        <w:t>والمجاهدة:</w:t>
      </w:r>
      <w:r w:rsidRPr="00D50673">
        <w:rPr>
          <w:rFonts w:cs="Traditional Arabic"/>
          <w:sz w:val="40"/>
          <w:szCs w:val="40"/>
          <w:rtl/>
        </w:rPr>
        <w:t xml:space="preserve"> </w:t>
      </w:r>
      <w:r w:rsidRPr="00C35A54">
        <w:rPr>
          <w:rFonts w:eastAsia="Calibri" w:cs="Traditional Arabic"/>
          <w:color w:val="C4804C"/>
          <w:sz w:val="40"/>
          <w:szCs w:val="40"/>
          <w:rtl/>
        </w:rPr>
        <w:t>﴿</w:t>
      </w:r>
      <w:r w:rsidRPr="00C35A54">
        <w:rPr>
          <w:rFonts w:cs="Traditional Arabic"/>
          <w:color w:val="C4804C"/>
          <w:sz w:val="40"/>
          <w:szCs w:val="40"/>
          <w:rtl/>
        </w:rPr>
        <w:t>وَالَّذِينَ جَاهَدُوا فِينَا لَنَهْدِيَنَّهُمْ سُبُلَنَا</w:t>
      </w:r>
      <w:r w:rsidRPr="00C35A54">
        <w:rPr>
          <w:rFonts w:eastAsia="Calibri" w:cs="Traditional Arabic"/>
          <w:color w:val="C4804C"/>
          <w:sz w:val="40"/>
          <w:szCs w:val="40"/>
          <w:rtl/>
        </w:rPr>
        <w:t>﴾</w:t>
      </w:r>
      <w:r w:rsidRPr="00D50673">
        <w:rPr>
          <w:rFonts w:cs="Traditional Arabic"/>
          <w:sz w:val="40"/>
          <w:szCs w:val="40"/>
          <w:rtl/>
        </w:rPr>
        <w:t xml:space="preserve">. أتذكّر الشنقيطي –أظن- أو النَّسَفِي قال: </w:t>
      </w:r>
      <w:r w:rsidRPr="00C35A54">
        <w:rPr>
          <w:rFonts w:eastAsia="Calibri" w:cs="Traditional Arabic"/>
          <w:color w:val="C4804C"/>
          <w:sz w:val="40"/>
          <w:szCs w:val="40"/>
          <w:rtl/>
        </w:rPr>
        <w:t>﴿</w:t>
      </w:r>
      <w:r w:rsidRPr="00C35A54">
        <w:rPr>
          <w:rFonts w:cs="Traditional Arabic"/>
          <w:color w:val="C4804C"/>
          <w:sz w:val="40"/>
          <w:szCs w:val="40"/>
          <w:rtl/>
        </w:rPr>
        <w:t>وَالَّذِينَ جَاهَدُوا فِينَا</w:t>
      </w:r>
      <w:r w:rsidRPr="00C35A54">
        <w:rPr>
          <w:rFonts w:eastAsia="Calibri" w:cs="Traditional Arabic"/>
          <w:color w:val="C4804C"/>
          <w:sz w:val="40"/>
          <w:szCs w:val="40"/>
          <w:rtl/>
        </w:rPr>
        <w:t>﴾</w:t>
      </w:r>
      <w:r w:rsidRPr="00D50673">
        <w:rPr>
          <w:rFonts w:cs="Traditional Arabic"/>
          <w:sz w:val="40"/>
          <w:szCs w:val="40"/>
          <w:rtl/>
        </w:rPr>
        <w:t xml:space="preserve">، جاهدوا إيش؟ لم يقُل؛ هو </w:t>
      </w:r>
      <w:r w:rsidRPr="00C35A54">
        <w:rPr>
          <w:rFonts w:eastAsia="Calibri" w:cs="Traditional Arabic"/>
          <w:color w:val="C4804C"/>
          <w:sz w:val="40"/>
          <w:szCs w:val="40"/>
          <w:rtl/>
        </w:rPr>
        <w:t>﴿</w:t>
      </w:r>
      <w:r w:rsidRPr="00C35A54">
        <w:rPr>
          <w:rFonts w:cs="Traditional Arabic"/>
          <w:color w:val="C4804C"/>
          <w:sz w:val="40"/>
          <w:szCs w:val="40"/>
          <w:rtl/>
        </w:rPr>
        <w:t>فِينَا</w:t>
      </w:r>
      <w:r w:rsidRPr="00C35A54">
        <w:rPr>
          <w:rFonts w:eastAsia="Calibri" w:cs="Traditional Arabic"/>
          <w:color w:val="C4804C"/>
          <w:sz w:val="40"/>
          <w:szCs w:val="40"/>
          <w:rtl/>
        </w:rPr>
        <w:t>﴾</w:t>
      </w:r>
      <w:r w:rsidRPr="00D50673">
        <w:rPr>
          <w:rFonts w:cs="Traditional Arabic"/>
          <w:sz w:val="40"/>
          <w:szCs w:val="40"/>
          <w:rtl/>
        </w:rPr>
        <w:t xml:space="preserve">، لكن إيش جاهدوا؟ مرّة النّفس، مرّة الشيطان، مرّة الأعداء؛ المهمّ أنهم جاهدوا فينا. هذه مِثل: </w:t>
      </w:r>
      <w:r w:rsidRPr="00C35A54">
        <w:rPr>
          <w:rFonts w:eastAsia="Calibri" w:cs="Traditional Arabic"/>
          <w:color w:val="C4804C"/>
          <w:sz w:val="40"/>
          <w:szCs w:val="40"/>
          <w:rtl/>
        </w:rPr>
        <w:t>﴿</w:t>
      </w:r>
      <w:r w:rsidRPr="00C35A54">
        <w:rPr>
          <w:rFonts w:cs="Traditional Arabic"/>
          <w:color w:val="C4804C"/>
          <w:sz w:val="40"/>
          <w:szCs w:val="40"/>
          <w:rtl/>
        </w:rPr>
        <w:t>إِنّ هَذَا الْقُرْآنَ يِهْدِي لِلّتِي هِيَ أَقْوَمُ</w:t>
      </w:r>
      <w:r w:rsidRPr="00C35A54">
        <w:rPr>
          <w:rFonts w:eastAsia="Calibri" w:cs="Traditional Arabic"/>
          <w:color w:val="C4804C"/>
          <w:sz w:val="40"/>
          <w:szCs w:val="40"/>
          <w:rtl/>
        </w:rPr>
        <w:t>﴾</w:t>
      </w:r>
      <w:r w:rsidRPr="00D50673">
        <w:rPr>
          <w:rFonts w:cs="Traditional Arabic"/>
          <w:sz w:val="40"/>
          <w:szCs w:val="40"/>
          <w:rtl/>
        </w:rPr>
        <w:t xml:space="preserve">، أَقوَم من ماذا؟ أَقوَم في ماذا؟ أَقوَم ماذا؟ فقط أَقوَم! </w:t>
      </w:r>
      <w:r w:rsidRPr="00C35A54">
        <w:rPr>
          <w:rFonts w:eastAsia="Calibri" w:cs="Traditional Arabic"/>
          <w:color w:val="C4804C"/>
          <w:sz w:val="40"/>
          <w:szCs w:val="40"/>
          <w:rtl/>
        </w:rPr>
        <w:t>﴿</w:t>
      </w:r>
      <w:r w:rsidRPr="00C35A54">
        <w:rPr>
          <w:rFonts w:cs="Traditional Arabic"/>
          <w:color w:val="C4804C"/>
          <w:sz w:val="40"/>
          <w:szCs w:val="40"/>
          <w:rtl/>
        </w:rPr>
        <w:t>يِهْدِي لِلّتِي هِيَ أَقْوَمُ</w:t>
      </w:r>
      <w:r w:rsidRPr="00C35A54">
        <w:rPr>
          <w:rFonts w:eastAsia="Calibri" w:cs="Traditional Arabic"/>
          <w:color w:val="C4804C"/>
          <w:sz w:val="40"/>
          <w:szCs w:val="40"/>
          <w:rtl/>
        </w:rPr>
        <w:t>﴾</w:t>
      </w:r>
      <w:r w:rsidRPr="00D50673">
        <w:rPr>
          <w:rFonts w:cs="Traditional Arabic"/>
          <w:sz w:val="40"/>
          <w:szCs w:val="40"/>
          <w:rtl/>
        </w:rPr>
        <w:t xml:space="preserve"> طريقةً وهَديًا وأخلاقًا، إلى أخره. إذن هذا رقم واحد.</w:t>
      </w:r>
    </w:p>
    <w:p w14:paraId="480B2E24" w14:textId="77777777" w:rsidR="00CD7696" w:rsidRDefault="00CD7696" w:rsidP="00CD7696">
      <w:pPr>
        <w:bidi/>
        <w:spacing w:line="240" w:lineRule="auto"/>
        <w:jc w:val="both"/>
        <w:rPr>
          <w:rFonts w:cs="Traditional Arabic"/>
          <w:sz w:val="40"/>
          <w:szCs w:val="40"/>
        </w:rPr>
      </w:pPr>
      <w:r w:rsidRPr="00D50673">
        <w:rPr>
          <w:rFonts w:cs="Traditional Arabic"/>
          <w:sz w:val="40"/>
          <w:szCs w:val="40"/>
          <w:rtl/>
        </w:rPr>
        <w:t>أنا كتبت ٨ أشياء، لكن الثمانية هذه ليست مرتّبة، فسأرى ماذا يمكن أن أقدّم كرقم اثنين. حسنًا، خذوها غير مرتّبة، لا توجد مشكلة؛ الترتيب غير مهم.</w:t>
      </w:r>
    </w:p>
    <w:p w14:paraId="6FF606F9" w14:textId="77777777" w:rsidR="00CD7696" w:rsidRPr="00D50673" w:rsidRDefault="00CD7696" w:rsidP="00CD7696">
      <w:pPr>
        <w:bidi/>
        <w:spacing w:line="240" w:lineRule="auto"/>
        <w:jc w:val="both"/>
        <w:rPr>
          <w:rFonts w:cs="Traditional Arabic"/>
          <w:sz w:val="40"/>
          <w:szCs w:val="40"/>
        </w:rPr>
      </w:pPr>
    </w:p>
    <w:p w14:paraId="4C766DE0"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b/>
          <w:bCs/>
          <w:color w:val="045F40"/>
          <w:sz w:val="40"/>
          <w:szCs w:val="40"/>
          <w:rtl/>
          <w:lang w:bidi="ar-EG"/>
        </w:rPr>
        <w:t>ثانيًا: مُصاحبة العاقل المتوازن المتّزِن الحكيم</w:t>
      </w:r>
      <w:r w:rsidRPr="00D50673">
        <w:rPr>
          <w:rFonts w:eastAsiaTheme="majorEastAsia" w:cs="Traditional Arabic" w:hint="cs"/>
          <w:b/>
          <w:bCs/>
          <w:color w:val="045F40"/>
          <w:sz w:val="40"/>
          <w:szCs w:val="40"/>
          <w:rtl/>
          <w:lang w:bidi="ar-EG"/>
        </w:rPr>
        <w:t>.</w:t>
      </w:r>
      <w:r w:rsidRPr="00D50673">
        <w:rPr>
          <w:rFonts w:eastAsiaTheme="majorEastAsia" w:cs="Traditional Arabic"/>
          <w:b/>
          <w:bCs/>
          <w:color w:val="045F40"/>
          <w:sz w:val="40"/>
          <w:szCs w:val="40"/>
          <w:rtl/>
          <w:lang w:bidi="ar-EG"/>
        </w:rPr>
        <w:t xml:space="preserve"> </w:t>
      </w:r>
    </w:p>
    <w:p w14:paraId="7662081B" w14:textId="77777777" w:rsidR="00CD7696" w:rsidRPr="00D50673" w:rsidRDefault="00CD7696" w:rsidP="00CD7696">
      <w:pPr>
        <w:bidi/>
        <w:spacing w:line="240" w:lineRule="auto"/>
        <w:jc w:val="both"/>
        <w:rPr>
          <w:rFonts w:cs="Traditional Arabic"/>
          <w:sz w:val="40"/>
          <w:szCs w:val="40"/>
          <w:rtl/>
        </w:rPr>
      </w:pPr>
      <w:r w:rsidRPr="00D50673">
        <w:rPr>
          <w:rFonts w:cs="Traditional Arabic"/>
          <w:b/>
          <w:sz w:val="40"/>
          <w:szCs w:val="40"/>
          <w:rtl/>
        </w:rPr>
        <w:t>هذه المصاحبة من أعظم الأشياء التي يمكن أن تبني إنسانًا متوازنًا.</w:t>
      </w:r>
      <w:r w:rsidRPr="00D50673">
        <w:rPr>
          <w:rFonts w:cs="Traditional Arabic"/>
          <w:sz w:val="40"/>
          <w:szCs w:val="40"/>
          <w:rtl/>
        </w:rPr>
        <w:t xml:space="preserve"> </w:t>
      </w:r>
      <w:r w:rsidRPr="00330A7C">
        <w:rPr>
          <w:rFonts w:cs="Traditional Arabic"/>
          <w:bCs/>
          <w:sz w:val="40"/>
          <w:szCs w:val="40"/>
          <w:rtl/>
        </w:rPr>
        <w:t>ويجب أن ندرك جيدًا أن هناك أمورًا غير الأمور العلمية، لا تُحصَّل من الكتب، ولا من القراءة، ولا من المشاهدة، ولا من الاستماع، وإنّما تُحصَّل من المعاشرة، تُحصَّل من الخُلطة</w:t>
      </w:r>
      <w:r w:rsidRPr="00D50673">
        <w:rPr>
          <w:rFonts w:cs="Traditional Arabic"/>
          <w:sz w:val="40"/>
          <w:szCs w:val="40"/>
          <w:rtl/>
        </w:rPr>
        <w:t xml:space="preserve">، ولذلك كان أصحاب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أعظم</w:t>
      </w:r>
      <w:r w:rsidRPr="00D50673">
        <w:rPr>
          <w:rFonts w:cs="Traditional Arabic"/>
          <w:sz w:val="40"/>
          <w:szCs w:val="40"/>
          <w:rtl/>
        </w:rPr>
        <w:t xml:space="preserve"> </w:t>
      </w:r>
      <w:r w:rsidRPr="00D50673">
        <w:rPr>
          <w:rFonts w:cs="Traditional Arabic" w:hint="cs"/>
          <w:sz w:val="40"/>
          <w:szCs w:val="40"/>
          <w:rtl/>
        </w:rPr>
        <w:t>الناس</w:t>
      </w:r>
      <w:r w:rsidRPr="00D50673">
        <w:rPr>
          <w:rFonts w:cs="Traditional Arabic"/>
          <w:sz w:val="40"/>
          <w:szCs w:val="40"/>
          <w:rtl/>
        </w:rPr>
        <w:t xml:space="preserve"> </w:t>
      </w:r>
      <w:r w:rsidRPr="00D50673">
        <w:rPr>
          <w:rFonts w:cs="Traditional Arabic" w:hint="cs"/>
          <w:sz w:val="40"/>
          <w:szCs w:val="40"/>
          <w:rtl/>
        </w:rPr>
        <w:t>استفادةً</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هذه</w:t>
      </w:r>
      <w:r w:rsidRPr="00D50673">
        <w:rPr>
          <w:rFonts w:cs="Traditional Arabic"/>
          <w:sz w:val="40"/>
          <w:szCs w:val="40"/>
          <w:rtl/>
        </w:rPr>
        <w:t xml:space="preserve"> </w:t>
      </w:r>
      <w:r w:rsidRPr="00D50673">
        <w:rPr>
          <w:rFonts w:cs="Traditional Arabic" w:hint="cs"/>
          <w:sz w:val="40"/>
          <w:szCs w:val="40"/>
          <w:rtl/>
        </w:rPr>
        <w:t>الأمّة،</w:t>
      </w:r>
      <w:r w:rsidRPr="00D50673">
        <w:rPr>
          <w:rFonts w:cs="Traditional Arabic"/>
          <w:sz w:val="40"/>
          <w:szCs w:val="40"/>
          <w:rtl/>
        </w:rPr>
        <w:t xml:space="preserve"> </w:t>
      </w:r>
      <w:r w:rsidRPr="00D50673">
        <w:rPr>
          <w:rFonts w:cs="Traditional Arabic" w:hint="cs"/>
          <w:sz w:val="40"/>
          <w:szCs w:val="40"/>
          <w:rtl/>
        </w:rPr>
        <w:t>ليس</w:t>
      </w:r>
      <w:r w:rsidRPr="00D50673">
        <w:rPr>
          <w:rFonts w:cs="Traditional Arabic"/>
          <w:sz w:val="40"/>
          <w:szCs w:val="40"/>
          <w:rtl/>
        </w:rPr>
        <w:t xml:space="preserve"> </w:t>
      </w:r>
      <w:r w:rsidRPr="00D50673">
        <w:rPr>
          <w:rFonts w:cs="Traditional Arabic" w:hint="cs"/>
          <w:sz w:val="40"/>
          <w:szCs w:val="40"/>
          <w:rtl/>
        </w:rPr>
        <w:t>لمجرّد</w:t>
      </w:r>
      <w:r w:rsidRPr="00D50673">
        <w:rPr>
          <w:rFonts w:cs="Traditional Arabic"/>
          <w:sz w:val="40"/>
          <w:szCs w:val="40"/>
          <w:rtl/>
        </w:rPr>
        <w:t xml:space="preserve"> </w:t>
      </w:r>
      <w:r w:rsidRPr="00D50673">
        <w:rPr>
          <w:rFonts w:cs="Traditional Arabic" w:hint="cs"/>
          <w:sz w:val="40"/>
          <w:szCs w:val="40"/>
          <w:rtl/>
        </w:rPr>
        <w:t>أنهم</w:t>
      </w:r>
      <w:r w:rsidRPr="00D50673">
        <w:rPr>
          <w:rFonts w:cs="Traditional Arabic"/>
          <w:sz w:val="40"/>
          <w:szCs w:val="40"/>
          <w:rtl/>
        </w:rPr>
        <w:t xml:space="preserve"> </w:t>
      </w:r>
      <w:r w:rsidRPr="00D50673">
        <w:rPr>
          <w:rFonts w:cs="Traditional Arabic" w:hint="cs"/>
          <w:sz w:val="40"/>
          <w:szCs w:val="40"/>
          <w:rtl/>
        </w:rPr>
        <w:t>كانوا</w:t>
      </w:r>
      <w:r w:rsidRPr="00D50673">
        <w:rPr>
          <w:rFonts w:cs="Traditional Arabic"/>
          <w:sz w:val="40"/>
          <w:szCs w:val="40"/>
          <w:rtl/>
        </w:rPr>
        <w:t xml:space="preserve"> </w:t>
      </w:r>
      <w:r w:rsidRPr="00D50673">
        <w:rPr>
          <w:rFonts w:cs="Traditional Arabic" w:hint="cs"/>
          <w:sz w:val="40"/>
          <w:szCs w:val="40"/>
          <w:rtl/>
        </w:rPr>
        <w:t>يتماسّون</w:t>
      </w:r>
      <w:r w:rsidRPr="00D50673">
        <w:rPr>
          <w:rFonts w:cs="Traditional Arabic"/>
          <w:sz w:val="40"/>
          <w:szCs w:val="40"/>
          <w:rtl/>
        </w:rPr>
        <w:t xml:space="preserve"> </w:t>
      </w:r>
      <w:r w:rsidRPr="00D50673">
        <w:rPr>
          <w:rFonts w:cs="Traditional Arabic" w:hint="cs"/>
          <w:sz w:val="40"/>
          <w:szCs w:val="40"/>
          <w:rtl/>
        </w:rPr>
        <w:t>مع</w:t>
      </w:r>
      <w:r w:rsidRPr="00D50673">
        <w:rPr>
          <w:rFonts w:cs="Traditional Arabic"/>
          <w:sz w:val="40"/>
          <w:szCs w:val="40"/>
          <w:rtl/>
        </w:rPr>
        <w:t xml:space="preserve"> </w:t>
      </w:r>
      <w:r w:rsidRPr="00D50673">
        <w:rPr>
          <w:rFonts w:cs="Traditional Arabic" w:hint="cs"/>
          <w:sz w:val="40"/>
          <w:szCs w:val="40"/>
          <w:rtl/>
        </w:rPr>
        <w:t>النصوص</w:t>
      </w:r>
      <w:r w:rsidRPr="00D50673">
        <w:rPr>
          <w:rFonts w:cs="Traditional Arabic"/>
          <w:sz w:val="40"/>
          <w:szCs w:val="40"/>
          <w:rtl/>
        </w:rPr>
        <w:t xml:space="preserve"> -</w:t>
      </w:r>
      <w:r w:rsidRPr="00D50673">
        <w:rPr>
          <w:rFonts w:cs="Traditional Arabic" w:hint="cs"/>
          <w:sz w:val="40"/>
          <w:szCs w:val="40"/>
          <w:rtl/>
        </w:rPr>
        <w:t>نصوص</w:t>
      </w:r>
      <w:r w:rsidRPr="00D50673">
        <w:rPr>
          <w:rFonts w:cs="Traditional Arabic"/>
          <w:sz w:val="40"/>
          <w:szCs w:val="40"/>
          <w:rtl/>
        </w:rPr>
        <w:t xml:space="preserve"> </w:t>
      </w:r>
      <w:r w:rsidRPr="00D50673">
        <w:rPr>
          <w:rFonts w:cs="Traditional Arabic" w:hint="cs"/>
          <w:sz w:val="40"/>
          <w:szCs w:val="40"/>
          <w:rtl/>
        </w:rPr>
        <w:t>الوحي</w:t>
      </w:r>
      <w:r w:rsidRPr="00D50673">
        <w:rPr>
          <w:rFonts w:cs="Traditional Arabic"/>
          <w:sz w:val="40"/>
          <w:szCs w:val="40"/>
          <w:rtl/>
        </w:rPr>
        <w:t>-</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hint="cs"/>
          <w:sz w:val="40"/>
          <w:szCs w:val="40"/>
          <w:rtl/>
        </w:rPr>
        <w:t>وإنّما</w:t>
      </w:r>
      <w:r w:rsidRPr="00D50673">
        <w:rPr>
          <w:rFonts w:cs="Traditional Arabic"/>
          <w:sz w:val="40"/>
          <w:szCs w:val="40"/>
          <w:rtl/>
        </w:rPr>
        <w:t xml:space="preserve"> </w:t>
      </w:r>
      <w:r w:rsidRPr="00D50673">
        <w:rPr>
          <w:rFonts w:cs="Traditional Arabic" w:hint="cs"/>
          <w:sz w:val="40"/>
          <w:szCs w:val="40"/>
          <w:rtl/>
        </w:rPr>
        <w:t>لأنهم</w:t>
      </w:r>
      <w:r w:rsidRPr="00D50673">
        <w:rPr>
          <w:rFonts w:cs="Traditional Arabic"/>
          <w:sz w:val="40"/>
          <w:szCs w:val="40"/>
          <w:rtl/>
        </w:rPr>
        <w:t xml:space="preserve"> </w:t>
      </w:r>
      <w:r w:rsidRPr="00D50673">
        <w:rPr>
          <w:rFonts w:cs="Traditional Arabic" w:hint="cs"/>
          <w:sz w:val="40"/>
          <w:szCs w:val="40"/>
          <w:rtl/>
        </w:rPr>
        <w:t>كانوا</w:t>
      </w:r>
      <w:r w:rsidRPr="00D50673">
        <w:rPr>
          <w:rFonts w:cs="Traditional Arabic"/>
          <w:sz w:val="40"/>
          <w:szCs w:val="40"/>
          <w:rtl/>
        </w:rPr>
        <w:t xml:space="preserve"> </w:t>
      </w:r>
      <w:r w:rsidRPr="00D50673">
        <w:rPr>
          <w:rFonts w:cs="Traditional Arabic" w:hint="cs"/>
          <w:sz w:val="40"/>
          <w:szCs w:val="40"/>
          <w:rtl/>
        </w:rPr>
        <w:t>يتّصلون</w:t>
      </w:r>
      <w:r w:rsidRPr="00D50673">
        <w:rPr>
          <w:rFonts w:cs="Traditional Arabic"/>
          <w:sz w:val="40"/>
          <w:szCs w:val="40"/>
          <w:rtl/>
        </w:rPr>
        <w:t xml:space="preserve"> </w:t>
      </w:r>
      <w:r w:rsidRPr="00D50673">
        <w:rPr>
          <w:rFonts w:cs="Traditional Arabic" w:hint="cs"/>
          <w:sz w:val="40"/>
          <w:szCs w:val="40"/>
          <w:rtl/>
        </w:rPr>
        <w:t>بالنبي</w:t>
      </w:r>
      <w:r w:rsidRPr="00D50673">
        <w:rPr>
          <w:rFonts w:cs="Traditional Arabic"/>
          <w:sz w:val="40"/>
          <w:szCs w:val="40"/>
          <w:rtl/>
        </w:rPr>
        <w:t xml:space="preserve">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ويعاشرو</w:t>
      </w:r>
      <w:r w:rsidRPr="00D50673">
        <w:rPr>
          <w:rFonts w:cs="Traditional Arabic"/>
          <w:sz w:val="40"/>
          <w:szCs w:val="40"/>
          <w:rtl/>
        </w:rPr>
        <w:t xml:space="preserve">نه ويرونه ويقتدون به ويرون كيف يعمل، ولذلك الله سبحانه وتعالى قال: </w:t>
      </w:r>
      <w:r w:rsidRPr="00C35A54">
        <w:rPr>
          <w:rFonts w:eastAsia="Calibri" w:cs="Traditional Arabic"/>
          <w:color w:val="C4804C"/>
          <w:sz w:val="40"/>
          <w:szCs w:val="40"/>
          <w:rtl/>
        </w:rPr>
        <w:t>﴿</w:t>
      </w:r>
      <w:r w:rsidRPr="00C35A54">
        <w:rPr>
          <w:rFonts w:cs="Traditional Arabic"/>
          <w:color w:val="C4804C"/>
          <w:sz w:val="40"/>
          <w:szCs w:val="40"/>
          <w:rtl/>
        </w:rPr>
        <w:t>وَكَيْفَ تَكْفُرُونَ وَأَنتُمْ تُتْلَىٰ عَلَيْكُمْ آيَاتُ اللَّهِ وَفِيكُمْ رَسُولُهُ</w:t>
      </w:r>
      <w:r w:rsidRPr="00C35A54">
        <w:rPr>
          <w:rFonts w:eastAsia="Calibri" w:cs="Traditional Arabic"/>
          <w:color w:val="C4804C"/>
          <w:sz w:val="40"/>
          <w:szCs w:val="40"/>
          <w:rtl/>
        </w:rPr>
        <w:t>﴾</w:t>
      </w:r>
      <w:r w:rsidRPr="00D50673">
        <w:rPr>
          <w:rFonts w:cs="Traditional Arabic"/>
          <w:sz w:val="40"/>
          <w:szCs w:val="40"/>
          <w:rtl/>
        </w:rPr>
        <w:t xml:space="preserve">؛ كيف تكفرون وفيكم رسوله؟! وبعد أن ذكر الله تذبذب المنافقين وخوفهم في الأحزاب، ماذا قال؟ </w:t>
      </w:r>
      <w:r w:rsidRPr="00C35A54">
        <w:rPr>
          <w:rFonts w:eastAsia="Calibri" w:cs="Traditional Arabic"/>
          <w:color w:val="C4804C"/>
          <w:sz w:val="40"/>
          <w:szCs w:val="40"/>
          <w:rtl/>
        </w:rPr>
        <w:t>﴿</w:t>
      </w:r>
      <w:r w:rsidRPr="00C35A54">
        <w:rPr>
          <w:rFonts w:cs="Traditional Arabic"/>
          <w:color w:val="C4804C"/>
          <w:sz w:val="40"/>
          <w:szCs w:val="40"/>
          <w:rtl/>
        </w:rPr>
        <w:t xml:space="preserve">لَّقَدْ </w:t>
      </w:r>
      <w:r w:rsidRPr="00C35A54">
        <w:rPr>
          <w:rFonts w:cs="Traditional Arabic"/>
          <w:color w:val="C4804C"/>
          <w:sz w:val="40"/>
          <w:szCs w:val="40"/>
          <w:rtl/>
        </w:rPr>
        <w:lastRenderedPageBreak/>
        <w:t>كَانَ لَكُمْ فِي رَسُولِ ٱللَّهِ أُسْوَةٌ حَسَنَةٌ</w:t>
      </w:r>
      <w:r w:rsidRPr="00C35A54">
        <w:rPr>
          <w:rFonts w:eastAsia="Calibri" w:cs="Traditional Arabic"/>
          <w:color w:val="C4804C"/>
          <w:sz w:val="40"/>
          <w:szCs w:val="40"/>
          <w:rtl/>
        </w:rPr>
        <w:t>﴾</w:t>
      </w:r>
      <w:r w:rsidRPr="00D50673">
        <w:rPr>
          <w:rFonts w:cs="Traditional Arabic"/>
          <w:sz w:val="40"/>
          <w:szCs w:val="40"/>
          <w:rtl/>
        </w:rPr>
        <w:t xml:space="preserve">؛ أنتم تعلمون أن الثبات واجب، ولكن هو ثابت أمامكم؛ هذه قدوة. </w:t>
      </w:r>
    </w:p>
    <w:p w14:paraId="29DDFCEE"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على أيّة حال، </w:t>
      </w:r>
      <w:r w:rsidRPr="00330A7C">
        <w:rPr>
          <w:rFonts w:cs="Traditional Arabic"/>
          <w:bCs/>
          <w:sz w:val="40"/>
          <w:szCs w:val="40"/>
          <w:rtl/>
        </w:rPr>
        <w:t>من الخسارة للإنسان ومن النقص الذي يحدث للإنسان هو ألّا يُوفَّق في مسيرته لمصاحبة العقلاء،</w:t>
      </w:r>
      <w:r w:rsidRPr="00D50673">
        <w:rPr>
          <w:rFonts w:cs="Traditional Arabic"/>
          <w:sz w:val="40"/>
          <w:szCs w:val="40"/>
          <w:rtl/>
        </w:rPr>
        <w:t xml:space="preserve"> ولذلك لما كان يتكلمون عن العلم والعلماء والجلوس للعلماء وما شابه، هم ما كانوا يقصدون مجرّد المعلومات؛ هم يقصدون شيئًا معيّنًا لا يُشترى عبر الكتب، لا يُؤخذ، وأشار بعض العلماء إلى أن جزءًا منه قد يكون فيه شيء من البركة أو ما شابه، لكن هذا شيء آخر؛ نحن نتكلّم حتى عن أشياء تُكتسب، وهذا ليس خاصًّا بالعلماء -علماء الشريعة-، لا، </w:t>
      </w:r>
      <w:r w:rsidRPr="00330A7C">
        <w:rPr>
          <w:rFonts w:cs="Traditional Arabic"/>
          <w:bCs/>
          <w:sz w:val="40"/>
          <w:szCs w:val="40"/>
          <w:rtl/>
        </w:rPr>
        <w:t>هذا المعنى الذي أقصد: مصاحبة العقلاء حتى لو كانوا غير متخصّصين في العلم الشرعي؛ الإنسان العاقل الحكيم ليس بشرطٍ أنك تكون دائمًا معه، لكن صاحبه ولو قليلًا حتى تكتسب منه بعض هذه الأمور</w:t>
      </w:r>
      <w:r w:rsidRPr="00D50673">
        <w:rPr>
          <w:rFonts w:cs="Traditional Arabic"/>
          <w:sz w:val="40"/>
          <w:szCs w:val="40"/>
          <w:rtl/>
        </w:rPr>
        <w:t xml:space="preserve">. </w:t>
      </w:r>
    </w:p>
    <w:p w14:paraId="443CF986"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ولذلك، دعونا فقط نقوم بملاحظة: </w:t>
      </w:r>
      <w:r w:rsidRPr="00330A7C">
        <w:rPr>
          <w:rFonts w:cs="Traditional Arabic"/>
          <w:bCs/>
          <w:sz w:val="40"/>
          <w:szCs w:val="40"/>
          <w:rtl/>
        </w:rPr>
        <w:t>من صُوَر عدم التوازن في طلب العلم هو: الشغف بالمعلومات الجديدة وجعل هذه المعلومات هي المعيار الذي يسعى لأجله الإنسان</w:t>
      </w:r>
      <w:r w:rsidRPr="00D50673">
        <w:rPr>
          <w:rFonts w:cs="Traditional Arabic"/>
          <w:sz w:val="40"/>
          <w:szCs w:val="40"/>
          <w:rtl/>
        </w:rPr>
        <w:t>؛ هذا عدم توازن في طلب العلم: "ما الجديد؟ الكتاب هذا؟ هذه الدروس أعرف المعلومات التي فيها وهكذا، مثلًا: عن ماذا الموضوع؟ مثلًا عن قيام الليل، عارف الموضوع"؛ أن يكون ما يجذبني معلومة جديدة. "طيّب، ما المطلوب؟ ألّا أحب المعلومات الجديدة؟" لم يقل لك أحد ألّا تحب المعلومات الجديدة؛ لكن نحن نقول: لا يَصِر المحرك لك في موافقتك أو قبولك لدرسٍ ما أو لكتابٍ ما أو لعالمٍ ما أو أيٍّ كان أنّه: هل فيه معلومات جديدة أو ليست فيه معلومات جديدة. هناك أشياء يمكن أن تكون أهمّ بكثير جدًّا جدًّا من المعلومات؛ تجدها في المصاحبة أو في السؤال، إلى أخره.</w:t>
      </w:r>
    </w:p>
    <w:p w14:paraId="723D52F5"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lastRenderedPageBreak/>
        <w:t>لا توجد مشكلة في أن أفرح بالجديد وأبحث عنه، لكن الفكرة: أني لا أغلق باب شيء قديم لأنه ليس فيه معلومة جديدة</w:t>
      </w:r>
      <w:r w:rsidRPr="00D50673">
        <w:rPr>
          <w:rFonts w:cs="Traditional Arabic"/>
          <w:sz w:val="40"/>
          <w:szCs w:val="40"/>
          <w:rtl/>
        </w:rPr>
        <w:t xml:space="preserve">، لا أغلق هذه القضية؛ فيها خسارة. ونفس الشيء مثلًا: "والله هذا الرجل عاقل، لكن يا أخي هو ليس عالمًا، فأنا إذا صاحبته مثلًا لن يعطيني معلومة شرعيّة جديدة، فلماذا أصاحبه؟" أو -وهذا جزء من عدم التوازن-: "أنا لا أحتاج خبرة في الحياة مثلًا"، أقصد الخبرة التي تأتي بالتّجربة: العقل وحسن النظر وحسن تقييم الأشياء وما إلى ذلك، هذه لا تأتي فقط عند العالم الشّرعي؛ تأتي عند أُناس من ذوي الخبرة في الحياة، وكبار السن، أصحاب التجارب، إلى أخره، خاصّةً إذا كانوا ذَوِي إيمان وصلاح، </w:t>
      </w:r>
      <w:r w:rsidRPr="00D50673">
        <w:rPr>
          <w:rFonts w:cs="Traditional Arabic"/>
          <w:sz w:val="40"/>
          <w:szCs w:val="40"/>
          <w:rtl/>
          <w:lang w:bidi="ar-TN"/>
        </w:rPr>
        <w:t>ف</w:t>
      </w:r>
      <w:r w:rsidRPr="00D50673">
        <w:rPr>
          <w:rFonts w:cs="Traditional Arabic"/>
          <w:sz w:val="40"/>
          <w:szCs w:val="40"/>
          <w:rtl/>
        </w:rPr>
        <w:t xml:space="preserve">يجتمع معهم أحيانًا التوفيق والتسديد، وليس فقط مجرّد الخبرة الحياتيّة. </w:t>
      </w:r>
    </w:p>
    <w:p w14:paraId="35A47392"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إذن، السبب الثاني الذي يُحدِث التوازن في النفس ويصنع القابليّة وليس الحل للمشكلة المعيّنة هو:</w:t>
      </w:r>
      <w:r w:rsidRPr="00D50673">
        <w:rPr>
          <w:rFonts w:cs="Traditional Arabic"/>
          <w:sz w:val="40"/>
          <w:szCs w:val="40"/>
          <w:rtl/>
        </w:rPr>
        <w:t xml:space="preserve"> </w:t>
      </w:r>
      <w:r w:rsidRPr="00D50673">
        <w:rPr>
          <w:rFonts w:cs="Traditional Arabic"/>
          <w:b/>
          <w:bCs/>
          <w:sz w:val="40"/>
          <w:szCs w:val="40"/>
          <w:rtl/>
        </w:rPr>
        <w:t>مصاحبة المتزِّن العاقل الحكيم</w:t>
      </w:r>
      <w:r w:rsidRPr="00D50673">
        <w:rPr>
          <w:rFonts w:cs="Traditional Arabic"/>
          <w:sz w:val="40"/>
          <w:szCs w:val="40"/>
          <w:rtl/>
        </w:rPr>
        <w:t xml:space="preserve">، </w:t>
      </w:r>
      <w:r w:rsidRPr="00330A7C">
        <w:rPr>
          <w:rFonts w:cs="Traditional Arabic"/>
          <w:bCs/>
          <w:sz w:val="40"/>
          <w:szCs w:val="40"/>
          <w:rtl/>
        </w:rPr>
        <w:t>وإذا كان لديه العلم الشّرعي فهو أفضل وأفضل، وإذا لم يكن لديه العلم الشّرعي فأن يكون لديه الصّلاح الذاتي في العبادة فهذا ممتاز، وإذا لم يكن لديه لا هذا ولا هذا فلا مانع أيضًا من أن يُستفاد منه في بعض تجاربه وخبراته في الحياة</w:t>
      </w:r>
      <w:r w:rsidRPr="00D50673">
        <w:rPr>
          <w:rFonts w:cs="Traditional Arabic"/>
          <w:sz w:val="40"/>
          <w:szCs w:val="40"/>
          <w:rtl/>
        </w:rPr>
        <w:t>.</w:t>
      </w:r>
    </w:p>
    <w:p w14:paraId="00F2778B"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b/>
          <w:bCs/>
          <w:color w:val="045F40"/>
          <w:sz w:val="40"/>
          <w:szCs w:val="40"/>
          <w:rtl/>
          <w:lang w:bidi="ar-EG"/>
        </w:rPr>
        <w:t>ثالثًا: الابتعاد عن الوِحدة والانفراد، والتمسّك بالصّحبة الصّالحة النّاصحة والرُّفَقاء</w:t>
      </w:r>
      <w:r w:rsidRPr="00D50673">
        <w:rPr>
          <w:rFonts w:eastAsiaTheme="majorEastAsia" w:cs="Traditional Arabic" w:hint="cs"/>
          <w:b/>
          <w:bCs/>
          <w:color w:val="045F40"/>
          <w:sz w:val="40"/>
          <w:szCs w:val="40"/>
          <w:rtl/>
          <w:lang w:bidi="ar-EG"/>
        </w:rPr>
        <w:t>.</w:t>
      </w:r>
    </w:p>
    <w:p w14:paraId="70E0B841" w14:textId="77777777" w:rsidR="00CD7696" w:rsidRPr="00D50673" w:rsidRDefault="00CD7696" w:rsidP="00CD7696">
      <w:pPr>
        <w:bidi/>
        <w:spacing w:line="240" w:lineRule="auto"/>
        <w:jc w:val="both"/>
        <w:rPr>
          <w:rFonts w:cs="Traditional Arabic"/>
          <w:sz w:val="40"/>
          <w:szCs w:val="40"/>
          <w:rtl/>
          <w:lang w:bidi="ar-TN"/>
        </w:rPr>
      </w:pPr>
      <w:r w:rsidRPr="00D50673">
        <w:rPr>
          <w:rFonts w:cs="Traditional Arabic"/>
          <w:b/>
          <w:sz w:val="40"/>
          <w:szCs w:val="40"/>
          <w:rtl/>
        </w:rPr>
        <w:t xml:space="preserve">الأمر الثالث الذي يُعين على تحقيق التوازن هو الابتعاد عن الوِحدة والانفراد، والتمسّك بالصّحبة الصّالحة النّاصحة والرُّفَقاء؛ </w:t>
      </w:r>
      <w:r w:rsidRPr="00330A7C">
        <w:rPr>
          <w:rFonts w:cs="Traditional Arabic"/>
          <w:bCs/>
          <w:sz w:val="40"/>
          <w:szCs w:val="40"/>
          <w:rtl/>
        </w:rPr>
        <w:t>فإن واحدًا من أكبر أسباب عدم التوازن في النفس هو الشذوذ والانفراد الذي يمكن أن يَحدث للإنسان في طريقه</w:t>
      </w:r>
      <w:r w:rsidRPr="00D50673">
        <w:rPr>
          <w:rFonts w:cs="Traditional Arabic"/>
          <w:sz w:val="40"/>
          <w:szCs w:val="40"/>
          <w:rtl/>
        </w:rPr>
        <w:t xml:space="preserve">، هذه مشكلة. كثيرٌ من الناس الذين لديهم عدم اتّزان، يكون من أسباب ذلك أنهم آثروا أن ينفردوا عن الناس وينفردوا عن أقرانهم. طبعًا، هذه أيضًا تحتاج توازن؛ يعني قضية الانفراد وعدم وجود الإنسان في صُحبة، إذا كانت مؤقّتة لهدفٍ محدّد، فهذه </w:t>
      </w:r>
      <w:r w:rsidRPr="00D50673">
        <w:rPr>
          <w:rFonts w:cs="Traditional Arabic"/>
          <w:sz w:val="40"/>
          <w:szCs w:val="40"/>
          <w:rtl/>
        </w:rPr>
        <w:lastRenderedPageBreak/>
        <w:t>ليس فيها إشكال، فأنا أعرف أنّها مؤقّتة وأنّها لهدف محدّد وبسبب معيّن؛ مثلًا: عندي حفظ الصحيحين، فأنا أريد أن أنفرد عدة أشهر حتى أحفظ ولن أقابل أحدًا، هُنا لا توجد مشكلة؛ لكن "أنا اتّخذت قرار العزلة" -إبراهيم الأدهم-، هذا غير صائب، خاصّةً الآن مع وجود الثّغور الكثيرة جدًّا التي يحتاجها الناس.</w:t>
      </w:r>
    </w:p>
    <w:p w14:paraId="78098E9F"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b/>
          <w:bCs/>
          <w:color w:val="045F40"/>
          <w:sz w:val="40"/>
          <w:szCs w:val="40"/>
          <w:rtl/>
          <w:lang w:bidi="ar-EG"/>
        </w:rPr>
        <w:t xml:space="preserve">رابعًا: </w:t>
      </w:r>
      <w:r w:rsidRPr="00D50673">
        <w:rPr>
          <w:rFonts w:eastAsiaTheme="majorEastAsia" w:cs="Traditional Arabic" w:hint="cs"/>
          <w:b/>
          <w:bCs/>
          <w:color w:val="045F40"/>
          <w:sz w:val="40"/>
          <w:szCs w:val="40"/>
          <w:rtl/>
          <w:lang w:bidi="ar-EG"/>
        </w:rPr>
        <w:t>السّويّة النّفسيّة.</w:t>
      </w:r>
    </w:p>
    <w:p w14:paraId="21B15CA1" w14:textId="77777777" w:rsidR="00CD7696" w:rsidRPr="00330A7C" w:rsidRDefault="00CD7696" w:rsidP="00CD7696">
      <w:pPr>
        <w:bidi/>
        <w:spacing w:line="240" w:lineRule="auto"/>
        <w:jc w:val="both"/>
        <w:rPr>
          <w:rFonts w:cs="Traditional Arabic"/>
          <w:bCs/>
          <w:sz w:val="40"/>
          <w:szCs w:val="40"/>
          <w:rtl/>
          <w:lang w:bidi="ar-TN"/>
        </w:rPr>
      </w:pPr>
      <w:r w:rsidRPr="00D50673">
        <w:rPr>
          <w:rFonts w:cs="Traditional Arabic"/>
          <w:b/>
          <w:sz w:val="40"/>
          <w:szCs w:val="40"/>
          <w:rtl/>
        </w:rPr>
        <w:t xml:space="preserve">الأمر الرابع الذي يمكن أن يُحدِث في الإنسان التّوازن: السّوِيّة النّفسيّة. </w:t>
      </w:r>
      <w:r w:rsidRPr="00D50673">
        <w:rPr>
          <w:rFonts w:cs="Traditional Arabic"/>
          <w:sz w:val="40"/>
          <w:szCs w:val="40"/>
          <w:rtl/>
        </w:rPr>
        <w:t xml:space="preserve">السّوِيّة النّفسيّة تكلّمنا عنها، وكل هذه الموضوعات هي أصلًا في السّوِية النفسية. تذكرون حين تكلمنا عن التفاؤل والسّوِية فيه؟ تذكرون حين تكلمنا عن الثّبات والسّوِية التي فيه، قوّة النفس والسّوِية التي فيها، التعامل مع الهموم والأحزان والسّوِية التي فيها، إلى آخره. مجموع هذه الملفات، </w:t>
      </w:r>
      <w:r w:rsidRPr="00330A7C">
        <w:rPr>
          <w:rFonts w:cs="Traditional Arabic"/>
          <w:bCs/>
          <w:sz w:val="40"/>
          <w:szCs w:val="40"/>
          <w:rtl/>
        </w:rPr>
        <w:t>تحقيق السّوِية فيها من أعظم ما يُعين على تحقيق القدرة على تحقيق التوازن</w:t>
      </w:r>
      <w:r w:rsidRPr="00D50673">
        <w:rPr>
          <w:rFonts w:cs="Traditional Arabic"/>
          <w:sz w:val="40"/>
          <w:szCs w:val="40"/>
          <w:rtl/>
        </w:rPr>
        <w:t xml:space="preserve">؛ يعني: أن تكون عندك مشكلات نفسيّة مُحِيطة بك من كل اتجاه، وأنت لست قادرًا على أن تتعامل تعاملًا صحيحًا -وَلَو نظريًّا- مع هذه الملّفات، فهذا أحرى وأجدر ألّا تُحدِث التوازن في المتَجاذِبات الخارجيّة التي تُحِيط بك في غير هذه الملفات. لذلك، </w:t>
      </w:r>
      <w:r w:rsidRPr="00330A7C">
        <w:rPr>
          <w:rFonts w:cs="Traditional Arabic"/>
          <w:bCs/>
          <w:sz w:val="40"/>
          <w:szCs w:val="40"/>
          <w:rtl/>
        </w:rPr>
        <w:t>كل ما قيل في السّعي في تحقيق سويّة نفسيّة هو في الحقيقة بناء لتحقيق التوازن</w:t>
      </w:r>
      <w:r w:rsidRPr="00D50673">
        <w:rPr>
          <w:rFonts w:cs="Traditional Arabic"/>
          <w:sz w:val="40"/>
          <w:szCs w:val="40"/>
          <w:rtl/>
        </w:rPr>
        <w:t xml:space="preserve"> -بناء داخلي لتحقيق التوازن-، </w:t>
      </w:r>
      <w:r w:rsidRPr="00330A7C">
        <w:rPr>
          <w:rFonts w:cs="Traditional Arabic"/>
          <w:bCs/>
          <w:sz w:val="40"/>
          <w:szCs w:val="40"/>
          <w:rtl/>
        </w:rPr>
        <w:t>لذلك لا نستهين بقضيّة هذه الملفات -ملفات السوِيّة النفسيّة-، فهي من أعظم -بإذن الله- ما يُعِين على تحقيق التوازن، وتحقيق التوازن لا يتحقّق بمعلومة معيّنة؛ تحقيق التوازن يتحقّق بملفات كثيرة متراكمة عند الإنسان.</w:t>
      </w:r>
    </w:p>
    <w:p w14:paraId="2C3B5180"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b/>
          <w:bCs/>
          <w:color w:val="045F40"/>
          <w:sz w:val="40"/>
          <w:szCs w:val="40"/>
          <w:rtl/>
          <w:lang w:bidi="ar-EG"/>
        </w:rPr>
        <w:t>خامسًا: بناء الحزمة الأخلاقيّة الرّافدة لتحقيق التوازن بين الأمور المختلفة</w:t>
      </w:r>
      <w:r w:rsidRPr="00D50673">
        <w:rPr>
          <w:rFonts w:eastAsiaTheme="majorEastAsia" w:cs="Traditional Arabic" w:hint="cs"/>
          <w:b/>
          <w:bCs/>
          <w:color w:val="045F40"/>
          <w:sz w:val="40"/>
          <w:szCs w:val="40"/>
          <w:rtl/>
          <w:lang w:bidi="ar-EG"/>
        </w:rPr>
        <w:t>.</w:t>
      </w:r>
      <w:r w:rsidRPr="00D50673">
        <w:rPr>
          <w:rFonts w:eastAsiaTheme="majorEastAsia" w:cs="Traditional Arabic"/>
          <w:b/>
          <w:bCs/>
          <w:color w:val="045F40"/>
          <w:sz w:val="40"/>
          <w:szCs w:val="40"/>
          <w:rtl/>
          <w:lang w:bidi="ar-EG"/>
        </w:rPr>
        <w:t xml:space="preserve"> </w:t>
      </w:r>
    </w:p>
    <w:p w14:paraId="7AB25A23" w14:textId="77777777" w:rsidR="00CD7696" w:rsidRPr="00331D63" w:rsidRDefault="00CD7696" w:rsidP="00CD7696">
      <w:pPr>
        <w:bidi/>
        <w:spacing w:line="240" w:lineRule="auto"/>
        <w:jc w:val="both"/>
        <w:rPr>
          <w:rFonts w:cs="Traditional Arabic"/>
          <w:sz w:val="40"/>
          <w:szCs w:val="40"/>
          <w:rtl/>
        </w:rPr>
      </w:pPr>
      <w:r w:rsidRPr="00D50673">
        <w:rPr>
          <w:rFonts w:cs="Traditional Arabic"/>
          <w:b/>
          <w:sz w:val="40"/>
          <w:szCs w:val="40"/>
          <w:rtl/>
        </w:rPr>
        <w:t>وهناك</w:t>
      </w:r>
      <w:r w:rsidRPr="00D50673">
        <w:rPr>
          <w:rFonts w:cs="Traditional Arabic"/>
          <w:sz w:val="40"/>
          <w:szCs w:val="40"/>
          <w:rtl/>
        </w:rPr>
        <w:t xml:space="preserve"> حِزًمة أخلاقية معينة تُعَد مُغذِّيَة للإنسان حتى يستطيع أن يحقّق التوازن؛ مثلًا: أنت الآن تريد أن تتوازن بين البناء والعطاء، أن تتوازن بين أهداف معينة كلها عالية وشريفة، أمسكت الدفتر وجهّزت خطة توازنيّة عظيمة جدًّا، لو رآها التُّرك والبربر لمّا </w:t>
      </w:r>
      <w:r w:rsidRPr="00D50673">
        <w:rPr>
          <w:rFonts w:cs="Traditional Arabic"/>
          <w:sz w:val="40"/>
          <w:szCs w:val="40"/>
          <w:rtl/>
        </w:rPr>
        <w:lastRenderedPageBreak/>
        <w:t xml:space="preserve">كانوا كفّارًا لأسلموا، خطة نظريّة لا مثيل لها! تعال طبّقها: لا شيء؛ لا توجد قدرة على التطبيق. حسنًا أنا أخذت درس عن كذا ورسمت الفكرة حتّى أحقّق التوازن لكن لم أَقدِر، لماذا ما قدرت؟ إيش المشكلة؟ </w:t>
      </w:r>
    </w:p>
    <w:p w14:paraId="2738EB39" w14:textId="77777777" w:rsidR="00CD7696" w:rsidRPr="00D50673" w:rsidRDefault="00CD7696" w:rsidP="00CD7696">
      <w:pPr>
        <w:bidi/>
        <w:spacing w:after="0" w:line="240" w:lineRule="auto"/>
        <w:jc w:val="both"/>
        <w:rPr>
          <w:rFonts w:cs="Traditional Arabic"/>
          <w:sz w:val="40"/>
          <w:szCs w:val="40"/>
        </w:rPr>
      </w:pPr>
      <w:r w:rsidRPr="00D50673">
        <w:rPr>
          <w:rFonts w:cs="Traditional Arabic"/>
          <w:b/>
          <w:bCs/>
          <w:sz w:val="40"/>
          <w:szCs w:val="40"/>
          <w:rtl/>
        </w:rPr>
        <w:t>إجابة أحد الطلّاب:</w:t>
      </w:r>
      <w:r w:rsidRPr="00D50673">
        <w:rPr>
          <w:rFonts w:cs="Traditional Arabic"/>
          <w:sz w:val="40"/>
          <w:szCs w:val="40"/>
          <w:rtl/>
        </w:rPr>
        <w:t xml:space="preserve"> الخطة غير صحيحة.</w:t>
      </w:r>
    </w:p>
    <w:p w14:paraId="4DA4C2F2" w14:textId="77777777" w:rsidR="00CD7696" w:rsidRPr="00D50673" w:rsidRDefault="00CD7696" w:rsidP="00CD7696">
      <w:pPr>
        <w:bidi/>
        <w:spacing w:line="240" w:lineRule="auto"/>
        <w:jc w:val="both"/>
        <w:rPr>
          <w:rFonts w:cs="Traditional Arabic"/>
          <w:sz w:val="40"/>
          <w:szCs w:val="40"/>
        </w:rPr>
      </w:pPr>
      <w:r w:rsidRPr="00D50673">
        <w:rPr>
          <w:rFonts w:cs="Traditional Arabic"/>
          <w:b/>
          <w:bCs/>
          <w:sz w:val="40"/>
          <w:szCs w:val="40"/>
          <w:rtl/>
        </w:rPr>
        <w:t>الشيخ:</w:t>
      </w:r>
      <w:r w:rsidRPr="00D50673">
        <w:rPr>
          <w:rFonts w:cs="Traditional Arabic"/>
          <w:sz w:val="40"/>
          <w:szCs w:val="40"/>
          <w:rtl/>
        </w:rPr>
        <w:t xml:space="preserve"> لا، كانت الخطة صحيحة؛ أي أنّك عرضت هذه الخطة على متخصّص في التوازن وقال لك: ما شاء الله، لله أنت ولله أبوك وإلى أخره.</w:t>
      </w:r>
    </w:p>
    <w:p w14:paraId="44D7A491" w14:textId="77777777" w:rsidR="00CD7696" w:rsidRPr="00D50673" w:rsidRDefault="00CD7696" w:rsidP="00CD7696">
      <w:pPr>
        <w:bidi/>
        <w:spacing w:after="0" w:line="240" w:lineRule="auto"/>
        <w:jc w:val="both"/>
        <w:rPr>
          <w:rFonts w:cs="Traditional Arabic"/>
          <w:sz w:val="40"/>
          <w:szCs w:val="40"/>
        </w:rPr>
      </w:pPr>
      <w:r w:rsidRPr="00D50673">
        <w:rPr>
          <w:rFonts w:cs="Traditional Arabic"/>
          <w:b/>
          <w:bCs/>
          <w:sz w:val="40"/>
          <w:szCs w:val="40"/>
          <w:rtl/>
        </w:rPr>
        <w:t>إجابة أحد الطلّاب</w:t>
      </w:r>
      <w:r w:rsidRPr="00D50673">
        <w:rPr>
          <w:rFonts w:cs="Traditional Arabic"/>
          <w:sz w:val="40"/>
          <w:szCs w:val="40"/>
          <w:rtl/>
        </w:rPr>
        <w:t>: ليس عنده دوافع.</w:t>
      </w:r>
    </w:p>
    <w:p w14:paraId="1FD122AC"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الشيخ:</w:t>
      </w:r>
      <w:r w:rsidRPr="00D50673">
        <w:rPr>
          <w:rFonts w:cs="Traditional Arabic"/>
          <w:sz w:val="40"/>
          <w:szCs w:val="40"/>
          <w:rtl/>
        </w:rPr>
        <w:t xml:space="preserve"> كيف ما عنده دوافع؟! هو أصلًا يعيش مَهمُومًا من هذه المشكلات! فهو عنده دافع كبير وذهب وعمل خطة، وبعدها ما طبّقها؛ ليس قادرًا على تطبيقها. </w:t>
      </w:r>
    </w:p>
    <w:p w14:paraId="352BEBB7"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t>توجد حِزمَة أخلاقية معيّنة -حزمة قِيَمِيَّة، أخلاقيّة، أيًّا كان، ستظهر لمّا أسمّيها-، الالتزام بها وبناؤها في النّفس هو من أعظم الرَّوافِد المٌعِينة على تطبيق الأمور النّظريّة المتعلّقة بالتوازن</w:t>
      </w:r>
      <w:r w:rsidRPr="00D50673">
        <w:rPr>
          <w:rFonts w:cs="Traditional Arabic"/>
          <w:sz w:val="40"/>
          <w:szCs w:val="40"/>
          <w:rtl/>
        </w:rPr>
        <w:t xml:space="preserve">. </w:t>
      </w:r>
    </w:p>
    <w:p w14:paraId="70FE8D0A"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 xml:space="preserve">فلنأخذ نظيرًا -مبدأ النّظائر-: لماذا بعض النّاس لا يتوكل على الله في وقت الشّدائد، مع أنّه يعرف التّوكّل وقيمة التّوكّل وأهمّية التّوكّل وفضل التّوكّل وثمرة التّوكّل وآيات التّوكل، لماذا لا يتوكّل؟ نفس المبدأ: توجد مجموعة أعمال بناؤها في النّفس مُسبَقًا سَيُعِين على تحقيق التّوكّل عند الاحتياج إليه. هذا فقط نظير للفكرة –شرح نظير-. </w:t>
      </w:r>
    </w:p>
    <w:p w14:paraId="7075B65C"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مثلًا التّوكّل، ما الأشياء التي يجب أن تكون مُسبَقًا عند الإنسان حتّى يستطيع أن يُطبّق؟</w:t>
      </w:r>
      <w:r w:rsidRPr="00D50673">
        <w:rPr>
          <w:rFonts w:cs="Traditional Arabic"/>
          <w:sz w:val="40"/>
          <w:szCs w:val="40"/>
          <w:rtl/>
        </w:rPr>
        <w:t xml:space="preserve"> يقين وحسن ظن؛ إنسان يقينه ضعيف وما عنده حسن ظن بالله سبحانه وتعالى، لمّا تأتي الأزمة والشّدّة التي تحتاج توكّل، ما يقدر أن يتوكّل على الله. </w:t>
      </w:r>
    </w:p>
    <w:p w14:paraId="6EE1DFD4" w14:textId="77777777" w:rsidR="00CD7696" w:rsidRPr="00D50673" w:rsidRDefault="00CD7696" w:rsidP="00CD7696">
      <w:pPr>
        <w:bidi/>
        <w:spacing w:line="240" w:lineRule="auto"/>
        <w:jc w:val="both"/>
        <w:rPr>
          <w:rFonts w:cs="Traditional Arabic"/>
          <w:b/>
          <w:bCs/>
          <w:sz w:val="40"/>
          <w:szCs w:val="40"/>
          <w:rtl/>
        </w:rPr>
      </w:pPr>
      <w:r w:rsidRPr="00D50673">
        <w:rPr>
          <w:rFonts w:cs="Traditional Arabic"/>
          <w:sz w:val="40"/>
          <w:szCs w:val="40"/>
          <w:rtl/>
        </w:rPr>
        <w:t xml:space="preserve">هُنا، قضيّة التوازن: "أنا أخذت المحاضرة، كيف أتوازن بين تحقيق أهدافي؟ كيف أتوازن بين الجامعة وغيرها؟ ممتاز والأمور جيّدة، لمّا أحاول أن أطبّق لا أقدر". </w:t>
      </w:r>
      <w:r w:rsidRPr="00D50673">
        <w:rPr>
          <w:rFonts w:cs="Traditional Arabic"/>
          <w:b/>
          <w:bCs/>
          <w:sz w:val="40"/>
          <w:szCs w:val="40"/>
          <w:rtl/>
        </w:rPr>
        <w:t xml:space="preserve">ما هي الحِزَم </w:t>
      </w:r>
      <w:r w:rsidRPr="00D50673">
        <w:rPr>
          <w:rFonts w:cs="Traditional Arabic"/>
          <w:b/>
          <w:bCs/>
          <w:sz w:val="40"/>
          <w:szCs w:val="40"/>
          <w:rtl/>
        </w:rPr>
        <w:lastRenderedPageBreak/>
        <w:t>الأخلاقية أو البنائيّة المُعيّنة التي يحتاجها الإنسان؟</w:t>
      </w:r>
      <w:r w:rsidRPr="00D50673">
        <w:rPr>
          <w:rFonts w:cs="Traditional Arabic"/>
          <w:sz w:val="40"/>
          <w:szCs w:val="40"/>
          <w:rtl/>
        </w:rPr>
        <w:t xml:space="preserve"> حتّى لو كان مداها طويلًا، نحن نتكلّم عن بناء الإنسان المتوازن لا عن كيف أُحدِث التوازن في قضيّة بِعَينِها. </w:t>
      </w:r>
      <w:r w:rsidRPr="00D50673">
        <w:rPr>
          <w:rFonts w:cs="Traditional Arabic"/>
          <w:b/>
          <w:bCs/>
          <w:sz w:val="40"/>
          <w:szCs w:val="40"/>
          <w:rtl/>
        </w:rPr>
        <w:t>ما هي الأمور المتعلّقة؟</w:t>
      </w:r>
      <w:r w:rsidRPr="00D50673">
        <w:rPr>
          <w:rFonts w:cs="Traditional Arabic"/>
          <w:sz w:val="40"/>
          <w:szCs w:val="40"/>
          <w:rtl/>
        </w:rPr>
        <w:t xml:space="preserve"> </w:t>
      </w:r>
      <w:r w:rsidRPr="00D50673">
        <w:rPr>
          <w:rFonts w:cs="Traditional Arabic"/>
          <w:b/>
          <w:bCs/>
          <w:sz w:val="40"/>
          <w:szCs w:val="40"/>
          <w:rtl/>
        </w:rPr>
        <w:t xml:space="preserve">من أعظم الأمور المُعِينَة على تحقيق التوازن: </w:t>
      </w:r>
    </w:p>
    <w:p w14:paraId="6A54C452" w14:textId="77777777" w:rsidR="00CD7696" w:rsidRPr="00D50673" w:rsidRDefault="00CD7696" w:rsidP="00CD7696">
      <w:pPr>
        <w:bidi/>
        <w:spacing w:line="240" w:lineRule="auto"/>
        <w:jc w:val="both"/>
        <w:rPr>
          <w:rFonts w:cs="Traditional Arabic"/>
          <w:sz w:val="40"/>
          <w:szCs w:val="40"/>
          <w:rtl/>
        </w:rPr>
      </w:pPr>
      <w:r w:rsidRPr="00D50673">
        <w:rPr>
          <w:rFonts w:cs="Traditional Arabic" w:hint="cs"/>
          <w:b/>
          <w:bCs/>
          <w:sz w:val="40"/>
          <w:szCs w:val="40"/>
          <w:rtl/>
        </w:rPr>
        <w:t>1</w:t>
      </w:r>
      <w:r w:rsidRPr="00D50673">
        <w:rPr>
          <w:rFonts w:cs="Traditional Arabic" w:hint="cs"/>
          <w:sz w:val="40"/>
          <w:szCs w:val="40"/>
          <w:rtl/>
        </w:rPr>
        <w:t xml:space="preserve">. </w:t>
      </w:r>
      <w:r w:rsidRPr="00D50673">
        <w:rPr>
          <w:rFonts w:cs="Traditional Arabic"/>
          <w:b/>
          <w:bCs/>
          <w:sz w:val="40"/>
          <w:szCs w:val="40"/>
          <w:rtl/>
        </w:rPr>
        <w:t>الصّبر</w:t>
      </w:r>
      <w:r w:rsidRPr="00D50673">
        <w:rPr>
          <w:rFonts w:cs="Traditional Arabic" w:hint="cs"/>
          <w:sz w:val="40"/>
          <w:szCs w:val="40"/>
          <w:rtl/>
        </w:rPr>
        <w:t>:</w:t>
      </w:r>
      <w:r w:rsidRPr="00D50673">
        <w:rPr>
          <w:rFonts w:cs="Traditional Arabic"/>
          <w:sz w:val="40"/>
          <w:szCs w:val="40"/>
          <w:rtl/>
        </w:rPr>
        <w:t xml:space="preserve"> أن يكون الإنسان صابرًا، صبورًا، صاحبَ صبرٍ، متعوّدًا على الصّبر، قد نمّى في نفسه الصّبر، فهذا معناه أنه إذا أراد أن يُفعِّل مبدأً معيّنًا -سواءً من التوازن أو غيره-، فإنه يستطيع أن يطبّقه بإذن الله. </w:t>
      </w:r>
    </w:p>
    <w:p w14:paraId="50FC64D1"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t>لا توجد خطّة نظريّة حقيقية يمكن أن تنقلها إلى واقع عملي بدون صبر، إلّا إذا كانت خطّة شيء بسيط</w:t>
      </w:r>
      <w:r w:rsidRPr="00D50673">
        <w:rPr>
          <w:rFonts w:cs="Traditional Arabic"/>
          <w:sz w:val="40"/>
          <w:szCs w:val="40"/>
          <w:rtl/>
        </w:rPr>
        <w:t xml:space="preserve">. كل شيء يحتاج صبر؛ تخفيف الوزن، قيام الليل، ورد قرآني، طلب علم، قراءة، بناء، إلى أخره، كله يحتاج إلى صبر. </w:t>
      </w:r>
      <w:r w:rsidRPr="00D50673">
        <w:rPr>
          <w:rFonts w:cs="Traditional Arabic"/>
          <w:b/>
          <w:bCs/>
          <w:sz w:val="40"/>
          <w:szCs w:val="40"/>
          <w:rtl/>
        </w:rPr>
        <w:t>الصبر هو:</w:t>
      </w:r>
      <w:r w:rsidRPr="00D50673">
        <w:rPr>
          <w:rFonts w:cs="Traditional Arabic"/>
          <w:sz w:val="40"/>
          <w:szCs w:val="40"/>
          <w:rtl/>
        </w:rPr>
        <w:t xml:space="preserve"> عندما تَصِل لمرحلة أنّ النفس ذاهبة، فتُمسكها وتقول لها: تعالي هنا، غصبًا عنك الآن تجلسين، كفاك لعبًا؛ هذا اسمه «</w:t>
      </w:r>
      <w:r w:rsidRPr="00D50673">
        <w:rPr>
          <w:rFonts w:cs="Traditional Arabic"/>
          <w:b/>
          <w:bCs/>
          <w:sz w:val="40"/>
          <w:szCs w:val="40"/>
          <w:rtl/>
        </w:rPr>
        <w:t>الصبر</w:t>
      </w:r>
      <w:r w:rsidRPr="00D50673">
        <w:rPr>
          <w:rFonts w:cs="Traditional Arabic"/>
          <w:sz w:val="40"/>
          <w:szCs w:val="40"/>
          <w:rtl/>
        </w:rPr>
        <w:t xml:space="preserve">»: أنّك تصبر غصبًا عن نفسك. </w:t>
      </w:r>
    </w:p>
    <w:p w14:paraId="7DB47665"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حتّى تحقّق التوازن -هناك توازنات تحتاج فهمًا، لكن توجد توازنات تحتاج صبرًا؛ تطبيقها يحتاج صبرًا-، لا تنتظر نتائج عالية، ولا تنظر للناس الذين -ما شاء الله- حقّقوا درجات عُليا في الأمور المتّزنة هذه، ثم نقول: "والله أنا أريد أن أصبح مثلهم، أحتاج أن أطلب العلم، ثم فورًا سأصبح مثلهم". لا، ليس بهذه الطريقة، أبدًا! هذا التّطبيق بابه آخر، ليس فقط العلم؛ الصّبر، وأمرٌ ثانٍ</w:t>
      </w:r>
      <w:r w:rsidRPr="00D50673">
        <w:rPr>
          <w:rFonts w:cs="Traditional Arabic" w:hint="cs"/>
          <w:sz w:val="40"/>
          <w:szCs w:val="40"/>
          <w:rtl/>
        </w:rPr>
        <w:t>.</w:t>
      </w:r>
      <w:r w:rsidRPr="00D50673">
        <w:rPr>
          <w:rFonts w:cs="Traditional Arabic"/>
          <w:sz w:val="40"/>
          <w:szCs w:val="40"/>
          <w:rtl/>
        </w:rPr>
        <w:t xml:space="preserve"> </w:t>
      </w:r>
    </w:p>
    <w:p w14:paraId="0F2F040B" w14:textId="77777777" w:rsidR="00CD7696" w:rsidRPr="00D50673" w:rsidRDefault="00CD7696" w:rsidP="00CD7696">
      <w:pPr>
        <w:bidi/>
        <w:spacing w:line="240" w:lineRule="auto"/>
        <w:jc w:val="both"/>
        <w:rPr>
          <w:rFonts w:cs="Traditional Arabic"/>
          <w:b/>
          <w:bCs/>
          <w:sz w:val="40"/>
          <w:szCs w:val="40"/>
        </w:rPr>
      </w:pPr>
      <w:r w:rsidRPr="00D50673">
        <w:rPr>
          <w:rFonts w:cs="Traditional Arabic" w:hint="cs"/>
          <w:b/>
          <w:bCs/>
          <w:sz w:val="40"/>
          <w:szCs w:val="40"/>
          <w:rtl/>
        </w:rPr>
        <w:t>2. الحلم:</w:t>
      </w:r>
      <w:r w:rsidRPr="00D50673">
        <w:rPr>
          <w:rFonts w:cs="Traditional Arabic" w:hint="cs"/>
          <w:sz w:val="40"/>
          <w:szCs w:val="40"/>
          <w:rtl/>
        </w:rPr>
        <w:t xml:space="preserve"> </w:t>
      </w:r>
      <w:r w:rsidRPr="00D50673">
        <w:rPr>
          <w:rFonts w:cs="Traditional Arabic"/>
          <w:sz w:val="40"/>
          <w:szCs w:val="40"/>
          <w:rtl/>
        </w:rPr>
        <w:t>وهو هذه الصّفة العجيبة، نحن لم نتكلم عنها سابقًا كلامًا مُفرَدًا، يمكن أن بابها ليس في باب السّوِيّة النّفسيّة، لكنها صفة عظيمة وخطيرة جدًّا، وهي «</w:t>
      </w:r>
      <w:r w:rsidRPr="00D50673">
        <w:rPr>
          <w:rFonts w:cs="Traditional Arabic"/>
          <w:b/>
          <w:bCs/>
          <w:sz w:val="40"/>
          <w:szCs w:val="40"/>
          <w:rtl/>
        </w:rPr>
        <w:t>الحِلم</w:t>
      </w:r>
      <w:r w:rsidRPr="00D50673">
        <w:rPr>
          <w:rFonts w:cs="Traditional Arabic"/>
          <w:sz w:val="40"/>
          <w:szCs w:val="40"/>
          <w:rtl/>
        </w:rPr>
        <w:t xml:space="preserve">». </w:t>
      </w:r>
      <w:r w:rsidRPr="00D50673">
        <w:rPr>
          <w:rFonts w:cs="Traditional Arabic"/>
          <w:b/>
          <w:bCs/>
          <w:sz w:val="40"/>
          <w:szCs w:val="40"/>
          <w:rtl/>
        </w:rPr>
        <w:t>ما علاقة الحِلم هنا؟</w:t>
      </w:r>
      <w:r w:rsidRPr="00D50673">
        <w:rPr>
          <w:rFonts w:cs="Traditional Arabic"/>
          <w:sz w:val="40"/>
          <w:szCs w:val="40"/>
          <w:rtl/>
        </w:rPr>
        <w:t xml:space="preserve"> طبعًا الحِلم نُدرِج معه</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b/>
          <w:bCs/>
          <w:sz w:val="40"/>
          <w:szCs w:val="40"/>
          <w:rtl/>
        </w:rPr>
        <w:t>كظم الغيظ</w:t>
      </w:r>
      <w:r w:rsidRPr="00D50673">
        <w:rPr>
          <w:rFonts w:cs="Traditional Arabic"/>
          <w:sz w:val="40"/>
          <w:szCs w:val="40"/>
          <w:rtl/>
        </w:rPr>
        <w:t xml:space="preserve">. تعرفون، كظم الغيظ يكون بالحِلم.  </w:t>
      </w:r>
    </w:p>
    <w:p w14:paraId="19BADD82" w14:textId="77777777" w:rsidR="00CD7696" w:rsidRPr="00D50673" w:rsidRDefault="00CD7696" w:rsidP="00CD7696">
      <w:pPr>
        <w:bidi/>
        <w:spacing w:line="240" w:lineRule="auto"/>
        <w:jc w:val="both"/>
        <w:rPr>
          <w:rFonts w:cs="Traditional Arabic"/>
          <w:sz w:val="40"/>
          <w:szCs w:val="40"/>
        </w:rPr>
      </w:pPr>
      <w:r w:rsidRPr="00330A7C">
        <w:rPr>
          <w:rFonts w:cs="Traditional Arabic"/>
          <w:bCs/>
          <w:sz w:val="40"/>
          <w:szCs w:val="40"/>
          <w:rtl/>
        </w:rPr>
        <w:lastRenderedPageBreak/>
        <w:t>كثير جدًّا جدًّا من الأسباب التي تؤدي إلى عدم التوازن يكون مصدرها الغضب وعدم ضبط النّفس، عدم ضبط المشاعر، عدم القدرة على التّحكّم بها</w:t>
      </w:r>
      <w:r w:rsidRPr="00D50673">
        <w:rPr>
          <w:rFonts w:cs="Traditional Arabic"/>
          <w:sz w:val="40"/>
          <w:szCs w:val="40"/>
          <w:rtl/>
        </w:rPr>
        <w:t xml:space="preserve">، الاستجابة لمؤثّر خارجي شُعُورِي يؤدّي إلى إشكال معيّن؛ فتعمل شيئًا يكون خارج إطار التّوازن. </w:t>
      </w:r>
      <w:r w:rsidRPr="00330A7C">
        <w:rPr>
          <w:rFonts w:cs="Traditional Arabic"/>
          <w:bCs/>
          <w:sz w:val="40"/>
          <w:szCs w:val="40"/>
          <w:rtl/>
        </w:rPr>
        <w:t>لذلك الحلم وكظم الغيظ والقدرة على عدم الاستجابة الغضبيّة: هذا من أعظم الأمور التي يمكن أن تُحدِث ليس فقط توازنًا ونفسًا متّزنةً، وإنّما من أعظم الأمور التي تُحدِث السّوِيّة النّفسيّة بشكلٍ عام</w:t>
      </w:r>
      <w:r w:rsidRPr="00D50673">
        <w:rPr>
          <w:rFonts w:cs="Traditional Arabic"/>
          <w:sz w:val="40"/>
          <w:szCs w:val="40"/>
          <w:rtl/>
        </w:rPr>
        <w:t>.</w:t>
      </w:r>
    </w:p>
    <w:p w14:paraId="30D090F4" w14:textId="77777777" w:rsidR="00CD7696" w:rsidRPr="00D50673" w:rsidRDefault="00CD7696" w:rsidP="00CD7696">
      <w:pPr>
        <w:bidi/>
        <w:spacing w:line="240" w:lineRule="auto"/>
        <w:jc w:val="both"/>
        <w:rPr>
          <w:rFonts w:cs="Traditional Arabic"/>
          <w:b/>
          <w:bCs/>
          <w:sz w:val="40"/>
          <w:szCs w:val="40"/>
          <w:rtl/>
        </w:rPr>
      </w:pPr>
      <w:r w:rsidRPr="00D50673">
        <w:rPr>
          <w:rFonts w:cs="Traditional Arabic"/>
          <w:sz w:val="40"/>
          <w:szCs w:val="40"/>
          <w:rtl/>
        </w:rPr>
        <w:t xml:space="preserve">والحديث عن هذا حديث يَطُول جدًّا، ومن العجيب جدًّا أن هناك بعض العبارات المتقدّمة أظهرت البصر النافذ لبعض العلماء في إدراك هذه القيمة. تخيل مثلًا ابن المُبارك يُسأل عن حُسن الخُلُق: ما هو حُسنُ الخُلُق؟ سؤال عام؛ حُسن الخُلق هذا الذي وردت فيه نصوص شرعيّة كثيرة جدًّا، ما هو حُسن الخُلق؟ يقول: ترك الغضب. </w:t>
      </w:r>
      <w:r w:rsidRPr="00D50673">
        <w:rPr>
          <w:rFonts w:cs="Traditional Arabic"/>
          <w:b/>
          <w:bCs/>
          <w:sz w:val="40"/>
          <w:szCs w:val="40"/>
          <w:rtl/>
        </w:rPr>
        <w:t xml:space="preserve">ما هو حسن الخلق؟ يقول: ترك الغضب. </w:t>
      </w:r>
    </w:p>
    <w:p w14:paraId="4C55BA7B" w14:textId="77777777" w:rsidR="00CD7696" w:rsidRPr="00D50673" w:rsidRDefault="00CD7696" w:rsidP="00CD7696">
      <w:pPr>
        <w:bidi/>
        <w:spacing w:line="240" w:lineRule="auto"/>
        <w:jc w:val="both"/>
        <w:rPr>
          <w:rFonts w:cs="Traditional Arabic"/>
          <w:b/>
          <w:bCs/>
          <w:sz w:val="40"/>
          <w:szCs w:val="40"/>
          <w:rtl/>
        </w:rPr>
      </w:pPr>
      <w:r w:rsidRPr="00D50673">
        <w:rPr>
          <w:rFonts w:cs="Traditional Arabic"/>
          <w:sz w:val="40"/>
          <w:szCs w:val="40"/>
          <w:rtl/>
        </w:rPr>
        <w:t xml:space="preserve">في سورة آل عمران: </w:t>
      </w:r>
      <w:r w:rsidRPr="00C35A54">
        <w:rPr>
          <w:rFonts w:eastAsia="Calibri" w:cs="Traditional Arabic"/>
          <w:color w:val="C4804C"/>
          <w:sz w:val="40"/>
          <w:szCs w:val="40"/>
          <w:rtl/>
        </w:rPr>
        <w:t>﴿</w:t>
      </w:r>
      <w:r w:rsidRPr="00C35A54">
        <w:rPr>
          <w:rFonts w:cs="Traditional Arabic"/>
          <w:color w:val="C4804C"/>
          <w:sz w:val="40"/>
          <w:szCs w:val="40"/>
          <w:rtl/>
        </w:rPr>
        <w:t>أَنَّ اللَّهَ يُبَشِّرُكَ بِيَحْيَىٰ مُصَدِّقًا بِكَلِمَةٍ مِّنَ اللَّهِ وَسَيِّدًا وَحَصُورًا</w:t>
      </w:r>
      <w:r w:rsidRPr="00C35A54">
        <w:rPr>
          <w:rFonts w:eastAsia="Calibri" w:cs="Traditional Arabic"/>
          <w:color w:val="C4804C"/>
          <w:sz w:val="40"/>
          <w:szCs w:val="40"/>
          <w:rtl/>
        </w:rPr>
        <w:t>﴾</w:t>
      </w:r>
      <w:r w:rsidRPr="00D50673">
        <w:rPr>
          <w:rFonts w:cs="Traditional Arabic"/>
          <w:sz w:val="40"/>
          <w:szCs w:val="40"/>
          <w:rtl/>
        </w:rPr>
        <w:t xml:space="preserve">، بعض المفسّرين قالوا سيّدًا أي حليمًا؛ </w:t>
      </w:r>
      <w:r w:rsidRPr="00D50673">
        <w:rPr>
          <w:rFonts w:cs="Traditional Arabic"/>
          <w:b/>
          <w:bCs/>
          <w:sz w:val="40"/>
          <w:szCs w:val="40"/>
          <w:rtl/>
        </w:rPr>
        <w:t xml:space="preserve">معنى سيّدًا: حليمًا. </w:t>
      </w:r>
    </w:p>
    <w:p w14:paraId="0FDFD25C" w14:textId="77777777" w:rsidR="00CD7696" w:rsidRPr="00D50673" w:rsidRDefault="00CD7696" w:rsidP="00CD7696">
      <w:pPr>
        <w:bidi/>
        <w:spacing w:line="240" w:lineRule="auto"/>
        <w:jc w:val="both"/>
        <w:rPr>
          <w:rFonts w:cs="Traditional Arabic"/>
          <w:b/>
          <w:bCs/>
          <w:sz w:val="40"/>
          <w:szCs w:val="40"/>
          <w:rtl/>
        </w:rPr>
      </w:pPr>
      <w:r w:rsidRPr="00D50673">
        <w:rPr>
          <w:rFonts w:cs="Traditional Arabic"/>
          <w:sz w:val="40"/>
          <w:szCs w:val="40"/>
          <w:rtl/>
        </w:rPr>
        <w:t xml:space="preserve">أيضًا أظن في قول الله سبحانه وتعالى: </w:t>
      </w:r>
      <w:r w:rsidRPr="00C35A54">
        <w:rPr>
          <w:rFonts w:eastAsia="Calibri" w:cs="Traditional Arabic"/>
          <w:color w:val="C4804C"/>
          <w:sz w:val="40"/>
          <w:szCs w:val="40"/>
          <w:rtl/>
        </w:rPr>
        <w:t>﴿</w:t>
      </w:r>
      <w:r w:rsidRPr="00C35A54">
        <w:rPr>
          <w:rFonts w:cs="Traditional Arabic"/>
          <w:color w:val="C4804C"/>
          <w:sz w:val="40"/>
          <w:szCs w:val="40"/>
          <w:rtl/>
        </w:rPr>
        <w:t>وَلَٰكِنْ كُونُوا رَبَّانِيِّينَ</w:t>
      </w:r>
      <w:r w:rsidRPr="00C35A54">
        <w:rPr>
          <w:rFonts w:eastAsia="Calibri" w:cs="Traditional Arabic"/>
          <w:color w:val="C4804C"/>
          <w:sz w:val="40"/>
          <w:szCs w:val="40"/>
          <w:rtl/>
        </w:rPr>
        <w:t>﴾</w:t>
      </w:r>
      <w:r w:rsidRPr="00D50673">
        <w:rPr>
          <w:rFonts w:cs="Traditional Arabic"/>
          <w:sz w:val="40"/>
          <w:szCs w:val="40"/>
          <w:rtl/>
        </w:rPr>
        <w:t xml:space="preserve">، أظن من المفسرين من قال: </w:t>
      </w:r>
      <w:r w:rsidRPr="00D50673">
        <w:rPr>
          <w:rFonts w:cs="Traditional Arabic"/>
          <w:b/>
          <w:bCs/>
          <w:sz w:val="40"/>
          <w:szCs w:val="40"/>
          <w:rtl/>
        </w:rPr>
        <w:t xml:space="preserve">الربانيّون هم الحُلَمَاء الفقهاء، فقهاء وحلماء. </w:t>
      </w:r>
    </w:p>
    <w:p w14:paraId="1895C673" w14:textId="77777777" w:rsidR="00CD7696" w:rsidRPr="00D50673" w:rsidRDefault="00CD7696" w:rsidP="00CD7696">
      <w:pPr>
        <w:bidi/>
        <w:spacing w:line="240" w:lineRule="auto"/>
        <w:jc w:val="both"/>
        <w:rPr>
          <w:rFonts w:cs="Traditional Arabic"/>
          <w:sz w:val="40"/>
          <w:szCs w:val="40"/>
          <w:rtl/>
          <w:lang w:bidi="ar-TN"/>
        </w:rPr>
      </w:pPr>
      <w:r w:rsidRPr="00D50673">
        <w:rPr>
          <w:rFonts w:cs="Traditional Arabic"/>
          <w:b/>
          <w:bCs/>
          <w:sz w:val="40"/>
          <w:szCs w:val="40"/>
          <w:rtl/>
        </w:rPr>
        <w:t>لماذا يحدث عدم توازن؟</w:t>
      </w:r>
      <w:r w:rsidRPr="00D50673">
        <w:rPr>
          <w:rFonts w:cs="Traditional Arabic"/>
          <w:sz w:val="40"/>
          <w:szCs w:val="40"/>
          <w:rtl/>
        </w:rPr>
        <w:t xml:space="preserve"> </w:t>
      </w:r>
      <w:r w:rsidRPr="00330A7C">
        <w:rPr>
          <w:rFonts w:cs="Traditional Arabic"/>
          <w:bCs/>
          <w:sz w:val="40"/>
          <w:szCs w:val="40"/>
          <w:rtl/>
        </w:rPr>
        <w:t>من أعظم الأسباب: عدم القدرة على التّحكّم في المشاعر وما الذي يمكن أن تُحدِثَهُ</w:t>
      </w:r>
      <w:r w:rsidRPr="00D50673">
        <w:rPr>
          <w:rFonts w:cs="Traditional Arabic"/>
          <w:sz w:val="40"/>
          <w:szCs w:val="40"/>
          <w:rtl/>
        </w:rPr>
        <w:t xml:space="preserve">، </w:t>
      </w:r>
      <w:r w:rsidRPr="00D50673">
        <w:rPr>
          <w:rFonts w:cs="Traditional Arabic"/>
          <w:b/>
          <w:bCs/>
          <w:sz w:val="40"/>
          <w:szCs w:val="40"/>
          <w:rtl/>
        </w:rPr>
        <w:t>مثلًا:</w:t>
      </w:r>
      <w:r w:rsidRPr="00D50673">
        <w:rPr>
          <w:rFonts w:cs="Traditional Arabic"/>
          <w:sz w:val="40"/>
          <w:szCs w:val="40"/>
          <w:rtl/>
        </w:rPr>
        <w:t xml:space="preserve"> التوازن بين التّعامل الحَسَن أو إعطاء الواجب لِمَن عليَّ واجب تجاهه وبين ما يحدث من سوء خُلُقِهِ تجاهي، صعب التوازن صحيح؟ مثلًا أب أو أم؛ عندك حقوق شرعيّة عظيمة، وابتُليت بأب أو أم فيهما ظُلم، كيف تُحدِث التوازن؟ هنا العامل الأساسي ليس عاملًا مفاهيميًّا معرفيًّا، تحتاج العامل المفاهيمي المعرفي في قضايا معيّنة، مثلًا: هل تجب عليَّ الطّاعة هُنا في هذه القضيّة؟ </w:t>
      </w:r>
      <w:r w:rsidRPr="00D50673">
        <w:rPr>
          <w:rFonts w:cs="Traditional Arabic"/>
          <w:sz w:val="40"/>
          <w:szCs w:val="40"/>
          <w:rtl/>
        </w:rPr>
        <w:lastRenderedPageBreak/>
        <w:t xml:space="preserve">هذا عامل معرفي، لكن تحتاج إلى عامل من الحِلم والصّبر وغيرها حتّى تستطيع أن تُفعِّل قضيّة التوازن، والإطار العام لهذا التوازن في سورة لقمان: </w:t>
      </w:r>
      <w:r w:rsidRPr="00C35A54">
        <w:rPr>
          <w:rFonts w:eastAsia="Calibri" w:cs="Traditional Arabic"/>
          <w:color w:val="C4804C"/>
          <w:sz w:val="40"/>
          <w:szCs w:val="40"/>
          <w:rtl/>
        </w:rPr>
        <w:t>﴿</w:t>
      </w:r>
      <w:r w:rsidRPr="00C35A54">
        <w:rPr>
          <w:rFonts w:cs="Traditional Arabic"/>
          <w:color w:val="C4804C"/>
          <w:sz w:val="40"/>
          <w:szCs w:val="40"/>
          <w:rtl/>
        </w:rPr>
        <w:t xml:space="preserve">وَإِن جَاهَدَاكَ عَلَىٰ أَن تُشْرِكَ بِي مَا لَيْسَ لَكَ بِهِ عِلْمٌ فَلَا تُطِعْهُمَا  </w:t>
      </w:r>
      <w:r w:rsidRPr="00C35A54">
        <w:rPr>
          <w:rFonts w:cs="Traditional Arabic" w:hint="cs"/>
          <w:color w:val="C4804C"/>
          <w:sz w:val="40"/>
          <w:szCs w:val="40"/>
          <w:rtl/>
        </w:rPr>
        <w:t>وَصَاحِبْهُمَا</w:t>
      </w:r>
      <w:r w:rsidRPr="00C35A54">
        <w:rPr>
          <w:rFonts w:cs="Traditional Arabic"/>
          <w:color w:val="C4804C"/>
          <w:sz w:val="40"/>
          <w:szCs w:val="40"/>
          <w:rtl/>
        </w:rPr>
        <w:t xml:space="preserve"> </w:t>
      </w:r>
      <w:r w:rsidRPr="00C35A54">
        <w:rPr>
          <w:rFonts w:cs="Traditional Arabic" w:hint="cs"/>
          <w:color w:val="C4804C"/>
          <w:sz w:val="40"/>
          <w:szCs w:val="40"/>
          <w:rtl/>
        </w:rPr>
        <w:t>فِي</w:t>
      </w:r>
      <w:r w:rsidRPr="00C35A54">
        <w:rPr>
          <w:rFonts w:cs="Traditional Arabic"/>
          <w:color w:val="C4804C"/>
          <w:sz w:val="40"/>
          <w:szCs w:val="40"/>
          <w:rtl/>
        </w:rPr>
        <w:t xml:space="preserve"> </w:t>
      </w:r>
      <w:r w:rsidRPr="00C35A54">
        <w:rPr>
          <w:rFonts w:cs="Traditional Arabic" w:hint="cs"/>
          <w:color w:val="C4804C"/>
          <w:sz w:val="40"/>
          <w:szCs w:val="40"/>
          <w:rtl/>
        </w:rPr>
        <w:t>الدُّنْيَا</w:t>
      </w:r>
      <w:r w:rsidRPr="00C35A54">
        <w:rPr>
          <w:rFonts w:cs="Traditional Arabic"/>
          <w:color w:val="C4804C"/>
          <w:sz w:val="40"/>
          <w:szCs w:val="40"/>
          <w:rtl/>
        </w:rPr>
        <w:t xml:space="preserve"> </w:t>
      </w:r>
      <w:r w:rsidRPr="00C35A54">
        <w:rPr>
          <w:rFonts w:cs="Traditional Arabic" w:hint="cs"/>
          <w:color w:val="C4804C"/>
          <w:sz w:val="40"/>
          <w:szCs w:val="40"/>
          <w:rtl/>
        </w:rPr>
        <w:t>مَعْرُوفًا</w:t>
      </w:r>
      <w:r w:rsidRPr="00C35A54">
        <w:rPr>
          <w:rFonts w:eastAsia="Calibri" w:cs="Traditional Arabic"/>
          <w:color w:val="C4804C"/>
          <w:sz w:val="40"/>
          <w:szCs w:val="40"/>
          <w:rtl/>
        </w:rPr>
        <w:t>﴾</w:t>
      </w:r>
      <w:r w:rsidRPr="00D50673">
        <w:rPr>
          <w:rFonts w:cs="Traditional Arabic"/>
          <w:sz w:val="40"/>
          <w:szCs w:val="40"/>
          <w:rtl/>
        </w:rPr>
        <w:t xml:space="preserve">، انظر كيف: لا تُطِعهما وصاحبهما؛ لا تٌطِعهما في هذا الشِّرك وصاحبهما في الدنيا معروفًا، أما الطّاعة والاتّباع والصُّحبة الخاصّة فهي في تكملة الآية، في قوله تعالى: </w:t>
      </w:r>
      <w:r w:rsidRPr="00C35A54">
        <w:rPr>
          <w:rFonts w:eastAsia="Calibri" w:cs="Traditional Arabic"/>
          <w:color w:val="C4804C"/>
          <w:sz w:val="40"/>
          <w:szCs w:val="40"/>
          <w:rtl/>
        </w:rPr>
        <w:t>﴿</w:t>
      </w:r>
      <w:r w:rsidRPr="00C35A54">
        <w:rPr>
          <w:rFonts w:cs="Traditional Arabic"/>
          <w:color w:val="C4804C"/>
          <w:sz w:val="40"/>
          <w:szCs w:val="40"/>
          <w:rtl/>
        </w:rPr>
        <w:t>وَاتَّبِعْ سَبِيلَ مَنْ أَنَابَ إِلَيَّ</w:t>
      </w:r>
      <w:r w:rsidRPr="00C35A54">
        <w:rPr>
          <w:rFonts w:eastAsia="Calibri" w:cs="Traditional Arabic"/>
          <w:color w:val="C4804C"/>
          <w:sz w:val="40"/>
          <w:szCs w:val="40"/>
          <w:rtl/>
        </w:rPr>
        <w:t>﴾</w:t>
      </w:r>
      <w:r w:rsidRPr="00D50673">
        <w:rPr>
          <w:rFonts w:cs="Traditional Arabic"/>
          <w:sz w:val="40"/>
          <w:szCs w:val="40"/>
          <w:rtl/>
        </w:rPr>
        <w:t xml:space="preserve">؛ هؤلاء هم الأصحاب. </w:t>
      </w:r>
      <w:r w:rsidRPr="00330A7C">
        <w:rPr>
          <w:rFonts w:cs="Traditional Arabic"/>
          <w:bCs/>
          <w:sz w:val="40"/>
          <w:szCs w:val="40"/>
          <w:rtl/>
        </w:rPr>
        <w:t>لذلك، تغذية النّفس بحزمة من الأخلاق المُعيَّنة هي من أعظم ما يُعين على تحقيق السّوِيّة النّفسيّة المُعِينَة على تحقيق الاتّزان، ومن أعظمها الصّبر والحِلم وكظم الغيظ</w:t>
      </w:r>
      <w:r w:rsidRPr="00D50673">
        <w:rPr>
          <w:rFonts w:cs="Traditional Arabic"/>
          <w:sz w:val="40"/>
          <w:szCs w:val="40"/>
          <w:rtl/>
        </w:rPr>
        <w:t>.</w:t>
      </w:r>
    </w:p>
    <w:p w14:paraId="44EAF801" w14:textId="77777777" w:rsidR="00CD7696" w:rsidRPr="00D50673" w:rsidRDefault="00CD7696" w:rsidP="00CD7696">
      <w:pPr>
        <w:numPr>
          <w:ilvl w:val="0"/>
          <w:numId w:val="9"/>
        </w:numPr>
        <w:bidi/>
        <w:spacing w:after="0" w:line="240" w:lineRule="auto"/>
        <w:contextualSpacing/>
        <w:jc w:val="both"/>
        <w:rPr>
          <w:rFonts w:cs="Traditional Arabic"/>
          <w:b/>
          <w:sz w:val="40"/>
          <w:szCs w:val="40"/>
          <w:rtl/>
          <w:lang w:bidi="ar-TN"/>
        </w:rPr>
      </w:pPr>
      <w:r w:rsidRPr="00D50673">
        <w:rPr>
          <w:rFonts w:eastAsiaTheme="majorEastAsia" w:cs="Traditional Arabic"/>
          <w:b/>
          <w:bCs/>
          <w:color w:val="045F40"/>
          <w:sz w:val="40"/>
          <w:szCs w:val="40"/>
          <w:rtl/>
          <w:lang w:bidi="ar-EG"/>
        </w:rPr>
        <w:t>سابعًا: اليقين بالمُنطَلَقات والإيمان بالرؤية والأهداف</w:t>
      </w:r>
      <w:r w:rsidRPr="00D50673">
        <w:rPr>
          <w:rFonts w:eastAsiaTheme="majorEastAsia" w:cs="Traditional Arabic" w:hint="cs"/>
          <w:b/>
          <w:bCs/>
          <w:color w:val="045F40"/>
          <w:sz w:val="40"/>
          <w:szCs w:val="40"/>
          <w:rtl/>
          <w:lang w:bidi="ar-EG"/>
        </w:rPr>
        <w:t>.</w:t>
      </w:r>
    </w:p>
    <w:p w14:paraId="05390A1F" w14:textId="77777777" w:rsidR="00CD7696" w:rsidRPr="00330A7C" w:rsidRDefault="00CD7696" w:rsidP="00CD7696">
      <w:pPr>
        <w:bidi/>
        <w:spacing w:line="240" w:lineRule="auto"/>
        <w:jc w:val="both"/>
        <w:rPr>
          <w:rFonts w:cs="Traditional Arabic"/>
          <w:bCs/>
          <w:sz w:val="40"/>
          <w:szCs w:val="40"/>
          <w:rtl/>
        </w:rPr>
      </w:pPr>
      <w:r w:rsidRPr="00D50673">
        <w:rPr>
          <w:rFonts w:cs="Traditional Arabic"/>
          <w:b/>
          <w:sz w:val="40"/>
          <w:szCs w:val="40"/>
          <w:rtl/>
        </w:rPr>
        <w:t xml:space="preserve">الأمر السّابع المُعِين على تحقيق السّوِيّة النّفسيّة والتوازن تحديدًا، بالمناسبة، لمّا نتكلم عن «تحقيق السّوِيّة النّفسيّة»، فَمِن أعلى صُوَر السّوِيّة النّفسيّة: القدرة على تحقيق التوازن؛ أي أنّ السّوِيّة النّفسيّة تعطيك نتائج، وإذا حقّقت درجة دُنيَا من السّوِيّة النّفسيّة يمكن أن تحقّق بعض النتائج، لكن </w:t>
      </w:r>
      <w:r w:rsidRPr="00330A7C">
        <w:rPr>
          <w:rFonts w:cs="Traditional Arabic"/>
          <w:b/>
          <w:bCs/>
          <w:sz w:val="40"/>
          <w:szCs w:val="40"/>
          <w:rtl/>
        </w:rPr>
        <w:t>التوازن تحديدًا صعب، لا يتحقّق إلّا بسويّة نفسيّة عالية جدًّا؛ هذه المشكلة.</w:t>
      </w:r>
      <w:r w:rsidRPr="00330A7C">
        <w:rPr>
          <w:rFonts w:cs="Traditional Arabic"/>
          <w:bCs/>
          <w:sz w:val="40"/>
          <w:szCs w:val="40"/>
          <w:rtl/>
        </w:rPr>
        <w:t xml:space="preserve"> </w:t>
      </w:r>
    </w:p>
    <w:p w14:paraId="7845ECDF"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الأمر السابع والثامن سويًّا لأن أحدهما مُنطَلَق والثاني مُنتَهَى: اليقين بالمُنطَلَقات والإيمان بالرؤية والأهداف</w:t>
      </w:r>
      <w:r w:rsidRPr="00D50673">
        <w:rPr>
          <w:rFonts w:cs="Traditional Arabic"/>
          <w:b/>
          <w:bCs/>
          <w:sz w:val="40"/>
          <w:szCs w:val="40"/>
          <w:rtl/>
        </w:rPr>
        <w:t>. إيش علاقة هذا بالتوازن؟</w:t>
      </w:r>
      <w:r w:rsidRPr="00D50673">
        <w:rPr>
          <w:rFonts w:cs="Traditional Arabic"/>
          <w:sz w:val="40"/>
          <w:szCs w:val="40"/>
          <w:rtl/>
        </w:rPr>
        <w:t xml:space="preserve"> إيش علاقة هذا ببناء إنسان متوازن؟ ما العلاقة؟ اليقين بالمبادئ والمُنطَلَقات -التي في أعلاها أصلًا الإسلام وصحّته وعظمته، إلى آخره-، ثم الإيمان بالرؤية والأهداف. </w:t>
      </w:r>
    </w:p>
    <w:p w14:paraId="2D9D2E42"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دعونا نأتي بصورتين دقيقتين جدًّا؛ واحدة من أبرز صُوَر عدم التوازن أن يكون الإنسان متحمّسًا مثلًا لتجربةٍ ما داخل الإطار الإسلامي، لمشروعٍ معيّن، أيًّا كان؛ متحمّس متحمّس متحمّس متحمّس، فَشِل من ناحية النتائج المحسوسة، أحيانًا يحدث سقوط حر؛ على أم رأسه على الأرض؛ لا توجد مُثَبِّتات تجعل السقوط هذا على الأقل </w:t>
      </w:r>
      <w:r w:rsidRPr="00D50673">
        <w:rPr>
          <w:rFonts w:cs="Traditional Arabic"/>
          <w:sz w:val="40"/>
          <w:szCs w:val="40"/>
          <w:rtl/>
        </w:rPr>
        <w:lastRenderedPageBreak/>
        <w:t xml:space="preserve">يقف عند حدٍّ ما، لماذا؟ اليقين نفسه كان ضعيفًا، المبادئ المؤسّسة له ضعيفة جدًّا، فهو متحمّس؛ "الإسلام والمسلمين والإسلام والمسلمين" وسأحقّق النتائج والثّمرات"، وجاءت تجربة معيّنة، هذه التجربة فشلت من الناحية المادّية، أو حتّى فشلت من الناحية القِيَمِيَّة، لأنه كان فيها تطبيق خاطئ مثلًا، أيًّا كان. </w:t>
      </w:r>
      <w:r w:rsidRPr="00330A7C">
        <w:rPr>
          <w:rFonts w:cs="Traditional Arabic"/>
          <w:bCs/>
          <w:sz w:val="40"/>
          <w:szCs w:val="40"/>
          <w:rtl/>
        </w:rPr>
        <w:t>الفشل ليس بالضرورة عدم تحقيق النتائج والثّمرات</w:t>
      </w:r>
      <w:r w:rsidRPr="00D50673">
        <w:rPr>
          <w:rFonts w:cs="Traditional Arabic"/>
          <w:sz w:val="40"/>
          <w:szCs w:val="40"/>
          <w:rtl/>
        </w:rPr>
        <w:t xml:space="preserve">، أحيانًا صدمة في الطريق؛ فماذا يحدث؟ لأنه ليس متّزنًا يرجع، لا يرجع يُبطل هذه التجربة أو هذا الجزء أو هذا الفرع، بل يرجع على الأصل والأساس فيمسحه من الأرض. </w:t>
      </w:r>
    </w:p>
    <w:p w14:paraId="02046E93"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اليوم وقفت على مثال لواحدة نسويّة يمنية، زُوِجَّت وعمرها صغير جدًّا، ولا أدري ما المشكلات التي تعرّض لها زواجهم، صارت الآن متبنّية لمشروع مقاومة زواج القاصرات، ومسحت معها في الطريق الإسلام والنّبي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وكل</w:t>
      </w:r>
      <w:r w:rsidRPr="00D50673">
        <w:rPr>
          <w:rFonts w:cs="Traditional Arabic"/>
          <w:sz w:val="40"/>
          <w:szCs w:val="40"/>
          <w:rtl/>
        </w:rPr>
        <w:t xml:space="preserve"> </w:t>
      </w:r>
      <w:r w:rsidRPr="00D50673">
        <w:rPr>
          <w:rFonts w:cs="Traditional Arabic" w:hint="cs"/>
          <w:sz w:val="40"/>
          <w:szCs w:val="40"/>
          <w:rtl/>
        </w:rPr>
        <w:t>شيء،</w:t>
      </w:r>
      <w:r w:rsidRPr="00D50673">
        <w:rPr>
          <w:rFonts w:cs="Traditional Arabic"/>
          <w:sz w:val="40"/>
          <w:szCs w:val="40"/>
          <w:rtl/>
        </w:rPr>
        <w:t xml:space="preserve"> </w:t>
      </w:r>
      <w:r w:rsidRPr="00D50673">
        <w:rPr>
          <w:rFonts w:cs="Traditional Arabic" w:hint="cs"/>
          <w:sz w:val="40"/>
          <w:szCs w:val="40"/>
          <w:rtl/>
        </w:rPr>
        <w:t>كل</w:t>
      </w:r>
      <w:r w:rsidRPr="00D50673">
        <w:rPr>
          <w:rFonts w:cs="Traditional Arabic"/>
          <w:sz w:val="40"/>
          <w:szCs w:val="40"/>
          <w:rtl/>
        </w:rPr>
        <w:t xml:space="preserve"> </w:t>
      </w:r>
      <w:r w:rsidRPr="00D50673">
        <w:rPr>
          <w:rFonts w:cs="Traditional Arabic" w:hint="cs"/>
          <w:sz w:val="40"/>
          <w:szCs w:val="40"/>
          <w:rtl/>
        </w:rPr>
        <w:t>شيء</w:t>
      </w:r>
      <w:r w:rsidRPr="00D50673">
        <w:rPr>
          <w:rFonts w:cs="Traditional Arabic"/>
          <w:sz w:val="40"/>
          <w:szCs w:val="40"/>
          <w:rtl/>
        </w:rPr>
        <w:t xml:space="preserve"> </w:t>
      </w:r>
      <w:r w:rsidRPr="00D50673">
        <w:rPr>
          <w:rFonts w:cs="Traditional Arabic" w:hint="cs"/>
          <w:sz w:val="40"/>
          <w:szCs w:val="40"/>
          <w:rtl/>
        </w:rPr>
        <w:t>مسحته</w:t>
      </w:r>
      <w:r w:rsidRPr="00D50673">
        <w:rPr>
          <w:rFonts w:cs="Traditional Arabic"/>
          <w:sz w:val="40"/>
          <w:szCs w:val="40"/>
          <w:rtl/>
        </w:rPr>
        <w:t xml:space="preserve">. </w:t>
      </w:r>
      <w:r w:rsidRPr="00D50673">
        <w:rPr>
          <w:rFonts w:cs="Traditional Arabic" w:hint="cs"/>
          <w:sz w:val="40"/>
          <w:szCs w:val="40"/>
          <w:rtl/>
        </w:rPr>
        <w:t>هذه</w:t>
      </w:r>
      <w:r w:rsidRPr="00D50673">
        <w:rPr>
          <w:rFonts w:cs="Traditional Arabic"/>
          <w:sz w:val="40"/>
          <w:szCs w:val="40"/>
          <w:rtl/>
        </w:rPr>
        <w:t xml:space="preserve"> </w:t>
      </w:r>
      <w:r w:rsidRPr="00D50673">
        <w:rPr>
          <w:rFonts w:cs="Traditional Arabic" w:hint="cs"/>
          <w:sz w:val="40"/>
          <w:szCs w:val="40"/>
          <w:rtl/>
        </w:rPr>
        <w:t>مشكلة،</w:t>
      </w:r>
      <w:r w:rsidRPr="00D50673">
        <w:rPr>
          <w:rFonts w:cs="Traditional Arabic"/>
          <w:sz w:val="40"/>
          <w:szCs w:val="40"/>
          <w:rtl/>
        </w:rPr>
        <w:t xml:space="preserve"> </w:t>
      </w:r>
      <w:r w:rsidRPr="00D50673">
        <w:rPr>
          <w:rFonts w:cs="Traditional Arabic" w:hint="cs"/>
          <w:sz w:val="40"/>
          <w:szCs w:val="40"/>
          <w:rtl/>
        </w:rPr>
        <w:t>أيًّا</w:t>
      </w:r>
      <w:r w:rsidRPr="00D50673">
        <w:rPr>
          <w:rFonts w:cs="Traditional Arabic"/>
          <w:sz w:val="40"/>
          <w:szCs w:val="40"/>
          <w:rtl/>
        </w:rPr>
        <w:t xml:space="preserve"> </w:t>
      </w:r>
      <w:r w:rsidRPr="00D50673">
        <w:rPr>
          <w:rFonts w:cs="Traditional Arabic" w:hint="cs"/>
          <w:sz w:val="40"/>
          <w:szCs w:val="40"/>
          <w:rtl/>
        </w:rPr>
        <w:t>كانت</w:t>
      </w:r>
      <w:r w:rsidRPr="00D50673">
        <w:rPr>
          <w:rFonts w:cs="Traditional Arabic"/>
          <w:sz w:val="40"/>
          <w:szCs w:val="40"/>
          <w:rtl/>
        </w:rPr>
        <w:t xml:space="preserve"> </w:t>
      </w:r>
      <w:r w:rsidRPr="00D50673">
        <w:rPr>
          <w:rFonts w:cs="Traditional Arabic" w:hint="cs"/>
          <w:sz w:val="40"/>
          <w:szCs w:val="40"/>
          <w:rtl/>
        </w:rPr>
        <w:t>المعطيات</w:t>
      </w:r>
      <w:r w:rsidRPr="00D50673">
        <w:rPr>
          <w:rFonts w:cs="Traditional Arabic"/>
          <w:sz w:val="40"/>
          <w:szCs w:val="40"/>
          <w:rtl/>
        </w:rPr>
        <w:t xml:space="preserve"> </w:t>
      </w:r>
      <w:r w:rsidRPr="00D50673">
        <w:rPr>
          <w:rFonts w:cs="Traditional Arabic" w:hint="cs"/>
          <w:sz w:val="40"/>
          <w:szCs w:val="40"/>
          <w:rtl/>
        </w:rPr>
        <w:t>أصلًا</w:t>
      </w:r>
      <w:r w:rsidRPr="00D50673">
        <w:rPr>
          <w:rFonts w:cs="Traditional Arabic"/>
          <w:sz w:val="40"/>
          <w:szCs w:val="40"/>
          <w:rtl/>
        </w:rPr>
        <w:t xml:space="preserve"> </w:t>
      </w:r>
      <w:r w:rsidRPr="00D50673">
        <w:rPr>
          <w:rFonts w:cs="Traditional Arabic" w:hint="cs"/>
          <w:sz w:val="40"/>
          <w:szCs w:val="40"/>
          <w:rtl/>
        </w:rPr>
        <w:t>على</w:t>
      </w:r>
      <w:r w:rsidRPr="00D50673">
        <w:rPr>
          <w:rFonts w:cs="Traditional Arabic"/>
          <w:sz w:val="40"/>
          <w:szCs w:val="40"/>
          <w:rtl/>
        </w:rPr>
        <w:t xml:space="preserve"> </w:t>
      </w:r>
      <w:r w:rsidRPr="00D50673">
        <w:rPr>
          <w:rFonts w:cs="Traditional Arabic" w:hint="cs"/>
          <w:sz w:val="40"/>
          <w:szCs w:val="40"/>
          <w:rtl/>
        </w:rPr>
        <w:t>نفس</w:t>
      </w:r>
      <w:r w:rsidRPr="00D50673">
        <w:rPr>
          <w:rFonts w:cs="Traditional Arabic"/>
          <w:sz w:val="40"/>
          <w:szCs w:val="40"/>
          <w:rtl/>
        </w:rPr>
        <w:t xml:space="preserve"> </w:t>
      </w:r>
      <w:r w:rsidRPr="00D50673">
        <w:rPr>
          <w:rFonts w:cs="Traditional Arabic" w:hint="cs"/>
          <w:sz w:val="40"/>
          <w:szCs w:val="40"/>
          <w:rtl/>
        </w:rPr>
        <w:t>القصّة</w:t>
      </w:r>
      <w:r w:rsidRPr="00D50673">
        <w:rPr>
          <w:rFonts w:cs="Traditional Arabic"/>
          <w:sz w:val="40"/>
          <w:szCs w:val="40"/>
          <w:rtl/>
        </w:rPr>
        <w:t xml:space="preserve"> </w:t>
      </w:r>
      <w:r w:rsidRPr="00D50673">
        <w:rPr>
          <w:rFonts w:cs="Traditional Arabic" w:hint="cs"/>
          <w:sz w:val="40"/>
          <w:szCs w:val="40"/>
          <w:rtl/>
        </w:rPr>
        <w:t>لكن</w:t>
      </w:r>
      <w:r w:rsidRPr="00D50673">
        <w:rPr>
          <w:rFonts w:cs="Traditional Arabic"/>
          <w:sz w:val="40"/>
          <w:szCs w:val="40"/>
          <w:rtl/>
        </w:rPr>
        <w:t xml:space="preserve"> </w:t>
      </w:r>
      <w:r w:rsidRPr="00D50673">
        <w:rPr>
          <w:rFonts w:cs="Traditional Arabic" w:hint="cs"/>
          <w:sz w:val="40"/>
          <w:szCs w:val="40"/>
          <w:rtl/>
        </w:rPr>
        <w:t>أنا</w:t>
      </w:r>
      <w:r w:rsidRPr="00D50673">
        <w:rPr>
          <w:rFonts w:cs="Traditional Arabic"/>
          <w:sz w:val="40"/>
          <w:szCs w:val="40"/>
          <w:rtl/>
        </w:rPr>
        <w:t xml:space="preserve"> </w:t>
      </w:r>
      <w:r w:rsidRPr="00D50673">
        <w:rPr>
          <w:rFonts w:cs="Traditional Arabic" w:hint="cs"/>
          <w:sz w:val="40"/>
          <w:szCs w:val="40"/>
          <w:rtl/>
        </w:rPr>
        <w:t>قصدي</w:t>
      </w:r>
      <w:r w:rsidRPr="00D50673">
        <w:rPr>
          <w:rFonts w:cs="Traditional Arabic"/>
          <w:sz w:val="40"/>
          <w:szCs w:val="40"/>
          <w:rtl/>
        </w:rPr>
        <w:t xml:space="preserve"> </w:t>
      </w:r>
      <w:r w:rsidRPr="00D50673">
        <w:rPr>
          <w:rFonts w:cs="Traditional Arabic" w:hint="cs"/>
          <w:sz w:val="40"/>
          <w:szCs w:val="40"/>
          <w:rtl/>
        </w:rPr>
        <w:t>الفكرة،</w:t>
      </w:r>
      <w:r w:rsidRPr="00D50673">
        <w:rPr>
          <w:rFonts w:cs="Traditional Arabic"/>
          <w:sz w:val="40"/>
          <w:szCs w:val="40"/>
          <w:rtl/>
        </w:rPr>
        <w:t xml:space="preserve"> </w:t>
      </w:r>
      <w:r w:rsidRPr="00D50673">
        <w:rPr>
          <w:rFonts w:cs="Traditional Arabic" w:hint="cs"/>
          <w:sz w:val="40"/>
          <w:szCs w:val="40"/>
          <w:rtl/>
        </w:rPr>
        <w:t>وهذا</w:t>
      </w:r>
      <w:r w:rsidRPr="00D50673">
        <w:rPr>
          <w:rFonts w:cs="Traditional Arabic"/>
          <w:sz w:val="40"/>
          <w:szCs w:val="40"/>
          <w:rtl/>
        </w:rPr>
        <w:t xml:space="preserve"> </w:t>
      </w:r>
      <w:r w:rsidRPr="00D50673">
        <w:rPr>
          <w:rFonts w:cs="Traditional Arabic" w:hint="cs"/>
          <w:sz w:val="40"/>
          <w:szCs w:val="40"/>
          <w:rtl/>
        </w:rPr>
        <w:t>موجود</w:t>
      </w:r>
      <w:r w:rsidRPr="00D50673">
        <w:rPr>
          <w:rFonts w:cs="Traditional Arabic"/>
          <w:sz w:val="40"/>
          <w:szCs w:val="40"/>
          <w:rtl/>
        </w:rPr>
        <w:t xml:space="preserve"> </w:t>
      </w:r>
      <w:r w:rsidRPr="00D50673">
        <w:rPr>
          <w:rFonts w:cs="Traditional Arabic" w:hint="cs"/>
          <w:sz w:val="40"/>
          <w:szCs w:val="40"/>
          <w:rtl/>
        </w:rPr>
        <w:t>وكثير</w:t>
      </w:r>
      <w:r w:rsidRPr="00D50673">
        <w:rPr>
          <w:rFonts w:cs="Traditional Arabic"/>
          <w:sz w:val="40"/>
          <w:szCs w:val="40"/>
          <w:rtl/>
        </w:rPr>
        <w:t xml:space="preserve"> </w:t>
      </w:r>
      <w:r w:rsidRPr="00D50673">
        <w:rPr>
          <w:rFonts w:cs="Traditional Arabic" w:hint="cs"/>
          <w:sz w:val="40"/>
          <w:szCs w:val="40"/>
          <w:rtl/>
        </w:rPr>
        <w:t>جدًّا</w:t>
      </w:r>
      <w:r w:rsidRPr="00D50673">
        <w:rPr>
          <w:rFonts w:cs="Traditional Arabic"/>
          <w:sz w:val="40"/>
          <w:szCs w:val="40"/>
          <w:rtl/>
        </w:rPr>
        <w:t xml:space="preserve">. </w:t>
      </w:r>
      <w:r w:rsidRPr="00D50673">
        <w:rPr>
          <w:rFonts w:cs="Traditional Arabic" w:hint="cs"/>
          <w:sz w:val="40"/>
          <w:szCs w:val="40"/>
          <w:rtl/>
        </w:rPr>
        <w:t>هو</w:t>
      </w:r>
      <w:r w:rsidRPr="00D50673">
        <w:rPr>
          <w:rFonts w:cs="Traditional Arabic"/>
          <w:sz w:val="40"/>
          <w:szCs w:val="40"/>
          <w:rtl/>
        </w:rPr>
        <w:t xml:space="preserve"> </w:t>
      </w:r>
      <w:r w:rsidRPr="00D50673">
        <w:rPr>
          <w:rFonts w:cs="Traditional Arabic" w:hint="cs"/>
          <w:sz w:val="40"/>
          <w:szCs w:val="40"/>
          <w:rtl/>
        </w:rPr>
        <w:t>مثلًا</w:t>
      </w:r>
      <w:r w:rsidRPr="00D50673">
        <w:rPr>
          <w:rFonts w:cs="Traditional Arabic"/>
          <w:sz w:val="40"/>
          <w:szCs w:val="40"/>
          <w:rtl/>
        </w:rPr>
        <w:t xml:space="preserve"> </w:t>
      </w:r>
      <w:r w:rsidRPr="00D50673">
        <w:rPr>
          <w:rFonts w:cs="Traditional Arabic" w:hint="cs"/>
          <w:sz w:val="40"/>
          <w:szCs w:val="40"/>
          <w:rtl/>
        </w:rPr>
        <w:t>مُصاحِب</w:t>
      </w:r>
      <w:r w:rsidRPr="00D50673">
        <w:rPr>
          <w:rFonts w:cs="Traditional Arabic"/>
          <w:sz w:val="40"/>
          <w:szCs w:val="40"/>
          <w:rtl/>
        </w:rPr>
        <w:t xml:space="preserve"> </w:t>
      </w:r>
      <w:r w:rsidRPr="00D50673">
        <w:rPr>
          <w:rFonts w:cs="Traditional Arabic" w:hint="cs"/>
          <w:sz w:val="40"/>
          <w:szCs w:val="40"/>
          <w:rtl/>
        </w:rPr>
        <w:t>لمجموعة</w:t>
      </w:r>
      <w:r w:rsidRPr="00D50673">
        <w:rPr>
          <w:rFonts w:cs="Traditional Arabic"/>
          <w:sz w:val="40"/>
          <w:szCs w:val="40"/>
          <w:rtl/>
        </w:rPr>
        <w:t xml:space="preserve"> </w:t>
      </w:r>
      <w:r w:rsidRPr="00D50673">
        <w:rPr>
          <w:rFonts w:cs="Traditional Arabic" w:hint="cs"/>
          <w:sz w:val="40"/>
          <w:szCs w:val="40"/>
          <w:rtl/>
        </w:rPr>
        <w:t>من</w:t>
      </w:r>
      <w:r w:rsidRPr="00D50673">
        <w:rPr>
          <w:rFonts w:cs="Traditional Arabic"/>
          <w:sz w:val="40"/>
          <w:szCs w:val="40"/>
          <w:rtl/>
        </w:rPr>
        <w:t xml:space="preserve"> </w:t>
      </w:r>
      <w:r w:rsidRPr="00D50673">
        <w:rPr>
          <w:rFonts w:cs="Traditional Arabic" w:hint="cs"/>
          <w:sz w:val="40"/>
          <w:szCs w:val="40"/>
          <w:rtl/>
        </w:rPr>
        <w:t>طلّاب</w:t>
      </w:r>
      <w:r w:rsidRPr="00D50673">
        <w:rPr>
          <w:rFonts w:cs="Traditional Arabic"/>
          <w:sz w:val="40"/>
          <w:szCs w:val="40"/>
          <w:rtl/>
        </w:rPr>
        <w:t xml:space="preserve"> </w:t>
      </w:r>
      <w:r w:rsidRPr="00D50673">
        <w:rPr>
          <w:rFonts w:cs="Traditional Arabic" w:hint="cs"/>
          <w:sz w:val="40"/>
          <w:szCs w:val="40"/>
          <w:rtl/>
        </w:rPr>
        <w:t>العلم،</w:t>
      </w:r>
      <w:r w:rsidRPr="00D50673">
        <w:rPr>
          <w:rFonts w:cs="Traditional Arabic"/>
          <w:sz w:val="40"/>
          <w:szCs w:val="40"/>
          <w:rtl/>
        </w:rPr>
        <w:t xml:space="preserve"> </w:t>
      </w:r>
      <w:r w:rsidRPr="00D50673">
        <w:rPr>
          <w:rFonts w:cs="Traditional Arabic" w:hint="cs"/>
          <w:sz w:val="40"/>
          <w:szCs w:val="40"/>
          <w:rtl/>
        </w:rPr>
        <w:t>اكتشف</w:t>
      </w:r>
      <w:r w:rsidRPr="00D50673">
        <w:rPr>
          <w:rFonts w:cs="Traditional Arabic"/>
          <w:sz w:val="40"/>
          <w:szCs w:val="40"/>
          <w:rtl/>
        </w:rPr>
        <w:t xml:space="preserve"> </w:t>
      </w:r>
      <w:r w:rsidRPr="00D50673">
        <w:rPr>
          <w:rFonts w:cs="Traditional Arabic" w:hint="cs"/>
          <w:sz w:val="40"/>
          <w:szCs w:val="40"/>
          <w:rtl/>
        </w:rPr>
        <w:t>فجأة</w:t>
      </w:r>
      <w:r w:rsidRPr="00D50673">
        <w:rPr>
          <w:rFonts w:cs="Traditional Arabic"/>
          <w:sz w:val="40"/>
          <w:szCs w:val="40"/>
          <w:rtl/>
        </w:rPr>
        <w:t xml:space="preserve"> </w:t>
      </w:r>
      <w:r w:rsidRPr="00D50673">
        <w:rPr>
          <w:rFonts w:cs="Traditional Arabic" w:hint="cs"/>
          <w:sz w:val="40"/>
          <w:szCs w:val="40"/>
          <w:rtl/>
        </w:rPr>
        <w:t>أن</w:t>
      </w:r>
      <w:r w:rsidRPr="00D50673">
        <w:rPr>
          <w:rFonts w:cs="Traditional Arabic"/>
          <w:sz w:val="40"/>
          <w:szCs w:val="40"/>
          <w:rtl/>
        </w:rPr>
        <w:t xml:space="preserve"> </w:t>
      </w:r>
      <w:r w:rsidRPr="00D50673">
        <w:rPr>
          <w:rFonts w:cs="Traditional Arabic" w:hint="cs"/>
          <w:sz w:val="40"/>
          <w:szCs w:val="40"/>
          <w:rtl/>
        </w:rPr>
        <w:t>بعض</w:t>
      </w:r>
      <w:r w:rsidRPr="00D50673">
        <w:rPr>
          <w:rFonts w:cs="Traditional Arabic"/>
          <w:sz w:val="40"/>
          <w:szCs w:val="40"/>
          <w:rtl/>
        </w:rPr>
        <w:t xml:space="preserve"> </w:t>
      </w:r>
      <w:r w:rsidRPr="00D50673">
        <w:rPr>
          <w:rFonts w:cs="Traditional Arabic" w:hint="cs"/>
          <w:sz w:val="40"/>
          <w:szCs w:val="40"/>
          <w:rtl/>
        </w:rPr>
        <w:t>طلّاب</w:t>
      </w:r>
      <w:r w:rsidRPr="00D50673">
        <w:rPr>
          <w:rFonts w:cs="Traditional Arabic"/>
          <w:sz w:val="40"/>
          <w:szCs w:val="40"/>
          <w:rtl/>
        </w:rPr>
        <w:t xml:space="preserve"> </w:t>
      </w:r>
      <w:r w:rsidRPr="00D50673">
        <w:rPr>
          <w:rFonts w:cs="Traditional Arabic" w:hint="cs"/>
          <w:sz w:val="40"/>
          <w:szCs w:val="40"/>
          <w:rtl/>
        </w:rPr>
        <w:t>العلم</w:t>
      </w:r>
      <w:r w:rsidRPr="00D50673">
        <w:rPr>
          <w:rFonts w:cs="Traditional Arabic"/>
          <w:sz w:val="40"/>
          <w:szCs w:val="40"/>
          <w:rtl/>
        </w:rPr>
        <w:t xml:space="preserve"> </w:t>
      </w:r>
      <w:r w:rsidRPr="00D50673">
        <w:rPr>
          <w:rFonts w:cs="Traditional Arabic" w:hint="cs"/>
          <w:sz w:val="40"/>
          <w:szCs w:val="40"/>
          <w:rtl/>
        </w:rPr>
        <w:t>هؤلاء</w:t>
      </w:r>
      <w:r w:rsidRPr="00D50673">
        <w:rPr>
          <w:rFonts w:cs="Traditional Arabic"/>
          <w:sz w:val="40"/>
          <w:szCs w:val="40"/>
          <w:rtl/>
        </w:rPr>
        <w:t xml:space="preserve"> </w:t>
      </w:r>
      <w:r w:rsidRPr="00D50673">
        <w:rPr>
          <w:rFonts w:cs="Traditional Arabic" w:hint="cs"/>
          <w:sz w:val="40"/>
          <w:szCs w:val="40"/>
          <w:rtl/>
        </w:rPr>
        <w:t>عندهم</w:t>
      </w:r>
      <w:r w:rsidRPr="00D50673">
        <w:rPr>
          <w:rFonts w:cs="Traditional Arabic"/>
          <w:sz w:val="40"/>
          <w:szCs w:val="40"/>
          <w:rtl/>
        </w:rPr>
        <w:t xml:space="preserve"> </w:t>
      </w:r>
      <w:r w:rsidRPr="00D50673">
        <w:rPr>
          <w:rFonts w:cs="Traditional Arabic" w:hint="cs"/>
          <w:sz w:val="40"/>
          <w:szCs w:val="40"/>
          <w:rtl/>
        </w:rPr>
        <w:t>معاصٍ</w:t>
      </w:r>
      <w:r w:rsidRPr="00D50673">
        <w:rPr>
          <w:rFonts w:cs="Traditional Arabic"/>
          <w:sz w:val="40"/>
          <w:szCs w:val="40"/>
          <w:rtl/>
        </w:rPr>
        <w:t xml:space="preserve"> </w:t>
      </w:r>
      <w:r w:rsidRPr="00D50673">
        <w:rPr>
          <w:rFonts w:cs="Traditional Arabic" w:hint="cs"/>
          <w:sz w:val="40"/>
          <w:szCs w:val="40"/>
          <w:rtl/>
        </w:rPr>
        <w:t>وذنوب</w:t>
      </w:r>
      <w:r w:rsidRPr="00D50673">
        <w:rPr>
          <w:rFonts w:cs="Traditional Arabic"/>
          <w:sz w:val="40"/>
          <w:szCs w:val="40"/>
          <w:rtl/>
        </w:rPr>
        <w:t xml:space="preserve"> </w:t>
      </w:r>
      <w:r w:rsidRPr="00D50673">
        <w:rPr>
          <w:rFonts w:cs="Traditional Arabic" w:hint="cs"/>
          <w:sz w:val="40"/>
          <w:szCs w:val="40"/>
          <w:rtl/>
        </w:rPr>
        <w:t>وما</w:t>
      </w:r>
      <w:r w:rsidRPr="00D50673">
        <w:rPr>
          <w:rFonts w:cs="Traditional Arabic"/>
          <w:sz w:val="40"/>
          <w:szCs w:val="40"/>
          <w:rtl/>
        </w:rPr>
        <w:t xml:space="preserve"> </w:t>
      </w:r>
      <w:r w:rsidRPr="00D50673">
        <w:rPr>
          <w:rFonts w:cs="Traditional Arabic" w:hint="cs"/>
          <w:sz w:val="40"/>
          <w:szCs w:val="40"/>
          <w:rtl/>
        </w:rPr>
        <w:t>إ</w:t>
      </w:r>
      <w:r w:rsidRPr="00D50673">
        <w:rPr>
          <w:rFonts w:cs="Traditional Arabic"/>
          <w:sz w:val="40"/>
          <w:szCs w:val="40"/>
          <w:rtl/>
        </w:rPr>
        <w:t xml:space="preserve">لى ذلك، فاعتبرهم كومة نفاق، ثم رجع وقال: "أصلًا كل الناس مثلهم، كلهم فاسدون، وأنا أصلًا غلطت لأني... ولو كنت أنا..."، وبعد قليل، شطب على الكل! وهذا يحدث كثيرًا جدًّا جدًّا جدًّا. </w:t>
      </w:r>
    </w:p>
    <w:p w14:paraId="7F12B3A6" w14:textId="77777777" w:rsidR="00CD7696" w:rsidRPr="00330A7C" w:rsidRDefault="00CD7696" w:rsidP="00CD7696">
      <w:pPr>
        <w:bidi/>
        <w:spacing w:line="240" w:lineRule="auto"/>
        <w:jc w:val="both"/>
        <w:rPr>
          <w:rFonts w:cs="Traditional Arabic"/>
          <w:bCs/>
          <w:sz w:val="40"/>
          <w:szCs w:val="40"/>
          <w:rtl/>
        </w:rPr>
      </w:pPr>
      <w:r w:rsidRPr="00D50673">
        <w:rPr>
          <w:rFonts w:cs="Traditional Arabic"/>
          <w:b/>
          <w:bCs/>
          <w:sz w:val="40"/>
          <w:szCs w:val="40"/>
          <w:rtl/>
        </w:rPr>
        <w:t>إيش سبب عدم التوازن؟</w:t>
      </w:r>
      <w:r w:rsidRPr="00D50673">
        <w:rPr>
          <w:rFonts w:cs="Traditional Arabic"/>
          <w:sz w:val="40"/>
          <w:szCs w:val="40"/>
          <w:rtl/>
        </w:rPr>
        <w:t xml:space="preserve"> غير الأمور الأخرى، واحد من الأسباب هو أن اليقين الأوّلي الأساسي، الأرضيّة التي يجب أن تكون غير قابلة لأن ترجع وتكسرها، هذه لم تكن صلبة. </w:t>
      </w:r>
      <w:r w:rsidRPr="00330A7C">
        <w:rPr>
          <w:rFonts w:cs="Traditional Arabic"/>
          <w:bCs/>
          <w:sz w:val="40"/>
          <w:szCs w:val="40"/>
          <w:rtl/>
        </w:rPr>
        <w:t xml:space="preserve">ولذلك، من أعظم أسباب تحقيق التوازن -على الأقل من جهة عدم الخسارة الحادة عند عدم التوازن- هي تأسيس اليقين بشكل قوي، هذا من حيث اليقين الذي هو المُنطَلَقات الأساسية -الله والإسلام والنّبوة، وحتّى بعض الأمور التّفصيليّة مثل الصحابة وغيرها من بعض القضايا-. </w:t>
      </w:r>
    </w:p>
    <w:p w14:paraId="0B82D4A2"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lastRenderedPageBreak/>
        <w:t xml:space="preserve">والرؤية؟ نحن الآن وضّحنا العلاقة بين فقدان اليقين وعدم الاتّزان. ما علاقة الرؤية؟ العلاقة هي أن </w:t>
      </w:r>
      <w:r w:rsidRPr="00330A7C">
        <w:rPr>
          <w:rFonts w:cs="Traditional Arabic"/>
          <w:bCs/>
          <w:sz w:val="40"/>
          <w:szCs w:val="40"/>
          <w:rtl/>
        </w:rPr>
        <w:t>واحدة من أعظم الأسباب لتحقيق عدم التوازن في القضايا التي ذكرتموها في البداية هي: عدم وضوح الرؤية التّفصيليّة للإنسان وعدم العمل على ضوئها</w:t>
      </w:r>
      <w:r w:rsidRPr="00D50673">
        <w:rPr>
          <w:rFonts w:cs="Traditional Arabic"/>
          <w:sz w:val="40"/>
          <w:szCs w:val="40"/>
          <w:rtl/>
        </w:rPr>
        <w:t xml:space="preserve">؛ يعني: أنا عندي هذا الهدف يجب أن يُحقَّق، وعندي ضمن هذا الهدف ١، ٢، ٣ يجب أن تُحقَّق، إذا لم تكن هذه بوصلة بالنسبة لك، فالعوارض التي تأتي أثناء الطريق هي كفيلة وحدها بأن تجرف الطريق الذي تمشي فيه وتُحدِث لك حالة عدم اتّزان؛ صورة من صُوَرها: صراع في الطريق، مشكلة، انتقاد، أيًّا كان من الأشياء التي تحث في الطريق، التفاتك لها أحيانًا، نحن لا نقول لا تلتفتوا، لكن نقول أحيانًا المبالغة في القضيّة تَحرِف الإنسان عن طريق تحقيق هذه الرؤية، وبالتالي يَحدُث عدم التوازن، وبالتالي تَحدُث إشكاليّة التّشتّت والفوضويّة والاضطراب، إلى آخره. </w:t>
      </w:r>
    </w:p>
    <w:p w14:paraId="3523EF7E"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هذه ثمانية أمور مُعِينَة على تحقيق التوازن والسّوِيّة في النّفس.</w:t>
      </w:r>
    </w:p>
    <w:p w14:paraId="3EA787CB" w14:textId="77777777" w:rsidR="00CD7696" w:rsidRPr="00A822F2" w:rsidRDefault="00CD7696" w:rsidP="00CD7696">
      <w:pPr>
        <w:pStyle w:val="2"/>
      </w:pPr>
      <w:bookmarkStart w:id="17" w:name="_Toc107046041"/>
      <w:bookmarkStart w:id="18" w:name="_Toc232273293"/>
      <w:r w:rsidRPr="00A822F2">
        <w:rPr>
          <w:rtl/>
        </w:rPr>
        <w:t xml:space="preserve">مَواطِن </w:t>
      </w:r>
      <w:r w:rsidRPr="00A822F2">
        <w:rPr>
          <w:rFonts w:hint="cs"/>
          <w:rtl/>
        </w:rPr>
        <w:t>ال</w:t>
      </w:r>
      <w:r w:rsidRPr="00A822F2">
        <w:rPr>
          <w:rtl/>
        </w:rPr>
        <w:t>زَلَل</w:t>
      </w:r>
      <w:r w:rsidRPr="00A822F2">
        <w:rPr>
          <w:rFonts w:hint="cs"/>
          <w:rtl/>
        </w:rPr>
        <w:t xml:space="preserve"> في عدم التوازن</w:t>
      </w:r>
      <w:r w:rsidRPr="00A822F2">
        <w:rPr>
          <w:rtl/>
        </w:rPr>
        <w:t>:</w:t>
      </w:r>
      <w:bookmarkEnd w:id="17"/>
      <w:bookmarkEnd w:id="18"/>
    </w:p>
    <w:p w14:paraId="3C115A7A" w14:textId="77777777" w:rsidR="00CD7696" w:rsidRPr="00D50673" w:rsidRDefault="00CD7696" w:rsidP="00CD7696">
      <w:pPr>
        <w:numPr>
          <w:ilvl w:val="0"/>
          <w:numId w:val="9"/>
        </w:numPr>
        <w:bidi/>
        <w:spacing w:before="240"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t xml:space="preserve">أولاً: </w:t>
      </w:r>
      <w:r w:rsidRPr="00D50673">
        <w:rPr>
          <w:rFonts w:eastAsiaTheme="majorEastAsia" w:cs="Traditional Arabic"/>
          <w:b/>
          <w:bCs/>
          <w:color w:val="045F40"/>
          <w:sz w:val="40"/>
          <w:szCs w:val="40"/>
          <w:rtl/>
          <w:lang w:bidi="ar-EG"/>
        </w:rPr>
        <w:t>وجود المكتسبات الدَّعَوِيَّة</w:t>
      </w:r>
      <w:r w:rsidRPr="00D50673">
        <w:rPr>
          <w:rFonts w:eastAsiaTheme="majorEastAsia" w:cs="Traditional Arabic" w:hint="cs"/>
          <w:b/>
          <w:bCs/>
          <w:color w:val="045F40"/>
          <w:sz w:val="40"/>
          <w:szCs w:val="40"/>
          <w:rtl/>
          <w:lang w:bidi="ar-EG"/>
        </w:rPr>
        <w:t>.</w:t>
      </w:r>
    </w:p>
    <w:p w14:paraId="00C8CB19"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هذا موطن زلل في عدم التوازن. كيف؟</w:t>
      </w:r>
      <w:r w:rsidRPr="00D50673">
        <w:rPr>
          <w:rFonts w:cs="Traditional Arabic"/>
          <w:sz w:val="40"/>
          <w:szCs w:val="40"/>
          <w:rtl/>
          <w:lang w:bidi="ar-TN"/>
        </w:rPr>
        <w:t xml:space="preserve"> </w:t>
      </w:r>
      <w:r w:rsidRPr="00D50673">
        <w:rPr>
          <w:rFonts w:cs="Traditional Arabic"/>
          <w:sz w:val="40"/>
          <w:szCs w:val="40"/>
          <w:rtl/>
        </w:rPr>
        <w:t xml:space="preserve">نحن نتكلم عن عدم التوازن، لا عن تغيّر القلب أو الغرور، لا أتكلّم من ناحية قلبيّة الآن. </w:t>
      </w:r>
    </w:p>
    <w:p w14:paraId="32242A37"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t>تفاؤل زائد، عدم القدرة على تحديد الموقع بالضبط</w:t>
      </w:r>
      <w:r w:rsidRPr="00D50673">
        <w:rPr>
          <w:rFonts w:cs="Traditional Arabic"/>
          <w:sz w:val="40"/>
          <w:szCs w:val="40"/>
          <w:rtl/>
        </w:rPr>
        <w:t xml:space="preserve">، مثلًا، أنت سابقًا كانت غاية أمانيك أن تجد مركزًا تقوم فيه بنشاطاتك، جاءتك عمارة من خمسة أو سبعة طوابق وصار عندك ثلاثون موظّفًا، حتّى صرت تشعر أنن من المفترض أن يتم إدراجك ضمن الشركات العظمى في العالم كثالث أو ثاني شركة! وفي النهاية، إذا سُحِبَت منك ورقة يختفي كل شيء! فوجود المكتسبات أحيانًا يُحدِث حالة كبيرة من عدم التوازن؛ لا يُقدِّر الإنسان نفسه، لا يعلم إلى أين وصل. </w:t>
      </w:r>
    </w:p>
    <w:p w14:paraId="3074594C"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lastRenderedPageBreak/>
        <w:t xml:space="preserve">نفس الشيء على المستوى الشّخصي، مثلًا حفظت الصحيحين، "أنا حفظت الصحيحين. تراني أنت؟ تراني أمامك؟ الصحيحين!" طيّب، ثم ماذا؟! ابن تيمية حفظ </w:t>
      </w:r>
      <w:r w:rsidRPr="00D50673">
        <w:rPr>
          <w:rFonts w:cs="Traditional Arabic"/>
          <w:color w:val="1F4E79"/>
          <w:sz w:val="40"/>
          <w:szCs w:val="40"/>
          <w:rtl/>
        </w:rPr>
        <w:t>(الجامع الصحيح)</w:t>
      </w:r>
      <w:r w:rsidRPr="00D50673">
        <w:rPr>
          <w:rFonts w:cs="Traditional Arabic"/>
          <w:sz w:val="40"/>
          <w:szCs w:val="40"/>
          <w:rtl/>
        </w:rPr>
        <w:t xml:space="preserve"> وعمره عشر سنوات تقريبًا. هذا شيء جيّد لكنه عادي جدًّا، ليس أمرًا كبيرًا؛ حفظ الصحيحين لا يساوي أنك أنت عالم، ولا يساوي أنك طالب علم متقدّم؛ هو يساوي أنك أنت خدمت نفسك في المستقبل، لما تحتاج دروس أو علم، فأنت هيّأت نفسك بحفظ شيء مثل هذا. </w:t>
      </w:r>
    </w:p>
    <w:p w14:paraId="7A928B5D"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وجود المكتسبات، افرح بها، جيّد، احمد الله عليها، مطلوب، فعِّلها لتكون أحسن، حسنًا، لكن انتبه! لا تتحمّس كثيرًا. </w:t>
      </w:r>
    </w:p>
    <w:p w14:paraId="62F973AB"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إذن عنوان جديد: مَوَاطِن زلَل، أين مَوَاطِن الزّلَل في عدم التوازن؟ واحد منها وجود المكتسبات، فانتبه.</w:t>
      </w:r>
    </w:p>
    <w:p w14:paraId="16D7598A"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t>ثانيّاً: فشل التجارب.</w:t>
      </w:r>
    </w:p>
    <w:p w14:paraId="5E92C49E" w14:textId="77777777" w:rsidR="00CD7696" w:rsidRDefault="00CD7696" w:rsidP="00CD7696">
      <w:pPr>
        <w:bidi/>
        <w:spacing w:line="240" w:lineRule="auto"/>
        <w:jc w:val="both"/>
        <w:rPr>
          <w:rFonts w:cs="Traditional Arabic"/>
          <w:sz w:val="40"/>
          <w:szCs w:val="40"/>
          <w:rtl/>
        </w:rPr>
      </w:pPr>
      <w:r w:rsidRPr="00D50673">
        <w:rPr>
          <w:rFonts w:cs="Traditional Arabic"/>
          <w:sz w:val="40"/>
          <w:szCs w:val="40"/>
          <w:rtl/>
        </w:rPr>
        <w:t>فشل التجارب موطن زلل في عدم الاتّزان خطير جدًّا. قمنا بتجربة معيّنة، كل ما كبرت كل ما كانت النتيجة السّلبيّة أكبر -إذا فشلت-، مشكلة كبيرة جدًّا.</w:t>
      </w:r>
    </w:p>
    <w:p w14:paraId="3F8DD829" w14:textId="77777777" w:rsidR="00CD7696" w:rsidRPr="00D50673" w:rsidRDefault="00CD7696" w:rsidP="00CD7696">
      <w:pPr>
        <w:spacing w:after="160" w:line="259" w:lineRule="auto"/>
        <w:jc w:val="left"/>
        <w:rPr>
          <w:rFonts w:cs="Traditional Arabic"/>
          <w:sz w:val="40"/>
          <w:szCs w:val="40"/>
          <w:rtl/>
        </w:rPr>
      </w:pPr>
      <w:r>
        <w:rPr>
          <w:rFonts w:cs="Traditional Arabic"/>
          <w:sz w:val="40"/>
          <w:szCs w:val="40"/>
          <w:rtl/>
        </w:rPr>
        <w:br w:type="page"/>
      </w:r>
    </w:p>
    <w:p w14:paraId="3FAA72EA"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lastRenderedPageBreak/>
        <w:t>ثالثاً: طول الطّريق.</w:t>
      </w:r>
    </w:p>
    <w:p w14:paraId="09074291"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الأمر الثالث من مَوَاطِن الزَّلَل: طول الطريق؛ مَوطِن زَلَل خطير جدًّا. أترى الآن سنة، سنتان، برامج وحماس، ما شاء الله! اصبر سبع سنوات، ثمان سنوات، وانظر ماذا سيحدث!</w:t>
      </w:r>
    </w:p>
    <w:p w14:paraId="76917A0E" w14:textId="77777777" w:rsidR="00CD7696" w:rsidRPr="00A822F2" w:rsidRDefault="00CD7696" w:rsidP="00CD7696">
      <w:pPr>
        <w:bidi/>
        <w:spacing w:line="240" w:lineRule="auto"/>
        <w:jc w:val="both"/>
        <w:rPr>
          <w:rFonts w:cs="Traditional Arabic"/>
          <w:sz w:val="40"/>
          <w:szCs w:val="40"/>
          <w:rtl/>
        </w:rPr>
      </w:pPr>
      <w:r w:rsidRPr="00330A7C">
        <w:rPr>
          <w:rFonts w:cs="Traditional Arabic"/>
          <w:bCs/>
          <w:sz w:val="40"/>
          <w:szCs w:val="40"/>
          <w:rtl/>
        </w:rPr>
        <w:t>طول الطريق من أعظم مَوَاطِن الزَّلَل؛ الفتور، التّذبذب، الملل، الاضطراب، عدم التوازن -بحسب طبعًا-</w:t>
      </w:r>
      <w:r w:rsidRPr="00D50673">
        <w:rPr>
          <w:rFonts w:cs="Traditional Arabic"/>
          <w:sz w:val="40"/>
          <w:szCs w:val="40"/>
          <w:rtl/>
        </w:rPr>
        <w:t>. فطول الطريق من مَواطِن الزَّلَل، فالإنسان ينتبه، يحتاج إلى تجديد دائمًا -تجديد إيماني-.</w:t>
      </w:r>
    </w:p>
    <w:p w14:paraId="460472EE" w14:textId="77777777" w:rsidR="00CD7696" w:rsidRPr="00D50673" w:rsidRDefault="00CD7696" w:rsidP="00CD7696">
      <w:pPr>
        <w:numPr>
          <w:ilvl w:val="0"/>
          <w:numId w:val="9"/>
        </w:numPr>
        <w:bidi/>
        <w:spacing w:after="0" w:line="240" w:lineRule="auto"/>
        <w:contextualSpacing/>
        <w:jc w:val="both"/>
        <w:rPr>
          <w:rFonts w:eastAsiaTheme="majorEastAsia" w:cs="Traditional Arabic"/>
          <w:b/>
          <w:bCs/>
          <w:color w:val="045F40"/>
          <w:sz w:val="40"/>
          <w:szCs w:val="40"/>
          <w:rtl/>
          <w:lang w:bidi="ar-EG"/>
        </w:rPr>
      </w:pPr>
      <w:r w:rsidRPr="00D50673">
        <w:rPr>
          <w:rFonts w:eastAsiaTheme="majorEastAsia" w:cs="Traditional Arabic" w:hint="cs"/>
          <w:b/>
          <w:bCs/>
          <w:color w:val="045F40"/>
          <w:sz w:val="40"/>
          <w:szCs w:val="40"/>
          <w:rtl/>
          <w:lang w:bidi="ar-EG"/>
        </w:rPr>
        <w:t>رابعاً: الغلو في فهم الدين.</w:t>
      </w:r>
    </w:p>
    <w:p w14:paraId="33B9FA70"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من مَواطِن الزَّلَل، لا أدري كيف يمكن أن اسمّيه –كعنوان-، لكن دعوني فقط أُقرِّبه؛ دعونا نسمِّه هكذا تجاوزًا -مع أن هذا الوصف حقيقةً ليس معياريًّا-، هو تحت </w:t>
      </w:r>
      <w:r w:rsidRPr="00D50673">
        <w:rPr>
          <w:rFonts w:cs="Traditional Arabic"/>
          <w:b/>
          <w:bCs/>
          <w:sz w:val="40"/>
          <w:szCs w:val="40"/>
          <w:rtl/>
        </w:rPr>
        <w:t>سوء الفهم للنصوص وسوء الفهم للدِّين، وأقصد به خاصّةً ناحية التّشدّد في الفهم</w:t>
      </w:r>
      <w:r w:rsidRPr="00D50673">
        <w:rPr>
          <w:rFonts w:cs="Traditional Arabic"/>
          <w:sz w:val="40"/>
          <w:szCs w:val="40"/>
          <w:rtl/>
        </w:rPr>
        <w:t>، لكن لم أفكّر في عنوان مناسب له يصف الحالة هنا -فيما يتعلّق بالزَّلَل-، لكن هذا من مَواطِن الزَّلَل الكبيرة جدًّا. دعونا نسمِّه: "</w:t>
      </w:r>
      <w:r w:rsidRPr="00D50673">
        <w:rPr>
          <w:rFonts w:cs="Traditional Arabic"/>
          <w:b/>
          <w:bCs/>
          <w:sz w:val="40"/>
          <w:szCs w:val="40"/>
          <w:rtl/>
        </w:rPr>
        <w:t>الغُلوّ</w:t>
      </w:r>
      <w:r w:rsidRPr="00D50673">
        <w:rPr>
          <w:rFonts w:cs="Traditional Arabic"/>
          <w:sz w:val="40"/>
          <w:szCs w:val="40"/>
          <w:rtl/>
        </w:rPr>
        <w:t xml:space="preserve">"؛ </w:t>
      </w:r>
      <w:r w:rsidRPr="00D50673">
        <w:rPr>
          <w:rFonts w:cs="Traditional Arabic"/>
          <w:b/>
          <w:bCs/>
          <w:sz w:val="40"/>
          <w:szCs w:val="40"/>
          <w:rtl/>
        </w:rPr>
        <w:t>الغلو في فهم الدين</w:t>
      </w:r>
      <w:r w:rsidRPr="00D50673">
        <w:rPr>
          <w:rFonts w:cs="Traditional Arabic"/>
          <w:sz w:val="40"/>
          <w:szCs w:val="40"/>
          <w:rtl/>
        </w:rPr>
        <w:t xml:space="preserve">، الغلو كلفظ شرعي؛ هو الذي نبّه عليه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حياته،</w:t>
      </w:r>
      <w:r w:rsidRPr="00D50673">
        <w:rPr>
          <w:rFonts w:cs="Traditional Arabic"/>
          <w:sz w:val="40"/>
          <w:szCs w:val="40"/>
          <w:rtl/>
        </w:rPr>
        <w:t xml:space="preserve"> </w:t>
      </w:r>
      <w:r w:rsidRPr="00D50673">
        <w:rPr>
          <w:rFonts w:cs="Traditional Arabic" w:hint="cs"/>
          <w:sz w:val="40"/>
          <w:szCs w:val="40"/>
          <w:rtl/>
        </w:rPr>
        <w:t>لما</w:t>
      </w:r>
      <w:r w:rsidRPr="00D50673">
        <w:rPr>
          <w:rFonts w:cs="Traditional Arabic"/>
          <w:sz w:val="40"/>
          <w:szCs w:val="40"/>
          <w:rtl/>
        </w:rPr>
        <w:t xml:space="preserve"> </w:t>
      </w:r>
      <w:r w:rsidRPr="00D50673">
        <w:rPr>
          <w:rFonts w:cs="Traditional Arabic" w:hint="cs"/>
          <w:sz w:val="40"/>
          <w:szCs w:val="40"/>
          <w:rtl/>
        </w:rPr>
        <w:t>جاءوا</w:t>
      </w:r>
      <w:r w:rsidRPr="00D50673">
        <w:rPr>
          <w:rFonts w:cs="Traditional Arabic"/>
          <w:sz w:val="40"/>
          <w:szCs w:val="40"/>
          <w:rtl/>
        </w:rPr>
        <w:t xml:space="preserve"> </w:t>
      </w:r>
      <w:r w:rsidRPr="00D50673">
        <w:rPr>
          <w:rFonts w:cs="Traditional Arabic" w:hint="cs"/>
          <w:sz w:val="40"/>
          <w:szCs w:val="40"/>
          <w:rtl/>
        </w:rPr>
        <w:t>قالوا</w:t>
      </w:r>
      <w:r w:rsidRPr="00D50673">
        <w:rPr>
          <w:rFonts w:cs="Traditional Arabic"/>
          <w:sz w:val="40"/>
          <w:szCs w:val="40"/>
          <w:rtl/>
        </w:rPr>
        <w:t>: "</w:t>
      </w:r>
      <w:r w:rsidRPr="00D50673">
        <w:rPr>
          <w:rFonts w:cs="Traditional Arabic" w:hint="cs"/>
          <w:sz w:val="40"/>
          <w:szCs w:val="40"/>
          <w:rtl/>
        </w:rPr>
        <w:t>يا</w:t>
      </w:r>
      <w:r w:rsidRPr="00D50673">
        <w:rPr>
          <w:rFonts w:cs="Traditional Arabic"/>
          <w:sz w:val="40"/>
          <w:szCs w:val="40"/>
          <w:rtl/>
        </w:rPr>
        <w:t xml:space="preserve"> </w:t>
      </w:r>
      <w:r w:rsidRPr="00D50673">
        <w:rPr>
          <w:rFonts w:cs="Traditional Arabic" w:hint="cs"/>
          <w:sz w:val="40"/>
          <w:szCs w:val="40"/>
          <w:rtl/>
        </w:rPr>
        <w:t>رسول</w:t>
      </w:r>
      <w:r w:rsidRPr="00D50673">
        <w:rPr>
          <w:rFonts w:cs="Traditional Arabic"/>
          <w:sz w:val="40"/>
          <w:szCs w:val="40"/>
          <w:rtl/>
        </w:rPr>
        <w:t xml:space="preserve"> </w:t>
      </w:r>
      <w:r w:rsidRPr="00D50673">
        <w:rPr>
          <w:rFonts w:cs="Traditional Arabic" w:hint="cs"/>
          <w:sz w:val="40"/>
          <w:szCs w:val="40"/>
          <w:rtl/>
        </w:rPr>
        <w:t>الله،</w:t>
      </w:r>
      <w:r w:rsidRPr="00D50673">
        <w:rPr>
          <w:rFonts w:cs="Traditional Arabic"/>
          <w:sz w:val="40"/>
          <w:szCs w:val="40"/>
          <w:rtl/>
        </w:rPr>
        <w:t xml:space="preserve"> </w:t>
      </w:r>
      <w:r w:rsidRPr="00D50673">
        <w:rPr>
          <w:rFonts w:cs="Traditional Arabic" w:hint="cs"/>
          <w:sz w:val="40"/>
          <w:szCs w:val="40"/>
          <w:rtl/>
        </w:rPr>
        <w:t>نحن</w:t>
      </w:r>
      <w:r w:rsidRPr="00D50673">
        <w:rPr>
          <w:rFonts w:cs="Traditional Arabic"/>
          <w:sz w:val="40"/>
          <w:szCs w:val="40"/>
          <w:rtl/>
        </w:rPr>
        <w:t xml:space="preserve"> </w:t>
      </w:r>
      <w:r w:rsidRPr="00D50673">
        <w:rPr>
          <w:rFonts w:cs="Traditional Arabic" w:hint="cs"/>
          <w:sz w:val="40"/>
          <w:szCs w:val="40"/>
          <w:rtl/>
        </w:rPr>
        <w:t>نصوم</w:t>
      </w:r>
      <w:r w:rsidRPr="00D50673">
        <w:rPr>
          <w:rFonts w:cs="Traditional Arabic"/>
          <w:sz w:val="40"/>
          <w:szCs w:val="40"/>
          <w:rtl/>
        </w:rPr>
        <w:t xml:space="preserve"> </w:t>
      </w:r>
      <w:r w:rsidRPr="00D50673">
        <w:rPr>
          <w:rFonts w:cs="Traditional Arabic" w:hint="cs"/>
          <w:sz w:val="40"/>
          <w:szCs w:val="40"/>
          <w:rtl/>
        </w:rPr>
        <w:t>ولا</w:t>
      </w:r>
      <w:r w:rsidRPr="00D50673">
        <w:rPr>
          <w:rFonts w:cs="Traditional Arabic"/>
          <w:sz w:val="40"/>
          <w:szCs w:val="40"/>
          <w:rtl/>
        </w:rPr>
        <w:t xml:space="preserve"> </w:t>
      </w:r>
      <w:r w:rsidRPr="00D50673">
        <w:rPr>
          <w:rFonts w:cs="Traditional Arabic" w:hint="cs"/>
          <w:sz w:val="40"/>
          <w:szCs w:val="40"/>
          <w:rtl/>
        </w:rPr>
        <w:t>نفطر،</w:t>
      </w:r>
      <w:r w:rsidRPr="00D50673">
        <w:rPr>
          <w:rFonts w:cs="Traditional Arabic"/>
          <w:sz w:val="40"/>
          <w:szCs w:val="40"/>
          <w:rtl/>
        </w:rPr>
        <w:t xml:space="preserve"> </w:t>
      </w:r>
      <w:r w:rsidRPr="00D50673">
        <w:rPr>
          <w:rFonts w:cs="Traditional Arabic" w:hint="cs"/>
          <w:sz w:val="40"/>
          <w:szCs w:val="40"/>
          <w:rtl/>
        </w:rPr>
        <w:t>ونقوم</w:t>
      </w:r>
      <w:r w:rsidRPr="00D50673">
        <w:rPr>
          <w:rFonts w:cs="Traditional Arabic"/>
          <w:sz w:val="40"/>
          <w:szCs w:val="40"/>
          <w:rtl/>
        </w:rPr>
        <w:t xml:space="preserve"> </w:t>
      </w:r>
      <w:r w:rsidRPr="00D50673">
        <w:rPr>
          <w:rFonts w:cs="Traditional Arabic" w:hint="cs"/>
          <w:sz w:val="40"/>
          <w:szCs w:val="40"/>
          <w:rtl/>
        </w:rPr>
        <w:t>ولا</w:t>
      </w:r>
      <w:r w:rsidRPr="00D50673">
        <w:rPr>
          <w:rFonts w:cs="Traditional Arabic"/>
          <w:sz w:val="40"/>
          <w:szCs w:val="40"/>
          <w:rtl/>
        </w:rPr>
        <w:t xml:space="preserve"> </w:t>
      </w:r>
      <w:r w:rsidRPr="00D50673">
        <w:rPr>
          <w:rFonts w:cs="Traditional Arabic" w:hint="cs"/>
          <w:sz w:val="40"/>
          <w:szCs w:val="40"/>
          <w:rtl/>
        </w:rPr>
        <w:t>ننام،</w:t>
      </w:r>
      <w:r w:rsidRPr="00D50673">
        <w:rPr>
          <w:rFonts w:cs="Traditional Arabic"/>
          <w:sz w:val="40"/>
          <w:szCs w:val="40"/>
          <w:rtl/>
        </w:rPr>
        <w:t xml:space="preserve"> </w:t>
      </w:r>
      <w:r w:rsidRPr="00D50673">
        <w:rPr>
          <w:rFonts w:cs="Traditional Arabic" w:hint="cs"/>
          <w:sz w:val="40"/>
          <w:szCs w:val="40"/>
          <w:rtl/>
        </w:rPr>
        <w:t>ولا</w:t>
      </w:r>
      <w:r w:rsidRPr="00D50673">
        <w:rPr>
          <w:rFonts w:cs="Traditional Arabic"/>
          <w:sz w:val="40"/>
          <w:szCs w:val="40"/>
          <w:rtl/>
        </w:rPr>
        <w:t xml:space="preserve"> </w:t>
      </w:r>
      <w:r w:rsidRPr="00D50673">
        <w:rPr>
          <w:rFonts w:cs="Traditional Arabic" w:hint="cs"/>
          <w:sz w:val="40"/>
          <w:szCs w:val="40"/>
          <w:rtl/>
        </w:rPr>
        <w:t>نتزوّج</w:t>
      </w:r>
      <w:r w:rsidRPr="00D50673">
        <w:rPr>
          <w:rFonts w:cs="Traditional Arabic"/>
          <w:sz w:val="40"/>
          <w:szCs w:val="40"/>
          <w:rtl/>
        </w:rPr>
        <w:t xml:space="preserve"> </w:t>
      </w:r>
      <w:r w:rsidRPr="00D50673">
        <w:rPr>
          <w:rFonts w:cs="Traditional Arabic" w:hint="cs"/>
          <w:sz w:val="40"/>
          <w:szCs w:val="40"/>
          <w:rtl/>
        </w:rPr>
        <w:t>النساء</w:t>
      </w:r>
      <w:r w:rsidRPr="00D50673">
        <w:rPr>
          <w:rFonts w:cs="Traditional Arabic"/>
          <w:sz w:val="40"/>
          <w:szCs w:val="40"/>
          <w:rtl/>
        </w:rPr>
        <w:t>"</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hint="cs"/>
          <w:sz w:val="40"/>
          <w:szCs w:val="40"/>
          <w:rtl/>
        </w:rPr>
        <w:t>أو</w:t>
      </w:r>
      <w:r w:rsidRPr="00D50673">
        <w:rPr>
          <w:rFonts w:cs="Traditional Arabic"/>
          <w:sz w:val="40"/>
          <w:szCs w:val="40"/>
          <w:rtl/>
        </w:rPr>
        <w:t xml:space="preserve"> "</w:t>
      </w:r>
      <w:r w:rsidRPr="00D50673">
        <w:rPr>
          <w:rFonts w:cs="Traditional Arabic" w:hint="cs"/>
          <w:sz w:val="40"/>
          <w:szCs w:val="40"/>
          <w:rtl/>
        </w:rPr>
        <w:t>ولا</w:t>
      </w:r>
      <w:r w:rsidRPr="00D50673">
        <w:rPr>
          <w:rFonts w:cs="Traditional Arabic"/>
          <w:sz w:val="40"/>
          <w:szCs w:val="40"/>
          <w:rtl/>
        </w:rPr>
        <w:t xml:space="preserve"> </w:t>
      </w:r>
      <w:r w:rsidRPr="00D50673">
        <w:rPr>
          <w:rFonts w:cs="Traditional Arabic" w:hint="cs"/>
          <w:sz w:val="40"/>
          <w:szCs w:val="40"/>
          <w:rtl/>
        </w:rPr>
        <w:t>نأكل</w:t>
      </w:r>
      <w:r w:rsidRPr="00D50673">
        <w:rPr>
          <w:rFonts w:cs="Traditional Arabic"/>
          <w:sz w:val="40"/>
          <w:szCs w:val="40"/>
          <w:rtl/>
        </w:rPr>
        <w:t xml:space="preserve"> </w:t>
      </w:r>
      <w:r w:rsidRPr="00D50673">
        <w:rPr>
          <w:rFonts w:cs="Traditional Arabic" w:hint="cs"/>
          <w:sz w:val="40"/>
          <w:szCs w:val="40"/>
          <w:rtl/>
        </w:rPr>
        <w:t>اللحم</w:t>
      </w:r>
      <w:r w:rsidRPr="00D50673">
        <w:rPr>
          <w:rFonts w:cs="Traditional Arabic"/>
          <w:sz w:val="40"/>
          <w:szCs w:val="40"/>
          <w:rtl/>
        </w:rPr>
        <w:t>" -</w:t>
      </w:r>
      <w:r w:rsidRPr="00D50673">
        <w:rPr>
          <w:rFonts w:cs="Traditional Arabic" w:hint="cs"/>
          <w:sz w:val="40"/>
          <w:szCs w:val="40"/>
          <w:rtl/>
        </w:rPr>
        <w:t>أيضًا</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رواية</w:t>
      </w:r>
      <w:r w:rsidRPr="00D50673">
        <w:rPr>
          <w:rFonts w:cs="Traditional Arabic"/>
          <w:sz w:val="40"/>
          <w:szCs w:val="40"/>
          <w:rtl/>
        </w:rPr>
        <w:t>-</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hint="cs"/>
          <w:sz w:val="40"/>
          <w:szCs w:val="40"/>
          <w:rtl/>
        </w:rPr>
        <w:t>ف</w:t>
      </w:r>
      <w:r w:rsidRPr="00D50673">
        <w:rPr>
          <w:rFonts w:cs="Traditional Arabic"/>
          <w:sz w:val="40"/>
          <w:szCs w:val="40"/>
          <w:rtl/>
        </w:rPr>
        <w:t xml:space="preserve">قال النّبي </w:t>
      </w:r>
      <w:r w:rsidRPr="00D50673">
        <w:rPr>
          <w:rFonts w:ascii="Sakkal Majalla" w:hAnsi="Sakkal Majalla" w:cs="Sakkal Majalla" w:hint="cs"/>
          <w:sz w:val="40"/>
          <w:szCs w:val="40"/>
          <w:rtl/>
        </w:rPr>
        <w:t>ﷺ</w:t>
      </w:r>
      <w:r w:rsidRPr="00D50673">
        <w:rPr>
          <w:rFonts w:cs="Traditional Arabic"/>
          <w:sz w:val="40"/>
          <w:szCs w:val="40"/>
          <w:rtl/>
        </w:rPr>
        <w:t>: "</w:t>
      </w:r>
      <w:r w:rsidRPr="00D50673">
        <w:rPr>
          <w:rFonts w:cs="Traditional Arabic" w:hint="cs"/>
          <w:sz w:val="40"/>
          <w:szCs w:val="40"/>
          <w:rtl/>
        </w:rPr>
        <w:t>من</w:t>
      </w:r>
      <w:r w:rsidRPr="00D50673">
        <w:rPr>
          <w:rFonts w:cs="Traditional Arabic"/>
          <w:sz w:val="40"/>
          <w:szCs w:val="40"/>
          <w:rtl/>
        </w:rPr>
        <w:t xml:space="preserve"> </w:t>
      </w:r>
      <w:r w:rsidRPr="00D50673">
        <w:rPr>
          <w:rFonts w:cs="Traditional Arabic" w:hint="cs"/>
          <w:sz w:val="40"/>
          <w:szCs w:val="40"/>
          <w:rtl/>
        </w:rPr>
        <w:t>رَغِب</w:t>
      </w:r>
      <w:r w:rsidRPr="00D50673">
        <w:rPr>
          <w:rFonts w:cs="Traditional Arabic"/>
          <w:sz w:val="40"/>
          <w:szCs w:val="40"/>
          <w:rtl/>
        </w:rPr>
        <w:t xml:space="preserve"> </w:t>
      </w:r>
      <w:r w:rsidRPr="00D50673">
        <w:rPr>
          <w:rFonts w:cs="Traditional Arabic" w:hint="cs"/>
          <w:sz w:val="40"/>
          <w:szCs w:val="40"/>
          <w:rtl/>
        </w:rPr>
        <w:t>عن</w:t>
      </w:r>
      <w:r w:rsidRPr="00D50673">
        <w:rPr>
          <w:rFonts w:cs="Traditional Arabic"/>
          <w:sz w:val="40"/>
          <w:szCs w:val="40"/>
          <w:rtl/>
        </w:rPr>
        <w:t xml:space="preserve"> </w:t>
      </w:r>
      <w:r w:rsidRPr="00D50673">
        <w:rPr>
          <w:rFonts w:cs="Traditional Arabic" w:hint="cs"/>
          <w:sz w:val="40"/>
          <w:szCs w:val="40"/>
          <w:rtl/>
        </w:rPr>
        <w:t>سنّتي</w:t>
      </w:r>
      <w:r w:rsidRPr="00D50673">
        <w:rPr>
          <w:rFonts w:cs="Traditional Arabic"/>
          <w:sz w:val="40"/>
          <w:szCs w:val="40"/>
          <w:rtl/>
        </w:rPr>
        <w:t xml:space="preserve"> </w:t>
      </w:r>
      <w:r w:rsidRPr="00D50673">
        <w:rPr>
          <w:rFonts w:cs="Traditional Arabic" w:hint="cs"/>
          <w:sz w:val="40"/>
          <w:szCs w:val="40"/>
          <w:rtl/>
        </w:rPr>
        <w:t>فليس</w:t>
      </w:r>
      <w:r w:rsidRPr="00D50673">
        <w:rPr>
          <w:rFonts w:cs="Traditional Arabic"/>
          <w:sz w:val="40"/>
          <w:szCs w:val="40"/>
          <w:rtl/>
        </w:rPr>
        <w:t xml:space="preserve"> </w:t>
      </w:r>
      <w:r w:rsidRPr="00D50673">
        <w:rPr>
          <w:rFonts w:cs="Traditional Arabic" w:hint="cs"/>
          <w:sz w:val="40"/>
          <w:szCs w:val="40"/>
          <w:rtl/>
        </w:rPr>
        <w:t>منّي</w:t>
      </w:r>
      <w:r w:rsidRPr="00D50673">
        <w:rPr>
          <w:rFonts w:cs="Traditional Arabic"/>
          <w:sz w:val="40"/>
          <w:szCs w:val="40"/>
          <w:rtl/>
        </w:rPr>
        <w:t>"</w:t>
      </w:r>
      <w:r w:rsidRPr="00D50673">
        <w:rPr>
          <w:rFonts w:cs="Traditional Arabic" w:hint="cs"/>
          <w:sz w:val="40"/>
          <w:szCs w:val="40"/>
          <w:rtl/>
        </w:rPr>
        <w:t>؛</w:t>
      </w:r>
      <w:r w:rsidRPr="00D50673">
        <w:rPr>
          <w:rFonts w:cs="Traditional Arabic"/>
          <w:sz w:val="40"/>
          <w:szCs w:val="40"/>
          <w:rtl/>
        </w:rPr>
        <w:t xml:space="preserve"> </w:t>
      </w:r>
      <w:r w:rsidRPr="00D50673">
        <w:rPr>
          <w:rFonts w:cs="Traditional Arabic" w:hint="cs"/>
          <w:sz w:val="40"/>
          <w:szCs w:val="40"/>
          <w:rtl/>
        </w:rPr>
        <w:t>هنا</w:t>
      </w:r>
      <w:r w:rsidRPr="00D50673">
        <w:rPr>
          <w:rFonts w:cs="Traditional Arabic"/>
          <w:sz w:val="40"/>
          <w:szCs w:val="40"/>
          <w:rtl/>
        </w:rPr>
        <w:t xml:space="preserve"> </w:t>
      </w:r>
      <w:r w:rsidRPr="00D50673">
        <w:rPr>
          <w:rFonts w:cs="Traditional Arabic" w:hint="cs"/>
          <w:sz w:val="40"/>
          <w:szCs w:val="40"/>
          <w:rtl/>
        </w:rPr>
        <w:t>المشكلة</w:t>
      </w:r>
      <w:r w:rsidRPr="00D50673">
        <w:rPr>
          <w:rFonts w:cs="Traditional Arabic"/>
          <w:sz w:val="40"/>
          <w:szCs w:val="40"/>
          <w:rtl/>
        </w:rPr>
        <w:t xml:space="preserve"> </w:t>
      </w:r>
      <w:r w:rsidRPr="00D50673">
        <w:rPr>
          <w:rFonts w:cs="Traditional Arabic" w:hint="cs"/>
          <w:sz w:val="40"/>
          <w:szCs w:val="40"/>
          <w:rtl/>
        </w:rPr>
        <w:t>عدم</w:t>
      </w:r>
      <w:r w:rsidRPr="00D50673">
        <w:rPr>
          <w:rFonts w:cs="Traditional Arabic"/>
          <w:sz w:val="40"/>
          <w:szCs w:val="40"/>
          <w:rtl/>
        </w:rPr>
        <w:t xml:space="preserve"> </w:t>
      </w:r>
      <w:r w:rsidRPr="00D50673">
        <w:rPr>
          <w:rFonts w:cs="Traditional Arabic" w:hint="cs"/>
          <w:sz w:val="40"/>
          <w:szCs w:val="40"/>
          <w:rtl/>
        </w:rPr>
        <w:t>التوازن،</w:t>
      </w:r>
      <w:r w:rsidRPr="00D50673">
        <w:rPr>
          <w:rFonts w:cs="Traditional Arabic"/>
          <w:sz w:val="40"/>
          <w:szCs w:val="40"/>
          <w:rtl/>
        </w:rPr>
        <w:t xml:space="preserve"> </w:t>
      </w:r>
      <w:r w:rsidRPr="00D50673">
        <w:rPr>
          <w:rFonts w:cs="Traditional Arabic" w:hint="cs"/>
          <w:sz w:val="40"/>
          <w:szCs w:val="40"/>
          <w:rtl/>
        </w:rPr>
        <w:t>مَوطِن</w:t>
      </w:r>
      <w:r w:rsidRPr="00D50673">
        <w:rPr>
          <w:rFonts w:cs="Traditional Arabic"/>
          <w:sz w:val="40"/>
          <w:szCs w:val="40"/>
          <w:rtl/>
        </w:rPr>
        <w:t xml:space="preserve"> </w:t>
      </w:r>
      <w:r w:rsidRPr="00D50673">
        <w:rPr>
          <w:rFonts w:cs="Traditional Arabic" w:hint="cs"/>
          <w:sz w:val="40"/>
          <w:szCs w:val="40"/>
          <w:rtl/>
        </w:rPr>
        <w:t>الزَّلَل</w:t>
      </w:r>
      <w:r w:rsidRPr="00D50673">
        <w:rPr>
          <w:rFonts w:cs="Traditional Arabic"/>
          <w:sz w:val="40"/>
          <w:szCs w:val="40"/>
          <w:rtl/>
        </w:rPr>
        <w:t xml:space="preserve"> </w:t>
      </w:r>
      <w:r w:rsidRPr="00D50673">
        <w:rPr>
          <w:rFonts w:cs="Traditional Arabic" w:hint="cs"/>
          <w:sz w:val="40"/>
          <w:szCs w:val="40"/>
          <w:rtl/>
        </w:rPr>
        <w:t>هنا</w:t>
      </w:r>
      <w:r w:rsidRPr="00D50673">
        <w:rPr>
          <w:rFonts w:cs="Traditional Arabic"/>
          <w:sz w:val="40"/>
          <w:szCs w:val="40"/>
          <w:rtl/>
        </w:rPr>
        <w:t xml:space="preserve"> </w:t>
      </w:r>
      <w:r w:rsidRPr="00D50673">
        <w:rPr>
          <w:rFonts w:cs="Traditional Arabic" w:hint="cs"/>
          <w:sz w:val="40"/>
          <w:szCs w:val="40"/>
          <w:rtl/>
        </w:rPr>
        <w:t>هو</w:t>
      </w:r>
      <w:r w:rsidRPr="00D50673">
        <w:rPr>
          <w:rFonts w:cs="Traditional Arabic"/>
          <w:sz w:val="40"/>
          <w:szCs w:val="40"/>
          <w:rtl/>
        </w:rPr>
        <w:t xml:space="preserve"> </w:t>
      </w:r>
      <w:r w:rsidRPr="00D50673">
        <w:rPr>
          <w:rFonts w:cs="Traditional Arabic" w:hint="cs"/>
          <w:sz w:val="40"/>
          <w:szCs w:val="40"/>
          <w:rtl/>
        </w:rPr>
        <w:t>الغلو</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فهم</w:t>
      </w:r>
      <w:r w:rsidRPr="00D50673">
        <w:rPr>
          <w:rFonts w:cs="Traditional Arabic"/>
          <w:sz w:val="40"/>
          <w:szCs w:val="40"/>
          <w:rtl/>
        </w:rPr>
        <w:t xml:space="preserve"> </w:t>
      </w:r>
      <w:r w:rsidRPr="00D50673">
        <w:rPr>
          <w:rFonts w:cs="Traditional Arabic" w:hint="cs"/>
          <w:sz w:val="40"/>
          <w:szCs w:val="40"/>
          <w:rtl/>
        </w:rPr>
        <w:t>الدين</w:t>
      </w:r>
      <w:r w:rsidRPr="00D50673">
        <w:rPr>
          <w:rFonts w:cs="Traditional Arabic"/>
          <w:sz w:val="40"/>
          <w:szCs w:val="40"/>
          <w:rtl/>
        </w:rPr>
        <w:t xml:space="preserve">. </w:t>
      </w:r>
    </w:p>
    <w:p w14:paraId="00C97CB3"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لكن نحن عندنا اليوم مشكلة، وهي: الغلو في النظر إلى الغلو</w:t>
      </w:r>
      <w:r w:rsidRPr="00D50673">
        <w:rPr>
          <w:rFonts w:cs="Traditional Arabic"/>
          <w:sz w:val="40"/>
          <w:szCs w:val="40"/>
          <w:rtl/>
        </w:rPr>
        <w:t xml:space="preserve">. ولذلك توجد بعض الملفات لمّا يكون فيها غلو، تَحدُث ردّات فعل، فالإنسان يحتاج إلى اتّزان عميق جدًّا في المنتصف. </w:t>
      </w:r>
    </w:p>
    <w:p w14:paraId="4CC1829E"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lastRenderedPageBreak/>
        <w:t>الغلو في فهم الدِّين هو أحد المَواطِن الخطيرة جدًّا لإحداث عدم التوازن، خطيرة جدًّا جدًّا. وبالمناسبة، الذي يغلو في فهم الدين يكون أكثر الناس تفاؤلًا، وأكثر الناس بذلًا، وأكثر الناس عطاءً، إلى حدٍّ ما ثم يقع!</w:t>
      </w:r>
      <w:r w:rsidRPr="00D50673">
        <w:rPr>
          <w:rFonts w:cs="Traditional Arabic"/>
          <w:sz w:val="40"/>
          <w:szCs w:val="40"/>
          <w:rtl/>
        </w:rPr>
        <w:t xml:space="preserve"> لذلك فالقضيّة خطيرة. لذلك، في حالات الإصلاح أو الصعود، إلى أخره، دائمًا توجد خطورة في هذا الفهم. ولذلك، حالة الاتّزان النّبويّة خطيرة جدًّا وعظيمة وعجيبة؛ جاهليّة سوداء مظلمة ثم يأتي الإسلام، ونفوس الصحابة قابلة لأن تفعل أي شيء، ثم يأتي التّوجيه النّبوي: </w:t>
      </w:r>
      <w:r w:rsidRPr="00C35A54">
        <w:rPr>
          <w:rFonts w:cs="Traditional Arabic"/>
          <w:color w:val="C4804C"/>
          <w:sz w:val="40"/>
          <w:szCs w:val="40"/>
          <w:rtl/>
        </w:rPr>
        <w:t>"لا لا"</w:t>
      </w:r>
      <w:r w:rsidRPr="00D50673">
        <w:rPr>
          <w:rFonts w:cs="Traditional Arabic"/>
          <w:sz w:val="40"/>
          <w:szCs w:val="40"/>
          <w:rtl/>
        </w:rPr>
        <w:t xml:space="preserve">، </w:t>
      </w:r>
      <w:r w:rsidRPr="00C35A54">
        <w:rPr>
          <w:rFonts w:cs="Traditional Arabic"/>
          <w:color w:val="C4804C"/>
          <w:sz w:val="40"/>
          <w:szCs w:val="40"/>
          <w:rtl/>
        </w:rPr>
        <w:t>"مه مه"</w:t>
      </w:r>
      <w:r w:rsidRPr="00D50673">
        <w:rPr>
          <w:rFonts w:cs="Traditional Arabic"/>
          <w:sz w:val="40"/>
          <w:szCs w:val="40"/>
          <w:rtl/>
        </w:rPr>
        <w:t xml:space="preserve">، </w:t>
      </w:r>
      <w:r w:rsidRPr="00C35A54">
        <w:rPr>
          <w:rFonts w:cs="Traditional Arabic"/>
          <w:color w:val="C4804C"/>
          <w:sz w:val="40"/>
          <w:szCs w:val="40"/>
          <w:rtl/>
        </w:rPr>
        <w:t>"عليكم ما تُطِيقُون من الأعمال، فوالله لا يملّ الله حتّى تملّوا"</w:t>
      </w:r>
      <w:r w:rsidRPr="00D50673">
        <w:rPr>
          <w:rFonts w:cs="Traditional Arabic"/>
          <w:sz w:val="40"/>
          <w:szCs w:val="40"/>
          <w:rtl/>
        </w:rPr>
        <w:t xml:space="preserve">، </w:t>
      </w:r>
      <w:r w:rsidRPr="00C35A54">
        <w:rPr>
          <w:rFonts w:cs="Traditional Arabic"/>
          <w:color w:val="C4804C"/>
          <w:sz w:val="40"/>
          <w:szCs w:val="40"/>
          <w:rtl/>
        </w:rPr>
        <w:t>"سدّدوا وقاربوا، واغدوا وروحوا، وشيء من الدُّلجَة، القصد القصد تبلغُوا"</w:t>
      </w:r>
      <w:r w:rsidRPr="00D50673">
        <w:rPr>
          <w:rFonts w:cs="Traditional Arabic"/>
          <w:sz w:val="40"/>
          <w:szCs w:val="40"/>
          <w:rtl/>
        </w:rPr>
        <w:t xml:space="preserve">؛ هذا حديث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البخاري،</w:t>
      </w:r>
      <w:r w:rsidRPr="00D50673">
        <w:rPr>
          <w:rFonts w:cs="Traditional Arabic"/>
          <w:sz w:val="40"/>
          <w:szCs w:val="40"/>
          <w:rtl/>
        </w:rPr>
        <w:t xml:space="preserve"> </w:t>
      </w:r>
      <w:r w:rsidRPr="00D50673">
        <w:rPr>
          <w:rFonts w:cs="Traditional Arabic" w:hint="cs"/>
          <w:sz w:val="40"/>
          <w:szCs w:val="40"/>
          <w:rtl/>
        </w:rPr>
        <w:t>عجيب</w:t>
      </w:r>
      <w:r w:rsidRPr="00D50673">
        <w:rPr>
          <w:rFonts w:cs="Traditional Arabic"/>
          <w:sz w:val="40"/>
          <w:szCs w:val="40"/>
          <w:rtl/>
        </w:rPr>
        <w:t xml:space="preserve"> </w:t>
      </w:r>
      <w:r w:rsidRPr="00D50673">
        <w:rPr>
          <w:rFonts w:cs="Traditional Arabic" w:hint="cs"/>
          <w:sz w:val="40"/>
          <w:szCs w:val="40"/>
          <w:rtl/>
        </w:rPr>
        <w:t>هذا</w:t>
      </w:r>
      <w:r w:rsidRPr="00D50673">
        <w:rPr>
          <w:rFonts w:cs="Traditional Arabic"/>
          <w:sz w:val="40"/>
          <w:szCs w:val="40"/>
          <w:rtl/>
        </w:rPr>
        <w:t xml:space="preserve"> </w:t>
      </w:r>
      <w:r w:rsidRPr="00D50673">
        <w:rPr>
          <w:rFonts w:cs="Traditional Arabic" w:hint="cs"/>
          <w:sz w:val="40"/>
          <w:szCs w:val="40"/>
          <w:rtl/>
        </w:rPr>
        <w:t>الحديث،</w:t>
      </w:r>
      <w:r w:rsidRPr="00D50673">
        <w:rPr>
          <w:rFonts w:cs="Traditional Arabic"/>
          <w:sz w:val="40"/>
          <w:szCs w:val="40"/>
          <w:rtl/>
        </w:rPr>
        <w:t xml:space="preserve"> </w:t>
      </w:r>
      <w:r w:rsidRPr="00D50673">
        <w:rPr>
          <w:rFonts w:cs="Traditional Arabic" w:hint="cs"/>
          <w:sz w:val="40"/>
          <w:szCs w:val="40"/>
          <w:rtl/>
        </w:rPr>
        <w:t>أخذناه</w:t>
      </w:r>
      <w:r w:rsidRPr="00D50673">
        <w:rPr>
          <w:rFonts w:cs="Traditional Arabic"/>
          <w:sz w:val="40"/>
          <w:szCs w:val="40"/>
          <w:rtl/>
        </w:rPr>
        <w:t xml:space="preserve"> </w:t>
      </w:r>
      <w:r w:rsidRPr="00D50673">
        <w:rPr>
          <w:rFonts w:cs="Traditional Arabic" w:hint="cs"/>
          <w:sz w:val="40"/>
          <w:szCs w:val="40"/>
          <w:rtl/>
        </w:rPr>
        <w:t>في</w:t>
      </w:r>
      <w:r w:rsidRPr="00D50673">
        <w:rPr>
          <w:rFonts w:cs="Traditional Arabic"/>
          <w:sz w:val="40"/>
          <w:szCs w:val="40"/>
          <w:rtl/>
        </w:rPr>
        <w:t xml:space="preserve"> </w:t>
      </w:r>
      <w:r w:rsidRPr="00D50673">
        <w:rPr>
          <w:rFonts w:cs="Traditional Arabic" w:hint="cs"/>
          <w:sz w:val="40"/>
          <w:szCs w:val="40"/>
          <w:rtl/>
        </w:rPr>
        <w:t>غيث</w:t>
      </w:r>
      <w:r w:rsidRPr="00D50673">
        <w:rPr>
          <w:rFonts w:cs="Traditional Arabic"/>
          <w:sz w:val="40"/>
          <w:szCs w:val="40"/>
          <w:rtl/>
        </w:rPr>
        <w:t xml:space="preserve"> </w:t>
      </w:r>
      <w:r w:rsidRPr="00D50673">
        <w:rPr>
          <w:rFonts w:cs="Traditional Arabic" w:hint="cs"/>
          <w:sz w:val="40"/>
          <w:szCs w:val="40"/>
          <w:rtl/>
        </w:rPr>
        <w:t>السّاري</w:t>
      </w:r>
      <w:r w:rsidRPr="00D50673">
        <w:rPr>
          <w:rFonts w:cs="Traditional Arabic"/>
          <w:sz w:val="40"/>
          <w:szCs w:val="40"/>
          <w:rtl/>
        </w:rPr>
        <w:t xml:space="preserve">. </w:t>
      </w:r>
    </w:p>
    <w:p w14:paraId="36BCCBF4"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هذا الغلو في فهم الدين خطير جدًّا، والبعض لا يفهم الغلو جيّدًا، وكثيرٌ من المعالجات المعاصرة سخيفة جدًّا فعلًا: ما هو الغلو في الدِّين؟ هناك مسألة كذا، وهناك مسألة كذا، ومسألة كذا، "أنت تقول كذا؟ إذن أنت عندك غلو وتشدّد!". سخافة في تحديد الموضوع! </w:t>
      </w:r>
    </w:p>
    <w:p w14:paraId="03E92BCE" w14:textId="77777777" w:rsidR="00CD7696" w:rsidRPr="00D50673" w:rsidRDefault="00CD7696" w:rsidP="00CD7696">
      <w:pPr>
        <w:bidi/>
        <w:spacing w:line="240" w:lineRule="auto"/>
        <w:jc w:val="both"/>
        <w:rPr>
          <w:rFonts w:cs="Traditional Arabic"/>
          <w:sz w:val="40"/>
          <w:szCs w:val="40"/>
          <w:rtl/>
        </w:rPr>
      </w:pPr>
      <w:r w:rsidRPr="00330A7C">
        <w:rPr>
          <w:rFonts w:cs="Traditional Arabic"/>
          <w:bCs/>
          <w:sz w:val="40"/>
          <w:szCs w:val="40"/>
          <w:rtl/>
        </w:rPr>
        <w:t>الغلو -سبحان الله- له ارتباط نفسي مخيف جدًّا؛</w:t>
      </w:r>
      <w:r w:rsidRPr="00D50673">
        <w:rPr>
          <w:rFonts w:cs="Traditional Arabic"/>
          <w:sz w:val="40"/>
          <w:szCs w:val="40"/>
          <w:rtl/>
        </w:rPr>
        <w:t xml:space="preserve"> لا أتكلم عن النّفسي العضوي الآن، أتكلم عن طريقة نظر الإنسان من النّاحية الشّعوريّة؛ له شيء عجيب، لذلك تجد سِمات مشترَكة. </w:t>
      </w:r>
    </w:p>
    <w:p w14:paraId="23424159"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توجد اليوم بعض الاتّجاهات، مُخرَجاتها في الأقوال متعارضة تمامًا، وهي متّفقة تمامًا تمامًا في أصل النّظر! يجمعها منهج واحد، في الطريقة وفي التفكير وفي النّفسيّة وفي الشّعور وفي التّعامل مع المُخالِف والتّعامل مع الخصوم، ويُكفِّرون بعضًا، وَهُم كلهم من مشكاة واحدة! ولو شئتُ لَسَمَّيت، لكن المكان غير مناسب. </w:t>
      </w:r>
    </w:p>
    <w:p w14:paraId="3FD1C00F"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lastRenderedPageBreak/>
        <w:t xml:space="preserve">قضيّة الخوارج مثلًا، في وقت النّبي </w:t>
      </w:r>
      <w:r w:rsidRPr="00D50673">
        <w:rPr>
          <w:rFonts w:ascii="Sakkal Majalla" w:hAnsi="Sakkal Majalla" w:cs="Sakkal Majalla" w:hint="cs"/>
          <w:sz w:val="40"/>
          <w:szCs w:val="40"/>
          <w:rtl/>
        </w:rPr>
        <w:t>ﷺ</w:t>
      </w:r>
      <w:r w:rsidRPr="00D50673">
        <w:rPr>
          <w:rFonts w:cs="Traditional Arabic"/>
          <w:sz w:val="40"/>
          <w:szCs w:val="40"/>
          <w:rtl/>
        </w:rPr>
        <w:t xml:space="preserve"> </w:t>
      </w:r>
      <w:r w:rsidRPr="00D50673">
        <w:rPr>
          <w:rFonts w:cs="Traditional Arabic" w:hint="cs"/>
          <w:sz w:val="40"/>
          <w:szCs w:val="40"/>
          <w:rtl/>
        </w:rPr>
        <w:t>ثم</w:t>
      </w:r>
      <w:r w:rsidRPr="00D50673">
        <w:rPr>
          <w:rFonts w:cs="Traditional Arabic"/>
          <w:sz w:val="40"/>
          <w:szCs w:val="40"/>
          <w:rtl/>
        </w:rPr>
        <w:t xml:space="preserve"> </w:t>
      </w:r>
      <w:r w:rsidRPr="00D50673">
        <w:rPr>
          <w:rFonts w:cs="Traditional Arabic" w:hint="cs"/>
          <w:sz w:val="40"/>
          <w:szCs w:val="40"/>
          <w:rtl/>
        </w:rPr>
        <w:t>بعد</w:t>
      </w:r>
      <w:r w:rsidRPr="00D50673">
        <w:rPr>
          <w:rFonts w:cs="Traditional Arabic"/>
          <w:sz w:val="40"/>
          <w:szCs w:val="40"/>
          <w:rtl/>
        </w:rPr>
        <w:t xml:space="preserve"> </w:t>
      </w:r>
      <w:r w:rsidRPr="00D50673">
        <w:rPr>
          <w:rFonts w:cs="Traditional Arabic" w:hint="cs"/>
          <w:sz w:val="40"/>
          <w:szCs w:val="40"/>
          <w:rtl/>
        </w:rPr>
        <w:t>ذلك،</w:t>
      </w:r>
      <w:r w:rsidRPr="00D50673">
        <w:rPr>
          <w:rFonts w:cs="Traditional Arabic"/>
          <w:sz w:val="40"/>
          <w:szCs w:val="40"/>
          <w:rtl/>
        </w:rPr>
        <w:t xml:space="preserve"> </w:t>
      </w:r>
      <w:r w:rsidRPr="00D50673">
        <w:rPr>
          <w:rFonts w:cs="Traditional Arabic" w:hint="cs"/>
          <w:sz w:val="40"/>
          <w:szCs w:val="40"/>
          <w:rtl/>
        </w:rPr>
        <w:t>مثال</w:t>
      </w:r>
      <w:r w:rsidRPr="00D50673">
        <w:rPr>
          <w:rFonts w:cs="Traditional Arabic"/>
          <w:sz w:val="40"/>
          <w:szCs w:val="40"/>
          <w:rtl/>
        </w:rPr>
        <w:t xml:space="preserve"> </w:t>
      </w:r>
      <w:r w:rsidRPr="00D50673">
        <w:rPr>
          <w:rFonts w:cs="Traditional Arabic" w:hint="cs"/>
          <w:sz w:val="40"/>
          <w:szCs w:val="40"/>
          <w:rtl/>
        </w:rPr>
        <w:t>عجيب</w:t>
      </w:r>
      <w:r w:rsidRPr="00D50673">
        <w:rPr>
          <w:rFonts w:cs="Traditional Arabic"/>
          <w:sz w:val="40"/>
          <w:szCs w:val="40"/>
          <w:rtl/>
        </w:rPr>
        <w:t xml:space="preserve"> </w:t>
      </w:r>
      <w:r w:rsidRPr="00D50673">
        <w:rPr>
          <w:rFonts w:cs="Traditional Arabic" w:hint="cs"/>
          <w:sz w:val="40"/>
          <w:szCs w:val="40"/>
          <w:rtl/>
        </w:rPr>
        <w:t>على</w:t>
      </w:r>
      <w:r w:rsidRPr="00D50673">
        <w:rPr>
          <w:rFonts w:cs="Traditional Arabic"/>
          <w:sz w:val="40"/>
          <w:szCs w:val="40"/>
          <w:rtl/>
        </w:rPr>
        <w:t xml:space="preserve"> </w:t>
      </w:r>
      <w:r w:rsidRPr="00D50673">
        <w:rPr>
          <w:rFonts w:cs="Traditional Arabic" w:hint="cs"/>
          <w:sz w:val="40"/>
          <w:szCs w:val="40"/>
          <w:rtl/>
        </w:rPr>
        <w:t>هذه</w:t>
      </w:r>
      <w:r w:rsidRPr="00D50673">
        <w:rPr>
          <w:rFonts w:cs="Traditional Arabic"/>
          <w:sz w:val="40"/>
          <w:szCs w:val="40"/>
          <w:rtl/>
        </w:rPr>
        <w:t xml:space="preserve"> </w:t>
      </w:r>
      <w:r w:rsidRPr="00D50673">
        <w:rPr>
          <w:rFonts w:cs="Traditional Arabic" w:hint="cs"/>
          <w:sz w:val="40"/>
          <w:szCs w:val="40"/>
          <w:rtl/>
        </w:rPr>
        <w:t>القضيّة،</w:t>
      </w:r>
      <w:r w:rsidRPr="00D50673">
        <w:rPr>
          <w:rFonts w:cs="Traditional Arabic"/>
          <w:sz w:val="40"/>
          <w:szCs w:val="40"/>
          <w:rtl/>
        </w:rPr>
        <w:t xml:space="preserve"> </w:t>
      </w:r>
      <w:r w:rsidRPr="00D50673">
        <w:rPr>
          <w:rFonts w:cs="Traditional Arabic" w:hint="cs"/>
          <w:sz w:val="40"/>
          <w:szCs w:val="40"/>
          <w:rtl/>
        </w:rPr>
        <w:t>تعرفون</w:t>
      </w:r>
      <w:r w:rsidRPr="00D50673">
        <w:rPr>
          <w:rFonts w:cs="Traditional Arabic"/>
          <w:sz w:val="40"/>
          <w:szCs w:val="40"/>
          <w:rtl/>
        </w:rPr>
        <w:t xml:space="preserve"> </w:t>
      </w:r>
      <w:r w:rsidRPr="00D50673">
        <w:rPr>
          <w:rFonts w:cs="Traditional Arabic" w:hint="cs"/>
          <w:sz w:val="40"/>
          <w:szCs w:val="40"/>
          <w:rtl/>
        </w:rPr>
        <w:t>أن</w:t>
      </w:r>
      <w:r w:rsidRPr="00D50673">
        <w:rPr>
          <w:rFonts w:cs="Traditional Arabic"/>
          <w:sz w:val="40"/>
          <w:szCs w:val="40"/>
          <w:rtl/>
        </w:rPr>
        <w:t xml:space="preserve"> </w:t>
      </w:r>
      <w:r w:rsidRPr="00D50673">
        <w:rPr>
          <w:rFonts w:cs="Traditional Arabic" w:hint="cs"/>
          <w:sz w:val="40"/>
          <w:szCs w:val="40"/>
          <w:rtl/>
        </w:rPr>
        <w:t>النّبي</w:t>
      </w:r>
      <w:r w:rsidRPr="00D50673">
        <w:rPr>
          <w:rFonts w:cs="Traditional Arabic"/>
          <w:sz w:val="40"/>
          <w:szCs w:val="40"/>
          <w:rtl/>
        </w:rPr>
        <w:t xml:space="preserve"> </w:t>
      </w:r>
      <w:r w:rsidRPr="00D50673">
        <w:rPr>
          <w:rFonts w:ascii="Sakkal Majalla" w:hAnsi="Sakkal Majalla" w:cs="Sakkal Majalla" w:hint="cs"/>
          <w:sz w:val="40"/>
          <w:szCs w:val="40"/>
          <w:rtl/>
        </w:rPr>
        <w:t>ﷺ</w:t>
      </w:r>
      <w:r w:rsidRPr="00D50673">
        <w:rPr>
          <w:rFonts w:cs="Traditional Arabic"/>
          <w:sz w:val="40"/>
          <w:szCs w:val="40"/>
          <w:rtl/>
        </w:rPr>
        <w:t xml:space="preserve"> قال: </w:t>
      </w:r>
      <w:r w:rsidRPr="00C35A54">
        <w:rPr>
          <w:rFonts w:cs="Traditional Arabic"/>
          <w:color w:val="C4804C"/>
          <w:sz w:val="40"/>
          <w:szCs w:val="40"/>
          <w:rtl/>
        </w:rPr>
        <w:t>"يحقر أحدكم صلاتَه إلى صلاتِه"</w:t>
      </w:r>
      <w:r w:rsidRPr="00D50673">
        <w:rPr>
          <w:rFonts w:cs="Traditional Arabic"/>
          <w:sz w:val="40"/>
          <w:szCs w:val="40"/>
          <w:rtl/>
        </w:rPr>
        <w:t xml:space="preserve">، يُكلّم الصحابة! يقول للصحابة مُنَبِّهًا: أنتم إذا رأيتم عبادتهم، ستستحقرون عبادتكم أمام عبادتهم. ذاك الذي قتل علي بن أبي طالب، انظروا إلى الحوار لمّا ناقشوه، يسألونه هل نَدِم أو ما شابه، لكنه جلس يذكر الله إلى أن مات! ولمّا مدحه أصحابه الخوارج قالوا: "يا ضربةً مِن تَقِيٍّ ما أراد بها" -قصدهم ضربته لِعَليّ التي قتله بها!-، قال: "يا ضربةً مِن تَقِيٍّ ما أراد بها إلّا لِيَبلُغ عند ذي العرش رضوانًا"! </w:t>
      </w:r>
    </w:p>
    <w:p w14:paraId="6CC1D949" w14:textId="77777777" w:rsidR="00CD7696" w:rsidRPr="00D50673" w:rsidRDefault="00CD7696" w:rsidP="00CD7696">
      <w:pPr>
        <w:bidi/>
        <w:spacing w:line="240" w:lineRule="auto"/>
        <w:jc w:val="both"/>
        <w:rPr>
          <w:rFonts w:cs="Traditional Arabic"/>
          <w:sz w:val="40"/>
          <w:szCs w:val="40"/>
        </w:rPr>
      </w:pPr>
      <w:r w:rsidRPr="00330A7C">
        <w:rPr>
          <w:rFonts w:cs="Traditional Arabic"/>
          <w:bCs/>
          <w:sz w:val="40"/>
          <w:szCs w:val="40"/>
          <w:rtl/>
        </w:rPr>
        <w:t>ليست القضيّة أنهم عندهم عدم توازن فقط، لا! الغلو في فهم الدِّين وفي التّعامل معه خطير، لذلك ضرورة التوازن والاتّزان، عدم الإفراط وعدم التّفريط</w:t>
      </w:r>
      <w:r w:rsidRPr="00D50673">
        <w:rPr>
          <w:rFonts w:cs="Traditional Arabic"/>
          <w:sz w:val="40"/>
          <w:szCs w:val="40"/>
          <w:rtl/>
        </w:rPr>
        <w:t>، هذه قضيّة في غاية الخطورة.</w:t>
      </w:r>
    </w:p>
    <w:p w14:paraId="63B9BD8E"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هذه بعض مَوَاطِن الزَّلَل. </w:t>
      </w:r>
    </w:p>
    <w:p w14:paraId="67A9CA20" w14:textId="77777777" w:rsidR="00CD7696" w:rsidRPr="00D50673" w:rsidRDefault="00CD7696" w:rsidP="00CD7696">
      <w:pPr>
        <w:pStyle w:val="2"/>
        <w:rPr>
          <w:rtl/>
        </w:rPr>
      </w:pPr>
      <w:bookmarkStart w:id="19" w:name="_Toc107046042"/>
      <w:bookmarkStart w:id="20" w:name="_Toc232273294"/>
      <w:r w:rsidRPr="00D50673">
        <w:rPr>
          <w:rFonts w:hint="cs"/>
          <w:rtl/>
        </w:rPr>
        <w:t>ليس من عدم التوازن:</w:t>
      </w:r>
      <w:bookmarkEnd w:id="19"/>
      <w:bookmarkEnd w:id="20"/>
    </w:p>
    <w:p w14:paraId="77BC09C9" w14:textId="77777777" w:rsidR="00CD7696" w:rsidRPr="00D50673" w:rsidRDefault="00CD7696" w:rsidP="00CD7696">
      <w:pPr>
        <w:bidi/>
        <w:spacing w:line="240" w:lineRule="auto"/>
        <w:jc w:val="both"/>
        <w:rPr>
          <w:rFonts w:cs="Traditional Arabic"/>
          <w:sz w:val="40"/>
          <w:szCs w:val="40"/>
        </w:rPr>
      </w:pPr>
      <w:r w:rsidRPr="00D50673">
        <w:rPr>
          <w:rFonts w:cs="Traditional Arabic"/>
          <w:b/>
          <w:bCs/>
          <w:sz w:val="40"/>
          <w:szCs w:val="40"/>
          <w:rtl/>
        </w:rPr>
        <w:t>ليس من عدم التوازن شراء النّفس ابتغاء مرضات الله</w:t>
      </w:r>
      <w:r w:rsidRPr="00D50673">
        <w:rPr>
          <w:rFonts w:cs="Traditional Arabic"/>
          <w:sz w:val="40"/>
          <w:szCs w:val="40"/>
          <w:rtl/>
        </w:rPr>
        <w:t xml:space="preserve">، شراء النّفس ما معناه هُنا؟ بيعها، </w:t>
      </w:r>
      <w:r w:rsidRPr="00C35A54">
        <w:rPr>
          <w:rFonts w:eastAsia="Calibri" w:cs="Traditional Arabic"/>
          <w:color w:val="C4804C"/>
          <w:sz w:val="40"/>
          <w:szCs w:val="40"/>
          <w:rtl/>
        </w:rPr>
        <w:t>﴿</w:t>
      </w:r>
      <w:r w:rsidRPr="00C35A54">
        <w:rPr>
          <w:rFonts w:cs="Traditional Arabic"/>
          <w:color w:val="C4804C"/>
          <w:sz w:val="40"/>
          <w:szCs w:val="40"/>
          <w:rtl/>
        </w:rPr>
        <w:t>وَمِنَ النَّاسِ مَن يَشْرِي نَفْسَهُ ابْتِغَاءَ مَرْضَاتِ اللَّهِ</w:t>
      </w:r>
      <w:r w:rsidRPr="00C35A54">
        <w:rPr>
          <w:rFonts w:eastAsia="Calibri" w:cs="Traditional Arabic"/>
          <w:color w:val="C4804C"/>
          <w:sz w:val="40"/>
          <w:szCs w:val="40"/>
          <w:rtl/>
        </w:rPr>
        <w:t>﴾</w:t>
      </w:r>
      <w:r w:rsidRPr="00D50673">
        <w:rPr>
          <w:rFonts w:cs="Traditional Arabic"/>
          <w:sz w:val="40"/>
          <w:szCs w:val="40"/>
          <w:rtl/>
        </w:rPr>
        <w:t xml:space="preserve">؛ يبيع نفسه. وأنت ماذا تتخيّل لمّا يبيع نفسه؟ كيف ستكون حياته؟ سيكون باذِلَها لله سبحانه وتعالى، وهذا ليس معناه عدم إعطاء حقوق الآخرين؛ لكن معناه أن التفاته هو إلى الدنيا ضعيف وقليل، إلى آخره؛ هذا ليس من عدم التوازن. </w:t>
      </w:r>
    </w:p>
    <w:p w14:paraId="03D04DE6" w14:textId="77777777" w:rsidR="00CD7696" w:rsidRPr="00D50673" w:rsidRDefault="00CD7696" w:rsidP="00CD7696">
      <w:pPr>
        <w:bidi/>
        <w:spacing w:line="240" w:lineRule="auto"/>
        <w:jc w:val="both"/>
        <w:rPr>
          <w:rFonts w:cs="Traditional Arabic"/>
          <w:sz w:val="40"/>
          <w:szCs w:val="40"/>
          <w:rtl/>
        </w:rPr>
      </w:pPr>
      <w:r w:rsidRPr="00D50673">
        <w:rPr>
          <w:rFonts w:cs="Traditional Arabic"/>
          <w:b/>
          <w:bCs/>
          <w:sz w:val="40"/>
          <w:szCs w:val="40"/>
          <w:rtl/>
        </w:rPr>
        <w:t>ليس من عدم التوازن وجود الأذى والضّرر الذي يمكن أن يلحق الإنسان في سبيل الله</w:t>
      </w:r>
      <w:r w:rsidRPr="00D50673">
        <w:rPr>
          <w:rFonts w:cs="Traditional Arabic"/>
          <w:sz w:val="40"/>
          <w:szCs w:val="40"/>
          <w:rtl/>
        </w:rPr>
        <w:t>، هذه أيضًا تحتاج شرحًا لكن ليس لدينا الآن وقت لها.</w:t>
      </w:r>
    </w:p>
    <w:p w14:paraId="694916FE"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من أنوار الوحي: </w:t>
      </w:r>
      <w:r w:rsidRPr="00C35A54">
        <w:rPr>
          <w:rFonts w:cs="Traditional Arabic"/>
          <w:color w:val="C4804C"/>
          <w:sz w:val="40"/>
          <w:szCs w:val="40"/>
          <w:rtl/>
        </w:rPr>
        <w:t>"إن لنفسك عليك حقًّا، ولأهلك عليك حقًّا، ولِزَورِك -ضيوفك- عليك حقًّا، ولزوجك عليك حقًّا"</w:t>
      </w:r>
      <w:r w:rsidRPr="00D50673">
        <w:rPr>
          <w:rFonts w:cs="Traditional Arabic"/>
          <w:sz w:val="40"/>
          <w:szCs w:val="40"/>
          <w:rtl/>
        </w:rPr>
        <w:t xml:space="preserve">. </w:t>
      </w:r>
    </w:p>
    <w:p w14:paraId="3403EF15"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lastRenderedPageBreak/>
        <w:t xml:space="preserve">من التوازن: </w:t>
      </w:r>
      <w:r w:rsidRPr="00C35A54">
        <w:rPr>
          <w:rFonts w:cs="Traditional Arabic"/>
          <w:color w:val="C4804C"/>
          <w:sz w:val="40"/>
          <w:szCs w:val="40"/>
          <w:rtl/>
        </w:rPr>
        <w:t>"عليكم ما تُطِيقُون"</w:t>
      </w:r>
      <w:r w:rsidRPr="00D50673">
        <w:rPr>
          <w:rFonts w:cs="Traditional Arabic"/>
          <w:sz w:val="40"/>
          <w:szCs w:val="40"/>
          <w:rtl/>
        </w:rPr>
        <w:t xml:space="preserve">، من التوازن: </w:t>
      </w:r>
      <w:r w:rsidRPr="00C35A54">
        <w:rPr>
          <w:rFonts w:cs="Traditional Arabic"/>
          <w:color w:val="C4804C"/>
          <w:sz w:val="40"/>
          <w:szCs w:val="40"/>
          <w:rtl/>
        </w:rPr>
        <w:t>"استقيموا ولن تُحصُوا"</w:t>
      </w:r>
      <w:r w:rsidRPr="00D50673">
        <w:rPr>
          <w:rFonts w:cs="Traditional Arabic"/>
          <w:sz w:val="40"/>
          <w:szCs w:val="40"/>
          <w:rtl/>
        </w:rPr>
        <w:t xml:space="preserve">، من التوازن: </w:t>
      </w:r>
      <w:r w:rsidRPr="00C35A54">
        <w:rPr>
          <w:rFonts w:cs="Traditional Arabic"/>
          <w:color w:val="C4804C"/>
          <w:sz w:val="40"/>
          <w:szCs w:val="40"/>
          <w:rtl/>
        </w:rPr>
        <w:t>"والقصد القصد تبلغوا"</w:t>
      </w:r>
      <w:r w:rsidRPr="00D50673">
        <w:rPr>
          <w:rFonts w:cs="Traditional Arabic"/>
          <w:sz w:val="40"/>
          <w:szCs w:val="40"/>
          <w:rtl/>
        </w:rPr>
        <w:t xml:space="preserve">، من التوازن: </w:t>
      </w:r>
      <w:r w:rsidRPr="00C35A54">
        <w:rPr>
          <w:rFonts w:cs="Traditional Arabic"/>
          <w:color w:val="C4804C"/>
          <w:sz w:val="40"/>
          <w:szCs w:val="40"/>
          <w:rtl/>
        </w:rPr>
        <w:t>"فوالله لا يملّ الله حتّى تملّوا"</w:t>
      </w:r>
      <w:r w:rsidRPr="00D50673">
        <w:rPr>
          <w:rFonts w:cs="Traditional Arabic"/>
          <w:sz w:val="40"/>
          <w:szCs w:val="40"/>
          <w:rtl/>
        </w:rPr>
        <w:t xml:space="preserve">. </w:t>
      </w:r>
    </w:p>
    <w:p w14:paraId="15F7C62F" w14:textId="77777777" w:rsidR="00CD7696" w:rsidRPr="00D50673" w:rsidRDefault="00CD7696" w:rsidP="00CD7696">
      <w:pPr>
        <w:pStyle w:val="1"/>
      </w:pPr>
      <w:bookmarkStart w:id="21" w:name="_Toc107046043"/>
      <w:bookmarkStart w:id="22" w:name="_Toc232273295"/>
      <w:r w:rsidRPr="00D50673">
        <w:rPr>
          <w:rtl/>
        </w:rPr>
        <w:t>الخاتمة:</w:t>
      </w:r>
      <w:bookmarkEnd w:id="21"/>
      <w:bookmarkEnd w:id="22"/>
    </w:p>
    <w:p w14:paraId="5D7AAC79"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هذه إطلالة ولمحة سريعة ومختصرة إلى حدٍّ ما عن موضوع التوازن في ملف السّوِيّة النّفسيّة -سوِيّة المؤمن-. </w:t>
      </w:r>
    </w:p>
    <w:p w14:paraId="46378F06"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أسأل الله سبحانه وتعالى أن يجعلنا من أهل العدل والقسط والاتّزان والحكمة، وأن يقينا شرّ أنفسنا. </w:t>
      </w:r>
    </w:p>
    <w:p w14:paraId="5C76B6B0" w14:textId="77777777" w:rsidR="00CD7696" w:rsidRPr="00D50673" w:rsidRDefault="00CD7696" w:rsidP="00CD7696">
      <w:pPr>
        <w:bidi/>
        <w:spacing w:line="240" w:lineRule="auto"/>
        <w:jc w:val="both"/>
        <w:rPr>
          <w:rFonts w:cs="Traditional Arabic"/>
          <w:sz w:val="40"/>
          <w:szCs w:val="40"/>
          <w:rtl/>
        </w:rPr>
      </w:pPr>
      <w:r w:rsidRPr="00D50673">
        <w:rPr>
          <w:rFonts w:cs="Traditional Arabic"/>
          <w:sz w:val="40"/>
          <w:szCs w:val="40"/>
          <w:rtl/>
        </w:rPr>
        <w:t xml:space="preserve">قال الله سبحانه وتعالى: </w:t>
      </w:r>
      <w:r w:rsidRPr="00C35A54">
        <w:rPr>
          <w:rFonts w:eastAsia="Calibri" w:cs="Traditional Arabic"/>
          <w:color w:val="C4804C"/>
          <w:sz w:val="40"/>
          <w:szCs w:val="40"/>
          <w:rtl/>
        </w:rPr>
        <w:t>﴿</w:t>
      </w:r>
      <w:r w:rsidRPr="00C35A54">
        <w:rPr>
          <w:rFonts w:cs="Traditional Arabic"/>
          <w:color w:val="C4804C"/>
          <w:sz w:val="40"/>
          <w:szCs w:val="40"/>
          <w:rtl/>
        </w:rPr>
        <w:t>وَمَنْ يُوقَ شُحَّ نَفْسِهِ فَأُوْلَئِكَ هُمْ الْمُفْلِحُونَ</w:t>
      </w:r>
      <w:r w:rsidRPr="00C35A54">
        <w:rPr>
          <w:rFonts w:eastAsia="Calibri" w:cs="Traditional Arabic"/>
          <w:color w:val="C4804C"/>
          <w:sz w:val="40"/>
          <w:szCs w:val="40"/>
          <w:rtl/>
        </w:rPr>
        <w:t>﴾</w:t>
      </w:r>
      <w:r w:rsidRPr="00D50673">
        <w:rPr>
          <w:rFonts w:cs="Traditional Arabic"/>
          <w:sz w:val="40"/>
          <w:szCs w:val="40"/>
          <w:rtl/>
        </w:rPr>
        <w:t xml:space="preserve">، نسأل الله سبحانه وتعالى أن يقينا شُحَّ أنفسنا وشرور أنفسنا، ونسأله سبحانه وتعالى أن يهدينا، ويسدّدنا، ويعفو عنّا، ويعافينا، ويرزقنا الثّبات على دينه. </w:t>
      </w:r>
    </w:p>
    <w:p w14:paraId="514B7227" w14:textId="77777777" w:rsidR="00CD7696" w:rsidRPr="00D50673" w:rsidRDefault="00CD7696" w:rsidP="00CD7696">
      <w:pPr>
        <w:bidi/>
        <w:spacing w:line="240" w:lineRule="auto"/>
        <w:jc w:val="both"/>
        <w:rPr>
          <w:rFonts w:cs="Traditional Arabic"/>
          <w:sz w:val="40"/>
          <w:szCs w:val="40"/>
        </w:rPr>
      </w:pPr>
      <w:r w:rsidRPr="00D50673">
        <w:rPr>
          <w:rFonts w:cs="Traditional Arabic"/>
          <w:sz w:val="40"/>
          <w:szCs w:val="40"/>
          <w:rtl/>
        </w:rPr>
        <w:t>وصلِّ اللهم على نبيّنا محمد وعلى آله وصحبه أجمعين.</w:t>
      </w:r>
    </w:p>
    <w:p w14:paraId="6878EB37" w14:textId="56ADCE45" w:rsidR="007E0E96" w:rsidRPr="00CD7696" w:rsidRDefault="007E0E96" w:rsidP="00CD7696">
      <w:pPr>
        <w:rPr>
          <w:lang w:bidi="ar-EG"/>
        </w:rPr>
      </w:pPr>
    </w:p>
    <w:sectPr w:rsidR="007E0E96" w:rsidRPr="00CD7696"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98A1" w14:textId="77777777" w:rsidR="006627AE" w:rsidRDefault="006627AE" w:rsidP="0082580C">
      <w:pPr>
        <w:spacing w:after="0" w:line="240" w:lineRule="auto"/>
      </w:pPr>
      <w:r>
        <w:separator/>
      </w:r>
    </w:p>
  </w:endnote>
  <w:endnote w:type="continuationSeparator" w:id="0">
    <w:p w14:paraId="764F0C70" w14:textId="77777777" w:rsidR="006627AE" w:rsidRDefault="006627AE" w:rsidP="0082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KacstBook">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Arabic UI Text">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SFUI-Semibold">
    <w:altName w:val="Cambria"/>
    <w:charset w:val="00"/>
    <w:family w:val="roman"/>
    <w:pitch w:val="default"/>
  </w:font>
  <w:font w:name=".ArabicUIText-Regular">
    <w:altName w:val="Cambria"/>
    <w:charset w:val="00"/>
    <w:family w:val="roman"/>
    <w:pitch w:val="default"/>
  </w:font>
  <w:font w:name="Noor Light">
    <w:altName w:val="Arial"/>
    <w:charset w:val="B2"/>
    <w:family w:val="auto"/>
    <w:pitch w:val="variable"/>
    <w:sig w:usb0="00002001" w:usb1="0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65C3" w14:textId="77777777" w:rsidR="006627AE" w:rsidRDefault="006627AE" w:rsidP="0082580C">
      <w:pPr>
        <w:spacing w:after="0" w:line="240" w:lineRule="auto"/>
      </w:pPr>
      <w:r>
        <w:separator/>
      </w:r>
    </w:p>
  </w:footnote>
  <w:footnote w:type="continuationSeparator" w:id="0">
    <w:p w14:paraId="2A69F40E" w14:textId="77777777" w:rsidR="006627AE" w:rsidRDefault="006627AE" w:rsidP="00825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37E"/>
    <w:multiLevelType w:val="hybridMultilevel"/>
    <w:tmpl w:val="A63844FA"/>
    <w:lvl w:ilvl="0" w:tplc="470643EE">
      <w:start w:val="1"/>
      <w:numFmt w:val="bullet"/>
      <w:lvlText w:val=""/>
      <w:lvlJc w:val="left"/>
      <w:pPr>
        <w:ind w:left="360" w:hanging="360"/>
      </w:pPr>
      <w:rPr>
        <w:rFonts w:ascii="Symbol" w:hAnsi="Symbol" w:hint="default"/>
        <w:color w:val="045F40"/>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8E15F5"/>
    <w:multiLevelType w:val="hybridMultilevel"/>
    <w:tmpl w:val="158AA916"/>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016878"/>
    <w:multiLevelType w:val="hybridMultilevel"/>
    <w:tmpl w:val="3CB4415E"/>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F702A3"/>
    <w:multiLevelType w:val="hybridMultilevel"/>
    <w:tmpl w:val="774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4F31CB"/>
    <w:multiLevelType w:val="hybridMultilevel"/>
    <w:tmpl w:val="0E3A18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20308B4"/>
    <w:multiLevelType w:val="hybridMultilevel"/>
    <w:tmpl w:val="6D446266"/>
    <w:lvl w:ilvl="0" w:tplc="7C70532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6154D62"/>
    <w:multiLevelType w:val="hybridMultilevel"/>
    <w:tmpl w:val="6E147D70"/>
    <w:lvl w:ilvl="0" w:tplc="04090011">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6A324B2"/>
    <w:multiLevelType w:val="hybridMultilevel"/>
    <w:tmpl w:val="F36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A428BC"/>
    <w:multiLevelType w:val="hybridMultilevel"/>
    <w:tmpl w:val="31224A36"/>
    <w:lvl w:ilvl="0" w:tplc="91227000">
      <w:start w:val="1"/>
      <w:numFmt w:val="bullet"/>
      <w:lvlText w:val=""/>
      <w:lvlJc w:val="left"/>
      <w:pPr>
        <w:ind w:left="360" w:hanging="360"/>
      </w:pPr>
      <w:rPr>
        <w:rFonts w:ascii="Symbol" w:hAnsi="Symbol" w:hint="default"/>
        <w:color w:val="045F3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9931560">
    <w:abstractNumId w:val="8"/>
  </w:num>
  <w:num w:numId="2" w16cid:durableId="1575162537">
    <w:abstractNumId w:val="1"/>
  </w:num>
  <w:num w:numId="3" w16cid:durableId="2013408020">
    <w:abstractNumId w:val="2"/>
  </w:num>
  <w:num w:numId="4" w16cid:durableId="753552092">
    <w:abstractNumId w:val="5"/>
  </w:num>
  <w:num w:numId="5" w16cid:durableId="100422134">
    <w:abstractNumId w:val="6"/>
  </w:num>
  <w:num w:numId="6" w16cid:durableId="652753592">
    <w:abstractNumId w:val="3"/>
  </w:num>
  <w:num w:numId="7" w16cid:durableId="28771952">
    <w:abstractNumId w:val="7"/>
  </w:num>
  <w:num w:numId="8" w16cid:durableId="443885326">
    <w:abstractNumId w:val="4"/>
  </w:num>
  <w:num w:numId="9" w16cid:durableId="141126842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245993"/>
    <w:rsid w:val="003E6C74"/>
    <w:rsid w:val="004A28B7"/>
    <w:rsid w:val="004C46D1"/>
    <w:rsid w:val="004D68BD"/>
    <w:rsid w:val="00552DDF"/>
    <w:rsid w:val="005E27E5"/>
    <w:rsid w:val="006564BC"/>
    <w:rsid w:val="006627AE"/>
    <w:rsid w:val="006D5224"/>
    <w:rsid w:val="007B48E2"/>
    <w:rsid w:val="007E0E96"/>
    <w:rsid w:val="0082580C"/>
    <w:rsid w:val="00A40001"/>
    <w:rsid w:val="00A6051B"/>
    <w:rsid w:val="00A63010"/>
    <w:rsid w:val="00AD5D9A"/>
    <w:rsid w:val="00CB1844"/>
    <w:rsid w:val="00CD7696"/>
    <w:rsid w:val="00DE4DBF"/>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E43871"/>
    <w:rPr>
      <w:rFonts w:eastAsiaTheme="majorEastAsia" w:cstheme="majorBidi"/>
      <w:i/>
      <w:iCs/>
      <w:color w:val="2F5496" w:themeColor="accent1" w:themeShade="BF"/>
    </w:rPr>
  </w:style>
  <w:style w:type="character" w:customStyle="1" w:styleId="5Char">
    <w:name w:val="عنوان 5 Char"/>
    <w:basedOn w:val="a0"/>
    <w:link w:val="5"/>
    <w:uiPriority w:val="9"/>
    <w:rsid w:val="00E43871"/>
    <w:rPr>
      <w:rFonts w:eastAsiaTheme="majorEastAsia" w:cstheme="majorBidi"/>
      <w:color w:val="2F5496" w:themeColor="accent1" w:themeShade="BF"/>
    </w:rPr>
  </w:style>
  <w:style w:type="character" w:customStyle="1" w:styleId="6Char">
    <w:name w:val="عنوان 6 Char"/>
    <w:basedOn w:val="a0"/>
    <w:link w:val="6"/>
    <w:uiPriority w:val="9"/>
    <w:rsid w:val="00E43871"/>
    <w:rPr>
      <w:rFonts w:eastAsiaTheme="majorEastAsia" w:cstheme="majorBidi"/>
      <w:i/>
      <w:iCs/>
      <w:color w:val="595959" w:themeColor="text1" w:themeTint="A6"/>
    </w:rPr>
  </w:style>
  <w:style w:type="character" w:customStyle="1" w:styleId="7Char">
    <w:name w:val="عنوان 7 Char"/>
    <w:basedOn w:val="a0"/>
    <w:link w:val="7"/>
    <w:uiPriority w:val="9"/>
    <w:semiHidden/>
    <w:rsid w:val="00E43871"/>
    <w:rPr>
      <w:rFonts w:eastAsiaTheme="majorEastAsia" w:cstheme="majorBidi"/>
      <w:color w:val="595959" w:themeColor="text1" w:themeTint="A6"/>
    </w:rPr>
  </w:style>
  <w:style w:type="character" w:customStyle="1" w:styleId="8Char">
    <w:name w:val="عنوان 8 Char"/>
    <w:basedOn w:val="a0"/>
    <w:link w:val="8"/>
    <w:uiPriority w:val="9"/>
    <w:semiHidden/>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uiPriority w:val="10"/>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uiPriority w:val="10"/>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 w:type="paragraph" w:styleId="ab">
    <w:name w:val="header"/>
    <w:basedOn w:val="a"/>
    <w:link w:val="Char3"/>
    <w:uiPriority w:val="99"/>
    <w:unhideWhenUsed/>
    <w:rsid w:val="0082580C"/>
    <w:pPr>
      <w:tabs>
        <w:tab w:val="center" w:pos="4680"/>
        <w:tab w:val="right" w:pos="9360"/>
      </w:tabs>
      <w:spacing w:after="0" w:line="240" w:lineRule="auto"/>
    </w:pPr>
  </w:style>
  <w:style w:type="character" w:customStyle="1" w:styleId="Char3">
    <w:name w:val="رأس الصفحة Char"/>
    <w:basedOn w:val="a0"/>
    <w:link w:val="ab"/>
    <w:uiPriority w:val="99"/>
    <w:rsid w:val="0082580C"/>
    <w:rPr>
      <w:rFonts w:ascii="Traditional Arabic" w:hAnsi="Traditional Arabic"/>
      <w:sz w:val="44"/>
      <w14:ligatures w14:val="none"/>
    </w:rPr>
  </w:style>
  <w:style w:type="paragraph" w:styleId="ac">
    <w:name w:val="footer"/>
    <w:basedOn w:val="a"/>
    <w:link w:val="Char4"/>
    <w:uiPriority w:val="99"/>
    <w:unhideWhenUsed/>
    <w:rsid w:val="0082580C"/>
    <w:pPr>
      <w:tabs>
        <w:tab w:val="center" w:pos="4680"/>
        <w:tab w:val="right" w:pos="9360"/>
      </w:tabs>
      <w:spacing w:after="0" w:line="240" w:lineRule="auto"/>
    </w:pPr>
  </w:style>
  <w:style w:type="character" w:customStyle="1" w:styleId="Char4">
    <w:name w:val="تذييل الصفحة Char"/>
    <w:basedOn w:val="a0"/>
    <w:link w:val="ac"/>
    <w:uiPriority w:val="99"/>
    <w:rsid w:val="0082580C"/>
    <w:rPr>
      <w:rFonts w:ascii="Traditional Arabic" w:hAnsi="Traditional Arabic"/>
      <w:sz w:val="44"/>
      <w14:ligatures w14:val="none"/>
    </w:rPr>
  </w:style>
  <w:style w:type="paragraph" w:customStyle="1" w:styleId="ad">
    <w:name w:val="عنوان رئيسي"/>
    <w:basedOn w:val="a"/>
    <w:link w:val="Char5"/>
    <w:rsid w:val="0082580C"/>
    <w:pPr>
      <w:pBdr>
        <w:right w:val="thickThinSmallGap" w:sz="24" w:space="4" w:color="1F3864" w:themeColor="accent1" w:themeShade="80"/>
      </w:pBdr>
      <w:shd w:val="clear" w:color="auto" w:fill="B4C6E7" w:themeFill="accent1" w:themeFillTint="66"/>
      <w:bidi/>
      <w:spacing w:line="240" w:lineRule="auto"/>
      <w:contextualSpacing/>
      <w:jc w:val="both"/>
    </w:pPr>
    <w:rPr>
      <w:rFonts w:ascii="Sakkal Majalla" w:hAnsi="Sakkal Majalla" w:cs="KacstBook"/>
      <w:b/>
      <w:bCs/>
      <w:color w:val="1F3864" w:themeColor="accent1" w:themeShade="80"/>
      <w:sz w:val="40"/>
      <w:szCs w:val="40"/>
    </w:rPr>
  </w:style>
  <w:style w:type="paragraph" w:customStyle="1" w:styleId="10">
    <w:name w:val="عنوان فرعي1"/>
    <w:basedOn w:val="ad"/>
    <w:rsid w:val="0082580C"/>
    <w:pPr>
      <w:pBdr>
        <w:right w:val="thickThinSmallGap" w:sz="24" w:space="4" w:color="045F40"/>
      </w:pBdr>
      <w:shd w:val="clear" w:color="auto" w:fill="BCE2D5"/>
      <w:ind w:left="169"/>
    </w:pPr>
    <w:rPr>
      <w:color w:val="385623" w:themeColor="accent6" w:themeShade="80"/>
    </w:rPr>
  </w:style>
  <w:style w:type="character" w:customStyle="1" w:styleId="Char5">
    <w:name w:val="عنوان رئيسي Char"/>
    <w:basedOn w:val="a0"/>
    <w:link w:val="ad"/>
    <w:rsid w:val="0082580C"/>
    <w:rPr>
      <w:rFonts w:ascii="Sakkal Majalla" w:hAnsi="Sakkal Majalla" w:cs="KacstBook"/>
      <w:b/>
      <w:bCs/>
      <w:color w:val="1F3864" w:themeColor="accent1" w:themeShade="80"/>
      <w:sz w:val="40"/>
      <w:szCs w:val="40"/>
      <w:shd w:val="clear" w:color="auto" w:fill="B4C6E7" w:themeFill="accent1" w:themeFillTint="66"/>
      <w14:ligatures w14:val="none"/>
    </w:rPr>
  </w:style>
  <w:style w:type="paragraph" w:styleId="ae">
    <w:name w:val="TOC Heading"/>
    <w:basedOn w:val="1"/>
    <w:next w:val="a"/>
    <w:uiPriority w:val="39"/>
    <w:unhideWhenUsed/>
    <w:qFormat/>
    <w:rsid w:val="0082580C"/>
    <w:pPr>
      <w:spacing w:before="480" w:after="0"/>
      <w:ind w:left="192"/>
      <w:jc w:val="left"/>
      <w:outlineLvl w:val="9"/>
    </w:pPr>
    <w:rPr>
      <w:rFonts w:eastAsia="Traditional Arabic" w:cs="Traditional Arabic"/>
      <w:color w:val="2E74B5"/>
      <w:sz w:val="28"/>
      <w:lang w:eastAsia="ja-JP" w:bidi="ar-EG"/>
    </w:rPr>
  </w:style>
  <w:style w:type="paragraph" w:styleId="11">
    <w:name w:val="toc 1"/>
    <w:basedOn w:val="ad"/>
    <w:next w:val="ad"/>
    <w:autoRedefine/>
    <w:uiPriority w:val="39"/>
    <w:unhideWhenUsed/>
    <w:qFormat/>
    <w:rsid w:val="0082580C"/>
    <w:pPr>
      <w:pBdr>
        <w:right w:val="thickThinSmallGap" w:sz="24" w:space="4" w:color="2F5496" w:themeColor="accent1" w:themeShade="BF"/>
      </w:pBdr>
      <w:tabs>
        <w:tab w:val="right" w:leader="dot" w:pos="10082"/>
      </w:tabs>
      <w:spacing w:after="0"/>
      <w:ind w:left="12"/>
    </w:pPr>
    <w:rPr>
      <w:rFonts w:ascii="Traditional Arabic" w:hAnsi="Traditional Arabic" w:cs="Traditional Arabic"/>
      <w:color w:val="2F5496" w:themeColor="accent1" w:themeShade="BF"/>
    </w:rPr>
  </w:style>
  <w:style w:type="paragraph" w:styleId="20">
    <w:name w:val="toc 2"/>
    <w:basedOn w:val="10"/>
    <w:next w:val="10"/>
    <w:autoRedefine/>
    <w:uiPriority w:val="39"/>
    <w:unhideWhenUsed/>
    <w:qFormat/>
    <w:rsid w:val="0082580C"/>
    <w:pPr>
      <w:tabs>
        <w:tab w:val="right" w:leader="dot" w:pos="10082"/>
      </w:tabs>
      <w:spacing w:after="0"/>
      <w:ind w:left="0"/>
      <w:jc w:val="left"/>
    </w:pPr>
    <w:rPr>
      <w:rFonts w:ascii="Traditional Arabic" w:hAnsi="Traditional Arabic" w:cs="Traditional Arabic"/>
      <w:color w:val="045F40"/>
    </w:rPr>
  </w:style>
  <w:style w:type="character" w:styleId="Hyperlink">
    <w:name w:val="Hyperlink"/>
    <w:basedOn w:val="a0"/>
    <w:uiPriority w:val="99"/>
    <w:unhideWhenUsed/>
    <w:rsid w:val="0082580C"/>
    <w:rPr>
      <w:color w:val="0563C1" w:themeColor="hyperlink"/>
      <w:u w:val="single"/>
    </w:rPr>
  </w:style>
  <w:style w:type="paragraph" w:styleId="af">
    <w:name w:val="Balloon Text"/>
    <w:basedOn w:val="a"/>
    <w:link w:val="Char6"/>
    <w:uiPriority w:val="99"/>
    <w:semiHidden/>
    <w:unhideWhenUsed/>
    <w:rsid w:val="0082580C"/>
    <w:pPr>
      <w:spacing w:after="0" w:line="240" w:lineRule="auto"/>
    </w:pPr>
    <w:rPr>
      <w:rFonts w:ascii="Tahoma" w:hAnsi="Tahoma" w:cs="Tahoma"/>
      <w:sz w:val="16"/>
      <w:szCs w:val="16"/>
    </w:rPr>
  </w:style>
  <w:style w:type="character" w:customStyle="1" w:styleId="Char6">
    <w:name w:val="نص في بالون Char"/>
    <w:basedOn w:val="a0"/>
    <w:link w:val="af"/>
    <w:uiPriority w:val="99"/>
    <w:semiHidden/>
    <w:rsid w:val="0082580C"/>
    <w:rPr>
      <w:rFonts w:ascii="Tahoma" w:hAnsi="Tahoma" w:cs="Tahoma"/>
      <w:sz w:val="16"/>
      <w:szCs w:val="16"/>
      <w14:ligatures w14:val="none"/>
    </w:rPr>
  </w:style>
  <w:style w:type="paragraph" w:customStyle="1" w:styleId="af0">
    <w:name w:val="الكتب"/>
    <w:basedOn w:val="a"/>
    <w:next w:val="a"/>
    <w:link w:val="Car0"/>
    <w:autoRedefine/>
    <w:qFormat/>
    <w:rsid w:val="0082580C"/>
    <w:pPr>
      <w:bidi/>
      <w:spacing w:line="240" w:lineRule="auto"/>
      <w:ind w:left="-2"/>
      <w:jc w:val="both"/>
    </w:pPr>
    <w:rPr>
      <w:rFonts w:cs="Traditional Arabic"/>
      <w:color w:val="1F3864" w:themeColor="accent1" w:themeShade="80"/>
      <w:sz w:val="40"/>
      <w:szCs w:val="40"/>
    </w:rPr>
  </w:style>
  <w:style w:type="character" w:customStyle="1" w:styleId="Car0">
    <w:name w:val="الكتب Car"/>
    <w:basedOn w:val="a0"/>
    <w:link w:val="af0"/>
    <w:rsid w:val="0082580C"/>
    <w:rPr>
      <w:rFonts w:ascii="Traditional Arabic" w:hAnsi="Traditional Arabic" w:cs="Traditional Arabic"/>
      <w:color w:val="1F3864" w:themeColor="accent1" w:themeShade="80"/>
      <w:sz w:val="40"/>
      <w:szCs w:val="40"/>
      <w14:ligatures w14:val="none"/>
    </w:rPr>
  </w:style>
  <w:style w:type="paragraph" w:customStyle="1" w:styleId="msonormal0">
    <w:name w:val="msonormal"/>
    <w:basedOn w:val="a"/>
    <w:rsid w:val="0082580C"/>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p1">
    <w:name w:val="p1"/>
    <w:basedOn w:val="a"/>
    <w:rsid w:val="0082580C"/>
    <w:pPr>
      <w:spacing w:after="45" w:line="240" w:lineRule="auto"/>
      <w:jc w:val="left"/>
    </w:pPr>
    <w:rPr>
      <w:rFonts w:ascii="Times New Roman" w:eastAsiaTheme="minorEastAsia" w:hAnsi="Times New Roman" w:cs="Times New Roman"/>
      <w:sz w:val="43"/>
      <w:szCs w:val="43"/>
    </w:rPr>
  </w:style>
  <w:style w:type="paragraph" w:customStyle="1" w:styleId="p2">
    <w:name w:val="p2"/>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3">
    <w:name w:val="p3"/>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4">
    <w:name w:val="p4"/>
    <w:basedOn w:val="a"/>
    <w:rsid w:val="0082580C"/>
    <w:pPr>
      <w:spacing w:after="0" w:line="240" w:lineRule="auto"/>
      <w:jc w:val="left"/>
    </w:pPr>
    <w:rPr>
      <w:rFonts w:ascii=".Arabic UI Text" w:eastAsiaTheme="minorEastAsia" w:hAnsi=".Arabic UI Text" w:cs="Times New Roman"/>
      <w:sz w:val="26"/>
      <w:szCs w:val="26"/>
    </w:rPr>
  </w:style>
  <w:style w:type="character" w:customStyle="1" w:styleId="s1">
    <w:name w:val="s1"/>
    <w:basedOn w:val="a0"/>
    <w:rsid w:val="0082580C"/>
    <w:rPr>
      <w:rFonts w:ascii=".ArabicUIDisplay-Bold" w:hAnsi=".ArabicUIDisplay-Bold" w:hint="default"/>
      <w:b/>
      <w:bCs/>
      <w:i w:val="0"/>
      <w:iCs w:val="0"/>
      <w:sz w:val="43"/>
      <w:szCs w:val="43"/>
    </w:rPr>
  </w:style>
  <w:style w:type="character" w:customStyle="1" w:styleId="s2">
    <w:name w:val="s2"/>
    <w:basedOn w:val="a0"/>
    <w:rsid w:val="0082580C"/>
    <w:rPr>
      <w:rFonts w:ascii=".SFUI-Bold" w:hAnsi=".SFUI-Bold" w:hint="default"/>
      <w:b/>
      <w:bCs/>
      <w:i w:val="0"/>
      <w:iCs w:val="0"/>
      <w:sz w:val="43"/>
      <w:szCs w:val="43"/>
    </w:rPr>
  </w:style>
  <w:style w:type="character" w:customStyle="1" w:styleId="s3">
    <w:name w:val="s3"/>
    <w:basedOn w:val="a0"/>
    <w:rsid w:val="0082580C"/>
    <w:rPr>
      <w:rFonts w:ascii=".SFUI-Regular" w:hAnsi=".SFUI-Regular" w:hint="default"/>
      <w:b w:val="0"/>
      <w:bCs w:val="0"/>
      <w:i w:val="0"/>
      <w:iCs w:val="0"/>
      <w:sz w:val="26"/>
      <w:szCs w:val="26"/>
    </w:rPr>
  </w:style>
  <w:style w:type="character" w:customStyle="1" w:styleId="s4">
    <w:name w:val="s4"/>
    <w:basedOn w:val="a0"/>
    <w:rsid w:val="0082580C"/>
    <w:rPr>
      <w:rFonts w:ascii=".SFUI-Semibold" w:hAnsi=".SFUI-Semibold" w:hint="default"/>
      <w:b/>
      <w:bCs/>
      <w:i w:val="0"/>
      <w:iCs w:val="0"/>
      <w:sz w:val="26"/>
      <w:szCs w:val="26"/>
    </w:rPr>
  </w:style>
  <w:style w:type="character" w:customStyle="1" w:styleId="s5">
    <w:name w:val="s5"/>
    <w:basedOn w:val="a0"/>
    <w:rsid w:val="0082580C"/>
    <w:rPr>
      <w:rFonts w:ascii=".ArabicUIText-Regular" w:hAnsi=".ArabicUIText-Regular" w:hint="default"/>
      <w:b w:val="0"/>
      <w:bCs w:val="0"/>
      <w:i w:val="0"/>
      <w:iCs w:val="0"/>
      <w:sz w:val="26"/>
      <w:szCs w:val="26"/>
    </w:rPr>
  </w:style>
  <w:style w:type="character" w:customStyle="1" w:styleId="apple-converted-space">
    <w:name w:val="apple-converted-space"/>
    <w:basedOn w:val="a0"/>
    <w:rsid w:val="0082580C"/>
  </w:style>
  <w:style w:type="paragraph" w:styleId="30">
    <w:name w:val="toc 3"/>
    <w:basedOn w:val="ad"/>
    <w:next w:val="ad"/>
    <w:autoRedefine/>
    <w:uiPriority w:val="39"/>
    <w:unhideWhenUsed/>
    <w:qFormat/>
    <w:rsid w:val="0082580C"/>
    <w:pPr>
      <w:shd w:val="clear" w:color="auto" w:fill="D5DCE4" w:themeFill="text2" w:themeFillTint="33"/>
      <w:tabs>
        <w:tab w:val="right" w:leader="dot" w:pos="10082"/>
      </w:tabs>
      <w:spacing w:after="0"/>
      <w:ind w:left="12"/>
      <w:jc w:val="left"/>
    </w:pPr>
    <w:rPr>
      <w:rFonts w:ascii="Traditional Arabic" w:hAnsi="Traditional Arabic" w:cs="Traditional Arabic"/>
    </w:rPr>
  </w:style>
  <w:style w:type="table" w:customStyle="1" w:styleId="TableNormal1">
    <w:name w:val="Table Normal1"/>
    <w:rsid w:val="0082580C"/>
    <w:pPr>
      <w:bidi w:val="0"/>
      <w:spacing w:after="0" w:line="276" w:lineRule="auto"/>
    </w:pPr>
    <w:rPr>
      <w:rFonts w:ascii="Arial" w:eastAsia="Arial" w:hAnsi="Arial" w:cs="Arial"/>
      <w:lang w:val="en-GB"/>
      <w14:ligatures w14:val="none"/>
    </w:rPr>
    <w:tblPr>
      <w:tblCellMar>
        <w:top w:w="0" w:type="dxa"/>
        <w:left w:w="0" w:type="dxa"/>
        <w:bottom w:w="0" w:type="dxa"/>
        <w:right w:w="0" w:type="dxa"/>
      </w:tblCellMar>
    </w:tblPr>
  </w:style>
  <w:style w:type="character" w:customStyle="1" w:styleId="Char10">
    <w:name w:val="عنوان فرعي Char1"/>
    <w:basedOn w:val="a0"/>
    <w:uiPriority w:val="11"/>
    <w:rsid w:val="0082580C"/>
    <w:rPr>
      <w:rFonts w:eastAsiaTheme="minorEastAsia"/>
      <w:color w:val="5A5A5A" w:themeColor="text1" w:themeTint="A5"/>
      <w:spacing w:val="15"/>
    </w:rPr>
  </w:style>
  <w:style w:type="character" w:styleId="af1">
    <w:name w:val="Strong"/>
    <w:basedOn w:val="a0"/>
    <w:uiPriority w:val="22"/>
    <w:qFormat/>
    <w:rsid w:val="0082580C"/>
    <w:rPr>
      <w:b/>
      <w:bCs/>
    </w:rPr>
  </w:style>
  <w:style w:type="paragraph" w:styleId="af2">
    <w:name w:val="HTML Top of Form"/>
    <w:basedOn w:val="a"/>
    <w:next w:val="a"/>
    <w:link w:val="Char7"/>
    <w:hidden/>
    <w:uiPriority w:val="99"/>
    <w:semiHidden/>
    <w:unhideWhenUsed/>
    <w:rsid w:val="00825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7">
    <w:name w:val="أعلى النموذج Char"/>
    <w:basedOn w:val="a0"/>
    <w:link w:val="af2"/>
    <w:uiPriority w:val="99"/>
    <w:semiHidden/>
    <w:rsid w:val="0082580C"/>
    <w:rPr>
      <w:rFonts w:ascii="Arial" w:eastAsia="Times New Roman" w:hAnsi="Arial" w:cs="Arial"/>
      <w:vanish/>
      <w:sz w:val="16"/>
      <w:szCs w:val="16"/>
      <w14:ligatures w14:val="none"/>
    </w:rPr>
  </w:style>
  <w:style w:type="paragraph" w:styleId="af3">
    <w:name w:val="HTML Bottom of Form"/>
    <w:basedOn w:val="a"/>
    <w:next w:val="a"/>
    <w:link w:val="Char8"/>
    <w:hidden/>
    <w:uiPriority w:val="99"/>
    <w:semiHidden/>
    <w:unhideWhenUsed/>
    <w:rsid w:val="00825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8">
    <w:name w:val="أسفل النموذج Char"/>
    <w:basedOn w:val="a0"/>
    <w:link w:val="af3"/>
    <w:uiPriority w:val="99"/>
    <w:semiHidden/>
    <w:rsid w:val="0082580C"/>
    <w:rPr>
      <w:rFonts w:ascii="Arial" w:eastAsia="Times New Roman" w:hAnsi="Arial" w:cs="Arial"/>
      <w:vanish/>
      <w:sz w:val="16"/>
      <w:szCs w:val="16"/>
      <w14:ligatures w14:val="none"/>
    </w:rPr>
  </w:style>
  <w:style w:type="paragraph" w:customStyle="1" w:styleId="w1">
    <w:name w:val="w1"/>
    <w:basedOn w:val="a"/>
    <w:link w:val="w1Char"/>
    <w:qFormat/>
    <w:rsid w:val="0082580C"/>
    <w:pPr>
      <w:tabs>
        <w:tab w:val="left" w:pos="1726"/>
        <w:tab w:val="center" w:pos="4961"/>
      </w:tabs>
      <w:bidi/>
      <w:spacing w:after="0" w:line="240" w:lineRule="auto"/>
      <w:jc w:val="center"/>
    </w:pPr>
    <w:rPr>
      <w:rFonts w:ascii="Sakkal Majalla" w:eastAsia="Calibri" w:hAnsi="Sakkal Majalla" w:cs="Noor Light"/>
      <w:b/>
      <w:bCs/>
      <w:color w:val="217AB2"/>
      <w:sz w:val="40"/>
      <w:szCs w:val="40"/>
      <w:lang w:bidi="ar-MA"/>
    </w:rPr>
  </w:style>
  <w:style w:type="character" w:customStyle="1" w:styleId="w1Char">
    <w:name w:val="w1 Char"/>
    <w:basedOn w:val="a0"/>
    <w:link w:val="w1"/>
    <w:rsid w:val="0082580C"/>
    <w:rPr>
      <w:rFonts w:ascii="Sakkal Majalla" w:eastAsia="Calibri" w:hAnsi="Sakkal Majalla" w:cs="Noor Light"/>
      <w:b/>
      <w:bCs/>
      <w:color w:val="217AB2"/>
      <w:sz w:val="40"/>
      <w:szCs w:val="40"/>
      <w:lang w:bidi="ar-MA"/>
      <w14:ligatures w14:val="none"/>
    </w:rPr>
  </w:style>
  <w:style w:type="paragraph" w:customStyle="1" w:styleId="Normal1">
    <w:name w:val="Normal1"/>
    <w:rsid w:val="0082580C"/>
    <w:pPr>
      <w:bidi w:val="0"/>
      <w:spacing w:after="0" w:line="276" w:lineRule="auto"/>
    </w:pPr>
    <w:rPr>
      <w:rFonts w:ascii="Arial" w:eastAsia="Arial" w:hAnsi="Arial" w:cs="Arial"/>
      <w:lang w:eastAsia="fr-FR"/>
      <w14:ligatures w14:val="none"/>
    </w:rPr>
  </w:style>
  <w:style w:type="paragraph" w:customStyle="1" w:styleId="12">
    <w:name w:val="عادي1"/>
    <w:link w:val="1Char0"/>
    <w:rsid w:val="0082580C"/>
    <w:pPr>
      <w:bidi w:val="0"/>
      <w:spacing w:after="0" w:line="240" w:lineRule="auto"/>
    </w:pPr>
    <w:rPr>
      <w:rFonts w:ascii="Calibri" w:eastAsia="Calibri" w:hAnsi="Calibri" w:cs="Calibri"/>
      <w:lang w:val="fr-FR" w:eastAsia="fr-FR"/>
      <w14:ligatures w14:val="none"/>
    </w:rPr>
  </w:style>
  <w:style w:type="paragraph" w:customStyle="1" w:styleId="21">
    <w:name w:val="عادي2"/>
    <w:rsid w:val="0082580C"/>
    <w:pPr>
      <w:bidi w:val="0"/>
      <w:spacing w:after="0" w:line="240" w:lineRule="auto"/>
    </w:pPr>
    <w:rPr>
      <w:rFonts w:ascii="Calibri" w:eastAsia="Calibri" w:hAnsi="Calibri" w:cs="Calibri"/>
      <w:lang w:val="fr-FR" w:eastAsia="fr-FR"/>
      <w14:ligatures w14:val="none"/>
    </w:rPr>
  </w:style>
  <w:style w:type="table" w:customStyle="1" w:styleId="TableNormal2">
    <w:name w:val="Table Normal2"/>
    <w:rsid w:val="0082580C"/>
    <w:pPr>
      <w:bidi w:val="0"/>
      <w:spacing w:after="0" w:line="240" w:lineRule="auto"/>
    </w:pPr>
    <w:rPr>
      <w:rFonts w:ascii="Calibri" w:eastAsia="Calibri" w:hAnsi="Calibri" w:cs="Calibri"/>
      <w:lang w:val="fr-FR" w:eastAsia="fr-FR"/>
      <w14:ligatures w14:val="none"/>
    </w:rPr>
    <w:tblPr>
      <w:tblCellMar>
        <w:top w:w="0" w:type="dxa"/>
        <w:left w:w="0" w:type="dxa"/>
        <w:bottom w:w="0" w:type="dxa"/>
        <w:right w:w="0" w:type="dxa"/>
      </w:tblCellMar>
    </w:tblPr>
  </w:style>
  <w:style w:type="character" w:styleId="af4">
    <w:name w:val="Placeholder Text"/>
    <w:basedOn w:val="a0"/>
    <w:uiPriority w:val="99"/>
    <w:semiHidden/>
    <w:rsid w:val="0082580C"/>
    <w:rPr>
      <w:color w:val="808080"/>
    </w:rPr>
  </w:style>
  <w:style w:type="table" w:customStyle="1" w:styleId="TableNormal3">
    <w:name w:val="Table Normal3"/>
    <w:rsid w:val="0082580C"/>
    <w:pPr>
      <w:bidi w:val="0"/>
      <w:spacing w:after="0" w:line="240" w:lineRule="auto"/>
    </w:pPr>
    <w:rPr>
      <w:rFonts w:ascii="Calibri" w:eastAsia="Calibri" w:hAnsi="Calibri" w:cs="Calibri"/>
      <w:lang w:eastAsia="fr-FR"/>
      <w14:ligatures w14:val="none"/>
    </w:rPr>
    <w:tblPr>
      <w:tblCellMar>
        <w:top w:w="0" w:type="dxa"/>
        <w:left w:w="0" w:type="dxa"/>
        <w:bottom w:w="0" w:type="dxa"/>
        <w:right w:w="0" w:type="dxa"/>
      </w:tblCellMar>
    </w:tblPr>
  </w:style>
  <w:style w:type="character" w:customStyle="1" w:styleId="1Char0">
    <w:name w:val="عادي1 Char"/>
    <w:basedOn w:val="a0"/>
    <w:link w:val="12"/>
    <w:rsid w:val="0082580C"/>
    <w:rPr>
      <w:rFonts w:ascii="Calibri" w:eastAsia="Calibri" w:hAnsi="Calibri" w:cs="Calibri"/>
      <w:lang w:val="fr-FR" w:eastAsia="fr-FR"/>
      <w14:ligatures w14:val="none"/>
    </w:rPr>
  </w:style>
  <w:style w:type="character" w:customStyle="1" w:styleId="Char9">
    <w:name w:val="الكتب Char"/>
    <w:basedOn w:val="1Char0"/>
    <w:rsid w:val="0082580C"/>
    <w:rPr>
      <w:rFonts w:ascii="Traditional Arabic" w:eastAsia="Traditional Arabic" w:hAnsi="Traditional Arabic" w:cs="Traditional Arabic"/>
      <w:color w:val="1E4E78"/>
      <w:sz w:val="40"/>
      <w:szCs w:val="40"/>
      <w:lang w:val="fr-FR" w:eastAsia="fr-FR"/>
      <w14:ligatures w14:val="none"/>
    </w:rPr>
  </w:style>
  <w:style w:type="character" w:styleId="af5">
    <w:name w:val="Emphasis"/>
    <w:aliases w:val="اسماء الكتب"/>
    <w:uiPriority w:val="20"/>
    <w:qFormat/>
    <w:rsid w:val="0082580C"/>
    <w:rPr>
      <w:rFonts w:ascii="Traditional Arabic" w:eastAsiaTheme="minorHAnsi" w:hAnsi="Traditional Arabic" w:cs="Traditional Arabic"/>
      <w:color w:val="1E4E78"/>
      <w:sz w:val="40"/>
      <w:szCs w:val="40"/>
      <w:lang w:val="en-US" w:eastAsia="en-US"/>
    </w:rPr>
  </w:style>
  <w:style w:type="paragraph" w:customStyle="1" w:styleId="normal10">
    <w:name w:val="normal1"/>
    <w:rsid w:val="0082580C"/>
    <w:pPr>
      <w:bidi w:val="0"/>
      <w:spacing w:line="256" w:lineRule="auto"/>
    </w:pPr>
    <w:rPr>
      <w:rFonts w:ascii="Calibri" w:eastAsia="Calibri" w:hAnsi="Calibri" w:cs="Calibri"/>
      <w:lang w:eastAsia="fr-FR"/>
      <w14:ligatures w14:val="none"/>
    </w:rPr>
  </w:style>
  <w:style w:type="paragraph" w:styleId="af6">
    <w:name w:val="Normal (Web)"/>
    <w:basedOn w:val="a"/>
    <w:uiPriority w:val="99"/>
    <w:unhideWhenUsed/>
    <w:rsid w:val="008258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ne">
    <w:name w:val="None"/>
    <w:rsid w:val="0082580C"/>
  </w:style>
  <w:style w:type="character" w:customStyle="1" w:styleId="Hyperlink0">
    <w:name w:val="Hyperlink.0"/>
    <w:basedOn w:val="None"/>
    <w:rsid w:val="0082580C"/>
    <w:rPr>
      <w:rFonts w:ascii="Sakkal Majalla" w:eastAsia="Sakkal Majalla" w:hAnsi="Sakkal Majalla" w:cs="Sakkal Majalla"/>
      <w:color w:val="000000"/>
      <w:sz w:val="36"/>
      <w:szCs w:val="36"/>
      <w:u w:color="000000"/>
      <w:lang w:val="ar-SA" w:bidi="ar-SA"/>
      <w14:textOutline w14:w="0" w14:cap="rnd" w14:cmpd="sng" w14:algn="ctr">
        <w14:noFill/>
        <w14:prstDash w14:val="solid"/>
        <w14:bevel/>
      </w14:textOutline>
    </w:rPr>
  </w:style>
  <w:style w:type="table" w:styleId="af7">
    <w:name w:val="Table Grid"/>
    <w:basedOn w:val="a1"/>
    <w:uiPriority w:val="39"/>
    <w:unhideWhenUsed/>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82580C"/>
    <w:pPr>
      <w:spacing w:after="100" w:line="259" w:lineRule="auto"/>
      <w:ind w:left="660"/>
      <w:jc w:val="left"/>
    </w:pPr>
    <w:rPr>
      <w:rFonts w:asciiTheme="minorHAnsi" w:eastAsiaTheme="minorEastAsia" w:hAnsiTheme="minorHAnsi"/>
      <w:sz w:val="22"/>
    </w:rPr>
  </w:style>
  <w:style w:type="paragraph" w:styleId="50">
    <w:name w:val="toc 5"/>
    <w:basedOn w:val="a"/>
    <w:next w:val="a"/>
    <w:autoRedefine/>
    <w:uiPriority w:val="39"/>
    <w:unhideWhenUsed/>
    <w:rsid w:val="0082580C"/>
    <w:pPr>
      <w:spacing w:after="100" w:line="259" w:lineRule="auto"/>
      <w:ind w:left="880"/>
      <w:jc w:val="left"/>
    </w:pPr>
    <w:rPr>
      <w:rFonts w:asciiTheme="minorHAnsi" w:eastAsiaTheme="minorEastAsia" w:hAnsiTheme="minorHAnsi"/>
      <w:sz w:val="22"/>
    </w:rPr>
  </w:style>
  <w:style w:type="paragraph" w:styleId="60">
    <w:name w:val="toc 6"/>
    <w:basedOn w:val="a"/>
    <w:next w:val="a"/>
    <w:autoRedefine/>
    <w:uiPriority w:val="39"/>
    <w:unhideWhenUsed/>
    <w:rsid w:val="0082580C"/>
    <w:pPr>
      <w:spacing w:after="100" w:line="259" w:lineRule="auto"/>
      <w:ind w:left="1100"/>
      <w:jc w:val="left"/>
    </w:pPr>
    <w:rPr>
      <w:rFonts w:asciiTheme="minorHAnsi" w:eastAsiaTheme="minorEastAsia" w:hAnsiTheme="minorHAnsi"/>
      <w:sz w:val="22"/>
    </w:rPr>
  </w:style>
  <w:style w:type="paragraph" w:styleId="70">
    <w:name w:val="toc 7"/>
    <w:basedOn w:val="a"/>
    <w:next w:val="a"/>
    <w:autoRedefine/>
    <w:uiPriority w:val="39"/>
    <w:unhideWhenUsed/>
    <w:rsid w:val="0082580C"/>
    <w:pPr>
      <w:spacing w:after="100" w:line="259" w:lineRule="auto"/>
      <w:ind w:left="1320"/>
      <w:jc w:val="left"/>
    </w:pPr>
    <w:rPr>
      <w:rFonts w:asciiTheme="minorHAnsi" w:eastAsiaTheme="minorEastAsia" w:hAnsiTheme="minorHAnsi"/>
      <w:sz w:val="22"/>
    </w:rPr>
  </w:style>
  <w:style w:type="paragraph" w:styleId="80">
    <w:name w:val="toc 8"/>
    <w:basedOn w:val="a"/>
    <w:next w:val="a"/>
    <w:autoRedefine/>
    <w:uiPriority w:val="39"/>
    <w:unhideWhenUsed/>
    <w:rsid w:val="0082580C"/>
    <w:pPr>
      <w:spacing w:after="100" w:line="259" w:lineRule="auto"/>
      <w:ind w:left="1540"/>
      <w:jc w:val="left"/>
    </w:pPr>
    <w:rPr>
      <w:rFonts w:asciiTheme="minorHAnsi" w:eastAsiaTheme="minorEastAsia" w:hAnsiTheme="minorHAnsi"/>
      <w:sz w:val="22"/>
    </w:rPr>
  </w:style>
  <w:style w:type="paragraph" w:styleId="90">
    <w:name w:val="toc 9"/>
    <w:basedOn w:val="a"/>
    <w:next w:val="a"/>
    <w:autoRedefine/>
    <w:uiPriority w:val="39"/>
    <w:unhideWhenUsed/>
    <w:rsid w:val="0082580C"/>
    <w:pPr>
      <w:spacing w:after="100" w:line="259" w:lineRule="auto"/>
      <w:ind w:left="1760"/>
      <w:jc w:val="left"/>
    </w:pPr>
    <w:rPr>
      <w:rFonts w:asciiTheme="minorHAnsi" w:eastAsiaTheme="minorEastAsia" w:hAnsiTheme="minorHAnsi"/>
      <w:sz w:val="22"/>
    </w:rPr>
  </w:style>
  <w:style w:type="character" w:styleId="af8">
    <w:name w:val="Unresolved Mention"/>
    <w:basedOn w:val="a0"/>
    <w:uiPriority w:val="99"/>
    <w:semiHidden/>
    <w:unhideWhenUsed/>
    <w:rsid w:val="0082580C"/>
    <w:rPr>
      <w:color w:val="605E5C"/>
      <w:shd w:val="clear" w:color="auto" w:fill="E1DFDD"/>
    </w:rPr>
  </w:style>
  <w:style w:type="character" w:customStyle="1" w:styleId="Char20">
    <w:name w:val="عنوان فرعي Char2"/>
    <w:basedOn w:val="a0"/>
    <w:rsid w:val="0082580C"/>
    <w:rPr>
      <w:rFonts w:ascii="Arial" w:eastAsia="Arial" w:hAnsi="Arial" w:cs="Arial"/>
      <w:color w:val="666666"/>
      <w:sz w:val="30"/>
      <w:szCs w:val="30"/>
      <w:lang w:val="en-GB"/>
    </w:rPr>
  </w:style>
  <w:style w:type="paragraph" w:styleId="af9">
    <w:name w:val="footnote text"/>
    <w:basedOn w:val="a"/>
    <w:link w:val="Chara"/>
    <w:uiPriority w:val="99"/>
    <w:semiHidden/>
    <w:unhideWhenUsed/>
    <w:rsid w:val="0082580C"/>
    <w:pPr>
      <w:spacing w:after="0" w:line="240" w:lineRule="auto"/>
      <w:jc w:val="left"/>
    </w:pPr>
    <w:rPr>
      <w:rFonts w:ascii="Calibri" w:eastAsia="Calibri" w:hAnsi="Calibri" w:cs="Calibri"/>
      <w:sz w:val="20"/>
      <w:szCs w:val="20"/>
      <w:lang w:eastAsia="fr-FR"/>
    </w:rPr>
  </w:style>
  <w:style w:type="character" w:customStyle="1" w:styleId="Chara">
    <w:name w:val="نص حاشية سفلية Char"/>
    <w:basedOn w:val="a0"/>
    <w:link w:val="af9"/>
    <w:uiPriority w:val="99"/>
    <w:semiHidden/>
    <w:rsid w:val="0082580C"/>
    <w:rPr>
      <w:rFonts w:ascii="Calibri" w:eastAsia="Calibri" w:hAnsi="Calibri" w:cs="Calibri"/>
      <w:sz w:val="20"/>
      <w:szCs w:val="20"/>
      <w:lang w:eastAsia="fr-FR"/>
      <w14:ligatures w14:val="none"/>
    </w:rPr>
  </w:style>
  <w:style w:type="character" w:styleId="afa">
    <w:name w:val="footnote reference"/>
    <w:basedOn w:val="a0"/>
    <w:uiPriority w:val="99"/>
    <w:semiHidden/>
    <w:unhideWhenUsed/>
    <w:rsid w:val="0082580C"/>
    <w:rPr>
      <w:vertAlign w:val="superscript"/>
    </w:rPr>
  </w:style>
  <w:style w:type="table" w:customStyle="1" w:styleId="TableGrid1">
    <w:name w:val="Table Grid1"/>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2"/>
    <w:basedOn w:val="a1"/>
    <w:rsid w:val="0082580C"/>
    <w:pPr>
      <w:bidi w:val="0"/>
      <w:spacing w:after="0" w:line="240" w:lineRule="auto"/>
      <w:jc w:val="right"/>
    </w:pPr>
    <w:rPr>
      <w:rFonts w:ascii="Traditional Arabic" w:eastAsia="Traditional Arabic" w:hAnsi="Traditional Arabic" w:cs="Traditional Arabic"/>
      <w:sz w:val="44"/>
      <w:szCs w:val="44"/>
      <w14:ligatures w14:val="none"/>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5248</Words>
  <Characters>29920</Characters>
  <Application>Microsoft Office Word</Application>
  <DocSecurity>0</DocSecurity>
  <Lines>249</Lines>
  <Paragraphs>70</Paragraphs>
  <ScaleCrop>false</ScaleCrop>
  <Company/>
  <LinksUpToDate>false</LinksUpToDate>
  <CharactersWithSpaces>35098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7</cp:revision>
  <cp:lastPrinted>2026-06-13T17:25:00Z</cp:lastPrinted>
  <dcterms:created xsi:type="dcterms:W3CDTF">2026-06-13T17:06:00Z</dcterms:created>
  <dcterms:modified xsi:type="dcterms:W3CDTF">2026-06-13T17:25:00Z</dcterms:modified>
</cp:coreProperties>
</file>