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02C1" w14:textId="77777777" w:rsidR="00641B2C" w:rsidRPr="00CE679A" w:rsidRDefault="00641B2C" w:rsidP="00641B2C">
      <w:pPr>
        <w:pStyle w:val="1a"/>
        <w:jc w:val="both"/>
        <w:rPr>
          <w:sz w:val="36"/>
          <w:szCs w:val="36"/>
          <w:rtl/>
        </w:rPr>
      </w:pPr>
      <w:bookmarkStart w:id="0" w:name="_Toc158410974"/>
      <w:r w:rsidRPr="00766F44">
        <w:rPr>
          <w:rFonts w:hint="cs"/>
          <w:rtl/>
        </w:rPr>
        <w:t>ا</w:t>
      </w:r>
      <w:r w:rsidRPr="00766F44">
        <w:rPr>
          <w:rtl/>
        </w:rPr>
        <w:t>لسيرة النبوية للمصلحين 12</w:t>
      </w:r>
      <w:bookmarkEnd w:id="0"/>
    </w:p>
    <w:p w14:paraId="5B8356AA"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bookmarkStart w:id="1" w:name="_heading=h.gjdgxs" w:colFirst="0" w:colLast="0"/>
      <w:bookmarkEnd w:id="1"/>
      <w:r w:rsidRPr="0053678C">
        <w:rPr>
          <w:rFonts w:ascii="Traditional Arabic" w:eastAsia="MS Gothic" w:hAnsi="Traditional Arabic" w:cs="Traditional Arabic"/>
          <w:color w:val="FFFFFF" w:themeColor="background1"/>
          <w:sz w:val="40"/>
          <w:szCs w:val="40"/>
          <w:rtl/>
          <w:lang w:val="ar-SA" w:eastAsia="en-GB"/>
        </w:rPr>
        <w:t>مقدمة</w:t>
      </w:r>
    </w:p>
    <w:p w14:paraId="58A0AC92" w14:textId="77777777" w:rsidR="00641B2C" w:rsidRPr="0053678C" w:rsidRDefault="00641B2C" w:rsidP="00641B2C">
      <w:pPr>
        <w:spacing w:after="160"/>
        <w:jc w:val="both"/>
        <w:rPr>
          <w:rFonts w:ascii="Traditional Arabic" w:eastAsia="Calibri" w:hAnsi="Traditional Arabic" w:cs="Traditional Arabic"/>
          <w:sz w:val="36"/>
          <w:szCs w:val="36"/>
        </w:rPr>
      </w:pPr>
      <w:bookmarkStart w:id="2" w:name="_heading=h.ue3o22u1vzs6" w:colFirst="0" w:colLast="0"/>
      <w:bookmarkEnd w:id="2"/>
      <w:r w:rsidRPr="0053678C">
        <w:rPr>
          <w:rFonts w:ascii="Traditional Arabic" w:eastAsia="Calibri" w:hAnsi="Traditional Arabic" w:cs="Traditional Arabic"/>
          <w:sz w:val="36"/>
          <w:szCs w:val="36"/>
          <w:rtl/>
        </w:rPr>
        <w:t>الحمد لله رب العالمين، حمدًا كثيرًا طيبًا مباركًا فيه، كما يحب ربنا تبارك وتعالى ويرضى، اللهم لك الحمد كما ينبغي لجلال وجهك وعظيم سلطانك، الحمد لله الذي من علينا ببعثة النبي ﷺ، وجعله لنا هاديًا وسراجًا منيرًا.</w:t>
      </w:r>
    </w:p>
    <w:p w14:paraId="27093DB3"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3" w:name="_heading=h.p09p2v4z2lvf" w:colFirst="0" w:colLast="0"/>
      <w:bookmarkEnd w:id="3"/>
      <w:r w:rsidRPr="0053678C">
        <w:rPr>
          <w:rFonts w:ascii="Traditional Arabic" w:eastAsia="Calibri" w:hAnsi="Traditional Arabic" w:cs="Traditional Arabic"/>
          <w:sz w:val="36"/>
          <w:szCs w:val="36"/>
          <w:rtl/>
        </w:rPr>
        <w:t>والحمد لله الذي أكرمنا بهذه المجالس التي نتدارس فيها سيرة النبي ﷺ، ونستخلص منها العبر والدروس وخاصةً فيما يتعلق بالسياق الإصلاحي</w:t>
      </w:r>
      <w:bookmarkStart w:id="4" w:name="_heading=h.2sozf6bspr64" w:colFirst="0" w:colLast="0"/>
      <w:bookmarkEnd w:id="4"/>
      <w:r w:rsidRPr="0053678C">
        <w:rPr>
          <w:rFonts w:ascii="Traditional Arabic" w:eastAsia="Calibri" w:hAnsi="Traditional Arabic" w:cs="Traditional Arabic"/>
          <w:sz w:val="36"/>
          <w:szCs w:val="36"/>
          <w:rtl/>
        </w:rPr>
        <w:t>، بحكم أصلًا أن السلسلة عنوانها السيرة النبوية للمصلحين.</w:t>
      </w:r>
    </w:p>
    <w:p w14:paraId="2890BBA5"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 xml:space="preserve"> هذا هو اللقاء الثاني عشر من لقاءات هذه السلسلة، اللي متابع جيد يعني الله يجزيه الخير، اللقاء السابق تحدثت فيه عن وفاة أبي طالب وما يرتبط بهذا الحدث من دروس وعبر عظيمة جدًا، من أهمها أن الحق الذي لله سبحانه وتعالى هو حقٌّ عظيمٌ ينبغي اعتباره والنظر إليه استقلالًا بغض النظر عن الحقوق الأخرى، وكذلك حق النبي ﷺ وكيف أثر ذلك في تخفيف العذاب عن أبي طالب؛ اليوم ما بعد وفاة أبي طالب وما بعد وفاة خديجة رضي الله تعالى عنها، كان أيضًا اللقاء السابق تحدثت فيه عن خديجة، وذكرت كثيرًا من الأمور المتعلقة بها في مؤازرتها للنبي ﷺ. </w:t>
      </w:r>
    </w:p>
    <w:p w14:paraId="537B6495" w14:textId="77777777" w:rsidR="00641B2C" w:rsidRPr="0053678C" w:rsidRDefault="00641B2C" w:rsidP="00641B2C">
      <w:pPr>
        <w:spacing w:after="160"/>
        <w:jc w:val="both"/>
        <w:rPr>
          <w:rFonts w:ascii="Traditional Arabic" w:eastAsia="Calibri" w:hAnsi="Traditional Arabic" w:cs="Traditional Arabic"/>
          <w:sz w:val="36"/>
          <w:szCs w:val="36"/>
        </w:rPr>
      </w:pPr>
      <w:bookmarkStart w:id="5" w:name="_heading=h.4spa6pypzaxk" w:colFirst="0" w:colLast="0"/>
      <w:bookmarkEnd w:id="5"/>
    </w:p>
    <w:p w14:paraId="3FCE9872"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bookmarkStart w:id="6" w:name="_heading=h.1886wio3ci2e" w:colFirst="0" w:colLast="0"/>
      <w:bookmarkEnd w:id="6"/>
      <w:r w:rsidRPr="0053678C">
        <w:rPr>
          <w:rFonts w:ascii="Traditional Arabic" w:eastAsia="MS Gothic" w:hAnsi="Traditional Arabic" w:cs="Traditional Arabic"/>
          <w:color w:val="FFFFFF" w:themeColor="background1"/>
          <w:sz w:val="40"/>
          <w:szCs w:val="40"/>
          <w:rtl/>
          <w:lang w:val="ar-SA" w:eastAsia="en-GB"/>
        </w:rPr>
        <w:t>ما بعد وفاة أبي طالب وخديجة</w:t>
      </w:r>
    </w:p>
    <w:p w14:paraId="73BB31F7"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7" w:name="_heading=h.t21fcyteqhmy" w:colFirst="0" w:colLast="0"/>
      <w:bookmarkEnd w:id="7"/>
      <w:r w:rsidRPr="0053678C">
        <w:rPr>
          <w:rFonts w:ascii="Traditional Arabic" w:eastAsia="Calibri" w:hAnsi="Traditional Arabic" w:cs="Traditional Arabic"/>
          <w:sz w:val="36"/>
          <w:szCs w:val="36"/>
          <w:rtl/>
        </w:rPr>
        <w:t xml:space="preserve">حين تُوفي أبو طالب زالت الحماية الخارجية، وفي الحقيقة يعني أيضًا عند التحقيق لم تزل بالكلية، يعني الصحيح الحماية الأساسية التي كانت تُوفر للنبي ﷺ عن طريق أبي طالب زالت، ولكن </w:t>
      </w:r>
      <w:r w:rsidRPr="0053678C">
        <w:rPr>
          <w:rFonts w:ascii="Traditional Arabic" w:eastAsia="Calibri" w:hAnsi="Traditional Arabic" w:cs="Traditional Arabic"/>
          <w:sz w:val="36"/>
          <w:szCs w:val="36"/>
          <w:rtl/>
        </w:rPr>
        <w:lastRenderedPageBreak/>
        <w:t xml:space="preserve">كان هناك بعد ذلك شيء من الحماية حاول أن يقوم بها بعد أبي طالبٍ أخوه العباس،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الدليل أن العباس كان يسعى لهذه الحماية؟ </w:t>
      </w:r>
      <w:bookmarkStart w:id="8" w:name="_heading=h.8sc8nsg467t8" w:colFirst="0" w:colLast="0"/>
      <w:bookmarkEnd w:id="8"/>
      <w:r w:rsidRPr="0053678C">
        <w:rPr>
          <w:rFonts w:ascii="Traditional Arabic" w:eastAsia="Calibri" w:hAnsi="Traditional Arabic" w:cs="Traditional Arabic"/>
          <w:sz w:val="36"/>
          <w:szCs w:val="36"/>
        </w:rPr>
        <w:t xml:space="preserve"> </w:t>
      </w:r>
    </w:p>
    <w:p w14:paraId="6F78C7CA"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أيوه لما جاؤوا الأنصار في بيعة العقبة تتذكرون؟ لما قال العباس ترا النبي ﷺ في مَنعة من قومه وكذا إلى آخره، لكنها لم تكن مثل ما كان لأبي طالب، خاصةً أن له المكانة في قريش أكثر من غيره.</w:t>
      </w:r>
    </w:p>
    <w:p w14:paraId="0795825A" w14:textId="77777777" w:rsidR="00641B2C" w:rsidRPr="0053678C" w:rsidRDefault="00641B2C" w:rsidP="00641B2C">
      <w:pPr>
        <w:spacing w:after="160"/>
        <w:jc w:val="both"/>
        <w:rPr>
          <w:rFonts w:ascii="Traditional Arabic" w:eastAsia="Calibri" w:hAnsi="Traditional Arabic" w:cs="Traditional Arabic"/>
          <w:sz w:val="36"/>
          <w:szCs w:val="36"/>
        </w:rPr>
      </w:pPr>
      <w:bookmarkStart w:id="9" w:name="_heading=h.30dmfpra4ixn" w:colFirst="0" w:colLast="0"/>
      <w:bookmarkEnd w:id="9"/>
      <w:r w:rsidRPr="0053678C">
        <w:rPr>
          <w:rFonts w:ascii="Traditional Arabic" w:eastAsia="Calibri" w:hAnsi="Traditional Arabic" w:cs="Traditional Arabic"/>
          <w:sz w:val="36"/>
          <w:szCs w:val="36"/>
          <w:rtl/>
        </w:rPr>
        <w:t>طيب، توفي أبو طالب، تجرّأت قريش أكثر على النبي ﷺ، ورفعوا من مستوى الأذى، وكما قلت بعض العلماء يرى أن الأذى الفعلي الذي وُجِّه على النبي ﷺ الخنق وإلقاء سلا الجذور وما إلى ذلك أنه كان بعد وفاة أبي طالب.</w:t>
      </w:r>
    </w:p>
    <w:p w14:paraId="0DB674D0" w14:textId="77777777" w:rsidR="00641B2C" w:rsidRPr="0053678C" w:rsidRDefault="00641B2C" w:rsidP="00641B2C">
      <w:pPr>
        <w:spacing w:after="160"/>
        <w:jc w:val="both"/>
        <w:rPr>
          <w:rFonts w:ascii="Traditional Arabic" w:eastAsia="Calibri" w:hAnsi="Traditional Arabic" w:cs="Traditional Arabic"/>
          <w:sz w:val="36"/>
          <w:szCs w:val="36"/>
        </w:rPr>
      </w:pPr>
      <w:bookmarkStart w:id="10" w:name="_heading=h.x040gfeygbew" w:colFirst="0" w:colLast="0"/>
      <w:bookmarkEnd w:id="10"/>
    </w:p>
    <w:p w14:paraId="2BAC194B"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bookmarkStart w:id="11" w:name="_heading=h.78yhl08p5z6o" w:colFirst="0" w:colLast="0"/>
      <w:bookmarkEnd w:id="11"/>
      <w:r w:rsidRPr="0053678C">
        <w:rPr>
          <w:rFonts w:ascii="Traditional Arabic" w:eastAsia="MS Gothic" w:hAnsi="Traditional Arabic" w:cs="Traditional Arabic"/>
          <w:color w:val="FFFFFF" w:themeColor="background1"/>
          <w:sz w:val="40"/>
          <w:szCs w:val="40"/>
          <w:rtl/>
          <w:lang w:val="ar-SA" w:eastAsia="en-GB"/>
        </w:rPr>
        <w:t>أشد الأيام على النبي ﷺ</w:t>
      </w:r>
    </w:p>
    <w:p w14:paraId="045321E6"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12" w:name="_heading=h.njzr9y7kwbd4" w:colFirst="0" w:colLast="0"/>
      <w:bookmarkEnd w:id="12"/>
      <w:r w:rsidRPr="0053678C">
        <w:rPr>
          <w:rFonts w:ascii="Traditional Arabic" w:eastAsia="Calibri" w:hAnsi="Traditional Arabic" w:cs="Traditional Arabic"/>
          <w:sz w:val="36"/>
          <w:szCs w:val="36"/>
          <w:rtl/>
        </w:rPr>
        <w:t>لما اشتد عليهِ الأذى ﷺ أراد أن يبحث عن موطن غير مكة يكون محتويًا لهذه الدعوة.</w:t>
      </w:r>
      <w:bookmarkStart w:id="13" w:name="_heading=h.4qutsxxj78mv" w:colFirst="0" w:colLast="0"/>
      <w:bookmarkEnd w:id="13"/>
    </w:p>
    <w:p w14:paraId="04482B42"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color w:val="000000" w:themeColor="text1"/>
          <w:sz w:val="36"/>
          <w:szCs w:val="36"/>
          <w:rtl/>
        </w:rPr>
        <w:t xml:space="preserve">توجه النبي ﷺ إلى الطائف، لما توجه النبي ﷺ إلى الطائف عرض هذه الدعوة، والنبي ﷺ عبّر بتعبير لطيف جدًا يبين لك </w:t>
      </w:r>
      <w:r>
        <w:rPr>
          <w:rFonts w:ascii="Traditional Arabic" w:eastAsia="Calibri" w:hAnsi="Traditional Arabic" w:cs="Traditional Arabic" w:hint="cs"/>
          <w:color w:val="000000" w:themeColor="text1"/>
          <w:sz w:val="36"/>
          <w:szCs w:val="36"/>
          <w:rtl/>
        </w:rPr>
        <w:t>أيش</w:t>
      </w:r>
      <w:r w:rsidRPr="0053678C">
        <w:rPr>
          <w:rFonts w:ascii="Traditional Arabic" w:eastAsia="Calibri" w:hAnsi="Traditional Arabic" w:cs="Traditional Arabic"/>
          <w:color w:val="000000" w:themeColor="text1"/>
          <w:sz w:val="36"/>
          <w:szCs w:val="36"/>
          <w:rtl/>
        </w:rPr>
        <w:t xml:space="preserve"> اللي كان يشعر به النبي ﷺ لما يعرض الدعوة، تعرف </w:t>
      </w:r>
      <w:r>
        <w:rPr>
          <w:rFonts w:ascii="Traditional Arabic" w:eastAsia="Calibri" w:hAnsi="Traditional Arabic" w:cs="Traditional Arabic" w:hint="cs"/>
          <w:color w:val="000000" w:themeColor="text1"/>
          <w:sz w:val="36"/>
          <w:szCs w:val="36"/>
          <w:rtl/>
        </w:rPr>
        <w:t>أيش</w:t>
      </w:r>
      <w:r w:rsidRPr="0053678C">
        <w:rPr>
          <w:rFonts w:ascii="Traditional Arabic" w:eastAsia="Calibri" w:hAnsi="Traditional Arabic" w:cs="Traditional Arabic"/>
          <w:color w:val="000000" w:themeColor="text1"/>
          <w:sz w:val="36"/>
          <w:szCs w:val="36"/>
          <w:rtl/>
        </w:rPr>
        <w:t xml:space="preserve"> قال </w:t>
      </w:r>
      <w:r>
        <w:rPr>
          <w:rFonts w:ascii="Traditional Arabic" w:eastAsia="Calibri" w:hAnsi="Traditional Arabic" w:cs="Traditional Arabic" w:hint="cs"/>
          <w:color w:val="000000" w:themeColor="text1"/>
          <w:sz w:val="36"/>
          <w:szCs w:val="36"/>
          <w:rtl/>
        </w:rPr>
        <w:t>أيش</w:t>
      </w:r>
      <w:r w:rsidRPr="0053678C">
        <w:rPr>
          <w:rFonts w:ascii="Traditional Arabic" w:eastAsia="Calibri" w:hAnsi="Traditional Arabic" w:cs="Traditional Arabic"/>
          <w:color w:val="000000" w:themeColor="text1"/>
          <w:sz w:val="36"/>
          <w:szCs w:val="36"/>
          <w:rtl/>
        </w:rPr>
        <w:t xml:space="preserve"> عبّر النبي ﷺ؟ خاصةً إنه يبحث عن مأوى، قال: </w:t>
      </w:r>
      <w:r w:rsidRPr="0053678C">
        <w:rPr>
          <w:rFonts w:ascii="Traditional Arabic" w:eastAsia="Calibri" w:hAnsi="Traditional Arabic" w:cs="Traditional Arabic"/>
          <w:color w:val="833C0B" w:themeColor="accent2" w:themeShade="80"/>
          <w:sz w:val="36"/>
          <w:szCs w:val="36"/>
          <w:rtl/>
        </w:rPr>
        <w:t>"</w:t>
      </w:r>
      <w:r w:rsidRPr="0053678C">
        <w:rPr>
          <w:rStyle w:val="2Char2"/>
          <w:rFonts w:eastAsiaTheme="minorHAnsi" w:hint="cs"/>
          <w:rtl/>
        </w:rPr>
        <w:t>إذْ عَرَضْتُ نَفْسِي</w:t>
      </w:r>
      <w:r w:rsidRPr="0053678C">
        <w:rPr>
          <w:rStyle w:val="2Char2"/>
          <w:rFonts w:eastAsia="Calibri" w:hint="cs"/>
          <w:vertAlign w:val="superscript"/>
          <w:rtl/>
        </w:rPr>
        <w:t>"</w:t>
      </w:r>
      <w:r w:rsidRPr="0053678C">
        <w:rPr>
          <w:rStyle w:val="2Char2"/>
          <w:rFonts w:eastAsia="Calibri"/>
          <w:vertAlign w:val="superscript"/>
          <w:rtl/>
        </w:rPr>
        <w:footnoteReference w:id="1"/>
      </w:r>
      <w:r w:rsidRPr="0053678C">
        <w:rPr>
          <w:rStyle w:val="2Char2"/>
          <w:rFonts w:eastAsia="Calibri"/>
          <w:vertAlign w:val="superscript"/>
          <w:rtl/>
        </w:rPr>
        <w:t xml:space="preserve"> </w:t>
      </w:r>
      <w:r w:rsidRPr="0053678C">
        <w:rPr>
          <w:rFonts w:ascii="Traditional Arabic" w:eastAsia="Calibri" w:hAnsi="Traditional Arabic" w:cs="Traditional Arabic"/>
          <w:color w:val="000000" w:themeColor="text1"/>
          <w:sz w:val="36"/>
          <w:szCs w:val="36"/>
          <w:rtl/>
        </w:rPr>
        <w:t>شفتوا التعبير؟</w:t>
      </w:r>
      <w:bookmarkStart w:id="14" w:name="_heading=h.87ty4fbvvkg0" w:colFirst="0" w:colLast="0"/>
      <w:bookmarkEnd w:id="14"/>
      <w:r w:rsidRPr="0053678C">
        <w:rPr>
          <w:rFonts w:ascii="Traditional Arabic" w:eastAsia="Calibri" w:hAnsi="Traditional Arabic" w:cs="Traditional Arabic"/>
          <w:color w:val="000000" w:themeColor="text1"/>
          <w:sz w:val="36"/>
          <w:szCs w:val="36"/>
          <w:rtl/>
        </w:rPr>
        <w:t xml:space="preserve"> هذا يدلك على إنه بذل النبي ﷺ كل شيء،</w:t>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color w:val="833C0B" w:themeColor="accent2" w:themeShade="80"/>
          <w:sz w:val="36"/>
          <w:szCs w:val="36"/>
          <w:rtl/>
        </w:rPr>
        <w:t>"</w:t>
      </w:r>
      <w:r w:rsidRPr="0053678C">
        <w:rPr>
          <w:rFonts w:ascii="Traditional Arabic" w:eastAsia="Times New Roman" w:hAnsi="Traditional Arabic" w:cs="Traditional Arabic"/>
          <w:color w:val="833C0B" w:themeColor="accent2" w:themeShade="80"/>
          <w:sz w:val="36"/>
          <w:szCs w:val="36"/>
          <w:rtl/>
        </w:rPr>
        <w:t>إذْ عَرَضْتُ نَفْسِي علَى ابْنِ عبدِ يالِيلَ بنِ عبدِ كُلالٍ</w:t>
      </w:r>
      <w:r w:rsidRPr="0053678C">
        <w:rPr>
          <w:rFonts w:ascii="Traditional Arabic" w:eastAsia="Calibri" w:hAnsi="Traditional Arabic" w:cs="Traditional Arabic"/>
          <w:color w:val="806000" w:themeColor="accent4" w:themeShade="80"/>
          <w:sz w:val="36"/>
          <w:szCs w:val="36"/>
          <w:rtl/>
        </w:rPr>
        <w:t>"</w:t>
      </w:r>
      <w:bookmarkStart w:id="15" w:name="_heading=h.s2a4015rrzmi" w:colFirst="0" w:colLast="0"/>
      <w:bookmarkEnd w:id="15"/>
      <w:r w:rsidRPr="0053678C">
        <w:rPr>
          <w:rStyle w:val="2Char2"/>
          <w:rFonts w:eastAsia="Calibri"/>
          <w:vertAlign w:val="superscript"/>
          <w:rtl/>
        </w:rPr>
        <w:footnoteReference w:id="2"/>
      </w:r>
      <w:r>
        <w:rPr>
          <w:rFonts w:ascii="Traditional Arabic" w:eastAsia="Calibri" w:hAnsi="Traditional Arabic" w:cs="Traditional Arabic" w:hint="cs"/>
          <w:color w:val="806000" w:themeColor="accent4" w:themeShade="80"/>
          <w:sz w:val="36"/>
          <w:szCs w:val="36"/>
          <w:rtl/>
        </w:rPr>
        <w:t xml:space="preserve">  </w:t>
      </w:r>
      <w:r w:rsidRPr="0053678C">
        <w:rPr>
          <w:rFonts w:ascii="Traditional Arabic" w:eastAsia="Calibri" w:hAnsi="Traditional Arabic" w:cs="Traditional Arabic"/>
          <w:color w:val="000000" w:themeColor="text1"/>
          <w:sz w:val="36"/>
          <w:szCs w:val="36"/>
          <w:rtl/>
        </w:rPr>
        <w:t>هذا من سادات الطائف الكبار، بل حتى من الأقوال في تفسير قول الله سبحانه وتعالى:</w:t>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color w:val="984806"/>
          <w:sz w:val="36"/>
          <w:szCs w:val="36"/>
          <w:rtl/>
        </w:rPr>
        <w:t>{وَقالوا لَولا نُزِّلَ هذَا القُرآنُ عَلى رَجُلٍ مِنَ القَريَتَينِ عَظيمٍ}</w:t>
      </w:r>
      <w:r w:rsidRPr="0053678C">
        <w:rPr>
          <w:rStyle w:val="af0"/>
          <w:rFonts w:ascii="Traditional Arabic" w:eastAsia="Calibri" w:hAnsi="Traditional Arabic" w:cs="Traditional Arabic"/>
          <w:color w:val="984806"/>
          <w:sz w:val="36"/>
          <w:szCs w:val="36"/>
          <w:rtl/>
        </w:rPr>
        <w:footnoteReference w:id="3"/>
      </w:r>
      <w:r w:rsidRPr="0053678C">
        <w:rPr>
          <w:rFonts w:ascii="Traditional Arabic" w:eastAsia="Calibri" w:hAnsi="Traditional Arabic" w:cs="Traditional Arabic"/>
          <w:color w:val="984806"/>
          <w:sz w:val="36"/>
          <w:szCs w:val="36"/>
          <w:rtl/>
        </w:rPr>
        <w:t xml:space="preserve"> </w:t>
      </w:r>
      <w:r>
        <w:rPr>
          <w:rFonts w:ascii="Traditional Arabic" w:eastAsia="Calibri" w:hAnsi="Traditional Arabic" w:cs="Traditional Arabic" w:hint="cs"/>
          <w:color w:val="984806"/>
          <w:sz w:val="36"/>
          <w:szCs w:val="36"/>
          <w:rtl/>
        </w:rPr>
        <w:t xml:space="preserve"> </w:t>
      </w:r>
      <w:r w:rsidRPr="0053678C">
        <w:rPr>
          <w:rFonts w:ascii="Traditional Arabic" w:eastAsia="Calibri" w:hAnsi="Traditional Arabic" w:cs="Traditional Arabic"/>
          <w:color w:val="000000" w:themeColor="text1"/>
          <w:sz w:val="36"/>
          <w:szCs w:val="36"/>
          <w:rtl/>
        </w:rPr>
        <w:t>طبعًا معروف أن القريتان هما مكة والطائف، من الأقوال أن أحد الرجال المقصودين هنا ابن عبد ياليل بن</w:t>
      </w:r>
      <w:bookmarkStart w:id="17" w:name="_heading=h.xs60r5oodk31" w:colFirst="0" w:colLast="0"/>
      <w:bookmarkEnd w:id="17"/>
      <w:r w:rsidRPr="0053678C">
        <w:rPr>
          <w:rFonts w:ascii="Traditional Arabic" w:eastAsia="Calibri" w:hAnsi="Traditional Arabic" w:cs="Traditional Arabic"/>
          <w:color w:val="000000" w:themeColor="text1"/>
          <w:sz w:val="36"/>
          <w:szCs w:val="36"/>
          <w:rtl/>
        </w:rPr>
        <w:t xml:space="preserve"> عبد كلال. </w:t>
      </w:r>
    </w:p>
    <w:p w14:paraId="5FB02704" w14:textId="77777777" w:rsidR="00641B2C" w:rsidRPr="0053678C" w:rsidRDefault="00641B2C" w:rsidP="00641B2C">
      <w:pPr>
        <w:pStyle w:val="5"/>
        <w:shd w:val="clear" w:color="auto" w:fill="FFFFFF"/>
        <w:spacing w:before="0"/>
        <w:jc w:val="both"/>
        <w:rPr>
          <w:rFonts w:ascii="Traditional Arabic" w:eastAsia="Times New Roman" w:hAnsi="Traditional Arabic" w:cs="Traditional Arabic"/>
          <w:color w:val="555555"/>
          <w:sz w:val="25"/>
          <w:szCs w:val="25"/>
        </w:rPr>
      </w:pPr>
      <w:r w:rsidRPr="002E081A">
        <w:rPr>
          <w:rStyle w:val="2Char2"/>
          <w:rFonts w:eastAsia="Calibri"/>
          <w:color w:val="auto"/>
          <w:rtl/>
        </w:rPr>
        <w:lastRenderedPageBreak/>
        <w:t>لاحظ</w:t>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color w:val="984806"/>
          <w:sz w:val="36"/>
          <w:szCs w:val="36"/>
          <w:rtl/>
        </w:rPr>
        <w:t>"</w:t>
      </w:r>
      <w:r w:rsidRPr="0053678C">
        <w:rPr>
          <w:rFonts w:ascii="Traditional Arabic" w:eastAsia="Times New Roman" w:hAnsi="Traditional Arabic" w:cs="Traditional Arabic"/>
          <w:color w:val="833C0B" w:themeColor="accent2" w:themeShade="80"/>
          <w:sz w:val="36"/>
          <w:szCs w:val="36"/>
          <w:rtl/>
        </w:rPr>
        <w:t>إذْ عَرَضْتُ نَفْسِي</w:t>
      </w:r>
      <w:r w:rsidRPr="0053678C">
        <w:rPr>
          <w:rFonts w:ascii="Traditional Arabic" w:eastAsia="Calibri" w:hAnsi="Traditional Arabic" w:cs="Traditional Arabic"/>
          <w:color w:val="984806"/>
          <w:sz w:val="36"/>
          <w:szCs w:val="36"/>
          <w:rtl/>
        </w:rPr>
        <w:t xml:space="preserve">" </w:t>
      </w:r>
      <w:r w:rsidRPr="0053678C">
        <w:rPr>
          <w:rFonts w:ascii="Traditional Arabic" w:eastAsia="Calibri" w:hAnsi="Traditional Arabic" w:cs="Traditional Arabic"/>
          <w:color w:val="000000" w:themeColor="text1"/>
          <w:sz w:val="36"/>
          <w:szCs w:val="36"/>
          <w:rtl/>
        </w:rPr>
        <w:t>يعني النبي ﷺ ذهب إلى الطائف وهو يريد أن يقول: أيها الناس ما شأنكم؟ لماذا أنتم معرضون؟ أنا رسول الله! وقومي أخرجوني، أو لم يقبلوا هذه الرسالة وهذه الدعوة، أفلا تقبلونها أنتم؟ أفلا تؤووني؟ أفلا تمنعوني حتى أبلغ رسالة ربي؟</w:t>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color w:val="984806"/>
          <w:sz w:val="36"/>
          <w:szCs w:val="36"/>
          <w:rtl/>
        </w:rPr>
        <w:t>"</w:t>
      </w:r>
      <w:r w:rsidRPr="0053678C">
        <w:rPr>
          <w:rFonts w:ascii="Traditional Arabic" w:eastAsia="Times New Roman" w:hAnsi="Traditional Arabic" w:cs="Traditional Arabic"/>
          <w:color w:val="833C0B" w:themeColor="accent2" w:themeShade="80"/>
          <w:sz w:val="36"/>
          <w:szCs w:val="36"/>
          <w:rtl/>
        </w:rPr>
        <w:t xml:space="preserve"> إذْ عَرَضْتُ نَفْسِي علَى ابْنِ عبدِ يالِيلَ بنِ عبدِ كُلالٍ</w:t>
      </w:r>
      <w:r w:rsidRPr="0053678C">
        <w:rPr>
          <w:rFonts w:ascii="Traditional Arabic" w:eastAsia="Calibri" w:hAnsi="Traditional Arabic" w:cs="Traditional Arabic"/>
          <w:color w:val="984806"/>
          <w:sz w:val="36"/>
          <w:szCs w:val="36"/>
          <w:rtl/>
        </w:rPr>
        <w:t xml:space="preserve"> </w:t>
      </w:r>
      <w:r w:rsidRPr="0053678C">
        <w:rPr>
          <w:rFonts w:ascii="Traditional Arabic" w:eastAsia="Times New Roman" w:hAnsi="Traditional Arabic" w:cs="Traditional Arabic"/>
          <w:color w:val="833C0B" w:themeColor="accent2" w:themeShade="80"/>
          <w:sz w:val="36"/>
          <w:szCs w:val="36"/>
          <w:rtl/>
        </w:rPr>
        <w:t>فَلَمْ يُجِبْنِي إلى ما أرَدْتُ</w:t>
      </w:r>
      <w:r w:rsidRPr="0053678C">
        <w:rPr>
          <w:rFonts w:ascii="Traditional Arabic" w:eastAsia="Calibri" w:hAnsi="Traditional Arabic" w:cs="Traditional Arabic"/>
          <w:color w:val="984806"/>
          <w:sz w:val="36"/>
          <w:szCs w:val="36"/>
          <w:rtl/>
        </w:rPr>
        <w:t>"</w:t>
      </w:r>
      <w:r w:rsidRPr="0053678C">
        <w:rPr>
          <w:rFonts w:ascii="Traditional Arabic" w:eastAsia="Calibri" w:hAnsi="Traditional Arabic" w:cs="Traditional Arabic"/>
          <w:color w:val="FF0000"/>
          <w:sz w:val="36"/>
          <w:szCs w:val="36"/>
          <w:rtl/>
        </w:rPr>
        <w:t xml:space="preserve"> </w:t>
      </w:r>
      <w:r w:rsidRPr="0053678C">
        <w:rPr>
          <w:rFonts w:ascii="Traditional Arabic" w:eastAsia="Calibri" w:hAnsi="Traditional Arabic" w:cs="Traditional Arabic"/>
          <w:color w:val="000000" w:themeColor="text1"/>
          <w:sz w:val="36"/>
          <w:szCs w:val="36"/>
          <w:rtl/>
        </w:rPr>
        <w:t>وهذه الجملة في صحيح البخاري.</w:t>
      </w:r>
    </w:p>
    <w:p w14:paraId="03D5AC75"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18" w:name="_heading=h.c7mi6ow32gpf" w:colFirst="0" w:colLast="0"/>
      <w:bookmarkEnd w:id="18"/>
    </w:p>
    <w:p w14:paraId="3745BC7A"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إذا استعرضنا السيرة النبوية سنجد أنواعًا ثابتة من الأذى الذي تعرض له النبي ﷺ، أليس كذلك؟ لو قلت لك مثلًا يا أحمد: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أكثر أو أشد أذى تعرض له النبي ﷺ؟</w:t>
      </w:r>
    </w:p>
    <w:p w14:paraId="095C6219" w14:textId="77777777" w:rsidR="00641B2C" w:rsidRPr="0053678C" w:rsidRDefault="00641B2C" w:rsidP="00641B2C">
      <w:pPr>
        <w:pStyle w:val="a7"/>
        <w:numPr>
          <w:ilvl w:val="0"/>
          <w:numId w:val="13"/>
        </w:num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 xml:space="preserve">أنت تقدر تفكر ممكن تقول: والله يوم أحد؛ لأنه أصيب إصابات في وجهه عليه الصلاة والسلام، وكسرت رباعيته، وقتل عمه حمزة، وقتل مصعب بن عمير اللي هو </w:t>
      </w:r>
      <w:r w:rsidRPr="0053678C">
        <w:rPr>
          <w:rFonts w:ascii="Traditional Arabic" w:eastAsia="Calibri" w:hAnsi="Traditional Arabic" w:cs="Traditional Arabic" w:hint="cs"/>
          <w:sz w:val="36"/>
          <w:szCs w:val="36"/>
          <w:rtl/>
        </w:rPr>
        <w:t>من أحب</w:t>
      </w:r>
      <w:r w:rsidRPr="0053678C">
        <w:rPr>
          <w:rFonts w:ascii="Traditional Arabic" w:eastAsia="Calibri" w:hAnsi="Traditional Arabic" w:cs="Traditional Arabic"/>
          <w:sz w:val="36"/>
          <w:szCs w:val="36"/>
          <w:rtl/>
        </w:rPr>
        <w:t xml:space="preserve"> الناس إلى رسول الله، قتل كثير من المؤمنين</w:t>
      </w:r>
      <w:bookmarkStart w:id="19" w:name="_heading=h.qwpavzo9gurp" w:colFirst="0" w:colLast="0"/>
      <w:bookmarkEnd w:id="19"/>
      <w:r w:rsidRPr="0053678C">
        <w:rPr>
          <w:rFonts w:ascii="Traditional Arabic" w:eastAsia="Calibri" w:hAnsi="Traditional Arabic" w:cs="Traditional Arabic"/>
          <w:sz w:val="36"/>
          <w:szCs w:val="36"/>
          <w:rtl/>
        </w:rPr>
        <w:t>، ممكن تقول ذلك.</w:t>
      </w:r>
    </w:p>
    <w:p w14:paraId="382C2163" w14:textId="77777777" w:rsidR="00641B2C" w:rsidRPr="0053678C" w:rsidRDefault="00641B2C" w:rsidP="00641B2C">
      <w:pPr>
        <w:pStyle w:val="a7"/>
        <w:numPr>
          <w:ilvl w:val="0"/>
          <w:numId w:val="13"/>
        </w:num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ممكن شخص آخر يقول: لا، أشد شيء حين سجد النبي ﷺ عند البيت، ووضعوا عليه سلا الجزور، مشيمة وأوساخ بطن الناقة.</w:t>
      </w:r>
      <w:bookmarkStart w:id="20" w:name="_heading=h.8t7d37jzckcp" w:colFirst="0" w:colLast="0"/>
      <w:bookmarkEnd w:id="20"/>
    </w:p>
    <w:p w14:paraId="1009B7AC" w14:textId="77777777" w:rsidR="00641B2C" w:rsidRPr="0053678C" w:rsidRDefault="00641B2C" w:rsidP="00641B2C">
      <w:pPr>
        <w:pStyle w:val="a7"/>
        <w:numPr>
          <w:ilvl w:val="0"/>
          <w:numId w:val="13"/>
        </w:num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ممكن واحد يقول: عام الحزن، يوم توفيت خديجة -رضي الله تعالى عنها- وتوفي أبو طالب. ممكن .. إل</w:t>
      </w:r>
      <w:r>
        <w:rPr>
          <w:rFonts w:ascii="Traditional Arabic" w:eastAsia="Calibri" w:hAnsi="Traditional Arabic" w:cs="Traditional Arabic" w:hint="cs"/>
          <w:sz w:val="36"/>
          <w:szCs w:val="36"/>
          <w:rtl/>
        </w:rPr>
        <w:t>خ.</w:t>
      </w:r>
    </w:p>
    <w:p w14:paraId="5FD7F9C1" w14:textId="77777777" w:rsidR="00641B2C" w:rsidRPr="0053678C" w:rsidRDefault="00641B2C" w:rsidP="00641B2C">
      <w:pPr>
        <w:spacing w:after="160"/>
        <w:jc w:val="both"/>
        <w:rPr>
          <w:rFonts w:ascii="Traditional Arabic" w:eastAsia="Calibri" w:hAnsi="Traditional Arabic" w:cs="Traditional Arabic"/>
          <w:sz w:val="36"/>
          <w:szCs w:val="36"/>
          <w:u w:val="single"/>
          <w:rtl/>
        </w:rPr>
      </w:pPr>
      <w:bookmarkStart w:id="21" w:name="_heading=h.qcslcntilvy1" w:colFirst="0" w:colLast="0"/>
      <w:bookmarkEnd w:id="21"/>
    </w:p>
    <w:p w14:paraId="7B954AC2" w14:textId="77777777" w:rsidR="00641B2C" w:rsidRDefault="00641B2C" w:rsidP="00641B2C">
      <w:pPr>
        <w:spacing w:after="160"/>
        <w:jc w:val="both"/>
        <w:rPr>
          <w:rFonts w:ascii="Traditional Arabic" w:eastAsia="Calibri" w:hAnsi="Traditional Arabic" w:cs="Traditional Arabic"/>
          <w:sz w:val="36"/>
          <w:szCs w:val="36"/>
          <w:u w:val="single"/>
          <w:rtl/>
        </w:rPr>
      </w:pPr>
      <w:r w:rsidRPr="0053678C">
        <w:rPr>
          <w:rFonts w:ascii="Traditional Arabic" w:eastAsia="Calibri" w:hAnsi="Traditional Arabic" w:cs="Traditional Arabic"/>
          <w:sz w:val="36"/>
          <w:szCs w:val="36"/>
          <w:u w:val="single"/>
          <w:rtl/>
        </w:rPr>
        <w:t xml:space="preserve">طيب ماذا يقول النبي ﷺ بنفسه؟ </w:t>
      </w:r>
      <w:bookmarkStart w:id="22" w:name="_heading=h.jeqye5o6la8x" w:colFirst="0" w:colLast="0"/>
      <w:bookmarkEnd w:id="22"/>
    </w:p>
    <w:p w14:paraId="2961F907" w14:textId="77777777" w:rsidR="00641B2C" w:rsidRPr="0053678C" w:rsidRDefault="00641B2C" w:rsidP="00641B2C">
      <w:pPr>
        <w:spacing w:after="160"/>
        <w:jc w:val="both"/>
        <w:rPr>
          <w:rFonts w:ascii="Traditional Arabic" w:eastAsia="Calibri" w:hAnsi="Traditional Arabic" w:cs="Traditional Arabic"/>
          <w:sz w:val="36"/>
          <w:szCs w:val="36"/>
          <w:u w:val="single"/>
        </w:rPr>
      </w:pPr>
      <w:r w:rsidRPr="0053678C">
        <w:rPr>
          <w:rFonts w:ascii="Traditional Arabic" w:eastAsia="Calibri" w:hAnsi="Traditional Arabic" w:cs="Traditional Arabic"/>
          <w:color w:val="000000" w:themeColor="text1"/>
          <w:sz w:val="36"/>
          <w:szCs w:val="36"/>
          <w:rtl/>
        </w:rPr>
        <w:t>هو سُئل هذا السؤال، وهذا السؤال في البخاري حديث صحيح، قالت عائشة -رضي الله عنها-:</w:t>
      </w:r>
      <w:r w:rsidRPr="0053678C">
        <w:rPr>
          <w:rFonts w:ascii="Traditional Arabic" w:eastAsia="Calibri" w:hAnsi="Traditional Arabic" w:cs="Traditional Arabic"/>
          <w:color w:val="FF0000"/>
          <w:sz w:val="36"/>
          <w:szCs w:val="36"/>
          <w:rtl/>
        </w:rPr>
        <w:t xml:space="preserve"> </w:t>
      </w:r>
      <w:r w:rsidRPr="0053678C">
        <w:rPr>
          <w:rFonts w:ascii="Traditional Arabic" w:eastAsia="Calibri" w:hAnsi="Traditional Arabic" w:cs="Traditional Arabic"/>
          <w:color w:val="833C0B" w:themeColor="accent2" w:themeShade="80"/>
          <w:sz w:val="36"/>
          <w:szCs w:val="36"/>
          <w:rtl/>
        </w:rPr>
        <w:t>"</w:t>
      </w:r>
      <w:r w:rsidRPr="0053678C">
        <w:rPr>
          <w:rFonts w:ascii="Traditional Arabic" w:eastAsia="Times New Roman" w:hAnsi="Traditional Arabic" w:cs="Traditional Arabic"/>
          <w:color w:val="833C0B" w:themeColor="accent2" w:themeShade="80"/>
          <w:sz w:val="36"/>
          <w:szCs w:val="36"/>
          <w:rtl/>
        </w:rPr>
        <w:t>هَلْ أتَى عَلَيْكَ يَوْمٌ كانَ أشَدَّ مِن يَومِ أُحُدٍ؟"</w:t>
      </w:r>
      <w:r>
        <w:rPr>
          <w:rStyle w:val="af0"/>
          <w:rFonts w:ascii="Traditional Arabic" w:eastAsia="Times New Roman" w:hAnsi="Traditional Arabic" w:cs="Traditional Arabic"/>
          <w:color w:val="833C0B" w:themeColor="accent2" w:themeShade="80"/>
          <w:sz w:val="36"/>
          <w:szCs w:val="36"/>
          <w:rtl/>
        </w:rPr>
        <w:footnoteReference w:id="4"/>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color w:val="000000" w:themeColor="text1"/>
          <w:sz w:val="36"/>
          <w:szCs w:val="36"/>
          <w:rtl/>
        </w:rPr>
        <w:t>طبعًا هي اختارت أحد، عائشة هذا اختيارها الآن أُحد، واضح أن أحدًا كان يومًا شديدً</w:t>
      </w:r>
      <w:bookmarkStart w:id="23" w:name="_heading=h.fp7cetvr4dpw" w:colFirst="0" w:colLast="0"/>
      <w:bookmarkEnd w:id="23"/>
      <w:r w:rsidRPr="0053678C">
        <w:rPr>
          <w:rFonts w:ascii="Traditional Arabic" w:eastAsia="Calibri" w:hAnsi="Traditional Arabic" w:cs="Traditional Arabic"/>
          <w:color w:val="000000" w:themeColor="text1"/>
          <w:sz w:val="36"/>
          <w:szCs w:val="36"/>
          <w:rtl/>
        </w:rPr>
        <w:t xml:space="preserve">ا. فقالت: </w:t>
      </w:r>
      <w:r w:rsidRPr="0053678C">
        <w:rPr>
          <w:rFonts w:ascii="Traditional Arabic" w:eastAsia="Calibri" w:hAnsi="Traditional Arabic" w:cs="Traditional Arabic"/>
          <w:color w:val="833C0B" w:themeColor="accent2" w:themeShade="80"/>
          <w:sz w:val="36"/>
          <w:szCs w:val="36"/>
          <w:rtl/>
        </w:rPr>
        <w:t>"</w:t>
      </w:r>
      <w:r w:rsidRPr="0053678C">
        <w:rPr>
          <w:rFonts w:ascii="Traditional Arabic" w:eastAsia="Times New Roman" w:hAnsi="Traditional Arabic" w:cs="Traditional Arabic"/>
          <w:color w:val="833C0B" w:themeColor="accent2" w:themeShade="80"/>
          <w:sz w:val="36"/>
          <w:szCs w:val="36"/>
          <w:rtl/>
        </w:rPr>
        <w:t xml:space="preserve">هَلْ أتَى عَلَيْكَ يَوْمٌ </w:t>
      </w:r>
      <w:r w:rsidRPr="0053678C">
        <w:rPr>
          <w:rFonts w:ascii="Traditional Arabic" w:eastAsia="Times New Roman" w:hAnsi="Traditional Arabic" w:cs="Traditional Arabic"/>
          <w:color w:val="833C0B" w:themeColor="accent2" w:themeShade="80"/>
          <w:sz w:val="36"/>
          <w:szCs w:val="36"/>
          <w:rtl/>
        </w:rPr>
        <w:lastRenderedPageBreak/>
        <w:t xml:space="preserve">كانَ أشَدَّ مِن يَومِ أُحُدٍ؟" </w:t>
      </w:r>
      <w:r w:rsidRPr="0053678C">
        <w:rPr>
          <w:rFonts w:ascii="Traditional Arabic" w:eastAsia="Calibri" w:hAnsi="Traditional Arabic" w:cs="Traditional Arabic"/>
          <w:color w:val="984806"/>
          <w:sz w:val="36"/>
          <w:szCs w:val="36"/>
          <w:rtl/>
        </w:rPr>
        <w:t xml:space="preserve">فقال النبي ﷺ: </w:t>
      </w:r>
      <w:bookmarkStart w:id="24" w:name="_heading=h.wskacle5dqni" w:colFirst="0" w:colLast="0"/>
      <w:bookmarkEnd w:id="24"/>
      <w:r w:rsidRPr="0053678C">
        <w:rPr>
          <w:rFonts w:ascii="Traditional Arabic" w:eastAsia="Times New Roman" w:hAnsi="Traditional Arabic" w:cs="Traditional Arabic"/>
          <w:color w:val="833C0B" w:themeColor="accent2" w:themeShade="80"/>
          <w:sz w:val="36"/>
          <w:szCs w:val="36"/>
          <w:rtl/>
        </w:rPr>
        <w:t>"لقَدْ لَقِيتُ مِن قَوْمِكِ ما لَقِيتُ، وكانَ أشَدَّ ما لَقِيتُ منهمْ يَومَ العَقَبَةِ، إذْ عَرَضْتُ نَفْسِي علَى ابْنِ عبدِ يالِيلَ بنِ عبدِ كُلالٍ، فَلَمْ يُجِبْنِي إلى ما أرَدْتُ"</w:t>
      </w:r>
      <w:r w:rsidRPr="0053678C">
        <w:rPr>
          <w:rFonts w:ascii="Traditional Arabic" w:eastAsia="Times New Roman" w:hAnsi="Traditional Arabic" w:cs="Traditional Arabic"/>
          <w:color w:val="555555"/>
          <w:sz w:val="25"/>
          <w:szCs w:val="25"/>
        </w:rPr>
        <w:t>.</w:t>
      </w:r>
    </w:p>
    <w:p w14:paraId="2E9B4175" w14:textId="77777777" w:rsidR="00641B2C" w:rsidRPr="0053678C" w:rsidRDefault="00641B2C" w:rsidP="00641B2C">
      <w:pPr>
        <w:pStyle w:val="5"/>
        <w:shd w:val="clear" w:color="auto" w:fill="FFFFFF"/>
        <w:spacing w:before="0"/>
        <w:jc w:val="both"/>
        <w:rPr>
          <w:rFonts w:ascii="Traditional Arabic" w:eastAsia="Times New Roman" w:hAnsi="Traditional Arabic" w:cs="Traditional Arabic"/>
          <w:color w:val="000000" w:themeColor="text1"/>
          <w:sz w:val="25"/>
          <w:szCs w:val="25"/>
        </w:rPr>
      </w:pPr>
      <w:r w:rsidRPr="0053678C">
        <w:rPr>
          <w:rFonts w:ascii="Traditional Arabic" w:eastAsia="Calibri" w:hAnsi="Traditional Arabic" w:cs="Traditional Arabic"/>
          <w:color w:val="000000" w:themeColor="text1"/>
          <w:sz w:val="36"/>
          <w:szCs w:val="36"/>
          <w:rtl/>
        </w:rPr>
        <w:t xml:space="preserve">هذا </w:t>
      </w:r>
      <w:r w:rsidRPr="0053678C">
        <w:rPr>
          <w:rFonts w:ascii="Traditional Arabic" w:eastAsia="Calibri" w:hAnsi="Traditional Arabic" w:cs="Traditional Arabic" w:hint="cs"/>
          <w:color w:val="000000" w:themeColor="text1"/>
          <w:sz w:val="36"/>
          <w:szCs w:val="36"/>
          <w:rtl/>
        </w:rPr>
        <w:t>اليوم الذي</w:t>
      </w:r>
      <w:r w:rsidRPr="0053678C">
        <w:rPr>
          <w:rFonts w:ascii="Traditional Arabic" w:eastAsia="Calibri" w:hAnsi="Traditional Arabic" w:cs="Traditional Arabic"/>
          <w:color w:val="000000" w:themeColor="text1"/>
          <w:sz w:val="36"/>
          <w:szCs w:val="36"/>
          <w:rtl/>
        </w:rPr>
        <w:t xml:space="preserve"> ذهب النبي ﷺ فيه إلى الطائف، وعرض  نفسه على أشراف الطائف ليؤوه وينصروه، فرَدُّوه وأغرَوا به سفهاءهم،  كان بلسان النبي ﷺ أشد يوم مرَّ عليه في تاريخ الدعوة.</w:t>
      </w:r>
    </w:p>
    <w:p w14:paraId="152AFD06" w14:textId="77777777" w:rsidR="00641B2C" w:rsidRPr="0053678C" w:rsidRDefault="00641B2C" w:rsidP="00641B2C">
      <w:pPr>
        <w:spacing w:after="160"/>
        <w:jc w:val="both"/>
        <w:rPr>
          <w:rFonts w:ascii="Traditional Arabic" w:eastAsia="Calibri" w:hAnsi="Traditional Arabic" w:cs="Traditional Arabic"/>
          <w:sz w:val="36"/>
          <w:szCs w:val="36"/>
        </w:rPr>
      </w:pPr>
      <w:bookmarkStart w:id="25" w:name="_heading=h.ruix3od2gwof" w:colFirst="0" w:colLast="0"/>
      <w:bookmarkEnd w:id="25"/>
    </w:p>
    <w:p w14:paraId="2D3988A7"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bookmarkStart w:id="26" w:name="_heading=h.3mbv9vg51vxl" w:colFirst="0" w:colLast="0"/>
      <w:bookmarkEnd w:id="26"/>
      <w:r w:rsidRPr="0053678C">
        <w:rPr>
          <w:rFonts w:ascii="Traditional Arabic" w:eastAsia="MS Gothic" w:hAnsi="Traditional Arabic" w:cs="Traditional Arabic"/>
          <w:color w:val="FFFFFF" w:themeColor="background1"/>
          <w:sz w:val="40"/>
          <w:szCs w:val="40"/>
          <w:rtl/>
          <w:lang w:val="ar-SA" w:eastAsia="en-GB"/>
        </w:rPr>
        <w:t>العبرة مِن هذا الموقف الشديد</w:t>
      </w:r>
    </w:p>
    <w:p w14:paraId="133C2E5C"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27" w:name="_heading=h.h6mbg2icgzc8" w:colFirst="0" w:colLast="0"/>
      <w:bookmarkEnd w:id="27"/>
      <w:r w:rsidRPr="0053678C">
        <w:rPr>
          <w:rFonts w:ascii="Traditional Arabic" w:eastAsia="Calibri" w:hAnsi="Traditional Arabic" w:cs="Traditional Arabic"/>
          <w:sz w:val="36"/>
          <w:szCs w:val="36"/>
          <w:rtl/>
        </w:rPr>
        <w:t xml:space="preserve">وهذا </w:t>
      </w:r>
      <w:r w:rsidRPr="0053678C">
        <w:rPr>
          <w:rFonts w:ascii="Traditional Arabic" w:eastAsia="Calibri" w:hAnsi="Traditional Arabic" w:cs="Traditional Arabic"/>
          <w:sz w:val="36"/>
          <w:szCs w:val="36"/>
          <w:u w:val="single"/>
          <w:rtl/>
        </w:rPr>
        <w:t xml:space="preserve">فيه </w:t>
      </w:r>
      <w:r w:rsidRPr="0053678C">
        <w:rPr>
          <w:rFonts w:ascii="Traditional Arabic" w:eastAsia="Calibri" w:hAnsi="Traditional Arabic" w:cs="Traditional Arabic" w:hint="cs"/>
          <w:sz w:val="36"/>
          <w:szCs w:val="36"/>
          <w:u w:val="single"/>
          <w:rtl/>
        </w:rPr>
        <w:t>عبرة كبيرة جدًا</w:t>
      </w:r>
      <w:r w:rsidRPr="0053678C">
        <w:rPr>
          <w:rFonts w:ascii="Traditional Arabic" w:eastAsia="Calibri" w:hAnsi="Traditional Arabic" w:cs="Traditional Arabic"/>
          <w:sz w:val="36"/>
          <w:szCs w:val="36"/>
          <w:rtl/>
        </w:rPr>
        <w:t>، يعني الموضوع  يحتاج تأمل  يحتاج إلى تأمل كبير، لماذا كان ذلك اليوم  أشد الأيام عليه؟</w:t>
      </w:r>
      <w:bookmarkStart w:id="28" w:name="_heading=h.pshy311wpx55" w:colFirst="0" w:colLast="0"/>
      <w:bookmarkEnd w:id="28"/>
    </w:p>
    <w:p w14:paraId="06CB4209"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 xml:space="preserve">طيب، الذي يريد أن ينظر إلى الحدث وحده مقتطَعًا من السياق قد لا يفهم القضية، والذي يريد أن ينظر إلى الصورة الخارجية من </w:t>
      </w:r>
      <w:r w:rsidRPr="0053678C">
        <w:rPr>
          <w:rFonts w:ascii="Traditional Arabic" w:eastAsia="Calibri" w:hAnsi="Traditional Arabic" w:cs="Traditional Arabic" w:hint="cs"/>
          <w:sz w:val="36"/>
          <w:szCs w:val="36"/>
          <w:rtl/>
        </w:rPr>
        <w:t>الأذى قد</w:t>
      </w:r>
      <w:r w:rsidRPr="0053678C">
        <w:rPr>
          <w:rFonts w:ascii="Traditional Arabic" w:eastAsia="Calibri" w:hAnsi="Traditional Arabic" w:cs="Traditional Arabic"/>
          <w:sz w:val="36"/>
          <w:szCs w:val="36"/>
          <w:rtl/>
        </w:rPr>
        <w:t xml:space="preserve"> لا يفهم الصورة، إذا جمعت بين الأمرين ستفهم القضية.</w:t>
      </w:r>
    </w:p>
    <w:p w14:paraId="3EB1191A" w14:textId="77777777" w:rsidR="00641B2C" w:rsidRPr="0053678C" w:rsidRDefault="00641B2C" w:rsidP="00641B2C">
      <w:pPr>
        <w:pStyle w:val="a7"/>
        <w:numPr>
          <w:ilvl w:val="0"/>
          <w:numId w:val="14"/>
        </w:numPr>
        <w:spacing w:after="160"/>
        <w:jc w:val="both"/>
        <w:rPr>
          <w:rFonts w:ascii="Traditional Arabic" w:eastAsia="Calibri" w:hAnsi="Traditional Arabic" w:cs="Traditional Arabic"/>
          <w:sz w:val="36"/>
          <w:szCs w:val="36"/>
        </w:rPr>
      </w:pPr>
      <w:bookmarkStart w:id="29" w:name="_heading=h.uer4y0cccjjg" w:colFirst="0" w:colLast="0"/>
      <w:bookmarkEnd w:id="29"/>
      <w:r w:rsidRPr="0053678C">
        <w:rPr>
          <w:rFonts w:ascii="Traditional Arabic" w:eastAsia="Calibri" w:hAnsi="Traditional Arabic" w:cs="Traditional Arabic"/>
          <w:b/>
          <w:sz w:val="36"/>
          <w:szCs w:val="36"/>
          <w:rtl/>
        </w:rPr>
        <w:t>الأمر الأول:</w:t>
      </w:r>
      <w:r w:rsidRPr="0053678C">
        <w:rPr>
          <w:rFonts w:ascii="Traditional Arabic" w:eastAsia="Calibri" w:hAnsi="Traditional Arabic" w:cs="Traditional Arabic"/>
          <w:sz w:val="36"/>
          <w:szCs w:val="36"/>
          <w:rtl/>
        </w:rPr>
        <w:t xml:space="preserve"> سياق المرحلة التي كان فيها</w:t>
      </w:r>
      <w:r w:rsidRPr="0053678C">
        <w:rPr>
          <w:rFonts w:ascii="Traditional Arabic" w:eastAsia="Calibri" w:hAnsi="Traditional Arabic" w:cs="Traditional Arabic"/>
          <w:sz w:val="36"/>
          <w:szCs w:val="36"/>
        </w:rPr>
        <w:t>.</w:t>
      </w:r>
    </w:p>
    <w:p w14:paraId="2B1CDF60" w14:textId="77777777" w:rsidR="00641B2C" w:rsidRPr="0053678C" w:rsidRDefault="00641B2C" w:rsidP="00641B2C">
      <w:pPr>
        <w:pStyle w:val="a7"/>
        <w:numPr>
          <w:ilvl w:val="0"/>
          <w:numId w:val="14"/>
        </w:num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b/>
          <w:sz w:val="36"/>
          <w:szCs w:val="36"/>
          <w:rtl/>
        </w:rPr>
        <w:t xml:space="preserve">الأمر الثاني: </w:t>
      </w:r>
      <w:r w:rsidRPr="0053678C">
        <w:rPr>
          <w:rFonts w:ascii="Traditional Arabic" w:eastAsia="Calibri" w:hAnsi="Traditional Arabic" w:cs="Traditional Arabic"/>
          <w:sz w:val="36"/>
          <w:szCs w:val="36"/>
          <w:rtl/>
        </w:rPr>
        <w:t>الأمر الداخلي الذي كان يشعر به.</w:t>
      </w:r>
    </w:p>
    <w:p w14:paraId="0DB2330E"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إذا جمعت بين هذين الأمرين، ستعرف ما قيمة ذلك الحدث من حيث الشدة.</w:t>
      </w:r>
      <w:bookmarkStart w:id="30" w:name="_heading=h.93q2upjxn84o" w:colFirst="0" w:colLast="0"/>
      <w:bookmarkEnd w:id="30"/>
    </w:p>
    <w:p w14:paraId="085D5703" w14:textId="77777777" w:rsidR="00641B2C" w:rsidRPr="0053678C" w:rsidRDefault="00641B2C" w:rsidP="00641B2C">
      <w:pPr>
        <w:spacing w:after="160"/>
        <w:jc w:val="both"/>
        <w:rPr>
          <w:rFonts w:ascii="Traditional Arabic" w:eastAsia="Calibri" w:hAnsi="Traditional Arabic" w:cs="Traditional Arabic"/>
          <w:sz w:val="36"/>
          <w:szCs w:val="36"/>
        </w:rPr>
      </w:pPr>
      <w:bookmarkStart w:id="31" w:name="_heading=h.tcomeq8goyld" w:colFirst="0" w:colLast="0"/>
      <w:bookmarkEnd w:id="31"/>
      <w:r w:rsidRPr="0053678C">
        <w:rPr>
          <w:rFonts w:ascii="Traditional Arabic" w:eastAsia="Calibri" w:hAnsi="Traditional Arabic" w:cs="Traditional Arabic"/>
          <w:sz w:val="36"/>
          <w:szCs w:val="36"/>
          <w:rtl/>
        </w:rPr>
        <w:t>طيب أما السياق: فبعد مراحل مِن الأذى المستمر، والتعب المستمر، والتكذيب المستمر، والاستهزاء المستمر في مكة؛ يعني الآن نحن في السنة كم تقريبًا؟ العاشرة، نحن في السنة العاشرة، ما قبل السنة العاشرة كله تكذيبٌ واستهزاءٌ وتعذيبٌ لأصحابه وظلم، فهمتم الفكرة</w:t>
      </w:r>
      <w:bookmarkStart w:id="32" w:name="_heading=h.jmoyw87pc84n" w:colFirst="0" w:colLast="0"/>
      <w:bookmarkEnd w:id="32"/>
      <w:r w:rsidRPr="0053678C">
        <w:rPr>
          <w:rFonts w:ascii="Traditional Arabic" w:eastAsia="Calibri" w:hAnsi="Traditional Arabic" w:cs="Traditional Arabic"/>
          <w:sz w:val="36"/>
          <w:szCs w:val="36"/>
          <w:rtl/>
        </w:rPr>
        <w:t xml:space="preserve">؟ بينما </w:t>
      </w:r>
      <w:r w:rsidRPr="0053678C">
        <w:rPr>
          <w:rFonts w:ascii="Traditional Arabic" w:eastAsia="Calibri" w:hAnsi="Traditional Arabic" w:cs="Traditional Arabic" w:hint="cs"/>
          <w:sz w:val="36"/>
          <w:szCs w:val="36"/>
          <w:rtl/>
        </w:rPr>
        <w:t>أُحد كانت</w:t>
      </w:r>
      <w:r w:rsidRPr="0053678C">
        <w:rPr>
          <w:rFonts w:ascii="Traditional Arabic" w:eastAsia="Calibri" w:hAnsi="Traditional Arabic" w:cs="Traditional Arabic"/>
          <w:sz w:val="36"/>
          <w:szCs w:val="36"/>
          <w:rtl/>
        </w:rPr>
        <w:t xml:space="preserve"> مسبوقة بيوم بدر والانتصار العظيم،  وقتل أبي جهل،  وقتل سادات قريش و.. </w:t>
      </w:r>
      <w:r w:rsidRPr="0053678C">
        <w:rPr>
          <w:rFonts w:ascii="Traditional Arabic" w:eastAsia="Calibri" w:hAnsi="Traditional Arabic" w:cs="Traditional Arabic"/>
          <w:sz w:val="36"/>
          <w:szCs w:val="36"/>
          <w:rtl/>
        </w:rPr>
        <w:lastRenderedPageBreak/>
        <w:t>إل</w:t>
      </w:r>
      <w:r>
        <w:rPr>
          <w:rFonts w:ascii="Traditional Arabic" w:eastAsia="Calibri" w:hAnsi="Traditional Arabic" w:cs="Traditional Arabic" w:hint="cs"/>
          <w:sz w:val="36"/>
          <w:szCs w:val="36"/>
          <w:rtl/>
        </w:rPr>
        <w:t>خ،</w:t>
      </w:r>
      <w:r w:rsidRPr="0053678C">
        <w:rPr>
          <w:rFonts w:ascii="Traditional Arabic" w:eastAsia="Calibri" w:hAnsi="Traditional Arabic" w:cs="Traditional Arabic"/>
          <w:sz w:val="36"/>
          <w:szCs w:val="36"/>
          <w:rtl/>
        </w:rPr>
        <w:t xml:space="preserve">  وكانت الحرب سجال، صح؟ ووجدت دار الهجرة، وأوويَ النبي ﷺ،  واستقر الحال، أليس كذلك؟ فلازم نفهم السياق.</w:t>
      </w:r>
    </w:p>
    <w:p w14:paraId="7FDFC708"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33" w:name="_heading=h.7eh3ux1xou7l" w:colFirst="0" w:colLast="0"/>
      <w:bookmarkEnd w:id="33"/>
      <w:r w:rsidRPr="0053678C">
        <w:rPr>
          <w:rFonts w:ascii="Traditional Arabic" w:eastAsia="Calibri" w:hAnsi="Traditional Arabic" w:cs="Traditional Arabic"/>
          <w:sz w:val="36"/>
          <w:szCs w:val="36"/>
          <w:u w:val="single"/>
          <w:rtl/>
        </w:rPr>
        <w:t>أما سياق ما حدث في الطائف:</w:t>
      </w:r>
    </w:p>
    <w:p w14:paraId="46E37FE8" w14:textId="77777777" w:rsidR="00641B2C" w:rsidRPr="00B67DBF" w:rsidRDefault="00641B2C" w:rsidP="00641B2C">
      <w:pPr>
        <w:spacing w:after="160"/>
        <w:jc w:val="both"/>
        <w:rPr>
          <w:rFonts w:ascii="Traditional Arabic" w:eastAsia="Calibri" w:hAnsi="Traditional Arabic" w:cs="Traditional Arabic"/>
          <w:sz w:val="36"/>
          <w:szCs w:val="36"/>
        </w:rPr>
      </w:pPr>
      <w:r w:rsidRPr="00B67DBF">
        <w:rPr>
          <w:rFonts w:ascii="Traditional Arabic" w:eastAsia="Calibri" w:hAnsi="Traditional Arabic" w:cs="Traditional Arabic"/>
          <w:sz w:val="36"/>
          <w:szCs w:val="36"/>
          <w:rtl/>
        </w:rPr>
        <w:t xml:space="preserve">ما حدث في الطائف كان سياقًا شديدًا، مسبوقًا بآلام وأتعاب، واستهزاء وتكذيب وافتراء وتشويه وشبهات وو .. </w:t>
      </w:r>
      <w:r>
        <w:rPr>
          <w:rFonts w:ascii="Traditional Arabic" w:eastAsia="Calibri" w:hAnsi="Traditional Arabic" w:cs="Traditional Arabic" w:hint="cs"/>
          <w:sz w:val="36"/>
          <w:szCs w:val="36"/>
          <w:rtl/>
        </w:rPr>
        <w:t>إلخ</w:t>
      </w:r>
      <w:r w:rsidRPr="00B67DBF">
        <w:rPr>
          <w:rFonts w:ascii="Traditional Arabic" w:eastAsia="Calibri" w:hAnsi="Traditional Arabic" w:cs="Traditional Arabic"/>
          <w:sz w:val="36"/>
          <w:szCs w:val="36"/>
          <w:rtl/>
        </w:rPr>
        <w:t>، هذا واحد.</w:t>
      </w:r>
      <w:bookmarkStart w:id="34" w:name="_heading=h.b0neoojy0mxg" w:colFirst="0" w:colLast="0"/>
      <w:bookmarkEnd w:id="34"/>
    </w:p>
    <w:p w14:paraId="20AEC6D1" w14:textId="77777777" w:rsidR="00641B2C" w:rsidRDefault="00641B2C" w:rsidP="00641B2C">
      <w:pPr>
        <w:spacing w:after="160"/>
        <w:ind w:left="3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اثنان: لو تتذكرون في الدروس الأولى، لما قلت لكم إنه من أشد ما تعرض له النبي </w:t>
      </w:r>
      <w:r w:rsidRPr="0053678C">
        <w:rPr>
          <w:rFonts w:ascii="Traditional Arabic" w:eastAsia="Calibri" w:hAnsi="Traditional Arabic" w:cs="Traditional Arabic" w:hint="cs"/>
          <w:sz w:val="36"/>
          <w:szCs w:val="36"/>
          <w:rtl/>
        </w:rPr>
        <w:t>ﷺ ومن</w:t>
      </w:r>
      <w:r w:rsidRPr="0053678C">
        <w:rPr>
          <w:rFonts w:ascii="Traditional Arabic" w:eastAsia="Calibri" w:hAnsi="Traditional Arabic" w:cs="Traditional Arabic"/>
          <w:sz w:val="36"/>
          <w:szCs w:val="36"/>
          <w:rtl/>
        </w:rPr>
        <w:t xml:space="preserve"> أشده تأثيراً عليه الأذى القولي؛ يا جماعة ترى أحيانًا الإنسان </w:t>
      </w:r>
      <w:r w:rsidRPr="0053678C">
        <w:rPr>
          <w:rFonts w:ascii="Traditional Arabic" w:eastAsia="Calibri" w:hAnsi="Traditional Arabic" w:cs="Traditional Arabic" w:hint="cs"/>
          <w:sz w:val="36"/>
          <w:szCs w:val="36"/>
          <w:rtl/>
        </w:rPr>
        <w:t>يتحمل أنه</w:t>
      </w:r>
      <w:r w:rsidRPr="0053678C">
        <w:rPr>
          <w:rFonts w:ascii="Traditional Arabic" w:eastAsia="Calibri" w:hAnsi="Traditional Arabic" w:cs="Traditional Arabic"/>
          <w:sz w:val="36"/>
          <w:szCs w:val="36"/>
          <w:rtl/>
        </w:rPr>
        <w:t xml:space="preserve"> يجيه كافر ويربطه ويجلده جلد ويجلده بالسياط، أحيانًا هذا يثير فيك روح المقاومة والعزة والأنفة صح؟</w:t>
      </w:r>
      <w:bookmarkStart w:id="35" w:name="_heading=h.tbvcm5vgv23a" w:colFirst="0" w:colLast="0"/>
      <w:bookmarkEnd w:id="35"/>
      <w:r w:rsidRPr="0053678C">
        <w:rPr>
          <w:rFonts w:ascii="Traditional Arabic" w:eastAsia="Calibri" w:hAnsi="Traditional Arabic" w:cs="Traditional Arabic"/>
          <w:sz w:val="36"/>
          <w:szCs w:val="36"/>
          <w:rtl/>
        </w:rPr>
        <w:t xml:space="preserve">     </w:t>
      </w:r>
    </w:p>
    <w:p w14:paraId="6C0E0A1A" w14:textId="77777777" w:rsidR="00641B2C" w:rsidRPr="0053678C" w:rsidRDefault="00641B2C" w:rsidP="00641B2C">
      <w:pPr>
        <w:spacing w:after="160"/>
        <w:ind w:left="3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وممكن يضربك ضرب وأنت تصبر وتتحمل وتحتسب، صح؟ مع شدته، لكن أن تكون كريمًا شريفًا عزيزًا صادقًا مكرَّمًا، وتأتي برسالة حقّ وصدق، وتنطلق من أعمق أعماق صدق قلبك وحرصك على الناس، ثم يقول لك: شوف المجنون هذا، حتى في الطائف في الروايات في السيرة، واحد يقول له: أما وجد الله أحدًا يبعثه غيرك؟</w:t>
      </w:r>
      <w:bookmarkStart w:id="36" w:name="_heading=h.tskodf8bez1z" w:colFirst="0" w:colLast="0"/>
      <w:bookmarkStart w:id="37" w:name="_heading=h.6gnkyqaujs6o" w:colFirst="0" w:colLast="0"/>
      <w:bookmarkEnd w:id="36"/>
      <w:bookmarkEnd w:id="37"/>
      <w:r w:rsidRPr="0053678C">
        <w:rPr>
          <w:rFonts w:ascii="Traditional Arabic" w:eastAsia="Calibri" w:hAnsi="Traditional Arabic" w:cs="Traditional Arabic"/>
          <w:sz w:val="36"/>
          <w:szCs w:val="36"/>
          <w:rtl/>
        </w:rPr>
        <w:t xml:space="preserve"> شوف هذ</w:t>
      </w:r>
      <w:r>
        <w:rPr>
          <w:rFonts w:ascii="Traditional Arabic" w:eastAsia="Calibri" w:hAnsi="Traditional Arabic" w:cs="Traditional Arabic" w:hint="cs"/>
          <w:sz w:val="36"/>
          <w:szCs w:val="36"/>
          <w:rtl/>
        </w:rPr>
        <w:t>ه</w:t>
      </w:r>
      <w:r w:rsidRPr="0053678C">
        <w:rPr>
          <w:rFonts w:ascii="Traditional Arabic" w:eastAsia="Calibri" w:hAnsi="Traditional Arabic" w:cs="Traditional Arabic"/>
          <w:sz w:val="36"/>
          <w:szCs w:val="36"/>
          <w:rtl/>
        </w:rPr>
        <w:t xml:space="preserve"> يعني خيّر الإنسان بين أنه يُجلد سنة كاملة وبين أنه يسمع هذه الكلمة،  يأخذ جلد سنة كاملة بس ما يسمع هذه الكلمة، طبعًا</w:t>
      </w:r>
      <w:bookmarkStart w:id="38" w:name="_heading=h.kdqpexgboijv" w:colFirst="0" w:colLast="0"/>
      <w:bookmarkEnd w:id="38"/>
      <w:r w:rsidRPr="0053678C">
        <w:rPr>
          <w:rFonts w:ascii="Traditional Arabic" w:eastAsia="Calibri" w:hAnsi="Traditional Arabic" w:cs="Traditional Arabic"/>
          <w:sz w:val="36"/>
          <w:szCs w:val="36"/>
          <w:rtl/>
        </w:rPr>
        <w:t xml:space="preserve"> هذا مين اللي يشعر فيها؟ الحرُّ الكريم الشريف العزيز هذا اللي يشعر فيها، أما الإنسان </w:t>
      </w:r>
      <w:r w:rsidRPr="0053678C">
        <w:rPr>
          <w:rFonts w:ascii="Traditional Arabic" w:eastAsia="Calibri" w:hAnsi="Traditional Arabic" w:cs="Traditional Arabic" w:hint="cs"/>
          <w:sz w:val="36"/>
          <w:szCs w:val="36"/>
          <w:rtl/>
        </w:rPr>
        <w:t>المهين فما</w:t>
      </w:r>
      <w:r w:rsidRPr="0053678C">
        <w:rPr>
          <w:rFonts w:ascii="Traditional Arabic" w:eastAsia="Calibri" w:hAnsi="Traditional Arabic" w:cs="Traditional Arabic"/>
          <w:sz w:val="36"/>
          <w:szCs w:val="36"/>
          <w:rtl/>
        </w:rPr>
        <w:t xml:space="preserve"> تفرق معاه يعني، ما تفرق معاه عادي، لكن </w:t>
      </w:r>
      <w:r w:rsidRPr="0053678C">
        <w:rPr>
          <w:rFonts w:ascii="Traditional Arabic" w:eastAsia="Calibri" w:hAnsi="Traditional Arabic" w:cs="Traditional Arabic" w:hint="cs"/>
          <w:sz w:val="36"/>
          <w:szCs w:val="36"/>
          <w:rtl/>
        </w:rPr>
        <w:t>الذي في</w:t>
      </w:r>
      <w:r w:rsidRPr="0053678C">
        <w:rPr>
          <w:rFonts w:ascii="Traditional Arabic" w:eastAsia="Calibri" w:hAnsi="Traditional Arabic" w:cs="Traditional Arabic"/>
          <w:sz w:val="36"/>
          <w:szCs w:val="36"/>
          <w:rtl/>
        </w:rPr>
        <w:t xml:space="preserve"> مثل مقام رسول الله ﷺ تفرق معاه.</w:t>
      </w:r>
      <w:bookmarkStart w:id="39" w:name="_heading=h.v1d540x94ldd" w:colFirst="0" w:colLast="0"/>
      <w:bookmarkEnd w:id="39"/>
      <w:r w:rsidRPr="0053678C">
        <w:rPr>
          <w:rFonts w:ascii="Traditional Arabic" w:eastAsia="Calibri" w:hAnsi="Traditional Arabic" w:cs="Traditional Arabic"/>
          <w:sz w:val="36"/>
          <w:szCs w:val="36"/>
          <w:rtl/>
        </w:rPr>
        <w:t xml:space="preserve">                                                                 ولذلك </w:t>
      </w:r>
      <w:r w:rsidRPr="0053678C">
        <w:rPr>
          <w:rFonts w:ascii="Traditional Arabic" w:eastAsia="Calibri" w:hAnsi="Traditional Arabic" w:cs="Traditional Arabic" w:hint="cs"/>
          <w:sz w:val="36"/>
          <w:szCs w:val="36"/>
          <w:rtl/>
        </w:rPr>
        <w:t>لاحظوا في</w:t>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hint="cs"/>
          <w:sz w:val="36"/>
          <w:szCs w:val="36"/>
          <w:rtl/>
        </w:rPr>
        <w:t>القرآن أكثر</w:t>
      </w:r>
      <w:r w:rsidRPr="0053678C">
        <w:rPr>
          <w:rFonts w:ascii="Traditional Arabic" w:eastAsia="Calibri" w:hAnsi="Traditional Arabic" w:cs="Traditional Arabic"/>
          <w:sz w:val="36"/>
          <w:szCs w:val="36"/>
          <w:rtl/>
        </w:rPr>
        <w:t xml:space="preserve"> ما نجد من </w:t>
      </w:r>
      <w:r w:rsidRPr="0053678C">
        <w:rPr>
          <w:rFonts w:ascii="Traditional Arabic" w:eastAsia="Calibri" w:hAnsi="Traditional Arabic" w:cs="Traditional Arabic" w:hint="cs"/>
          <w:sz w:val="36"/>
          <w:szCs w:val="36"/>
          <w:rtl/>
        </w:rPr>
        <w:t>ذكر الأذى</w:t>
      </w:r>
      <w:r w:rsidRPr="0053678C">
        <w:rPr>
          <w:rFonts w:ascii="Traditional Arabic" w:eastAsia="Calibri" w:hAnsi="Traditional Arabic" w:cs="Traditional Arabic"/>
          <w:sz w:val="36"/>
          <w:szCs w:val="36"/>
          <w:rtl/>
        </w:rPr>
        <w:t xml:space="preserve"> الذي تعرض له النبي ﷺ أو ما يتعلق بالأنبياء الأذى القولي، أكثر ما ذُكر صح أو لا، يعني لا نكاد نجد في القرآن ذكر الضرب والتعذيب الجسدي أليس كذلك؟ بينما هو كان موجودًا أم لم يكن موجودًا؟ كان موجودًا، لكن شوف القولي:</w:t>
      </w:r>
    </w:p>
    <w:p w14:paraId="71A680E7" w14:textId="77777777" w:rsidR="00641B2C" w:rsidRPr="0053678C" w:rsidRDefault="00641B2C" w:rsidP="00641B2C">
      <w:pPr>
        <w:pStyle w:val="a7"/>
        <w:numPr>
          <w:ilvl w:val="0"/>
          <w:numId w:val="15"/>
        </w:numPr>
        <w:spacing w:after="160"/>
        <w:jc w:val="both"/>
        <w:rPr>
          <w:rFonts w:ascii="Traditional Arabic" w:eastAsia="Calibri" w:hAnsi="Traditional Arabic" w:cs="Traditional Arabic"/>
          <w:color w:val="FF0000"/>
          <w:sz w:val="36"/>
          <w:szCs w:val="36"/>
        </w:rPr>
      </w:pPr>
      <w:r w:rsidRPr="0053678C">
        <w:rPr>
          <w:rFonts w:ascii="Traditional Arabic" w:eastAsia="Calibri" w:hAnsi="Traditional Arabic" w:cs="Traditional Arabic"/>
          <w:color w:val="984806"/>
          <w:sz w:val="36"/>
          <w:szCs w:val="36"/>
          <w:rtl/>
        </w:rPr>
        <w:lastRenderedPageBreak/>
        <w:t>{كَذَّبَت قَبلَهُم قَومُ نوحٍ فَكَذَّبوا عَبدَنا وَقالوا مَجنونٌ وَازدُجِرَ}</w:t>
      </w:r>
      <w:bookmarkStart w:id="40" w:name="_heading=h.mvdjygnk67un" w:colFirst="0" w:colLast="0"/>
      <w:bookmarkEnd w:id="40"/>
      <w:r w:rsidRPr="0053678C">
        <w:rPr>
          <w:rStyle w:val="af0"/>
          <w:rFonts w:ascii="Traditional Arabic" w:eastAsia="Calibri" w:hAnsi="Traditional Arabic" w:cs="Traditional Arabic"/>
          <w:color w:val="984806"/>
          <w:sz w:val="36"/>
          <w:szCs w:val="36"/>
          <w:rtl/>
        </w:rPr>
        <w:footnoteReference w:id="5"/>
      </w:r>
    </w:p>
    <w:p w14:paraId="1BAC08B1" w14:textId="77777777" w:rsidR="00641B2C" w:rsidRPr="0053678C" w:rsidRDefault="00641B2C" w:rsidP="00641B2C">
      <w:pPr>
        <w:pStyle w:val="a7"/>
        <w:numPr>
          <w:ilvl w:val="0"/>
          <w:numId w:val="15"/>
        </w:numPr>
        <w:spacing w:after="160"/>
        <w:jc w:val="both"/>
        <w:rPr>
          <w:rFonts w:ascii="Traditional Arabic" w:eastAsia="Calibri" w:hAnsi="Traditional Arabic" w:cs="Traditional Arabic"/>
          <w:color w:val="FF0000"/>
          <w:sz w:val="36"/>
          <w:szCs w:val="36"/>
        </w:rPr>
      </w:pPr>
      <w:r w:rsidRPr="0053678C">
        <w:rPr>
          <w:rFonts w:ascii="Traditional Arabic" w:eastAsia="Calibri" w:hAnsi="Traditional Arabic" w:cs="Traditional Arabic"/>
          <w:sz w:val="36"/>
          <w:szCs w:val="36"/>
          <w:rtl/>
        </w:rPr>
        <w:t xml:space="preserve">هذه الكل الآن: </w:t>
      </w:r>
      <w:r w:rsidRPr="0053678C">
        <w:rPr>
          <w:rFonts w:ascii="Traditional Arabic" w:eastAsia="Calibri" w:hAnsi="Traditional Arabic" w:cs="Traditional Arabic"/>
          <w:color w:val="984806"/>
          <w:sz w:val="36"/>
          <w:szCs w:val="36"/>
          <w:rtl/>
        </w:rPr>
        <w:t>{كَذلِكَ ما أَتَى الَّذينَ مِن قَبلِهِم مِن رَسولٍ إِلّا قالوا ساحِرٌ أَو مَجنونٌ}</w:t>
      </w:r>
      <w:bookmarkStart w:id="41" w:name="_heading=h.syssexol3ure" w:colFirst="0" w:colLast="0"/>
      <w:bookmarkEnd w:id="41"/>
      <w:r w:rsidRPr="0053678C">
        <w:rPr>
          <w:rStyle w:val="af0"/>
          <w:rFonts w:ascii="Traditional Arabic" w:eastAsia="Calibri" w:hAnsi="Traditional Arabic" w:cs="Traditional Arabic"/>
          <w:color w:val="984806"/>
          <w:sz w:val="36"/>
          <w:szCs w:val="36"/>
          <w:rtl/>
        </w:rPr>
        <w:footnoteReference w:id="6"/>
      </w:r>
    </w:p>
    <w:p w14:paraId="31D641FF" w14:textId="77777777" w:rsidR="00641B2C" w:rsidRPr="0053678C" w:rsidRDefault="00641B2C" w:rsidP="00641B2C">
      <w:pPr>
        <w:pStyle w:val="a7"/>
        <w:numPr>
          <w:ilvl w:val="0"/>
          <w:numId w:val="15"/>
        </w:numPr>
        <w:spacing w:after="160"/>
        <w:jc w:val="both"/>
        <w:rPr>
          <w:rFonts w:ascii="Traditional Arabic" w:eastAsia="Calibri" w:hAnsi="Traditional Arabic" w:cs="Traditional Arabic"/>
          <w:color w:val="FF0000"/>
          <w:sz w:val="36"/>
          <w:szCs w:val="36"/>
        </w:rPr>
      </w:pPr>
      <w:r w:rsidRPr="0053678C">
        <w:rPr>
          <w:rFonts w:ascii="Traditional Arabic" w:eastAsia="Calibri" w:hAnsi="Traditional Arabic" w:cs="Traditional Arabic"/>
          <w:color w:val="984806"/>
          <w:sz w:val="36"/>
          <w:szCs w:val="36"/>
          <w:rtl/>
        </w:rPr>
        <w:t>{قَد نَعلَمُ إِنَّهُ لَيَحزُنُكَ الَّذي يَقولون}</w:t>
      </w:r>
      <w:r w:rsidRPr="0053678C">
        <w:rPr>
          <w:rStyle w:val="af0"/>
          <w:rFonts w:ascii="Traditional Arabic" w:eastAsia="Calibri" w:hAnsi="Traditional Arabic" w:cs="Traditional Arabic"/>
          <w:color w:val="984806"/>
          <w:sz w:val="36"/>
          <w:szCs w:val="36"/>
          <w:rtl/>
        </w:rPr>
        <w:footnoteReference w:id="7"/>
      </w:r>
    </w:p>
    <w:p w14:paraId="03AEA95C" w14:textId="77777777" w:rsidR="00641B2C" w:rsidRPr="0053678C" w:rsidRDefault="00641B2C" w:rsidP="00641B2C">
      <w:pPr>
        <w:pStyle w:val="a7"/>
        <w:numPr>
          <w:ilvl w:val="0"/>
          <w:numId w:val="15"/>
        </w:numPr>
        <w:spacing w:after="160"/>
        <w:jc w:val="both"/>
        <w:rPr>
          <w:rFonts w:ascii="Traditional Arabic" w:eastAsia="Calibri" w:hAnsi="Traditional Arabic" w:cs="Traditional Arabic"/>
          <w:color w:val="FF0000"/>
          <w:sz w:val="36"/>
          <w:szCs w:val="36"/>
        </w:rPr>
      </w:pPr>
      <w:r w:rsidRPr="0053678C">
        <w:rPr>
          <w:rFonts w:ascii="Traditional Arabic" w:eastAsia="Calibri" w:hAnsi="Traditional Arabic" w:cs="Traditional Arabic"/>
          <w:color w:val="833C0B" w:themeColor="accent2" w:themeShade="80"/>
          <w:sz w:val="36"/>
          <w:szCs w:val="36"/>
          <w:rtl/>
        </w:rPr>
        <w:t>{وَلَقَد نَعلَمُ أَنَّكَ يَضيقُ صَدرُكَ بِما يَقولونَ}</w:t>
      </w:r>
      <w:r>
        <w:rPr>
          <w:rStyle w:val="af0"/>
          <w:rFonts w:ascii="Traditional Arabic" w:eastAsia="Calibri" w:hAnsi="Traditional Arabic" w:cs="Traditional Arabic"/>
          <w:color w:val="833C0B" w:themeColor="accent2" w:themeShade="80"/>
          <w:sz w:val="36"/>
          <w:szCs w:val="36"/>
          <w:rtl/>
        </w:rPr>
        <w:footnoteReference w:id="8"/>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color w:val="000000" w:themeColor="text1"/>
          <w:sz w:val="36"/>
          <w:szCs w:val="36"/>
          <w:rtl/>
        </w:rPr>
        <w:t>لاحظتوا؟</w:t>
      </w:r>
    </w:p>
    <w:p w14:paraId="5EA3DA1B" w14:textId="77777777" w:rsidR="00641B2C" w:rsidRPr="0053678C" w:rsidRDefault="00641B2C" w:rsidP="00641B2C">
      <w:pPr>
        <w:pStyle w:val="a7"/>
        <w:numPr>
          <w:ilvl w:val="0"/>
          <w:numId w:val="15"/>
        </w:numPr>
        <w:spacing w:after="160"/>
        <w:jc w:val="both"/>
        <w:rPr>
          <w:rFonts w:ascii="Traditional Arabic" w:eastAsia="Calibri" w:hAnsi="Traditional Arabic" w:cs="Traditional Arabic"/>
          <w:color w:val="FF0000"/>
          <w:sz w:val="36"/>
          <w:szCs w:val="36"/>
        </w:rPr>
      </w:pPr>
      <w:r w:rsidRPr="0053678C">
        <w:rPr>
          <w:rFonts w:ascii="Traditional Arabic" w:eastAsia="Calibri" w:hAnsi="Traditional Arabic" w:cs="Traditional Arabic"/>
          <w:color w:val="984806"/>
          <w:sz w:val="36"/>
          <w:szCs w:val="36"/>
          <w:rtl/>
        </w:rPr>
        <w:t>{وَلَقَدِ استُهزِئَ بِرُسُلٍ مِن قَبلِكَ …}</w:t>
      </w:r>
      <w:r w:rsidRPr="0053678C">
        <w:rPr>
          <w:rStyle w:val="af0"/>
          <w:rFonts w:ascii="Traditional Arabic" w:eastAsia="Calibri" w:hAnsi="Traditional Arabic" w:cs="Traditional Arabic"/>
          <w:color w:val="984806"/>
          <w:sz w:val="36"/>
          <w:szCs w:val="36"/>
          <w:rtl/>
        </w:rPr>
        <w:footnoteReference w:id="9"/>
      </w:r>
      <w:r w:rsidRPr="0053678C">
        <w:rPr>
          <w:rFonts w:ascii="Traditional Arabic" w:eastAsia="Calibri" w:hAnsi="Traditional Arabic" w:cs="Traditional Arabic"/>
          <w:color w:val="984806"/>
          <w:sz w:val="36"/>
          <w:szCs w:val="36"/>
          <w:rtl/>
        </w:rPr>
        <w:t xml:space="preserve"> </w:t>
      </w:r>
      <w:r w:rsidRPr="0053678C">
        <w:rPr>
          <w:rFonts w:ascii="Traditional Arabic" w:eastAsia="Calibri" w:hAnsi="Traditional Arabic" w:cs="Traditional Arabic"/>
          <w:sz w:val="36"/>
          <w:szCs w:val="36"/>
          <w:rtl/>
        </w:rPr>
        <w:t>تكررت في القرآن كثيرًا صح؟  عدة مرات.</w:t>
      </w:r>
      <w:bookmarkStart w:id="43" w:name="_heading=h.to2hsn8e978a" w:colFirst="0" w:colLast="0"/>
      <w:bookmarkEnd w:id="43"/>
    </w:p>
    <w:p w14:paraId="4EF313AD" w14:textId="77777777" w:rsidR="00641B2C" w:rsidRPr="0053678C" w:rsidRDefault="00641B2C" w:rsidP="00641B2C">
      <w:pPr>
        <w:spacing w:after="160"/>
        <w:jc w:val="both"/>
        <w:rPr>
          <w:rFonts w:ascii="Traditional Arabic" w:eastAsia="Calibri" w:hAnsi="Traditional Arabic" w:cs="Traditional Arabic"/>
          <w:color w:val="FF0000"/>
          <w:sz w:val="36"/>
          <w:szCs w:val="36"/>
          <w:rtl/>
        </w:rPr>
      </w:pPr>
      <w:r w:rsidRPr="0053678C">
        <w:rPr>
          <w:rFonts w:ascii="Traditional Arabic" w:eastAsia="Calibri" w:hAnsi="Traditional Arabic" w:cs="Traditional Arabic"/>
          <w:sz w:val="36"/>
          <w:szCs w:val="36"/>
          <w:rtl/>
        </w:rPr>
        <w:t xml:space="preserve">    إذًا بتعبير النبي ﷺ يقول لك: إن أشد ما لقيه في حياته كان ذلك اليوم، لماذا؟ </w:t>
      </w:r>
      <w:bookmarkStart w:id="44" w:name="_heading=h.ysqsroo6acqs" w:colFirst="0" w:colLast="0"/>
      <w:bookmarkEnd w:id="44"/>
    </w:p>
    <w:p w14:paraId="5E46B3D4" w14:textId="77777777" w:rsidR="00641B2C" w:rsidRPr="0053678C" w:rsidRDefault="00641B2C" w:rsidP="00641B2C">
      <w:pPr>
        <w:spacing w:after="160"/>
        <w:jc w:val="both"/>
        <w:rPr>
          <w:rFonts w:ascii="Traditional Arabic" w:eastAsia="Calibri" w:hAnsi="Traditional Arabic" w:cs="Traditional Arabic"/>
          <w:color w:val="FF0000"/>
          <w:sz w:val="36"/>
          <w:szCs w:val="36"/>
        </w:rPr>
      </w:pPr>
      <w:r w:rsidRPr="0053678C">
        <w:rPr>
          <w:rFonts w:ascii="Traditional Arabic" w:eastAsia="Calibri" w:hAnsi="Traditional Arabic" w:cs="Traditional Arabic"/>
          <w:sz w:val="36"/>
          <w:szCs w:val="36"/>
          <w:rtl/>
        </w:rPr>
        <w:t xml:space="preserve">الأمر الأول: السياق العام، سياق مسبوق بأنواع من الابتلاءات والتكذيب والاستهزاء، </w:t>
      </w:r>
      <w:r w:rsidRPr="0053678C">
        <w:rPr>
          <w:rFonts w:ascii="Traditional Arabic" w:eastAsia="Calibri" w:hAnsi="Traditional Arabic" w:cs="Traditional Arabic" w:hint="cs"/>
          <w:sz w:val="36"/>
          <w:szCs w:val="36"/>
          <w:rtl/>
        </w:rPr>
        <w:t>حتى وصل</w:t>
      </w:r>
      <w:r w:rsidRPr="0053678C">
        <w:rPr>
          <w:rFonts w:ascii="Traditional Arabic" w:eastAsia="Calibri" w:hAnsi="Traditional Arabic" w:cs="Traditional Arabic"/>
          <w:sz w:val="36"/>
          <w:szCs w:val="36"/>
          <w:rtl/>
        </w:rPr>
        <w:t xml:space="preserve"> الحال مبلغه فذهب النبي ﷺ يبحث عن  من يؤويه ويبلغ رسالة ربه.</w:t>
      </w:r>
    </w:p>
    <w:p w14:paraId="596DC001" w14:textId="77777777" w:rsidR="00641B2C" w:rsidRDefault="00641B2C" w:rsidP="00641B2C">
      <w:pPr>
        <w:spacing w:after="160"/>
        <w:jc w:val="both"/>
        <w:rPr>
          <w:rFonts w:ascii="Traditional Arabic" w:eastAsia="Calibri" w:hAnsi="Traditional Arabic" w:cs="Traditional Arabic"/>
          <w:sz w:val="36"/>
          <w:szCs w:val="36"/>
          <w:rtl/>
        </w:rPr>
      </w:pPr>
      <w:bookmarkStart w:id="45" w:name="_heading=h.pp94qs6sxss7" w:colFirst="0" w:colLast="0"/>
      <w:bookmarkEnd w:id="45"/>
      <w:r w:rsidRPr="0053678C">
        <w:rPr>
          <w:rFonts w:ascii="Traditional Arabic" w:eastAsia="Calibri" w:hAnsi="Traditional Arabic" w:cs="Traditional Arabic"/>
          <w:sz w:val="36"/>
          <w:szCs w:val="36"/>
          <w:rtl/>
        </w:rPr>
        <w:t xml:space="preserve"> طبعًا أنا بتخيل يا جماعة لو واحد مننا يوم من الأيام مشى من مكة إلى الطائف مشيًا على قدميه سيتحدث عنها أبد الدهر، صح؟ والله طلعت الجبل ذاك على رجليّ ووالله ما أدري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Pr>
        <w:t>.</w:t>
      </w:r>
      <w:bookmarkStart w:id="46" w:name="_heading=h.6ldri727w8ya" w:colFirst="0" w:colLast="0"/>
      <w:bookmarkEnd w:id="46"/>
      <w:r w:rsidRPr="0053678C">
        <w:rPr>
          <w:rFonts w:ascii="Traditional Arabic" w:eastAsia="Calibri" w:hAnsi="Traditional Arabic" w:cs="Traditional Arabic"/>
          <w:sz w:val="36"/>
          <w:szCs w:val="36"/>
          <w:rtl/>
        </w:rPr>
        <w:t xml:space="preserve">      </w:t>
      </w:r>
    </w:p>
    <w:p w14:paraId="626BC718"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    هذا النبي ﷺ راحها يعني كذا يعني راح، صعد النبي ﷺ ..، هذا الطريق هذا ما ذكره يعني،  طبعًا الطائف اللي ما يعرف الطائف فوق جبل عالي جدًا طريق بالسيارة تتعب فيه، النبي ﷺ صعد هذا الطريق على قدميه، هذا الآن ترا ما ذُكر هذا الصعود والطريق ما ذُكر في الحديث ولا يعني شيء يعني مو هذي القضية</w:t>
      </w:r>
      <w:bookmarkStart w:id="47" w:name="_heading=h.aq80n4tyre8e" w:colFirst="0" w:colLast="0"/>
      <w:bookmarkEnd w:id="47"/>
      <w:r w:rsidRPr="0053678C">
        <w:rPr>
          <w:rFonts w:ascii="Traditional Arabic" w:eastAsia="Calibri" w:hAnsi="Traditional Arabic" w:cs="Traditional Arabic"/>
          <w:sz w:val="36"/>
          <w:szCs w:val="36"/>
          <w:rtl/>
        </w:rPr>
        <w:t>؛ لكن تخيل هذه الآن محسوبة نفسيًا صح؟ أنت مشيت وتعبت إلى أن طلعت، ثم تصل إلى هناك.</w:t>
      </w:r>
      <w:bookmarkStart w:id="48" w:name="_heading=h.rilotw31tx9j" w:colFirst="0" w:colLast="0"/>
      <w:bookmarkEnd w:id="48"/>
    </w:p>
    <w:p w14:paraId="5BC1D0AA"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lastRenderedPageBreak/>
        <w:t xml:space="preserve">ويُروى أنه كان معه زيد بن حارث -رضي الله تعالى عنه-، فلما قال: </w:t>
      </w:r>
      <w:r w:rsidRPr="0053678C">
        <w:rPr>
          <w:rFonts w:ascii="Traditional Arabic" w:eastAsia="Calibri" w:hAnsi="Traditional Arabic" w:cs="Traditional Arabic"/>
          <w:color w:val="833C0B" w:themeColor="accent2" w:themeShade="80"/>
          <w:sz w:val="36"/>
          <w:szCs w:val="36"/>
          <w:rtl/>
        </w:rPr>
        <w:t>"</w:t>
      </w:r>
      <w:r w:rsidRPr="0053678C">
        <w:rPr>
          <w:rFonts w:ascii="Traditional Arabic" w:eastAsia="Times New Roman" w:hAnsi="Traditional Arabic" w:cs="Traditional Arabic"/>
          <w:color w:val="833C0B" w:themeColor="accent2" w:themeShade="80"/>
          <w:sz w:val="36"/>
          <w:szCs w:val="36"/>
          <w:rtl/>
        </w:rPr>
        <w:t>إذْ عَرَضْتُ نَفْسِي علَى ابْنِ عبدِ يالِيلَ بنِ عبدِ كُلالٍ</w:t>
      </w:r>
      <w:r w:rsidRPr="0053678C">
        <w:rPr>
          <w:rFonts w:ascii="Traditional Arabic" w:eastAsia="Calibri" w:hAnsi="Traditional Arabic" w:cs="Traditional Arabic"/>
          <w:color w:val="984806"/>
          <w:sz w:val="36"/>
          <w:szCs w:val="36"/>
          <w:rtl/>
        </w:rPr>
        <w:t xml:space="preserve"> </w:t>
      </w:r>
      <w:r w:rsidRPr="0053678C">
        <w:rPr>
          <w:rFonts w:ascii="Traditional Arabic" w:eastAsia="Times New Roman" w:hAnsi="Traditional Arabic" w:cs="Traditional Arabic"/>
          <w:color w:val="833C0B" w:themeColor="accent2" w:themeShade="80"/>
          <w:sz w:val="36"/>
          <w:szCs w:val="36"/>
          <w:rtl/>
        </w:rPr>
        <w:t>فَلَمْ يُجِبْنِي إلى ما أرَدْتُ</w:t>
      </w:r>
      <w:r w:rsidRPr="0053678C">
        <w:rPr>
          <w:rFonts w:ascii="Traditional Arabic" w:eastAsia="Calibri" w:hAnsi="Traditional Arabic" w:cs="Traditional Arabic"/>
          <w:color w:val="984806"/>
          <w:sz w:val="36"/>
          <w:szCs w:val="36"/>
          <w:rtl/>
        </w:rPr>
        <w:t>"</w:t>
      </w:r>
      <w:r w:rsidRPr="0053678C">
        <w:rPr>
          <w:rFonts w:ascii="Traditional Arabic" w:eastAsia="Calibri" w:hAnsi="Traditional Arabic" w:cs="Traditional Arabic"/>
          <w:sz w:val="36"/>
          <w:szCs w:val="36"/>
          <w:rtl/>
        </w:rPr>
        <w:t xml:space="preserve"> هذه اللي في البخاري،  في السيرة في كتب السيرة فصّلوا </w:t>
      </w:r>
      <w:r>
        <w:rPr>
          <w:rFonts w:ascii="Traditional Arabic" w:eastAsia="Calibri" w:hAnsi="Traditional Arabic" w:cs="Traditional Arabic" w:hint="cs"/>
          <w:sz w:val="36"/>
          <w:szCs w:val="36"/>
          <w:rtl/>
        </w:rPr>
        <w:t>في</w:t>
      </w:r>
      <w:r w:rsidRPr="0053678C">
        <w:rPr>
          <w:rFonts w:ascii="Traditional Arabic" w:eastAsia="Calibri" w:hAnsi="Traditional Arabic" w:cs="Traditional Arabic"/>
          <w:sz w:val="36"/>
          <w:szCs w:val="36"/>
          <w:rtl/>
        </w:rPr>
        <w:t xml:space="preserve">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قال لهم، في رواية: أنه قرأ سورة الطارق من جملة ما قرأ، وتحدث معهم وكذا</w:t>
      </w:r>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 xml:space="preserve"> إل</w:t>
      </w:r>
      <w:r>
        <w:rPr>
          <w:rFonts w:ascii="Traditional Arabic" w:eastAsia="Calibri" w:hAnsi="Traditional Arabic" w:cs="Traditional Arabic" w:hint="cs"/>
          <w:sz w:val="36"/>
          <w:szCs w:val="36"/>
          <w:rtl/>
        </w:rPr>
        <w:t>خ</w:t>
      </w:r>
      <w:r w:rsidRPr="0053678C">
        <w:rPr>
          <w:rFonts w:ascii="Traditional Arabic" w:eastAsia="Calibri" w:hAnsi="Traditional Arabic" w:cs="Traditional Arabic"/>
          <w:sz w:val="36"/>
          <w:szCs w:val="36"/>
          <w:rtl/>
        </w:rPr>
        <w:t>، وكما قلت ماذا قالوا؟ واحد قال: أما وجد الله أحدًا يبعثه سواك؟</w:t>
      </w:r>
      <w:bookmarkStart w:id="49" w:name="_heading=h.prq7jr7a6m8o" w:colFirst="0" w:colLast="0"/>
      <w:bookmarkEnd w:id="49"/>
      <w:r w:rsidRPr="0053678C">
        <w:rPr>
          <w:rFonts w:ascii="Traditional Arabic" w:eastAsia="Calibri" w:hAnsi="Traditional Arabic" w:cs="Traditional Arabic"/>
          <w:sz w:val="36"/>
          <w:szCs w:val="36"/>
          <w:rtl/>
        </w:rPr>
        <w:t xml:space="preserve"> واحد قال: والله لا أكلمك أبدًا، فإن كنت نبيًا إن كنت صادقًا فأنت أكبر مِن أن أرد عليك ما قلت، وإن كنت كاذبًا فأنت لا تستحق أن تُرد مدري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w:t>
      </w:r>
    </w:p>
    <w:p w14:paraId="356EE7A5" w14:textId="77777777" w:rsidR="00641B2C" w:rsidRPr="0053678C" w:rsidRDefault="00641B2C" w:rsidP="00641B2C">
      <w:pPr>
        <w:spacing w:after="160"/>
        <w:ind w:firstLine="72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يُروى في السيرة أنه لما قالوا له ذلك، قال لهم النبي ﷺ: </w:t>
      </w:r>
      <w:r w:rsidRPr="0053678C">
        <w:rPr>
          <w:rFonts w:ascii="Traditional Arabic" w:eastAsia="Calibri" w:hAnsi="Traditional Arabic" w:cs="Traditional Arabic"/>
          <w:color w:val="984806"/>
          <w:sz w:val="36"/>
          <w:szCs w:val="36"/>
          <w:rtl/>
        </w:rPr>
        <w:t>"فاكتموا عني."</w:t>
      </w:r>
      <w:bookmarkStart w:id="50" w:name="_heading=h.jagjkaroaomd" w:colFirst="0" w:colLast="0"/>
      <w:bookmarkEnd w:id="50"/>
      <w:r w:rsidRPr="0053678C">
        <w:rPr>
          <w:rFonts w:ascii="Traditional Arabic" w:eastAsia="Calibri" w:hAnsi="Traditional Arabic" w:cs="Traditional Arabic"/>
          <w:color w:val="984806"/>
          <w:sz w:val="36"/>
          <w:szCs w:val="36"/>
          <w:rtl/>
        </w:rPr>
        <w:t xml:space="preserve"> </w:t>
      </w:r>
      <w:r w:rsidRPr="0053678C">
        <w:rPr>
          <w:rFonts w:ascii="Traditional Arabic" w:eastAsia="Calibri" w:hAnsi="Traditional Arabic" w:cs="Traditional Arabic"/>
          <w:sz w:val="36"/>
          <w:szCs w:val="36"/>
          <w:rtl/>
        </w:rPr>
        <w:t xml:space="preserve">قال بعض العلماء: قصد النبي ﷺ أنه ما يريد أن يصل الخبر إلى </w:t>
      </w:r>
      <w:r w:rsidRPr="0053678C">
        <w:rPr>
          <w:rFonts w:ascii="Traditional Arabic" w:eastAsia="Calibri" w:hAnsi="Traditional Arabic" w:cs="Traditional Arabic" w:hint="cs"/>
          <w:sz w:val="36"/>
          <w:szCs w:val="36"/>
          <w:rtl/>
        </w:rPr>
        <w:t>مكة فيزدادوا</w:t>
      </w:r>
      <w:r w:rsidRPr="0053678C">
        <w:rPr>
          <w:rFonts w:ascii="Traditional Arabic" w:eastAsia="Calibri" w:hAnsi="Traditional Arabic" w:cs="Traditional Arabic"/>
          <w:sz w:val="36"/>
          <w:szCs w:val="36"/>
          <w:rtl/>
        </w:rPr>
        <w:t xml:space="preserve"> جرأةً عليه</w:t>
      </w:r>
      <w:bookmarkStart w:id="51" w:name="_heading=h.8wj0zyvvtjp8" w:colFirst="0" w:colLast="0"/>
      <w:bookmarkEnd w:id="51"/>
      <w:r w:rsidRPr="0053678C">
        <w:rPr>
          <w:rFonts w:ascii="Traditional Arabic" w:eastAsia="Calibri" w:hAnsi="Traditional Arabic" w:cs="Traditional Arabic"/>
          <w:sz w:val="36"/>
          <w:szCs w:val="36"/>
          <w:rtl/>
        </w:rPr>
        <w:t xml:space="preserve">، لأنه تعرف مكة والطائف تعتبر سلكًا واحدًا يعني، فإذا سمع أهل مكة بأن النبي ﷺ ذهب إلى الطائف، وتجرؤوا عليه وآذوه، فيزدادوا بذلك جرأةً إلى جرأة؛ لكنهم تكلموا، وحرَّضوا </w:t>
      </w:r>
      <w:r w:rsidRPr="0053678C">
        <w:rPr>
          <w:rFonts w:ascii="Traditional Arabic" w:eastAsia="Calibri" w:hAnsi="Traditional Arabic" w:cs="Traditional Arabic" w:hint="cs"/>
          <w:sz w:val="36"/>
          <w:szCs w:val="36"/>
          <w:rtl/>
        </w:rPr>
        <w:t>سفاءهم</w:t>
      </w:r>
      <w:r w:rsidRPr="0053678C">
        <w:rPr>
          <w:rFonts w:ascii="Traditional Arabic" w:eastAsia="Calibri" w:hAnsi="Traditional Arabic" w:cs="Traditional Arabic"/>
          <w:sz w:val="36"/>
          <w:szCs w:val="36"/>
          <w:rtl/>
        </w:rPr>
        <w:t xml:space="preserve"> وصغارهم وغلمانهم على النبي ﷺ، ولذلك يروى في السيرة أنهم رموه بالحجارة -عليه الصلاة والسلام- حتى أدموه.</w:t>
      </w:r>
      <w:bookmarkStart w:id="52" w:name="_heading=h.8iowwyi8wykf" w:colFirst="0" w:colLast="0"/>
      <w:bookmarkStart w:id="53" w:name="_heading=h.zfd9mfyjfzwc" w:colFirst="0" w:colLast="0"/>
      <w:bookmarkEnd w:id="52"/>
      <w:bookmarkEnd w:id="53"/>
    </w:p>
    <w:p w14:paraId="7AB96F44" w14:textId="77777777" w:rsidR="00641B2C" w:rsidRPr="0053678C" w:rsidRDefault="00641B2C" w:rsidP="00641B2C">
      <w:pPr>
        <w:spacing w:after="160"/>
        <w:ind w:firstLine="720"/>
        <w:jc w:val="both"/>
        <w:rPr>
          <w:rFonts w:ascii="Traditional Arabic" w:eastAsia="Calibri" w:hAnsi="Traditional Arabic" w:cs="Traditional Arabic"/>
          <w:sz w:val="36"/>
          <w:szCs w:val="36"/>
          <w:rtl/>
        </w:rPr>
      </w:pPr>
    </w:p>
    <w:p w14:paraId="36EE8B19"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النبي ﷺ يعبر الآن عن شعوره بعد هذا الحدث، </w:t>
      </w:r>
      <w:r w:rsidRPr="0053678C">
        <w:rPr>
          <w:rFonts w:ascii="Traditional Arabic" w:eastAsia="Calibri" w:hAnsi="Traditional Arabic" w:cs="Traditional Arabic"/>
          <w:color w:val="000000" w:themeColor="text1"/>
          <w:sz w:val="36"/>
          <w:szCs w:val="36"/>
          <w:rtl/>
        </w:rPr>
        <w:t>قال -عليه الصلاة والسلام-  كما في البخاري، قال:</w:t>
      </w:r>
      <w:r w:rsidRPr="0053678C">
        <w:rPr>
          <w:rFonts w:ascii="Traditional Arabic" w:eastAsia="Calibri" w:hAnsi="Traditional Arabic" w:cs="Traditional Arabic"/>
          <w:color w:val="984806"/>
          <w:sz w:val="36"/>
          <w:szCs w:val="36"/>
          <w:rtl/>
        </w:rPr>
        <w:t xml:space="preserve"> </w:t>
      </w:r>
      <w:r w:rsidRPr="00BE3241">
        <w:rPr>
          <w:rStyle w:val="2Char2"/>
          <w:rFonts w:eastAsia="Calibri"/>
          <w:rtl/>
        </w:rPr>
        <w:t>"</w:t>
      </w:r>
      <w:r w:rsidRPr="00BE3241">
        <w:rPr>
          <w:rStyle w:val="2Char2"/>
          <w:rFonts w:eastAsia="Calibri" w:hint="eastAsia"/>
          <w:rtl/>
        </w:rPr>
        <w:t>فانْطَلَقْتُ</w:t>
      </w:r>
      <w:r w:rsidRPr="00BE3241">
        <w:rPr>
          <w:rStyle w:val="2Char2"/>
          <w:rFonts w:eastAsia="Calibri"/>
          <w:rtl/>
        </w:rPr>
        <w:t xml:space="preserve"> </w:t>
      </w:r>
      <w:r w:rsidRPr="00BE3241">
        <w:rPr>
          <w:rStyle w:val="2Char2"/>
          <w:rFonts w:eastAsia="Calibri" w:hint="eastAsia"/>
          <w:rtl/>
        </w:rPr>
        <w:t>وأنا</w:t>
      </w:r>
      <w:r w:rsidRPr="00BE3241">
        <w:rPr>
          <w:rStyle w:val="2Char2"/>
          <w:rFonts w:eastAsia="Calibri"/>
          <w:rtl/>
        </w:rPr>
        <w:t xml:space="preserve"> </w:t>
      </w:r>
      <w:r w:rsidRPr="00BE3241">
        <w:rPr>
          <w:rStyle w:val="2Char2"/>
          <w:rFonts w:eastAsia="Calibri" w:hint="eastAsia"/>
          <w:rtl/>
        </w:rPr>
        <w:t>مَهْمُومٌ</w:t>
      </w:r>
      <w:r w:rsidRPr="00BE3241">
        <w:rPr>
          <w:rStyle w:val="2Char2"/>
          <w:rFonts w:eastAsia="Calibri"/>
          <w:rtl/>
        </w:rPr>
        <w:t xml:space="preserve"> </w:t>
      </w:r>
      <w:r w:rsidRPr="00BE3241">
        <w:rPr>
          <w:rStyle w:val="2Char2"/>
          <w:rFonts w:eastAsia="Calibri" w:hint="eastAsia"/>
          <w:rtl/>
        </w:rPr>
        <w:t>علَى</w:t>
      </w:r>
      <w:r w:rsidRPr="00BE3241">
        <w:rPr>
          <w:rStyle w:val="2Char2"/>
          <w:rFonts w:eastAsia="Calibri"/>
          <w:rtl/>
        </w:rPr>
        <w:t xml:space="preserve"> </w:t>
      </w:r>
      <w:r w:rsidRPr="00BE3241">
        <w:rPr>
          <w:rStyle w:val="2Char2"/>
          <w:rFonts w:eastAsia="Calibri" w:hint="eastAsia"/>
          <w:rtl/>
        </w:rPr>
        <w:t>وجْهِي</w:t>
      </w:r>
      <w:r w:rsidRPr="00BE3241">
        <w:rPr>
          <w:rStyle w:val="2Char2"/>
          <w:rFonts w:eastAsia="Calibri" w:hint="cs"/>
          <w:rtl/>
        </w:rPr>
        <w:t>"</w:t>
      </w:r>
      <w:r w:rsidRPr="0053678C">
        <w:rPr>
          <w:rFonts w:ascii="Traditional Arabic" w:eastAsia="Calibri" w:hAnsi="Traditional Arabic" w:cs="Traditional Arabic"/>
          <w:sz w:val="36"/>
          <w:szCs w:val="36"/>
          <w:rtl/>
        </w:rPr>
        <w:t xml:space="preserve"> ماشي النبي ﷺ مهموم ما هو داري أصلًا عليه الصلاة والسلام ما هو حاسب الآن حساب الطريق وتفاصيل ..، مهموم على وجهه. قال: </w:t>
      </w:r>
      <w:r w:rsidRPr="00BE3241">
        <w:rPr>
          <w:rStyle w:val="2Char2"/>
          <w:rFonts w:eastAsia="Calibri" w:hint="cs"/>
          <w:rtl/>
        </w:rPr>
        <w:t>"</w:t>
      </w:r>
      <w:r w:rsidRPr="00BE3241">
        <w:rPr>
          <w:rStyle w:val="2Char2"/>
          <w:rFonts w:eastAsia="Calibri" w:hint="eastAsia"/>
          <w:rtl/>
        </w:rPr>
        <w:t xml:space="preserve"> فَلَمْ</w:t>
      </w:r>
      <w:r w:rsidRPr="00BE3241">
        <w:rPr>
          <w:rStyle w:val="2Char2"/>
          <w:rFonts w:eastAsia="Calibri"/>
          <w:rtl/>
        </w:rPr>
        <w:t xml:space="preserve"> </w:t>
      </w:r>
      <w:r w:rsidRPr="00BE3241">
        <w:rPr>
          <w:rStyle w:val="2Char2"/>
          <w:rFonts w:eastAsia="Calibri" w:hint="eastAsia"/>
          <w:rtl/>
        </w:rPr>
        <w:t>أسْتَفِقْ</w:t>
      </w:r>
      <w:r w:rsidRPr="00BE3241">
        <w:rPr>
          <w:rStyle w:val="2Char2"/>
          <w:rFonts w:eastAsia="Calibri"/>
          <w:rtl/>
        </w:rPr>
        <w:t xml:space="preserve"> </w:t>
      </w:r>
      <w:r w:rsidRPr="00BE3241">
        <w:rPr>
          <w:rStyle w:val="2Char2"/>
          <w:rFonts w:eastAsia="Calibri" w:hint="eastAsia"/>
          <w:rtl/>
        </w:rPr>
        <w:t>إلَّا</w:t>
      </w:r>
      <w:r w:rsidRPr="00BE3241">
        <w:rPr>
          <w:rStyle w:val="2Char2"/>
          <w:rFonts w:eastAsia="Calibri"/>
          <w:rtl/>
        </w:rPr>
        <w:t xml:space="preserve"> </w:t>
      </w:r>
      <w:r w:rsidRPr="00BE3241">
        <w:rPr>
          <w:rStyle w:val="2Char2"/>
          <w:rFonts w:eastAsia="Calibri" w:hint="eastAsia"/>
          <w:rtl/>
        </w:rPr>
        <w:t>وأنا</w:t>
      </w:r>
      <w:r w:rsidRPr="00BE3241">
        <w:rPr>
          <w:rStyle w:val="2Char2"/>
          <w:rFonts w:eastAsia="Calibri"/>
          <w:rtl/>
        </w:rPr>
        <w:t xml:space="preserve"> </w:t>
      </w:r>
      <w:r w:rsidRPr="00BE3241">
        <w:rPr>
          <w:rStyle w:val="2Char2"/>
          <w:rFonts w:eastAsia="Calibri" w:hint="eastAsia"/>
          <w:rtl/>
        </w:rPr>
        <w:t>بقَرْنِ</w:t>
      </w:r>
      <w:r w:rsidRPr="00BE3241">
        <w:rPr>
          <w:rStyle w:val="2Char2"/>
          <w:rFonts w:eastAsia="Calibri"/>
          <w:rtl/>
        </w:rPr>
        <w:t xml:space="preserve"> </w:t>
      </w:r>
      <w:r w:rsidRPr="00BE3241">
        <w:rPr>
          <w:rStyle w:val="2Char2"/>
          <w:rFonts w:eastAsia="Calibri" w:hint="eastAsia"/>
          <w:rtl/>
        </w:rPr>
        <w:t>الثَّعالِبِ</w:t>
      </w:r>
      <w:r w:rsidRPr="00BE3241">
        <w:rPr>
          <w:rStyle w:val="2Char2"/>
          <w:rFonts w:eastAsia="Calibri" w:hint="cs"/>
          <w:rtl/>
        </w:rPr>
        <w:t>"</w:t>
      </w:r>
      <w:r w:rsidRPr="0053678C">
        <w:rPr>
          <w:rFonts w:ascii="Traditional Arabic" w:eastAsia="Calibri" w:hAnsi="Traditional Arabic" w:cs="Traditional Arabic"/>
          <w:color w:val="984806"/>
          <w:sz w:val="36"/>
          <w:szCs w:val="36"/>
          <w:rtl/>
        </w:rPr>
        <w:t xml:space="preserve"> </w:t>
      </w:r>
      <w:r w:rsidRPr="0053678C">
        <w:rPr>
          <w:rFonts w:ascii="Traditional Arabic" w:eastAsia="Calibri" w:hAnsi="Traditional Arabic" w:cs="Traditional Arabic"/>
          <w:sz w:val="36"/>
          <w:szCs w:val="36"/>
          <w:rtl/>
        </w:rPr>
        <w:t xml:space="preserve">قرن الثعالب أكثر العلماء يرون أنه هو قرن المنازل الميقات، اللي هو في طريق السيل الكبير معروف، </w:t>
      </w:r>
      <w:r w:rsidRPr="00BE3241">
        <w:rPr>
          <w:rStyle w:val="2Char2"/>
          <w:rFonts w:eastAsia="Calibri" w:hint="cs"/>
          <w:rtl/>
        </w:rPr>
        <w:t>"</w:t>
      </w:r>
      <w:r w:rsidRPr="00BE3241">
        <w:rPr>
          <w:rStyle w:val="2Char2"/>
          <w:rFonts w:eastAsia="Calibri" w:hint="eastAsia"/>
          <w:rtl/>
        </w:rPr>
        <w:t xml:space="preserve"> فَلَمْ</w:t>
      </w:r>
      <w:r w:rsidRPr="00BE3241">
        <w:rPr>
          <w:rStyle w:val="2Char2"/>
          <w:rFonts w:eastAsia="Calibri"/>
          <w:rtl/>
        </w:rPr>
        <w:t xml:space="preserve"> </w:t>
      </w:r>
      <w:r w:rsidRPr="00BE3241">
        <w:rPr>
          <w:rStyle w:val="2Char2"/>
          <w:rFonts w:eastAsia="Calibri" w:hint="eastAsia"/>
          <w:rtl/>
        </w:rPr>
        <w:t>أسْتَفِقْ</w:t>
      </w:r>
      <w:r w:rsidRPr="00BE3241">
        <w:rPr>
          <w:rStyle w:val="2Char2"/>
          <w:rFonts w:eastAsia="Calibri"/>
          <w:rtl/>
        </w:rPr>
        <w:t xml:space="preserve"> </w:t>
      </w:r>
      <w:r w:rsidRPr="00BE3241">
        <w:rPr>
          <w:rStyle w:val="2Char2"/>
          <w:rFonts w:eastAsia="Calibri" w:hint="eastAsia"/>
          <w:rtl/>
        </w:rPr>
        <w:t>إلَّا</w:t>
      </w:r>
      <w:r w:rsidRPr="00BE3241">
        <w:rPr>
          <w:rStyle w:val="2Char2"/>
          <w:rFonts w:eastAsia="Calibri"/>
          <w:rtl/>
        </w:rPr>
        <w:t xml:space="preserve"> </w:t>
      </w:r>
      <w:r w:rsidRPr="00BE3241">
        <w:rPr>
          <w:rStyle w:val="2Char2"/>
          <w:rFonts w:eastAsia="Calibri" w:hint="eastAsia"/>
          <w:rtl/>
        </w:rPr>
        <w:t>وأنا</w:t>
      </w:r>
      <w:r w:rsidRPr="00BE3241">
        <w:rPr>
          <w:rStyle w:val="2Char2"/>
          <w:rFonts w:eastAsia="Calibri"/>
          <w:rtl/>
        </w:rPr>
        <w:t xml:space="preserve"> </w:t>
      </w:r>
      <w:r w:rsidRPr="00BE3241">
        <w:rPr>
          <w:rStyle w:val="2Char2"/>
          <w:rFonts w:eastAsia="Calibri" w:hint="eastAsia"/>
          <w:rtl/>
        </w:rPr>
        <w:t>بقَرْنِ</w:t>
      </w:r>
      <w:r w:rsidRPr="00BE3241">
        <w:rPr>
          <w:rStyle w:val="2Char2"/>
          <w:rFonts w:eastAsia="Calibri"/>
          <w:rtl/>
        </w:rPr>
        <w:t xml:space="preserve"> </w:t>
      </w:r>
      <w:r w:rsidRPr="00BE3241">
        <w:rPr>
          <w:rStyle w:val="2Char2"/>
          <w:rFonts w:eastAsia="Calibri" w:hint="eastAsia"/>
          <w:rtl/>
        </w:rPr>
        <w:t>الثَّعالِبِ</w:t>
      </w:r>
      <w:r w:rsidRPr="00BE3241">
        <w:rPr>
          <w:rStyle w:val="2Char2"/>
          <w:rFonts w:eastAsia="Calibri" w:hint="cs"/>
          <w:rtl/>
        </w:rPr>
        <w:t>"</w:t>
      </w:r>
      <w:r w:rsidRPr="00BE3241">
        <w:rPr>
          <w:rStyle w:val="2Char2"/>
          <w:rFonts w:eastAsia="Calibri"/>
          <w:rtl/>
        </w:rPr>
        <w:t xml:space="preserve"> قال: "</w:t>
      </w:r>
      <w:r w:rsidRPr="00BE3241">
        <w:rPr>
          <w:rStyle w:val="2Char2"/>
          <w:rFonts w:eastAsia="Calibri" w:hint="eastAsia"/>
          <w:rtl/>
        </w:rPr>
        <w:t xml:space="preserve"> فَرَفَعْتُ</w:t>
      </w:r>
      <w:r w:rsidRPr="00BE3241">
        <w:rPr>
          <w:rStyle w:val="2Char2"/>
          <w:rFonts w:eastAsia="Calibri"/>
          <w:rtl/>
        </w:rPr>
        <w:t xml:space="preserve"> </w:t>
      </w:r>
      <w:r w:rsidRPr="00BE3241">
        <w:rPr>
          <w:rStyle w:val="2Char2"/>
          <w:rFonts w:eastAsia="Calibri" w:hint="eastAsia"/>
          <w:rtl/>
        </w:rPr>
        <w:t>رَأْسِي،</w:t>
      </w:r>
      <w:r w:rsidRPr="00BE3241">
        <w:rPr>
          <w:rStyle w:val="2Char2"/>
          <w:rFonts w:eastAsia="Calibri"/>
          <w:rtl/>
        </w:rPr>
        <w:t xml:space="preserve"> </w:t>
      </w:r>
      <w:r w:rsidRPr="00BE3241">
        <w:rPr>
          <w:rStyle w:val="2Char2"/>
          <w:rFonts w:eastAsia="Calibri" w:hint="eastAsia"/>
          <w:rtl/>
        </w:rPr>
        <w:t>فإذا</w:t>
      </w:r>
      <w:r w:rsidRPr="00BE3241">
        <w:rPr>
          <w:rStyle w:val="2Char2"/>
          <w:rFonts w:eastAsia="Calibri"/>
          <w:rtl/>
        </w:rPr>
        <w:t xml:space="preserve"> </w:t>
      </w:r>
      <w:r w:rsidRPr="00BE3241">
        <w:rPr>
          <w:rStyle w:val="2Char2"/>
          <w:rFonts w:eastAsia="Calibri" w:hint="eastAsia"/>
          <w:rtl/>
        </w:rPr>
        <w:t>أنا</w:t>
      </w:r>
      <w:r w:rsidRPr="00BE3241">
        <w:rPr>
          <w:rStyle w:val="2Char2"/>
          <w:rFonts w:eastAsia="Calibri"/>
          <w:rtl/>
        </w:rPr>
        <w:t xml:space="preserve"> </w:t>
      </w:r>
      <w:r w:rsidRPr="00BE3241">
        <w:rPr>
          <w:rStyle w:val="2Char2"/>
          <w:rFonts w:eastAsia="Calibri" w:hint="eastAsia"/>
          <w:rtl/>
        </w:rPr>
        <w:t>بسَحابَةٍ</w:t>
      </w:r>
      <w:r w:rsidRPr="00BE3241">
        <w:rPr>
          <w:rStyle w:val="2Char2"/>
          <w:rFonts w:eastAsia="Calibri"/>
          <w:rtl/>
        </w:rPr>
        <w:t xml:space="preserve"> </w:t>
      </w:r>
      <w:r w:rsidRPr="00BE3241">
        <w:rPr>
          <w:rStyle w:val="2Char2"/>
          <w:rFonts w:eastAsia="Calibri" w:hint="eastAsia"/>
          <w:rtl/>
        </w:rPr>
        <w:t>قدْ</w:t>
      </w:r>
      <w:r w:rsidRPr="00BE3241">
        <w:rPr>
          <w:rStyle w:val="2Char2"/>
          <w:rFonts w:eastAsia="Calibri"/>
          <w:rtl/>
        </w:rPr>
        <w:t xml:space="preserve"> </w:t>
      </w:r>
      <w:r w:rsidRPr="00BE3241">
        <w:rPr>
          <w:rStyle w:val="2Char2"/>
          <w:rFonts w:eastAsia="Calibri" w:hint="eastAsia"/>
          <w:rtl/>
        </w:rPr>
        <w:t>أظَلَّتْنِي،</w:t>
      </w:r>
      <w:r w:rsidRPr="00BE3241">
        <w:rPr>
          <w:rStyle w:val="2Char2"/>
          <w:rFonts w:eastAsia="Calibri"/>
          <w:rtl/>
        </w:rPr>
        <w:t xml:space="preserve"> </w:t>
      </w:r>
      <w:r w:rsidRPr="00BE3241">
        <w:rPr>
          <w:rStyle w:val="2Char2"/>
          <w:rFonts w:eastAsia="Calibri" w:hint="eastAsia"/>
          <w:rtl/>
        </w:rPr>
        <w:t>فَنَظَرْتُ</w:t>
      </w:r>
      <w:r w:rsidRPr="00BE3241">
        <w:rPr>
          <w:rStyle w:val="2Char2"/>
          <w:rFonts w:eastAsia="Calibri"/>
          <w:rtl/>
        </w:rPr>
        <w:t xml:space="preserve"> </w:t>
      </w:r>
      <w:r w:rsidRPr="00BE3241">
        <w:rPr>
          <w:rStyle w:val="2Char2"/>
          <w:rFonts w:eastAsia="Calibri" w:hint="eastAsia"/>
          <w:rtl/>
        </w:rPr>
        <w:t>فإذا</w:t>
      </w:r>
      <w:r w:rsidRPr="00BE3241">
        <w:rPr>
          <w:rStyle w:val="2Char2"/>
          <w:rFonts w:eastAsia="Calibri"/>
          <w:rtl/>
        </w:rPr>
        <w:t xml:space="preserve"> </w:t>
      </w:r>
      <w:r w:rsidRPr="00BE3241">
        <w:rPr>
          <w:rStyle w:val="2Char2"/>
          <w:rFonts w:eastAsia="Calibri" w:hint="eastAsia"/>
          <w:rtl/>
        </w:rPr>
        <w:t>فيها</w:t>
      </w:r>
      <w:r w:rsidRPr="00BE3241">
        <w:rPr>
          <w:rStyle w:val="2Char2"/>
          <w:rFonts w:eastAsia="Calibri"/>
          <w:rtl/>
        </w:rPr>
        <w:t xml:space="preserve"> </w:t>
      </w:r>
      <w:r w:rsidRPr="00BE3241">
        <w:rPr>
          <w:rStyle w:val="2Char2"/>
          <w:rFonts w:eastAsia="Calibri" w:hint="eastAsia"/>
          <w:rtl/>
        </w:rPr>
        <w:t>جِبْرِيلُ،</w:t>
      </w:r>
      <w:r w:rsidRPr="00BE3241">
        <w:rPr>
          <w:rStyle w:val="2Char2"/>
          <w:rFonts w:eastAsia="Calibri"/>
          <w:rtl/>
        </w:rPr>
        <w:t xml:space="preserve"> </w:t>
      </w:r>
      <w:r w:rsidRPr="00BE3241">
        <w:rPr>
          <w:rStyle w:val="2Char2"/>
          <w:rFonts w:eastAsia="Calibri" w:hint="eastAsia"/>
          <w:rtl/>
        </w:rPr>
        <w:t>فَنادانِي</w:t>
      </w:r>
      <w:r w:rsidRPr="00BE3241">
        <w:rPr>
          <w:rStyle w:val="2Char2"/>
          <w:rFonts w:eastAsia="Calibri"/>
          <w:rtl/>
        </w:rPr>
        <w:t xml:space="preserve"> </w:t>
      </w:r>
      <w:r w:rsidRPr="00BE3241">
        <w:rPr>
          <w:rStyle w:val="2Char2"/>
          <w:rFonts w:eastAsia="Calibri" w:hint="eastAsia"/>
          <w:rtl/>
        </w:rPr>
        <w:t>فقالَ</w:t>
      </w:r>
      <w:r w:rsidRPr="00BE3241">
        <w:rPr>
          <w:rStyle w:val="2Char2"/>
          <w:rFonts w:eastAsia="Calibri"/>
          <w:rtl/>
        </w:rPr>
        <w:t xml:space="preserve">: </w:t>
      </w:r>
      <w:r w:rsidRPr="00BE3241">
        <w:rPr>
          <w:rStyle w:val="2Char2"/>
          <w:rFonts w:eastAsia="Calibri" w:hint="eastAsia"/>
          <w:rtl/>
        </w:rPr>
        <w:t>إنَّ</w:t>
      </w:r>
      <w:r w:rsidRPr="00BE3241">
        <w:rPr>
          <w:rStyle w:val="2Char2"/>
          <w:rFonts w:eastAsia="Calibri"/>
          <w:rtl/>
        </w:rPr>
        <w:t xml:space="preserve"> </w:t>
      </w:r>
      <w:r w:rsidRPr="00BE3241">
        <w:rPr>
          <w:rStyle w:val="2Char2"/>
          <w:rFonts w:eastAsia="Calibri" w:hint="eastAsia"/>
          <w:rtl/>
        </w:rPr>
        <w:t>اللَّهَ</w:t>
      </w:r>
      <w:r w:rsidRPr="00BE3241">
        <w:rPr>
          <w:rStyle w:val="2Char2"/>
          <w:rFonts w:eastAsia="Calibri"/>
          <w:rtl/>
        </w:rPr>
        <w:t xml:space="preserve"> </w:t>
      </w:r>
      <w:r w:rsidRPr="00BE3241">
        <w:rPr>
          <w:rStyle w:val="2Char2"/>
          <w:rFonts w:eastAsia="Calibri" w:hint="eastAsia"/>
          <w:rtl/>
        </w:rPr>
        <w:t>قدْ</w:t>
      </w:r>
      <w:r w:rsidRPr="00BE3241">
        <w:rPr>
          <w:rStyle w:val="2Char2"/>
          <w:rFonts w:eastAsia="Calibri"/>
          <w:rtl/>
        </w:rPr>
        <w:t xml:space="preserve"> </w:t>
      </w:r>
      <w:r w:rsidRPr="00BE3241">
        <w:rPr>
          <w:rStyle w:val="2Char2"/>
          <w:rFonts w:eastAsia="Calibri" w:hint="eastAsia"/>
          <w:rtl/>
        </w:rPr>
        <w:t>سَمِعَ</w:t>
      </w:r>
      <w:r w:rsidRPr="00BE3241">
        <w:rPr>
          <w:rStyle w:val="2Char2"/>
          <w:rFonts w:eastAsia="Calibri"/>
          <w:rtl/>
        </w:rPr>
        <w:t xml:space="preserve"> </w:t>
      </w:r>
      <w:r w:rsidRPr="00BE3241">
        <w:rPr>
          <w:rStyle w:val="2Char2"/>
          <w:rFonts w:eastAsia="Calibri" w:hint="eastAsia"/>
          <w:rtl/>
        </w:rPr>
        <w:t>قَوْلَ</w:t>
      </w:r>
      <w:r w:rsidRPr="00BE3241">
        <w:rPr>
          <w:rStyle w:val="2Char2"/>
          <w:rFonts w:eastAsia="Calibri"/>
          <w:rtl/>
        </w:rPr>
        <w:t xml:space="preserve"> </w:t>
      </w:r>
      <w:r w:rsidRPr="00BE3241">
        <w:rPr>
          <w:rStyle w:val="2Char2"/>
          <w:rFonts w:eastAsia="Calibri" w:hint="eastAsia"/>
          <w:rtl/>
        </w:rPr>
        <w:t>قَوْمِكَ</w:t>
      </w:r>
      <w:r w:rsidRPr="00BE3241">
        <w:rPr>
          <w:rStyle w:val="2Char2"/>
          <w:rFonts w:eastAsia="Calibri"/>
          <w:rtl/>
        </w:rPr>
        <w:t xml:space="preserve"> </w:t>
      </w:r>
      <w:r w:rsidRPr="00BE3241">
        <w:rPr>
          <w:rStyle w:val="2Char2"/>
          <w:rFonts w:eastAsia="Calibri" w:hint="eastAsia"/>
          <w:rtl/>
        </w:rPr>
        <w:t>لَكَ،</w:t>
      </w:r>
      <w:r w:rsidRPr="00BE3241">
        <w:rPr>
          <w:rStyle w:val="2Char2"/>
          <w:rFonts w:eastAsia="Calibri"/>
          <w:rtl/>
        </w:rPr>
        <w:t xml:space="preserve"> </w:t>
      </w:r>
      <w:r w:rsidRPr="00BE3241">
        <w:rPr>
          <w:rStyle w:val="2Char2"/>
          <w:rFonts w:eastAsia="Calibri" w:hint="eastAsia"/>
          <w:rtl/>
        </w:rPr>
        <w:t>وما</w:t>
      </w:r>
      <w:r w:rsidRPr="00BE3241">
        <w:rPr>
          <w:rStyle w:val="2Char2"/>
          <w:rFonts w:eastAsia="Calibri"/>
          <w:rtl/>
        </w:rPr>
        <w:t xml:space="preserve"> </w:t>
      </w:r>
      <w:r w:rsidRPr="00BE3241">
        <w:rPr>
          <w:rStyle w:val="2Char2"/>
          <w:rFonts w:eastAsia="Calibri" w:hint="eastAsia"/>
          <w:rtl/>
        </w:rPr>
        <w:t>رَدُّوا</w:t>
      </w:r>
      <w:r w:rsidRPr="00BE3241">
        <w:rPr>
          <w:rStyle w:val="2Char2"/>
          <w:rFonts w:eastAsia="Calibri"/>
          <w:rtl/>
        </w:rPr>
        <w:t xml:space="preserve"> </w:t>
      </w:r>
      <w:r w:rsidRPr="00BE3241">
        <w:rPr>
          <w:rStyle w:val="2Char2"/>
          <w:rFonts w:eastAsia="Calibri" w:hint="eastAsia"/>
          <w:rtl/>
        </w:rPr>
        <w:t>عَلَيْكَ،</w:t>
      </w:r>
      <w:r w:rsidRPr="00BE3241">
        <w:rPr>
          <w:rStyle w:val="2Char2"/>
          <w:rFonts w:eastAsia="Calibri"/>
          <w:rtl/>
        </w:rPr>
        <w:t xml:space="preserve"> </w:t>
      </w:r>
      <w:r w:rsidRPr="00BE3241">
        <w:rPr>
          <w:rStyle w:val="2Char2"/>
          <w:rFonts w:eastAsia="Calibri" w:hint="eastAsia"/>
          <w:rtl/>
        </w:rPr>
        <w:t>وقدْ</w:t>
      </w:r>
      <w:r w:rsidRPr="00BE3241">
        <w:rPr>
          <w:rStyle w:val="2Char2"/>
          <w:rFonts w:eastAsia="Calibri"/>
          <w:rtl/>
        </w:rPr>
        <w:t xml:space="preserve"> </w:t>
      </w:r>
      <w:r w:rsidRPr="00BE3241">
        <w:rPr>
          <w:rStyle w:val="2Char2"/>
          <w:rFonts w:eastAsia="Calibri" w:hint="eastAsia"/>
          <w:rtl/>
        </w:rPr>
        <w:t>بَعَثَ</w:t>
      </w:r>
      <w:r w:rsidRPr="00BE3241">
        <w:rPr>
          <w:rStyle w:val="2Char2"/>
          <w:rFonts w:eastAsia="Calibri"/>
          <w:rtl/>
        </w:rPr>
        <w:t xml:space="preserve"> </w:t>
      </w:r>
      <w:r w:rsidRPr="00BE3241">
        <w:rPr>
          <w:rStyle w:val="2Char2"/>
          <w:rFonts w:eastAsia="Calibri" w:hint="eastAsia"/>
          <w:rtl/>
        </w:rPr>
        <w:t>إلَيْكَ</w:t>
      </w:r>
      <w:r w:rsidRPr="00BE3241">
        <w:rPr>
          <w:rStyle w:val="2Char2"/>
          <w:rFonts w:eastAsia="Calibri"/>
          <w:rtl/>
        </w:rPr>
        <w:t xml:space="preserve"> </w:t>
      </w:r>
      <w:r w:rsidRPr="00BE3241">
        <w:rPr>
          <w:rStyle w:val="2Char2"/>
          <w:rFonts w:eastAsia="Calibri" w:hint="eastAsia"/>
          <w:rtl/>
        </w:rPr>
        <w:t>مَلَكَ</w:t>
      </w:r>
      <w:r w:rsidRPr="00BE3241">
        <w:rPr>
          <w:rStyle w:val="2Char2"/>
          <w:rFonts w:eastAsia="Calibri"/>
          <w:rtl/>
        </w:rPr>
        <w:t xml:space="preserve"> </w:t>
      </w:r>
      <w:r w:rsidRPr="00BE3241">
        <w:rPr>
          <w:rStyle w:val="2Char2"/>
          <w:rFonts w:eastAsia="Calibri" w:hint="eastAsia"/>
          <w:rtl/>
        </w:rPr>
        <w:t>الجِبالِ</w:t>
      </w:r>
      <w:r w:rsidRPr="00BE3241">
        <w:rPr>
          <w:rStyle w:val="2Char2"/>
          <w:rFonts w:eastAsia="Calibri"/>
          <w:rtl/>
        </w:rPr>
        <w:t xml:space="preserve"> </w:t>
      </w:r>
      <w:r w:rsidRPr="00BE3241">
        <w:rPr>
          <w:rStyle w:val="2Char2"/>
          <w:rFonts w:eastAsia="Calibri" w:hint="eastAsia"/>
          <w:rtl/>
        </w:rPr>
        <w:t>لِتَأْمُرَهُ</w:t>
      </w:r>
      <w:r w:rsidRPr="00BE3241">
        <w:rPr>
          <w:rStyle w:val="2Char2"/>
          <w:rFonts w:eastAsia="Calibri"/>
          <w:rtl/>
        </w:rPr>
        <w:t xml:space="preserve"> </w:t>
      </w:r>
      <w:r w:rsidRPr="00BE3241">
        <w:rPr>
          <w:rStyle w:val="2Char2"/>
          <w:rFonts w:eastAsia="Calibri" w:hint="eastAsia"/>
          <w:rtl/>
        </w:rPr>
        <w:t>بما</w:t>
      </w:r>
      <w:r w:rsidRPr="00BE3241">
        <w:rPr>
          <w:rStyle w:val="2Char2"/>
          <w:rFonts w:eastAsia="Calibri"/>
          <w:rtl/>
        </w:rPr>
        <w:t xml:space="preserve"> </w:t>
      </w:r>
      <w:r w:rsidRPr="00BE3241">
        <w:rPr>
          <w:rStyle w:val="2Char2"/>
          <w:rFonts w:eastAsia="Calibri" w:hint="eastAsia"/>
          <w:rtl/>
        </w:rPr>
        <w:t>شِئْتَ</w:t>
      </w:r>
      <w:r w:rsidRPr="00BE3241">
        <w:rPr>
          <w:rStyle w:val="2Char2"/>
          <w:rFonts w:eastAsia="Calibri"/>
          <w:rtl/>
        </w:rPr>
        <w:t xml:space="preserve"> </w:t>
      </w:r>
      <w:r w:rsidRPr="00BE3241">
        <w:rPr>
          <w:rStyle w:val="2Char2"/>
          <w:rFonts w:eastAsia="Calibri" w:hint="eastAsia"/>
          <w:rtl/>
        </w:rPr>
        <w:t>فيهم،</w:t>
      </w:r>
      <w:r w:rsidRPr="00BE3241">
        <w:rPr>
          <w:rStyle w:val="2Char2"/>
          <w:rFonts w:eastAsia="Calibri"/>
          <w:rtl/>
        </w:rPr>
        <w:t xml:space="preserve"> </w:t>
      </w:r>
      <w:r w:rsidRPr="00BE3241">
        <w:rPr>
          <w:rStyle w:val="2Char2"/>
          <w:rFonts w:eastAsia="Calibri" w:hint="eastAsia"/>
          <w:rtl/>
        </w:rPr>
        <w:t>فَنادانِي</w:t>
      </w:r>
      <w:r w:rsidRPr="00BE3241">
        <w:rPr>
          <w:rStyle w:val="2Char2"/>
          <w:rFonts w:eastAsia="Calibri"/>
          <w:rtl/>
        </w:rPr>
        <w:t xml:space="preserve"> </w:t>
      </w:r>
      <w:r w:rsidRPr="00BE3241">
        <w:rPr>
          <w:rStyle w:val="2Char2"/>
          <w:rFonts w:eastAsia="Calibri" w:hint="eastAsia"/>
          <w:rtl/>
        </w:rPr>
        <w:t>مَلَكُ</w:t>
      </w:r>
      <w:r w:rsidRPr="00BE3241">
        <w:rPr>
          <w:rStyle w:val="2Char2"/>
          <w:rFonts w:eastAsia="Calibri"/>
          <w:rtl/>
        </w:rPr>
        <w:t xml:space="preserve"> </w:t>
      </w:r>
      <w:r w:rsidRPr="00BE3241">
        <w:rPr>
          <w:rStyle w:val="2Char2"/>
          <w:rFonts w:eastAsia="Calibri" w:hint="eastAsia"/>
          <w:rtl/>
        </w:rPr>
        <w:t>الجِبالِ</w:t>
      </w:r>
      <w:r w:rsidRPr="00BE3241">
        <w:rPr>
          <w:rStyle w:val="2Char2"/>
          <w:rFonts w:eastAsia="Calibri"/>
          <w:rtl/>
        </w:rPr>
        <w:t xml:space="preserve"> </w:t>
      </w:r>
      <w:r w:rsidRPr="00BE3241">
        <w:rPr>
          <w:rStyle w:val="2Char2"/>
          <w:rFonts w:eastAsia="Calibri" w:hint="eastAsia"/>
          <w:rtl/>
        </w:rPr>
        <w:t>فَسَلَّمَ</w:t>
      </w:r>
      <w:r w:rsidRPr="00BE3241">
        <w:rPr>
          <w:rStyle w:val="2Char2"/>
          <w:rFonts w:eastAsia="Calibri"/>
          <w:rtl/>
        </w:rPr>
        <w:t xml:space="preserve"> </w:t>
      </w:r>
      <w:r w:rsidRPr="00BE3241">
        <w:rPr>
          <w:rStyle w:val="2Char2"/>
          <w:rFonts w:eastAsia="Calibri" w:hint="eastAsia"/>
          <w:rtl/>
        </w:rPr>
        <w:t>عَلَيَّ،</w:t>
      </w:r>
      <w:r w:rsidRPr="00BE3241">
        <w:rPr>
          <w:rStyle w:val="2Char2"/>
          <w:rFonts w:eastAsia="Calibri"/>
          <w:rtl/>
        </w:rPr>
        <w:t xml:space="preserve"> </w:t>
      </w:r>
      <w:r w:rsidRPr="00BE3241">
        <w:rPr>
          <w:rStyle w:val="2Char2"/>
          <w:rFonts w:eastAsia="Calibri" w:hint="eastAsia"/>
          <w:rtl/>
        </w:rPr>
        <w:t>ثُمَّ</w:t>
      </w:r>
      <w:r w:rsidRPr="00BE3241">
        <w:rPr>
          <w:rStyle w:val="2Char2"/>
          <w:rFonts w:eastAsia="Calibri"/>
          <w:rtl/>
        </w:rPr>
        <w:t xml:space="preserve"> </w:t>
      </w:r>
      <w:r w:rsidRPr="00BE3241">
        <w:rPr>
          <w:rStyle w:val="2Char2"/>
          <w:rFonts w:eastAsia="Calibri" w:hint="eastAsia"/>
          <w:rtl/>
        </w:rPr>
        <w:t>قالَ</w:t>
      </w:r>
      <w:r w:rsidRPr="00BE3241">
        <w:rPr>
          <w:rStyle w:val="2Char2"/>
          <w:rFonts w:eastAsia="Calibri"/>
          <w:rtl/>
        </w:rPr>
        <w:t xml:space="preserve">: </w:t>
      </w:r>
      <w:r w:rsidRPr="00BE3241">
        <w:rPr>
          <w:rStyle w:val="2Char2"/>
          <w:rFonts w:eastAsia="Calibri" w:hint="eastAsia"/>
          <w:rtl/>
        </w:rPr>
        <w:t>يا</w:t>
      </w:r>
      <w:r w:rsidRPr="00BE3241">
        <w:rPr>
          <w:rStyle w:val="2Char2"/>
          <w:rFonts w:eastAsia="Calibri"/>
          <w:rtl/>
        </w:rPr>
        <w:t xml:space="preserve"> </w:t>
      </w:r>
      <w:r w:rsidRPr="00BE3241">
        <w:rPr>
          <w:rStyle w:val="2Char2"/>
          <w:rFonts w:eastAsia="Calibri" w:hint="eastAsia"/>
          <w:rtl/>
        </w:rPr>
        <w:t>مُحَمَّدُ،</w:t>
      </w:r>
      <w:r w:rsidRPr="00BE3241">
        <w:rPr>
          <w:rStyle w:val="2Char2"/>
          <w:rFonts w:eastAsia="Calibri"/>
          <w:rtl/>
        </w:rPr>
        <w:t xml:space="preserve"> </w:t>
      </w:r>
      <w:r w:rsidRPr="00BE3241">
        <w:rPr>
          <w:rStyle w:val="2Char2"/>
          <w:rFonts w:eastAsia="Calibri" w:hint="eastAsia"/>
          <w:rtl/>
        </w:rPr>
        <w:t>فقالَ</w:t>
      </w:r>
      <w:r w:rsidRPr="00BE3241">
        <w:rPr>
          <w:rStyle w:val="2Char2"/>
          <w:rFonts w:eastAsia="Calibri"/>
          <w:rtl/>
        </w:rPr>
        <w:t xml:space="preserve"> </w:t>
      </w:r>
      <w:r w:rsidRPr="00BE3241">
        <w:rPr>
          <w:rStyle w:val="2Char2"/>
          <w:rFonts w:eastAsia="Calibri" w:hint="eastAsia"/>
          <w:rtl/>
        </w:rPr>
        <w:t>ذلكَ</w:t>
      </w:r>
      <w:r w:rsidRPr="00BE3241">
        <w:rPr>
          <w:rStyle w:val="2Char2"/>
          <w:rFonts w:eastAsia="Calibri"/>
          <w:rtl/>
        </w:rPr>
        <w:t xml:space="preserve"> </w:t>
      </w:r>
      <w:r w:rsidRPr="00BE3241">
        <w:rPr>
          <w:rStyle w:val="2Char2"/>
          <w:rFonts w:eastAsia="Calibri" w:hint="eastAsia"/>
          <w:rtl/>
        </w:rPr>
        <w:t>فِيما</w:t>
      </w:r>
      <w:r w:rsidRPr="00BE3241">
        <w:rPr>
          <w:rStyle w:val="2Char2"/>
          <w:rFonts w:eastAsia="Calibri"/>
          <w:rtl/>
        </w:rPr>
        <w:t xml:space="preserve"> </w:t>
      </w:r>
      <w:r w:rsidRPr="00BE3241">
        <w:rPr>
          <w:rStyle w:val="2Char2"/>
          <w:rFonts w:eastAsia="Calibri" w:hint="eastAsia"/>
          <w:rtl/>
        </w:rPr>
        <w:t>شِئْتَ،</w:t>
      </w:r>
      <w:r w:rsidRPr="00BE3241">
        <w:rPr>
          <w:rStyle w:val="2Char2"/>
          <w:rFonts w:eastAsia="Calibri"/>
          <w:rtl/>
        </w:rPr>
        <w:t xml:space="preserve"> </w:t>
      </w:r>
      <w:r w:rsidRPr="00BE3241">
        <w:rPr>
          <w:rStyle w:val="2Char2"/>
          <w:rFonts w:eastAsia="Calibri" w:hint="eastAsia"/>
          <w:rtl/>
        </w:rPr>
        <w:t>إنْ</w:t>
      </w:r>
      <w:r w:rsidRPr="00BE3241">
        <w:rPr>
          <w:rStyle w:val="2Char2"/>
          <w:rFonts w:eastAsia="Calibri"/>
          <w:rtl/>
        </w:rPr>
        <w:t xml:space="preserve"> </w:t>
      </w:r>
      <w:r w:rsidRPr="00BE3241">
        <w:rPr>
          <w:rStyle w:val="2Char2"/>
          <w:rFonts w:eastAsia="Calibri" w:hint="eastAsia"/>
          <w:rtl/>
        </w:rPr>
        <w:t>شِئْتَ</w:t>
      </w:r>
      <w:r w:rsidRPr="00BE3241">
        <w:rPr>
          <w:rStyle w:val="2Char2"/>
          <w:rFonts w:eastAsia="Calibri"/>
          <w:rtl/>
        </w:rPr>
        <w:t xml:space="preserve"> </w:t>
      </w:r>
      <w:r w:rsidRPr="00BE3241">
        <w:rPr>
          <w:rStyle w:val="2Char2"/>
          <w:rFonts w:eastAsia="Calibri" w:hint="eastAsia"/>
          <w:rtl/>
        </w:rPr>
        <w:t>أنْ</w:t>
      </w:r>
      <w:r w:rsidRPr="00BE3241">
        <w:rPr>
          <w:rStyle w:val="2Char2"/>
          <w:rFonts w:eastAsia="Calibri"/>
          <w:rtl/>
        </w:rPr>
        <w:t xml:space="preserve"> </w:t>
      </w:r>
      <w:r w:rsidRPr="00BE3241">
        <w:rPr>
          <w:rStyle w:val="2Char2"/>
          <w:rFonts w:eastAsia="Calibri" w:hint="eastAsia"/>
          <w:rtl/>
        </w:rPr>
        <w:t>أُطْبِقَ</w:t>
      </w:r>
      <w:r w:rsidRPr="00BE3241">
        <w:rPr>
          <w:rStyle w:val="2Char2"/>
          <w:rFonts w:eastAsia="Calibri"/>
          <w:rtl/>
        </w:rPr>
        <w:t xml:space="preserve"> </w:t>
      </w:r>
      <w:r w:rsidRPr="00BE3241">
        <w:rPr>
          <w:rStyle w:val="2Char2"/>
          <w:rFonts w:eastAsia="Calibri" w:hint="eastAsia"/>
          <w:rtl/>
        </w:rPr>
        <w:lastRenderedPageBreak/>
        <w:t>عليهمُ</w:t>
      </w:r>
      <w:r w:rsidRPr="00BE3241">
        <w:rPr>
          <w:rStyle w:val="2Char2"/>
          <w:rFonts w:eastAsia="Calibri"/>
          <w:rtl/>
        </w:rPr>
        <w:t xml:space="preserve"> </w:t>
      </w:r>
      <w:r w:rsidRPr="00BE3241">
        <w:rPr>
          <w:rStyle w:val="2Char2"/>
          <w:rFonts w:eastAsia="Calibri" w:hint="eastAsia"/>
          <w:rtl/>
        </w:rPr>
        <w:t>الأخْشَبَيْنِ</w:t>
      </w:r>
      <w:r w:rsidRPr="00BE3241">
        <w:rPr>
          <w:rStyle w:val="2Char2"/>
          <w:rFonts w:eastAsia="Calibri" w:hint="cs"/>
          <w:rtl/>
        </w:rPr>
        <w:t>.</w:t>
      </w:r>
      <w:r w:rsidRPr="00BE3241">
        <w:rPr>
          <w:rStyle w:val="2Char2"/>
          <w:rFonts w:eastAsia="Calibri"/>
          <w:rtl/>
        </w:rPr>
        <w:t>"</w:t>
      </w:r>
      <w:bookmarkStart w:id="54" w:name="_heading=h.ndkmgamlnbtr" w:colFirst="0" w:colLast="0"/>
      <w:bookmarkEnd w:id="54"/>
      <w:r w:rsidRPr="0053678C">
        <w:rPr>
          <w:rFonts w:ascii="Traditional Arabic" w:eastAsia="Calibri" w:hAnsi="Traditional Arabic" w:cs="Traditional Arabic"/>
          <w:color w:val="984806"/>
          <w:sz w:val="36"/>
          <w:szCs w:val="36"/>
          <w:rtl/>
        </w:rPr>
        <w:t xml:space="preserve"> </w:t>
      </w:r>
      <w:r w:rsidRPr="0053678C">
        <w:rPr>
          <w:rFonts w:ascii="Traditional Arabic" w:eastAsia="Calibri" w:hAnsi="Traditional Arabic" w:cs="Traditional Arabic"/>
          <w:sz w:val="36"/>
          <w:szCs w:val="36"/>
          <w:rtl/>
        </w:rPr>
        <w:t>اللي هم أهل مكة وليس أهل الطائف؛ لأن كل اللي جرى في الطائف أصلًا بسبب من؟</w:t>
      </w:r>
    </w:p>
    <w:p w14:paraId="785B209C" w14:textId="77777777" w:rsidR="00641B2C" w:rsidRPr="0053678C" w:rsidRDefault="00641B2C" w:rsidP="00641B2C">
      <w:pPr>
        <w:spacing w:after="160"/>
        <w:jc w:val="both"/>
        <w:rPr>
          <w:rFonts w:ascii="Traditional Arabic" w:eastAsia="Calibri" w:hAnsi="Traditional Arabic" w:cs="Traditional Arabic"/>
          <w:color w:val="FF0000"/>
          <w:sz w:val="36"/>
          <w:szCs w:val="36"/>
          <w:rtl/>
        </w:rPr>
      </w:pPr>
      <w:r w:rsidRPr="0053678C">
        <w:rPr>
          <w:rFonts w:ascii="Traditional Arabic" w:eastAsia="Calibri" w:hAnsi="Traditional Arabic" w:cs="Traditional Arabic"/>
          <w:sz w:val="36"/>
          <w:szCs w:val="36"/>
          <w:rtl/>
        </w:rPr>
        <w:t xml:space="preserve">بسبب أهل مكة، حتى النبي ﷺ أصلًا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قال في الجواب عن عائشة؟ وهي قالت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هل كان يوم عليك أشد من أحد؟ قال: </w:t>
      </w:r>
      <w:r w:rsidRPr="00BE3241">
        <w:rPr>
          <w:rStyle w:val="2Char2"/>
          <w:rFonts w:eastAsia="Calibri" w:hint="cs"/>
          <w:rtl/>
        </w:rPr>
        <w:t>"</w:t>
      </w:r>
      <w:r w:rsidRPr="00BE3241">
        <w:rPr>
          <w:rStyle w:val="2Char2"/>
          <w:rFonts w:eastAsiaTheme="minorHAnsi" w:hint="cs"/>
          <w:rtl/>
        </w:rPr>
        <w:t>لقَدْ لَقِيتُ مِن قَوْمِكِ ما لَقِيتُ</w:t>
      </w:r>
      <w:r w:rsidRPr="00BE3241">
        <w:rPr>
          <w:rStyle w:val="2Char2"/>
          <w:rFonts w:eastAsia="Calibri" w:hint="cs"/>
          <w:rtl/>
        </w:rPr>
        <w:t>"</w:t>
      </w:r>
      <w:r w:rsidRPr="0053678C">
        <w:rPr>
          <w:rFonts w:ascii="Traditional Arabic" w:eastAsia="Calibri" w:hAnsi="Traditional Arabic" w:cs="Traditional Arabic" w:hint="cs"/>
          <w:color w:val="984806"/>
          <w:sz w:val="36"/>
          <w:szCs w:val="36"/>
          <w:rtl/>
        </w:rPr>
        <w:t xml:space="preserve"> </w:t>
      </w:r>
      <w:r w:rsidRPr="00BE3241">
        <w:rPr>
          <w:rFonts w:ascii="Traditional Arabic" w:eastAsia="Calibri" w:hAnsi="Traditional Arabic" w:cs="Traditional Arabic" w:hint="cs"/>
          <w:sz w:val="36"/>
          <w:szCs w:val="36"/>
          <w:rtl/>
        </w:rPr>
        <w:t>واضح</w:t>
      </w:r>
      <w:r w:rsidRPr="00BE3241">
        <w:rPr>
          <w:rFonts w:ascii="Traditional Arabic" w:eastAsia="Calibri" w:hAnsi="Traditional Arabic" w:cs="Traditional Arabic"/>
          <w:sz w:val="36"/>
          <w:szCs w:val="36"/>
          <w:rtl/>
        </w:rPr>
        <w:t xml:space="preserve"> ا</w:t>
      </w:r>
      <w:r w:rsidRPr="0053678C">
        <w:rPr>
          <w:rFonts w:ascii="Traditional Arabic" w:eastAsia="Calibri" w:hAnsi="Traditional Arabic" w:cs="Traditional Arabic"/>
          <w:sz w:val="36"/>
          <w:szCs w:val="36"/>
          <w:rtl/>
        </w:rPr>
        <w:t xml:space="preserve">لفكرة؟ فهو كله أصلًا بسبب قريش، يعني هذا الذي عمله أهل الطائف ..، وهذا اللي يؤكد أهمية فهم السياق، أنه كيف تأثيره على النبي ﷺ، والأخشبان عند أكثر </w:t>
      </w:r>
      <w:r w:rsidRPr="0053678C">
        <w:rPr>
          <w:rFonts w:ascii="Traditional Arabic" w:eastAsia="Calibri" w:hAnsi="Traditional Arabic" w:cs="Traditional Arabic" w:hint="cs"/>
          <w:sz w:val="36"/>
          <w:szCs w:val="36"/>
          <w:rtl/>
        </w:rPr>
        <w:t>العلماء الجبلان</w:t>
      </w:r>
      <w:r w:rsidRPr="0053678C">
        <w:rPr>
          <w:rFonts w:ascii="Traditional Arabic" w:eastAsia="Calibri" w:hAnsi="Traditional Arabic" w:cs="Traditional Arabic"/>
          <w:sz w:val="36"/>
          <w:szCs w:val="36"/>
          <w:rtl/>
        </w:rPr>
        <w:t xml:space="preserve"> بجوار الحرم: جبل أبي قبيس وقعيقان.</w:t>
      </w:r>
      <w:bookmarkStart w:id="55" w:name="_heading=h.n0takmtqluu3" w:colFirst="0" w:colLast="0"/>
      <w:bookmarkEnd w:id="55"/>
    </w:p>
    <w:p w14:paraId="5AFEFB67" w14:textId="77777777" w:rsidR="00641B2C" w:rsidRPr="00BE3241" w:rsidRDefault="00641B2C" w:rsidP="00641B2C">
      <w:pPr>
        <w:spacing w:after="160"/>
        <w:jc w:val="both"/>
        <w:rPr>
          <w:rStyle w:val="2Char2"/>
          <w:rFonts w:eastAsia="Calibri"/>
        </w:rPr>
      </w:pPr>
      <w:r w:rsidRPr="0053678C">
        <w:rPr>
          <w:rFonts w:ascii="Traditional Arabic" w:eastAsia="Calibri" w:hAnsi="Traditional Arabic" w:cs="Traditional Arabic"/>
          <w:sz w:val="36"/>
          <w:szCs w:val="36"/>
          <w:rtl/>
        </w:rPr>
        <w:t>فقال</w:t>
      </w:r>
      <w:r w:rsidRPr="00BE3241">
        <w:rPr>
          <w:rStyle w:val="2Char2"/>
          <w:rFonts w:eastAsia="Calibri"/>
          <w:rtl/>
        </w:rPr>
        <w:t>:</w:t>
      </w:r>
      <w:r w:rsidRPr="00BE3241">
        <w:rPr>
          <w:rStyle w:val="2Char2"/>
          <w:rFonts w:eastAsia="Calibri" w:hint="cs"/>
          <w:rtl/>
        </w:rPr>
        <w:t xml:space="preserve"> "</w:t>
      </w:r>
      <w:r w:rsidRPr="00BE3241">
        <w:rPr>
          <w:rStyle w:val="2Char2"/>
          <w:rFonts w:eastAsia="Calibri" w:hint="eastAsia"/>
          <w:rtl/>
        </w:rPr>
        <w:t xml:space="preserve"> إنْ</w:t>
      </w:r>
      <w:r w:rsidRPr="00BE3241">
        <w:rPr>
          <w:rStyle w:val="2Char2"/>
          <w:rFonts w:eastAsia="Calibri"/>
          <w:rtl/>
        </w:rPr>
        <w:t xml:space="preserve"> </w:t>
      </w:r>
      <w:r w:rsidRPr="00BE3241">
        <w:rPr>
          <w:rStyle w:val="2Char2"/>
          <w:rFonts w:eastAsia="Calibri" w:hint="eastAsia"/>
          <w:rtl/>
        </w:rPr>
        <w:t>شِئْتَ</w:t>
      </w:r>
      <w:r w:rsidRPr="00BE3241">
        <w:rPr>
          <w:rStyle w:val="2Char2"/>
          <w:rFonts w:eastAsia="Calibri"/>
          <w:rtl/>
        </w:rPr>
        <w:t xml:space="preserve"> </w:t>
      </w:r>
      <w:r w:rsidRPr="00BE3241">
        <w:rPr>
          <w:rStyle w:val="2Char2"/>
          <w:rFonts w:eastAsia="Calibri" w:hint="eastAsia"/>
          <w:rtl/>
        </w:rPr>
        <w:t>أنْ</w:t>
      </w:r>
      <w:r w:rsidRPr="00BE3241">
        <w:rPr>
          <w:rStyle w:val="2Char2"/>
          <w:rFonts w:eastAsia="Calibri"/>
          <w:rtl/>
        </w:rPr>
        <w:t xml:space="preserve"> </w:t>
      </w:r>
      <w:r w:rsidRPr="00BE3241">
        <w:rPr>
          <w:rStyle w:val="2Char2"/>
          <w:rFonts w:eastAsia="Calibri" w:hint="eastAsia"/>
          <w:rtl/>
        </w:rPr>
        <w:t>أُطْبِقَ</w:t>
      </w:r>
      <w:r w:rsidRPr="00BE3241">
        <w:rPr>
          <w:rStyle w:val="2Char2"/>
          <w:rFonts w:eastAsia="Calibri"/>
          <w:rtl/>
        </w:rPr>
        <w:t xml:space="preserve"> </w:t>
      </w:r>
      <w:r w:rsidRPr="00BE3241">
        <w:rPr>
          <w:rStyle w:val="2Char2"/>
          <w:rFonts w:eastAsia="Calibri" w:hint="eastAsia"/>
          <w:rtl/>
        </w:rPr>
        <w:t>عليهمُ</w:t>
      </w:r>
      <w:r w:rsidRPr="00BE3241">
        <w:rPr>
          <w:rStyle w:val="2Char2"/>
          <w:rFonts w:eastAsia="Calibri"/>
          <w:rtl/>
        </w:rPr>
        <w:t xml:space="preserve"> </w:t>
      </w:r>
      <w:r w:rsidRPr="00BE3241">
        <w:rPr>
          <w:rStyle w:val="2Char2"/>
          <w:rFonts w:eastAsia="Calibri" w:hint="eastAsia"/>
          <w:rtl/>
        </w:rPr>
        <w:t>الأخْشَبَيْنِ</w:t>
      </w:r>
      <w:r w:rsidRPr="00BE3241">
        <w:rPr>
          <w:rStyle w:val="2Char2"/>
          <w:rFonts w:eastAsia="Calibri" w:hint="cs"/>
          <w:rtl/>
        </w:rPr>
        <w:t>"</w:t>
      </w:r>
      <w:r w:rsidRPr="0053678C">
        <w:rPr>
          <w:rFonts w:ascii="Traditional Arabic" w:eastAsia="Calibri" w:hAnsi="Traditional Arabic" w:cs="Traditional Arabic"/>
          <w:color w:val="4F6228"/>
          <w:sz w:val="36"/>
          <w:szCs w:val="36"/>
          <w:rtl/>
        </w:rPr>
        <w:t xml:space="preserve"> </w:t>
      </w:r>
      <w:r w:rsidRPr="0053678C">
        <w:rPr>
          <w:rFonts w:ascii="Traditional Arabic" w:eastAsia="Calibri" w:hAnsi="Traditional Arabic" w:cs="Traditional Arabic" w:hint="cs"/>
          <w:sz w:val="36"/>
          <w:szCs w:val="36"/>
          <w:rtl/>
        </w:rPr>
        <w:t>الآن كل</w:t>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hint="cs"/>
          <w:sz w:val="36"/>
          <w:szCs w:val="36"/>
          <w:rtl/>
        </w:rPr>
        <w:t>الحدث شيء</w:t>
      </w:r>
      <w:r w:rsidRPr="0053678C">
        <w:rPr>
          <w:rFonts w:ascii="Traditional Arabic" w:eastAsia="Calibri" w:hAnsi="Traditional Arabic" w:cs="Traditional Arabic"/>
          <w:sz w:val="36"/>
          <w:szCs w:val="36"/>
          <w:rtl/>
        </w:rPr>
        <w:t>، وَرَدُّ النبيِّ ﷺ شيءٌ آخر! عشان تعرف أنه نبي، القضية ماهي عادية أبدًا، قال النبي ﷺ، الحين طب هم كفار هم هذول كفار، وفعلوا كل ما فعلوا، وجمعوا مع كفرهم كفرًا مضاعفًا، النبي ﷺ كان ينظر إلى المستقبل، وكأنه يقول في نفسه: نعم هؤلاء كفار ومجرمون ومفسدون وظلمة وصدوا عن سبيل الله وو ..، ولكن قد يخرج منهم أناس يتجاوزون هذا الكفر والطغيان إلى الإسلام والإيمان.</w:t>
      </w:r>
      <w:bookmarkStart w:id="56" w:name="_heading=h.wg8m3gjrdofu" w:colFirst="0" w:colLast="0"/>
      <w:bookmarkEnd w:id="56"/>
      <w:r w:rsidRPr="0053678C">
        <w:rPr>
          <w:rFonts w:ascii="Traditional Arabic" w:eastAsia="Calibri" w:hAnsi="Traditional Arabic" w:cs="Traditional Arabic"/>
          <w:color w:val="FF0000"/>
          <w:sz w:val="36"/>
          <w:szCs w:val="36"/>
          <w:rtl/>
        </w:rPr>
        <w:t xml:space="preserve"> </w:t>
      </w:r>
      <w:r w:rsidRPr="0053678C">
        <w:rPr>
          <w:rFonts w:ascii="Traditional Arabic" w:eastAsia="Calibri" w:hAnsi="Traditional Arabic" w:cs="Traditional Arabic"/>
          <w:sz w:val="36"/>
          <w:szCs w:val="36"/>
          <w:rtl/>
        </w:rPr>
        <w:t xml:space="preserve">فرد النبي </w:t>
      </w:r>
      <w:r w:rsidRPr="0053678C">
        <w:rPr>
          <w:rFonts w:ascii="Traditional Arabic" w:eastAsia="Calibri" w:hAnsi="Traditional Arabic" w:cs="Traditional Arabic"/>
          <w:color w:val="000000" w:themeColor="text1"/>
          <w:sz w:val="36"/>
          <w:szCs w:val="36"/>
          <w:rtl/>
        </w:rPr>
        <w:t>ﷺ فقال:</w:t>
      </w:r>
      <w:r w:rsidRPr="0053678C">
        <w:rPr>
          <w:rFonts w:ascii="Traditional Arabic" w:eastAsia="Calibri" w:hAnsi="Traditional Arabic" w:cs="Traditional Arabic"/>
          <w:color w:val="984806"/>
          <w:sz w:val="36"/>
          <w:szCs w:val="36"/>
          <w:rtl/>
        </w:rPr>
        <w:t xml:space="preserve"> </w:t>
      </w:r>
      <w:r w:rsidRPr="00BE3241">
        <w:rPr>
          <w:rStyle w:val="2Char2"/>
          <w:rFonts w:eastAsia="Calibri"/>
          <w:rtl/>
        </w:rPr>
        <w:t>"</w:t>
      </w:r>
      <w:r w:rsidRPr="00BE3241">
        <w:rPr>
          <w:rStyle w:val="2Char2"/>
          <w:rFonts w:eastAsia="Calibri" w:hint="eastAsia"/>
          <w:rtl/>
        </w:rPr>
        <w:t xml:space="preserve"> بَلْ</w:t>
      </w:r>
      <w:r w:rsidRPr="00BE3241">
        <w:rPr>
          <w:rStyle w:val="2Char2"/>
          <w:rFonts w:eastAsia="Calibri"/>
          <w:rtl/>
        </w:rPr>
        <w:t xml:space="preserve"> </w:t>
      </w:r>
      <w:r w:rsidRPr="00BE3241">
        <w:rPr>
          <w:rStyle w:val="2Char2"/>
          <w:rFonts w:eastAsia="Calibri" w:hint="eastAsia"/>
          <w:rtl/>
        </w:rPr>
        <w:t>أرْجُو</w:t>
      </w:r>
      <w:r w:rsidRPr="00BE3241">
        <w:rPr>
          <w:rStyle w:val="2Char2"/>
          <w:rFonts w:eastAsia="Calibri"/>
          <w:rtl/>
        </w:rPr>
        <w:t xml:space="preserve"> </w:t>
      </w:r>
      <w:r w:rsidRPr="00BE3241">
        <w:rPr>
          <w:rStyle w:val="2Char2"/>
          <w:rFonts w:eastAsia="Calibri" w:hint="eastAsia"/>
          <w:rtl/>
        </w:rPr>
        <w:t>أنْ</w:t>
      </w:r>
      <w:r w:rsidRPr="00BE3241">
        <w:rPr>
          <w:rStyle w:val="2Char2"/>
          <w:rFonts w:eastAsia="Calibri"/>
          <w:rtl/>
        </w:rPr>
        <w:t xml:space="preserve"> </w:t>
      </w:r>
      <w:r w:rsidRPr="00BE3241">
        <w:rPr>
          <w:rStyle w:val="2Char2"/>
          <w:rFonts w:eastAsia="Calibri" w:hint="eastAsia"/>
          <w:rtl/>
        </w:rPr>
        <w:t>يُخْرِجَ</w:t>
      </w:r>
      <w:r w:rsidRPr="00BE3241">
        <w:rPr>
          <w:rStyle w:val="2Char2"/>
          <w:rFonts w:eastAsia="Calibri"/>
          <w:rtl/>
        </w:rPr>
        <w:t xml:space="preserve"> </w:t>
      </w:r>
      <w:r w:rsidRPr="00BE3241">
        <w:rPr>
          <w:rStyle w:val="2Char2"/>
          <w:rFonts w:eastAsia="Calibri" w:hint="eastAsia"/>
          <w:rtl/>
        </w:rPr>
        <w:t>اللَّهُ</w:t>
      </w:r>
      <w:r w:rsidRPr="00BE3241">
        <w:rPr>
          <w:rStyle w:val="2Char2"/>
          <w:rFonts w:eastAsia="Calibri"/>
          <w:rtl/>
        </w:rPr>
        <w:t xml:space="preserve"> </w:t>
      </w:r>
      <w:r w:rsidRPr="00BE3241">
        <w:rPr>
          <w:rStyle w:val="2Char2"/>
          <w:rFonts w:eastAsia="Calibri" w:hint="eastAsia"/>
          <w:rtl/>
        </w:rPr>
        <w:t>مِن</w:t>
      </w:r>
      <w:r w:rsidRPr="00BE3241">
        <w:rPr>
          <w:rStyle w:val="2Char2"/>
          <w:rFonts w:eastAsia="Calibri"/>
          <w:rtl/>
        </w:rPr>
        <w:t xml:space="preserve"> </w:t>
      </w:r>
      <w:r w:rsidRPr="00BE3241">
        <w:rPr>
          <w:rStyle w:val="2Char2"/>
          <w:rFonts w:eastAsia="Calibri" w:hint="eastAsia"/>
          <w:rtl/>
        </w:rPr>
        <w:t>أصْلابِهِمْ</w:t>
      </w:r>
      <w:r w:rsidRPr="00BE3241">
        <w:rPr>
          <w:rStyle w:val="2Char2"/>
          <w:rFonts w:eastAsia="Calibri"/>
          <w:rtl/>
        </w:rPr>
        <w:t xml:space="preserve"> </w:t>
      </w:r>
      <w:r w:rsidRPr="00BE3241">
        <w:rPr>
          <w:rStyle w:val="2Char2"/>
          <w:rFonts w:eastAsia="Calibri" w:hint="eastAsia"/>
          <w:rtl/>
        </w:rPr>
        <w:t>مَن</w:t>
      </w:r>
      <w:r w:rsidRPr="00BE3241">
        <w:rPr>
          <w:rStyle w:val="2Char2"/>
          <w:rFonts w:eastAsia="Calibri"/>
          <w:rtl/>
        </w:rPr>
        <w:t xml:space="preserve"> </w:t>
      </w:r>
      <w:r w:rsidRPr="00BE3241">
        <w:rPr>
          <w:rStyle w:val="2Char2"/>
          <w:rFonts w:eastAsia="Calibri" w:hint="eastAsia"/>
          <w:rtl/>
        </w:rPr>
        <w:t>يَعْبُدُ</w:t>
      </w:r>
      <w:r w:rsidRPr="00BE3241">
        <w:rPr>
          <w:rStyle w:val="2Char2"/>
          <w:rFonts w:eastAsia="Calibri"/>
          <w:rtl/>
        </w:rPr>
        <w:t xml:space="preserve"> </w:t>
      </w:r>
      <w:r w:rsidRPr="00BE3241">
        <w:rPr>
          <w:rStyle w:val="2Char2"/>
          <w:rFonts w:eastAsia="Calibri" w:hint="eastAsia"/>
          <w:rtl/>
        </w:rPr>
        <w:t>اللَّهَ</w:t>
      </w:r>
      <w:r w:rsidRPr="00BE3241">
        <w:rPr>
          <w:rStyle w:val="2Char2"/>
          <w:rFonts w:eastAsia="Calibri"/>
          <w:rtl/>
        </w:rPr>
        <w:t xml:space="preserve"> </w:t>
      </w:r>
      <w:r w:rsidRPr="00BE3241">
        <w:rPr>
          <w:rStyle w:val="2Char2"/>
          <w:rFonts w:eastAsia="Calibri" w:hint="eastAsia"/>
          <w:rtl/>
        </w:rPr>
        <w:t>وحْدَهُ</w:t>
      </w:r>
      <w:r w:rsidRPr="00BE3241">
        <w:rPr>
          <w:rStyle w:val="2Char2"/>
          <w:rFonts w:eastAsia="Calibri"/>
          <w:rtl/>
        </w:rPr>
        <w:t xml:space="preserve"> </w:t>
      </w:r>
      <w:r w:rsidRPr="00BE3241">
        <w:rPr>
          <w:rStyle w:val="2Char2"/>
          <w:rFonts w:eastAsia="Calibri" w:hint="eastAsia"/>
          <w:rtl/>
        </w:rPr>
        <w:t>لا</w:t>
      </w:r>
      <w:r w:rsidRPr="00BE3241">
        <w:rPr>
          <w:rStyle w:val="2Char2"/>
          <w:rFonts w:eastAsia="Calibri"/>
          <w:rtl/>
        </w:rPr>
        <w:t xml:space="preserve"> </w:t>
      </w:r>
      <w:r w:rsidRPr="00BE3241">
        <w:rPr>
          <w:rStyle w:val="2Char2"/>
          <w:rFonts w:eastAsia="Calibri" w:hint="eastAsia"/>
          <w:rtl/>
        </w:rPr>
        <w:t>يُشْرِكُ</w:t>
      </w:r>
      <w:r w:rsidRPr="00BE3241">
        <w:rPr>
          <w:rStyle w:val="2Char2"/>
          <w:rFonts w:eastAsia="Calibri"/>
          <w:rtl/>
        </w:rPr>
        <w:t xml:space="preserve"> </w:t>
      </w:r>
      <w:r w:rsidRPr="00BE3241">
        <w:rPr>
          <w:rStyle w:val="2Char2"/>
          <w:rFonts w:eastAsia="Calibri" w:hint="eastAsia"/>
          <w:rtl/>
        </w:rPr>
        <w:t>به</w:t>
      </w:r>
      <w:r w:rsidRPr="00BE3241">
        <w:rPr>
          <w:rStyle w:val="2Char2"/>
          <w:rFonts w:eastAsia="Calibri"/>
          <w:rtl/>
        </w:rPr>
        <w:t xml:space="preserve"> </w:t>
      </w:r>
      <w:r w:rsidRPr="00BE3241">
        <w:rPr>
          <w:rStyle w:val="2Char2"/>
          <w:rFonts w:eastAsia="Calibri" w:hint="eastAsia"/>
          <w:rtl/>
        </w:rPr>
        <w:t>شيئًا</w:t>
      </w:r>
      <w:r w:rsidRPr="00BE3241">
        <w:rPr>
          <w:rStyle w:val="2Char2"/>
          <w:rFonts w:eastAsia="Calibri"/>
          <w:rtl/>
        </w:rPr>
        <w:t>."</w:t>
      </w:r>
    </w:p>
    <w:p w14:paraId="02FF8CA4"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57" w:name="_heading=h.v1hoy4hirdt1" w:colFirst="0" w:colLast="0"/>
      <w:bookmarkEnd w:id="57"/>
      <w:r w:rsidRPr="0053678C">
        <w:rPr>
          <w:rFonts w:ascii="Traditional Arabic" w:eastAsia="Calibri" w:hAnsi="Traditional Arabic" w:cs="Traditional Arabic"/>
          <w:sz w:val="36"/>
          <w:szCs w:val="36"/>
          <w:rtl/>
        </w:rPr>
        <w:t xml:space="preserve">هذا </w:t>
      </w:r>
      <w:r w:rsidRPr="0053678C">
        <w:rPr>
          <w:rFonts w:ascii="Traditional Arabic" w:eastAsia="Calibri" w:hAnsi="Traditional Arabic" w:cs="Traditional Arabic" w:hint="cs"/>
          <w:sz w:val="36"/>
          <w:szCs w:val="36"/>
          <w:rtl/>
        </w:rPr>
        <w:t>النص أنا</w:t>
      </w:r>
      <w:r w:rsidRPr="0053678C">
        <w:rPr>
          <w:rFonts w:ascii="Traditional Arabic" w:eastAsia="Calibri" w:hAnsi="Traditional Arabic" w:cs="Traditional Arabic"/>
          <w:sz w:val="36"/>
          <w:szCs w:val="36"/>
          <w:rtl/>
        </w:rPr>
        <w:t xml:space="preserve"> بالنسبة لي أجَلّ من أن يُعلق عليه، أجلّ من أنك تفكك العبارة، خلاص خليها كذا، خذها بهيبتها خذ الموقف بجلاله وهيبته، عجيب! أرجو أن يخرج الله من أصلابهم من يعبد الله، أصلًا ما يحتاج تعليق</w:t>
      </w:r>
      <w:bookmarkStart w:id="58" w:name="_heading=h.iesylm3wdnbk" w:colFirst="0" w:colLast="0"/>
      <w:bookmarkEnd w:id="58"/>
      <w:r w:rsidRPr="0053678C">
        <w:rPr>
          <w:rFonts w:ascii="Traditional Arabic" w:eastAsia="Calibri" w:hAnsi="Traditional Arabic" w:cs="Traditional Arabic"/>
          <w:sz w:val="36"/>
          <w:szCs w:val="36"/>
          <w:rtl/>
        </w:rPr>
        <w:t xml:space="preserve">، لكن تعرف أن هذا نبي عليه صلاة الله وسلامه، وابحث </w:t>
      </w:r>
      <w:r w:rsidRPr="0053678C">
        <w:rPr>
          <w:rFonts w:ascii="Traditional Arabic" w:eastAsia="Calibri" w:hAnsi="Traditional Arabic" w:cs="Traditional Arabic" w:hint="cs"/>
          <w:sz w:val="36"/>
          <w:szCs w:val="36"/>
          <w:rtl/>
        </w:rPr>
        <w:t>عن هذه</w:t>
      </w:r>
      <w:r w:rsidRPr="0053678C">
        <w:rPr>
          <w:rFonts w:ascii="Traditional Arabic" w:eastAsia="Calibri" w:hAnsi="Traditional Arabic" w:cs="Traditional Arabic"/>
          <w:sz w:val="36"/>
          <w:szCs w:val="36"/>
          <w:rtl/>
        </w:rPr>
        <w:t xml:space="preserve"> المواقف الشديدة، ابحث عن تصرف النبي ﷺ واعلم كيف هو نبي، كما قلت في بداية الدروس من الأمور التي نريد أن نهتم فيها دلائل النبوة، آيات النبوة، ليست للملحدين والمكذبين، للمؤمن حتى يزداد إيمانًا ومحبةً وتعظيمًا لهذا النبي ﷺ، موقف من الذي يستطيعه؟ من يستطيعه؟</w:t>
      </w:r>
      <w:bookmarkStart w:id="59" w:name="_heading=h.swc0u87ucymw" w:colFirst="0" w:colLast="0"/>
      <w:bookmarkEnd w:id="59"/>
    </w:p>
    <w:p w14:paraId="20C32A79"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lastRenderedPageBreak/>
        <w:t xml:space="preserve">طيب، دارت الأيام وعجلتها، وأخرج الله من </w:t>
      </w:r>
      <w:r w:rsidRPr="0053678C">
        <w:rPr>
          <w:rFonts w:ascii="Traditional Arabic" w:eastAsia="Calibri" w:hAnsi="Traditional Arabic" w:cs="Traditional Arabic" w:hint="cs"/>
          <w:sz w:val="36"/>
          <w:szCs w:val="36"/>
          <w:rtl/>
        </w:rPr>
        <w:t>أصلابهم من</w:t>
      </w:r>
      <w:r w:rsidRPr="0053678C">
        <w:rPr>
          <w:rFonts w:ascii="Traditional Arabic" w:eastAsia="Calibri" w:hAnsi="Traditional Arabic" w:cs="Traditional Arabic"/>
          <w:sz w:val="36"/>
          <w:szCs w:val="36"/>
          <w:rtl/>
        </w:rPr>
        <w:t xml:space="preserve"> يعبد الله، صح؟ يلا خذ الكبار منهم، كبار المكذبين، أبو جهل ابنه عكرمة، واحد من فرسان ال</w:t>
      </w:r>
      <w:r>
        <w:rPr>
          <w:rFonts w:ascii="Traditional Arabic" w:eastAsia="Calibri" w:hAnsi="Traditional Arabic" w:cs="Traditional Arabic" w:hint="cs"/>
          <w:sz w:val="36"/>
          <w:szCs w:val="36"/>
          <w:rtl/>
        </w:rPr>
        <w:t xml:space="preserve">إسلام </w:t>
      </w:r>
      <w:r w:rsidRPr="0053678C">
        <w:rPr>
          <w:rFonts w:ascii="Traditional Arabic" w:eastAsia="Calibri" w:hAnsi="Traditional Arabic" w:cs="Traditional Arabic"/>
          <w:sz w:val="36"/>
          <w:szCs w:val="36"/>
          <w:rtl/>
        </w:rPr>
        <w:t xml:space="preserve">صح أو لا؟ بعد وفاة النبي ﷺ كان من الفرسان الأساسيين الكبار الذين جاهدوا في سبيل الله ونصروا </w:t>
      </w:r>
      <w:r w:rsidRPr="0053678C">
        <w:rPr>
          <w:rFonts w:ascii="Traditional Arabic" w:eastAsia="Calibri" w:hAnsi="Traditional Arabic" w:cs="Traditional Arabic" w:hint="cs"/>
          <w:sz w:val="36"/>
          <w:szCs w:val="36"/>
          <w:rtl/>
        </w:rPr>
        <w:t>الإسلام والمسلمين</w:t>
      </w:r>
      <w:r w:rsidRPr="0053678C">
        <w:rPr>
          <w:rFonts w:ascii="Traditional Arabic" w:eastAsia="Calibri" w:hAnsi="Traditional Arabic" w:cs="Traditional Arabic"/>
          <w:sz w:val="36"/>
          <w:szCs w:val="36"/>
          <w:rtl/>
        </w:rPr>
        <w:t xml:space="preserve"> حتى استشهد، خلاص أنت يكفيك أبو جهل ابنه انتهى، هذا الآن واحد نموذج واضح يعني.</w:t>
      </w:r>
    </w:p>
    <w:p w14:paraId="7A4134F4"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 xml:space="preserve"> طيب </w:t>
      </w:r>
      <w:bookmarkStart w:id="60" w:name="_heading=h.o9htgqym5105" w:colFirst="0" w:colLast="0"/>
      <w:bookmarkEnd w:id="60"/>
      <w:r w:rsidRPr="0053678C">
        <w:rPr>
          <w:rFonts w:ascii="Traditional Arabic" w:eastAsia="Calibri" w:hAnsi="Traditional Arabic" w:cs="Traditional Arabic"/>
          <w:sz w:val="36"/>
          <w:szCs w:val="36"/>
          <w:rtl/>
        </w:rPr>
        <w:t xml:space="preserve">الذي أخذ سلا الجزور ووضعه على النبي ﷺ وهو ساجد اللي هو من؟ عقبة بن أبي معيط، ابنته من خيار الصحابيات، اللي هي أم كلثوم بنت عقبة، وإن شاء الله يأتي الحديث عنها لها بعض الأحداث متعلقة في السيرة، أم </w:t>
      </w:r>
      <w:r w:rsidRPr="0053678C">
        <w:rPr>
          <w:rFonts w:ascii="Traditional Arabic" w:eastAsia="Calibri" w:hAnsi="Traditional Arabic" w:cs="Traditional Arabic" w:hint="cs"/>
          <w:sz w:val="36"/>
          <w:szCs w:val="36"/>
          <w:rtl/>
        </w:rPr>
        <w:t>كلثوم -</w:t>
      </w:r>
      <w:r w:rsidRPr="0053678C">
        <w:rPr>
          <w:rFonts w:ascii="Traditional Arabic" w:eastAsia="Calibri" w:hAnsi="Traditional Arabic" w:cs="Traditional Arabic"/>
          <w:sz w:val="36"/>
          <w:szCs w:val="36"/>
          <w:rtl/>
        </w:rPr>
        <w:t xml:space="preserve">رضي الله تعالى عنها وأرضاها- إلى غير ذلك من أسماء الكبار من قريش الذين </w:t>
      </w:r>
      <w:r w:rsidRPr="0053678C">
        <w:rPr>
          <w:rFonts w:ascii="Traditional Arabic" w:eastAsia="Calibri" w:hAnsi="Traditional Arabic" w:cs="Traditional Arabic" w:hint="cs"/>
          <w:sz w:val="36"/>
          <w:szCs w:val="36"/>
          <w:rtl/>
        </w:rPr>
        <w:t>أسلم أبناؤهم</w:t>
      </w:r>
      <w:r w:rsidRPr="0053678C">
        <w:rPr>
          <w:rFonts w:ascii="Traditional Arabic" w:eastAsia="Calibri" w:hAnsi="Traditional Arabic" w:cs="Traditional Arabic"/>
          <w:sz w:val="36"/>
          <w:szCs w:val="36"/>
          <w:rtl/>
        </w:rPr>
        <w:t>، وكانوا من  جند الإسلام وأنصاره.</w:t>
      </w:r>
      <w:bookmarkStart w:id="61" w:name="_heading=h.xt9hchawopka" w:colFirst="0" w:colLast="0"/>
      <w:bookmarkEnd w:id="61"/>
    </w:p>
    <w:p w14:paraId="3299730C" w14:textId="77777777" w:rsidR="00641B2C" w:rsidRDefault="00641B2C" w:rsidP="00641B2C">
      <w:pPr>
        <w:spacing w:after="160"/>
        <w:jc w:val="both"/>
        <w:rPr>
          <w:rFonts w:ascii="Traditional Arabic" w:eastAsia="Calibri" w:hAnsi="Traditional Arabic" w:cs="Traditional Arabic"/>
          <w:sz w:val="36"/>
          <w:szCs w:val="36"/>
          <w:rtl/>
        </w:rPr>
      </w:pPr>
      <w:bookmarkStart w:id="62" w:name="_heading=h.myrl3cf9mwwv" w:colFirst="0" w:colLast="0"/>
      <w:bookmarkEnd w:id="62"/>
      <w:r w:rsidRPr="0053678C">
        <w:rPr>
          <w:rFonts w:ascii="Traditional Arabic" w:eastAsia="Calibri" w:hAnsi="Traditional Arabic" w:cs="Traditional Arabic"/>
          <w:sz w:val="36"/>
          <w:szCs w:val="36"/>
          <w:rtl/>
        </w:rPr>
        <w:t xml:space="preserve">بالإضافة إلى أن بعض كبارهم أصلًا هم بأنفسهم أسلموا بعد ذلك، صح؟ ومكة بكاملها دخلت في الإسلام، </w:t>
      </w:r>
      <w:r w:rsidRPr="0053678C">
        <w:rPr>
          <w:rFonts w:ascii="Traditional Arabic" w:eastAsia="Calibri" w:hAnsi="Traditional Arabic" w:cs="Traditional Arabic" w:hint="cs"/>
          <w:sz w:val="36"/>
          <w:szCs w:val="36"/>
          <w:rtl/>
        </w:rPr>
        <w:t>بل وكانت</w:t>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hint="cs"/>
          <w:sz w:val="36"/>
          <w:szCs w:val="36"/>
          <w:rtl/>
        </w:rPr>
        <w:t>مكة من</w:t>
      </w:r>
      <w:r w:rsidRPr="0053678C">
        <w:rPr>
          <w:rFonts w:ascii="Traditional Arabic" w:eastAsia="Calibri" w:hAnsi="Traditional Arabic" w:cs="Traditional Arabic"/>
          <w:sz w:val="36"/>
          <w:szCs w:val="36"/>
          <w:rtl/>
        </w:rPr>
        <w:t xml:space="preserve"> المناطق القليلة جدًا التي لم  ترتدّ بعد وفاة النبي  ﷺ. </w:t>
      </w:r>
    </w:p>
    <w:p w14:paraId="43DF5752"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طيب</w:t>
      </w:r>
      <w:bookmarkStart w:id="63" w:name="_heading=h.rpch6agycsmb" w:colFirst="0" w:colLast="0"/>
      <w:bookmarkEnd w:id="63"/>
      <w:r w:rsidRPr="0053678C">
        <w:rPr>
          <w:rFonts w:ascii="Traditional Arabic" w:eastAsia="Calibri" w:hAnsi="Traditional Arabic" w:cs="Traditional Arabic"/>
          <w:sz w:val="36"/>
          <w:szCs w:val="36"/>
          <w:rtl/>
        </w:rPr>
        <w:t>، إذًا كان هذا الحدث  حدثا عظيمًا وكبيرًا وهائلا من حيث  الشعور النفسي والأثر  على النبي ﷺ.</w:t>
      </w:r>
      <w:bookmarkStart w:id="64" w:name="_heading=h.ayhbw0n78mzf" w:colFirst="0" w:colLast="0"/>
      <w:bookmarkEnd w:id="64"/>
    </w:p>
    <w:p w14:paraId="6A25B4F6"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bookmarkStart w:id="65" w:name="_heading=h.ik1ufjaqdn5d" w:colFirst="0" w:colLast="0"/>
      <w:bookmarkEnd w:id="65"/>
      <w:r w:rsidRPr="0053678C">
        <w:rPr>
          <w:rFonts w:ascii="Traditional Arabic" w:eastAsia="MS Gothic" w:hAnsi="Traditional Arabic" w:cs="Traditional Arabic"/>
          <w:color w:val="FFFFFF" w:themeColor="background1"/>
          <w:sz w:val="40"/>
          <w:szCs w:val="40"/>
          <w:rtl/>
          <w:lang w:val="ar-SA" w:eastAsia="en-GB"/>
        </w:rPr>
        <w:t>حادثة استماع الجن للقرآن</w:t>
      </w:r>
    </w:p>
    <w:p w14:paraId="439C28D8" w14:textId="77777777" w:rsidR="00641B2C" w:rsidRDefault="00641B2C" w:rsidP="00641B2C">
      <w:pPr>
        <w:spacing w:after="160"/>
        <w:ind w:firstLine="720"/>
        <w:jc w:val="both"/>
        <w:rPr>
          <w:rFonts w:ascii="Traditional Arabic" w:eastAsia="Calibri" w:hAnsi="Traditional Arabic" w:cs="Traditional Arabic"/>
          <w:sz w:val="36"/>
          <w:szCs w:val="36"/>
          <w:rtl/>
        </w:rPr>
      </w:pPr>
      <w:bookmarkStart w:id="66" w:name="_heading=h.oq7yb8wem4wq" w:colFirst="0" w:colLast="0"/>
      <w:bookmarkEnd w:id="66"/>
    </w:p>
    <w:p w14:paraId="58D7BA63" w14:textId="77777777" w:rsidR="00641B2C" w:rsidRPr="0053678C" w:rsidRDefault="00641B2C" w:rsidP="00641B2C">
      <w:pPr>
        <w:spacing w:after="160"/>
        <w:ind w:firstLine="72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بعد ما رجع النبي </w:t>
      </w:r>
      <w:r w:rsidRPr="0053678C">
        <w:rPr>
          <w:rFonts w:ascii="Traditional Arabic" w:eastAsia="Calibri" w:hAnsi="Traditional Arabic" w:cs="Traditional Arabic" w:hint="cs"/>
          <w:sz w:val="36"/>
          <w:szCs w:val="36"/>
          <w:rtl/>
        </w:rPr>
        <w:t>ﷺ في</w:t>
      </w:r>
      <w:r w:rsidRPr="0053678C">
        <w:rPr>
          <w:rFonts w:ascii="Traditional Arabic" w:eastAsia="Calibri" w:hAnsi="Traditional Arabic" w:cs="Traditional Arabic"/>
          <w:sz w:val="36"/>
          <w:szCs w:val="36"/>
          <w:rtl/>
        </w:rPr>
        <w:t xml:space="preserve"> الطريق إلى مكة، كان يصلي عليه الصلاة والسلام في </w:t>
      </w:r>
      <w:r w:rsidRPr="0053678C">
        <w:rPr>
          <w:rFonts w:ascii="Traditional Arabic" w:eastAsia="Calibri" w:hAnsi="Traditional Arabic" w:cs="Traditional Arabic" w:hint="cs"/>
          <w:sz w:val="36"/>
          <w:szCs w:val="36"/>
          <w:rtl/>
        </w:rPr>
        <w:t>الطريق فصرف</w:t>
      </w:r>
      <w:r w:rsidRPr="0053678C">
        <w:rPr>
          <w:rFonts w:ascii="Traditional Arabic" w:eastAsia="Calibri" w:hAnsi="Traditional Arabic" w:cs="Traditional Arabic"/>
          <w:sz w:val="36"/>
          <w:szCs w:val="36"/>
          <w:rtl/>
        </w:rPr>
        <w:t xml:space="preserve"> الله إليه نفرًا من الجن  يستمعون القرآن</w:t>
      </w:r>
      <w:bookmarkStart w:id="67" w:name="_heading=h.hnx8odzaqlyi" w:colFirst="0" w:colLast="0"/>
      <w:bookmarkEnd w:id="67"/>
      <w:r w:rsidRPr="0053678C">
        <w:rPr>
          <w:rFonts w:ascii="Traditional Arabic" w:eastAsia="Calibri" w:hAnsi="Traditional Arabic" w:cs="Traditional Arabic"/>
          <w:sz w:val="36"/>
          <w:szCs w:val="36"/>
          <w:rtl/>
        </w:rPr>
        <w:t xml:space="preserve">، طبعًا هذا وارد في كتاب الله وَوَارِد حتى في الصحيحين، لكن اختلف العلماء متى كان استماع الجن للنبي ﷺ؟ </w:t>
      </w:r>
    </w:p>
    <w:p w14:paraId="67165296" w14:textId="77777777" w:rsidR="00641B2C" w:rsidRPr="0053678C" w:rsidRDefault="00641B2C" w:rsidP="00641B2C">
      <w:pPr>
        <w:pStyle w:val="a7"/>
        <w:numPr>
          <w:ilvl w:val="0"/>
          <w:numId w:val="18"/>
        </w:num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 xml:space="preserve">فبعضهم </w:t>
      </w:r>
      <w:r w:rsidRPr="0053678C">
        <w:rPr>
          <w:rFonts w:ascii="Traditional Arabic" w:eastAsia="Calibri" w:hAnsi="Traditional Arabic" w:cs="Traditional Arabic" w:hint="cs"/>
          <w:sz w:val="36"/>
          <w:szCs w:val="36"/>
          <w:rtl/>
        </w:rPr>
        <w:t>ذكر أنه</w:t>
      </w:r>
      <w:r w:rsidRPr="0053678C">
        <w:rPr>
          <w:rFonts w:ascii="Traditional Arabic" w:eastAsia="Calibri" w:hAnsi="Traditional Arabic" w:cs="Traditional Arabic"/>
          <w:sz w:val="36"/>
          <w:szCs w:val="36"/>
          <w:rtl/>
        </w:rPr>
        <w:t xml:space="preserve"> كان في هذا الوقت حين رجع النبي ﷺ من الطائف إلى مكة، صرف الله إليه نفرًا من الجن يستمعون القرآن.</w:t>
      </w:r>
    </w:p>
    <w:p w14:paraId="5E6B308A" w14:textId="77777777" w:rsidR="00641B2C" w:rsidRPr="0053678C" w:rsidRDefault="00641B2C" w:rsidP="00641B2C">
      <w:pPr>
        <w:pStyle w:val="a7"/>
        <w:numPr>
          <w:ilvl w:val="0"/>
          <w:numId w:val="18"/>
        </w:num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lastRenderedPageBreak/>
        <w:t>وفي صحيح البخاري أن النبي ﷺ</w:t>
      </w:r>
      <w:r w:rsidRPr="0053678C">
        <w:rPr>
          <w:rFonts w:ascii="Traditional Arabic" w:eastAsia="Calibri" w:hAnsi="Traditional Arabic" w:cs="Traditional Arabic"/>
          <w:sz w:val="36"/>
          <w:szCs w:val="36"/>
        </w:rPr>
        <w:t xml:space="preserve"> </w:t>
      </w:r>
      <w:r w:rsidRPr="0053678C">
        <w:rPr>
          <w:rFonts w:ascii="Traditional Arabic" w:eastAsia="Calibri" w:hAnsi="Traditional Arabic" w:cs="Traditional Arabic"/>
          <w:sz w:val="36"/>
          <w:szCs w:val="36"/>
          <w:rtl/>
        </w:rPr>
        <w:t xml:space="preserve">خرج إلى سوق عكاظ </w:t>
      </w:r>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وهو أيضًا من طريق الطائف</w:t>
      </w:r>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 xml:space="preserve"> في نفرٍ من أصحابه، فصرف الله إليه نفرًا من ال</w:t>
      </w:r>
      <w:r>
        <w:rPr>
          <w:rFonts w:ascii="Traditional Arabic" w:eastAsia="Calibri" w:hAnsi="Traditional Arabic" w:cs="Traditional Arabic" w:hint="cs"/>
          <w:sz w:val="36"/>
          <w:szCs w:val="36"/>
          <w:rtl/>
        </w:rPr>
        <w:t>ج</w:t>
      </w:r>
      <w:r w:rsidRPr="0053678C">
        <w:rPr>
          <w:rFonts w:ascii="Traditional Arabic" w:eastAsia="Calibri" w:hAnsi="Traditional Arabic" w:cs="Traditional Arabic"/>
          <w:sz w:val="36"/>
          <w:szCs w:val="36"/>
          <w:rtl/>
        </w:rPr>
        <w:t xml:space="preserve">ن يستمعون القرآن. </w:t>
      </w:r>
    </w:p>
    <w:p w14:paraId="5131F520" w14:textId="77777777" w:rsidR="00641B2C" w:rsidRPr="00C21885" w:rsidRDefault="00641B2C" w:rsidP="00641B2C">
      <w:pPr>
        <w:spacing w:after="160"/>
        <w:jc w:val="both"/>
        <w:rPr>
          <w:rFonts w:ascii="Traditional Arabic" w:eastAsia="Calibri" w:hAnsi="Traditional Arabic" w:cs="Traditional Arabic"/>
          <w:sz w:val="36"/>
          <w:szCs w:val="36"/>
        </w:rPr>
      </w:pPr>
      <w:bookmarkStart w:id="68" w:name="_heading=h.7thv9j5b2x0f" w:colFirst="0" w:colLast="0"/>
      <w:bookmarkEnd w:id="68"/>
      <w:r w:rsidRPr="0053678C">
        <w:rPr>
          <w:rFonts w:ascii="Traditional Arabic" w:eastAsia="Calibri" w:hAnsi="Traditional Arabic" w:cs="Traditional Arabic"/>
          <w:sz w:val="36"/>
          <w:szCs w:val="36"/>
          <w:rtl/>
        </w:rPr>
        <w:t xml:space="preserve">وأيضًا في مكة مع قصة </w:t>
      </w:r>
      <w:r w:rsidRPr="0053678C">
        <w:rPr>
          <w:rFonts w:ascii="Traditional Arabic" w:eastAsia="Calibri" w:hAnsi="Traditional Arabic" w:cs="Traditional Arabic" w:hint="cs"/>
          <w:sz w:val="36"/>
          <w:szCs w:val="36"/>
          <w:rtl/>
        </w:rPr>
        <w:t>عبد الل</w:t>
      </w:r>
      <w:r w:rsidRPr="0053678C">
        <w:rPr>
          <w:rFonts w:ascii="Traditional Arabic" w:eastAsia="Calibri" w:hAnsi="Traditional Arabic" w:cs="Traditional Arabic" w:hint="eastAsia"/>
          <w:sz w:val="36"/>
          <w:szCs w:val="36"/>
          <w:rtl/>
        </w:rPr>
        <w:t>ه</w:t>
      </w:r>
      <w:r w:rsidRPr="0053678C">
        <w:rPr>
          <w:rFonts w:ascii="Traditional Arabic" w:eastAsia="Calibri" w:hAnsi="Traditional Arabic" w:cs="Traditional Arabic"/>
          <w:sz w:val="36"/>
          <w:szCs w:val="36"/>
          <w:rtl/>
        </w:rPr>
        <w:t xml:space="preserve"> بن مسعود، ذهب النبي ﷺ إلى الجن كذلك وحدثهم، لأن النبي ﷺ مبعوث إلى البشرية وإلى الناس وإلى الجن أيضًا، كلهم مكلفون</w:t>
      </w:r>
      <w:bookmarkStart w:id="69" w:name="_heading=h.ggvqkoy94z20" w:colFirst="0" w:colLast="0"/>
      <w:bookmarkEnd w:id="69"/>
      <w:r w:rsidRPr="0053678C">
        <w:rPr>
          <w:rFonts w:ascii="Traditional Arabic" w:eastAsia="Calibri" w:hAnsi="Traditional Arabic" w:cs="Traditional Arabic"/>
          <w:sz w:val="36"/>
          <w:szCs w:val="36"/>
          <w:rtl/>
        </w:rPr>
        <w:t xml:space="preserve">، </w:t>
      </w:r>
      <w:r>
        <w:rPr>
          <w:rStyle w:val="2Char2"/>
          <w:rFonts w:eastAsia="Calibri"/>
        </w:rPr>
        <w:t>}</w:t>
      </w:r>
      <w:r w:rsidRPr="00BE3241">
        <w:rPr>
          <w:rStyle w:val="2Char2"/>
          <w:rFonts w:eastAsia="Calibri"/>
          <w:rtl/>
        </w:rPr>
        <w:t xml:space="preserve">يا مَعشَرَ الجِنِّ وَالإِنسِ أَلَم يَأتِكُم رُسُلٌ مِنكُم يَقُصّونَ عَلَيكُم آياتي وَيُنذِرونَكُم لِقاءَ يَومِكُم هذا </w:t>
      </w:r>
      <w:r w:rsidRPr="00BE3241">
        <w:rPr>
          <w:rStyle w:val="2Char2"/>
          <w:rFonts w:eastAsia="Calibri" w:hint="cs"/>
          <w:rtl/>
        </w:rPr>
        <w:t>..</w:t>
      </w:r>
      <w:r>
        <w:rPr>
          <w:rStyle w:val="2Char2"/>
          <w:rFonts w:eastAsia="Calibri"/>
        </w:rPr>
        <w:t>{</w:t>
      </w:r>
      <w:r w:rsidRPr="0053678C">
        <w:rPr>
          <w:rStyle w:val="af0"/>
          <w:rFonts w:ascii="Traditional Arabic" w:eastAsia="Calibri" w:hAnsi="Traditional Arabic" w:cs="Traditional Arabic"/>
          <w:color w:val="984806"/>
          <w:sz w:val="36"/>
          <w:szCs w:val="36"/>
          <w:rtl/>
        </w:rPr>
        <w:footnoteReference w:id="10"/>
      </w:r>
    </w:p>
    <w:p w14:paraId="0495A20C"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70" w:name="_heading=h.t02v3rjal16w" w:colFirst="0" w:colLast="0"/>
      <w:bookmarkEnd w:id="70"/>
      <w:r w:rsidRPr="0053678C">
        <w:rPr>
          <w:rFonts w:ascii="Traditional Arabic" w:eastAsia="Calibri" w:hAnsi="Traditional Arabic" w:cs="Traditional Arabic"/>
          <w:sz w:val="36"/>
          <w:szCs w:val="36"/>
          <w:rtl/>
        </w:rPr>
        <w:t>طيب، على أية حال هو كان في نخلة، الحدث كان في نخلة، نخلة وادي</w:t>
      </w:r>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 xml:space="preserve"> المشكلة ما تعرفون المناطق يعني، طيب هو هناك واديان بين مكة والطائف ليس من جهة طريق الهَدى المشهور، وإنما من جهة السيل الكبير، هناك واديان من ينظر إليهما في الخارطة يبصرهما، واحد يسمى نخلة اليمانية اللي هو الجنوبي، واحد يسمى نخلة الشامية اللي هو الشمالي، واديان متوازيان.</w:t>
      </w:r>
      <w:bookmarkStart w:id="71" w:name="_heading=h.nrbvkv44oyv0" w:colFirst="0" w:colLast="0"/>
      <w:bookmarkEnd w:id="71"/>
    </w:p>
    <w:p w14:paraId="7B765C87"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وهذا الوادي وادي نخلة اليمانية هذا وادي حدثت فيه عدة أحداث في السيرة النبوية، ومن جملتها أنه كان فيه استماع الجن الذين كانوا حضروا وقت صلاة النبي ﷺ، وأيضًا من الأحداث اللي صارت فيه أنه كان فيه العُزة، وبعث النبي ﷺ خالد بن الوليد يهدمها أو يقطعها.</w:t>
      </w:r>
      <w:bookmarkStart w:id="72" w:name="_heading=h.3rtg5zu4c44q" w:colFirst="0" w:colLast="0"/>
      <w:bookmarkEnd w:id="72"/>
    </w:p>
    <w:p w14:paraId="06C8B3C3"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على أية حال هذا الوادي كان فيه حادثة استماع الجن، وحادثة استماع الجن حقيقة حادثة عظيمة جدًا، حادثة عظيمة، وذكرها الله في أكثر من موضع في القرآن، سجلها الله في القرآن، يعني حدث مهم</w:t>
      </w:r>
      <w:bookmarkStart w:id="73" w:name="_heading=h.uwr8a2ap815s" w:colFirst="0" w:colLast="0"/>
      <w:bookmarkEnd w:id="73"/>
      <w:r w:rsidRPr="0053678C">
        <w:rPr>
          <w:rFonts w:ascii="Traditional Arabic" w:eastAsia="Calibri" w:hAnsi="Traditional Arabic" w:cs="Traditional Arabic"/>
          <w:sz w:val="36"/>
          <w:szCs w:val="36"/>
          <w:rtl/>
        </w:rPr>
        <w:t xml:space="preserve">، فأما الأول ففي سورة الجن  </w:t>
      </w:r>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وهي سورةٌ كاملةٌ باسمهم لهذا الحدث</w:t>
      </w:r>
      <w:r>
        <w:rPr>
          <w:rFonts w:ascii="Traditional Arabic" w:eastAsia="Calibri" w:hAnsi="Traditional Arabic" w:cs="Traditional Arabic" w:hint="cs"/>
          <w:sz w:val="36"/>
          <w:szCs w:val="36"/>
          <w:rtl/>
        </w:rPr>
        <w:t xml:space="preserve">- </w:t>
      </w:r>
      <w:r w:rsidRPr="0053678C">
        <w:rPr>
          <w:rFonts w:ascii="Traditional Arabic" w:eastAsia="Calibri" w:hAnsi="Traditional Arabic" w:cs="Traditional Arabic"/>
          <w:sz w:val="36"/>
          <w:szCs w:val="36"/>
          <w:rtl/>
        </w:rPr>
        <w:t xml:space="preserve">قال الله سبحانه وتعالى: </w:t>
      </w:r>
      <w:r>
        <w:rPr>
          <w:rStyle w:val="2Char2"/>
          <w:rFonts w:eastAsia="Calibri"/>
        </w:rPr>
        <w:t>}</w:t>
      </w:r>
      <w:r w:rsidRPr="00A42079">
        <w:rPr>
          <w:rStyle w:val="2Char2"/>
          <w:rFonts w:eastAsia="Calibri"/>
          <w:rtl/>
        </w:rPr>
        <w:t xml:space="preserve">قُل أوحِيَ إِلَيَّ أَنَّهُ استَمَعَ نَفَرٌ مِنَ الجِنِّ فَقالوا إِنّا سَمِعنا قُرآنًا عَجَبًا </w:t>
      </w:r>
      <w:r w:rsidRPr="00A42079">
        <w:rPr>
          <w:rStyle w:val="2Char2"/>
          <w:rFonts w:eastAsia="Calibri" w:hint="cs"/>
          <w:rtl/>
        </w:rPr>
        <w:t>۝</w:t>
      </w:r>
      <w:r w:rsidRPr="00A42079">
        <w:rPr>
          <w:rStyle w:val="2Char2"/>
          <w:rFonts w:eastAsia="Calibri"/>
          <w:rtl/>
        </w:rPr>
        <w:t xml:space="preserve"> </w:t>
      </w:r>
      <w:r w:rsidRPr="00A42079">
        <w:rPr>
          <w:rStyle w:val="2Char2"/>
          <w:rFonts w:eastAsia="Calibri" w:hint="cs"/>
          <w:rtl/>
        </w:rPr>
        <w:t>يَهدي</w:t>
      </w:r>
      <w:r w:rsidRPr="00A42079">
        <w:rPr>
          <w:rStyle w:val="2Char2"/>
          <w:rFonts w:eastAsia="Calibri"/>
          <w:rtl/>
        </w:rPr>
        <w:t xml:space="preserve"> </w:t>
      </w:r>
      <w:r w:rsidRPr="00A42079">
        <w:rPr>
          <w:rStyle w:val="2Char2"/>
          <w:rFonts w:eastAsia="Calibri" w:hint="cs"/>
          <w:rtl/>
        </w:rPr>
        <w:t>إِلَى</w:t>
      </w:r>
      <w:r w:rsidRPr="00A42079">
        <w:rPr>
          <w:rStyle w:val="2Char2"/>
          <w:rFonts w:eastAsia="Calibri"/>
          <w:rtl/>
        </w:rPr>
        <w:t xml:space="preserve"> </w:t>
      </w:r>
      <w:r w:rsidRPr="00A42079">
        <w:rPr>
          <w:rStyle w:val="2Char2"/>
          <w:rFonts w:eastAsia="Calibri" w:hint="cs"/>
          <w:rtl/>
        </w:rPr>
        <w:t>الرُّشدِ</w:t>
      </w:r>
      <w:r w:rsidRPr="00A42079">
        <w:rPr>
          <w:rStyle w:val="2Char2"/>
          <w:rFonts w:eastAsia="Calibri"/>
          <w:rtl/>
        </w:rPr>
        <w:t xml:space="preserve"> </w:t>
      </w:r>
      <w:r w:rsidRPr="00A42079">
        <w:rPr>
          <w:rStyle w:val="2Char2"/>
          <w:rFonts w:eastAsia="Calibri" w:hint="cs"/>
          <w:rtl/>
        </w:rPr>
        <w:t>فَآمَنّا</w:t>
      </w:r>
      <w:r w:rsidRPr="00A42079">
        <w:rPr>
          <w:rStyle w:val="2Char2"/>
          <w:rFonts w:eastAsia="Calibri"/>
          <w:rtl/>
        </w:rPr>
        <w:t xml:space="preserve"> </w:t>
      </w:r>
      <w:r w:rsidRPr="00A42079">
        <w:rPr>
          <w:rStyle w:val="2Char2"/>
          <w:rFonts w:eastAsia="Calibri" w:hint="cs"/>
          <w:rtl/>
        </w:rPr>
        <w:t>بِهِ</w:t>
      </w:r>
      <w:r w:rsidRPr="00A42079">
        <w:rPr>
          <w:rStyle w:val="2Char2"/>
          <w:rFonts w:eastAsia="Calibri"/>
          <w:rtl/>
        </w:rPr>
        <w:t xml:space="preserve"> </w:t>
      </w:r>
      <w:r w:rsidRPr="00A42079">
        <w:rPr>
          <w:rStyle w:val="2Char2"/>
          <w:rFonts w:eastAsia="Calibri" w:hint="cs"/>
          <w:rtl/>
        </w:rPr>
        <w:t>وَلَن</w:t>
      </w:r>
      <w:r w:rsidRPr="00A42079">
        <w:rPr>
          <w:rStyle w:val="2Char2"/>
          <w:rFonts w:eastAsia="Calibri"/>
          <w:rtl/>
        </w:rPr>
        <w:t xml:space="preserve"> </w:t>
      </w:r>
      <w:r w:rsidRPr="00A42079">
        <w:rPr>
          <w:rStyle w:val="2Char2"/>
          <w:rFonts w:eastAsia="Calibri" w:hint="cs"/>
          <w:rtl/>
        </w:rPr>
        <w:t>نُشرِكَ</w:t>
      </w:r>
      <w:r w:rsidRPr="00A42079">
        <w:rPr>
          <w:rStyle w:val="2Char2"/>
          <w:rFonts w:eastAsia="Calibri"/>
          <w:rtl/>
        </w:rPr>
        <w:t xml:space="preserve"> </w:t>
      </w:r>
      <w:r w:rsidRPr="00A42079">
        <w:rPr>
          <w:rStyle w:val="2Char2"/>
          <w:rFonts w:eastAsia="Calibri" w:hint="cs"/>
          <w:rtl/>
        </w:rPr>
        <w:t>بِرَبِّنا</w:t>
      </w:r>
      <w:r w:rsidRPr="00A42079">
        <w:rPr>
          <w:rStyle w:val="2Char2"/>
          <w:rFonts w:eastAsia="Calibri"/>
          <w:rtl/>
        </w:rPr>
        <w:t xml:space="preserve"> </w:t>
      </w:r>
      <w:r w:rsidRPr="00A42079">
        <w:rPr>
          <w:rStyle w:val="2Char2"/>
          <w:rFonts w:eastAsia="Calibri" w:hint="cs"/>
          <w:rtl/>
        </w:rPr>
        <w:t>أَحَدًا</w:t>
      </w:r>
      <w:r>
        <w:rPr>
          <w:rStyle w:val="2Char2"/>
          <w:rFonts w:eastAsia="Calibri"/>
        </w:rPr>
        <w:t>{</w:t>
      </w:r>
      <w:r w:rsidRPr="00A42079">
        <w:rPr>
          <w:rStyle w:val="2Char2"/>
          <w:rFonts w:eastAsia="Calibri"/>
          <w:vertAlign w:val="superscript"/>
          <w:rtl/>
        </w:rPr>
        <w:footnoteReference w:id="11"/>
      </w:r>
      <w:r w:rsidRPr="00A42079">
        <w:rPr>
          <w:rFonts w:ascii="Traditional Arabic" w:eastAsia="Calibri" w:hAnsi="Traditional Arabic" w:cs="Traditional Arabic"/>
          <w:color w:val="FF0000"/>
          <w:sz w:val="36"/>
          <w:szCs w:val="36"/>
          <w:vertAlign w:val="superscript"/>
          <w:rtl/>
        </w:rPr>
        <w:t xml:space="preserve"> </w:t>
      </w:r>
      <w:r w:rsidRPr="0053678C">
        <w:rPr>
          <w:rFonts w:ascii="Traditional Arabic" w:eastAsia="Calibri" w:hAnsi="Traditional Arabic" w:cs="Traditional Arabic"/>
          <w:sz w:val="36"/>
          <w:szCs w:val="36"/>
          <w:rtl/>
        </w:rPr>
        <w:t>إلى آخر السورة العظيمة العجيبة</w:t>
      </w:r>
      <w:bookmarkStart w:id="74" w:name="_heading=h.3oxn6ixtsa87" w:colFirst="0" w:colLast="0"/>
      <w:bookmarkEnd w:id="74"/>
      <w:r w:rsidRPr="0053678C">
        <w:rPr>
          <w:rFonts w:ascii="Traditional Arabic" w:eastAsia="Calibri" w:hAnsi="Traditional Arabic" w:cs="Traditional Arabic"/>
          <w:sz w:val="36"/>
          <w:szCs w:val="36"/>
          <w:rtl/>
        </w:rPr>
        <w:t>.</w:t>
      </w:r>
    </w:p>
    <w:p w14:paraId="5CA4F81C" w14:textId="77777777" w:rsidR="00641B2C" w:rsidRPr="00E86D2F" w:rsidRDefault="00641B2C" w:rsidP="00641B2C">
      <w:pPr>
        <w:spacing w:after="160"/>
        <w:jc w:val="both"/>
        <w:rPr>
          <w:rFonts w:ascii="Traditional Arabic" w:eastAsia="Calibri" w:hAnsi="Traditional Arabic" w:cs="Traditional Arabic"/>
          <w:color w:val="833C0B" w:themeColor="accent2" w:themeShade="80"/>
          <w:sz w:val="36"/>
          <w:szCs w:val="36"/>
          <w:rtl/>
        </w:rPr>
      </w:pPr>
      <w:r w:rsidRPr="0053678C">
        <w:rPr>
          <w:rFonts w:ascii="Traditional Arabic" w:eastAsia="Calibri" w:hAnsi="Traditional Arabic" w:cs="Traditional Arabic"/>
          <w:sz w:val="36"/>
          <w:szCs w:val="36"/>
          <w:rtl/>
        </w:rPr>
        <w:lastRenderedPageBreak/>
        <w:t xml:space="preserve">ثم في سورة الأحقاف: </w:t>
      </w:r>
      <w:r>
        <w:rPr>
          <w:rStyle w:val="2Char2"/>
          <w:rFonts w:eastAsia="Calibri"/>
        </w:rPr>
        <w:t>}</w:t>
      </w:r>
      <w:r w:rsidRPr="00A42079">
        <w:rPr>
          <w:rStyle w:val="2Char2"/>
          <w:rFonts w:eastAsia="Calibri"/>
          <w:rtl/>
        </w:rPr>
        <w:t xml:space="preserve">وَإِذ صَرَفنا إِلَيكَ نَفَرًا مِنَ الجِنِّ يَستَمِعونَ القُرآنَ فَلَمّا حَضَروهُ قالوا أَنصِتوا فَلَمّا قُضِيَ وَلَّوا إِلى قَومِهِم مُنذِرينَ </w:t>
      </w:r>
      <w:r w:rsidRPr="00A42079">
        <w:rPr>
          <w:rStyle w:val="2Char2"/>
          <w:rFonts w:eastAsia="Calibri" w:hint="cs"/>
          <w:rtl/>
        </w:rPr>
        <w:t>۝</w:t>
      </w:r>
      <w:r w:rsidRPr="00A42079">
        <w:rPr>
          <w:rStyle w:val="2Char2"/>
          <w:rFonts w:eastAsia="Calibri"/>
          <w:rtl/>
        </w:rPr>
        <w:t xml:space="preserve"> </w:t>
      </w:r>
      <w:r w:rsidRPr="00A42079">
        <w:rPr>
          <w:rStyle w:val="2Char2"/>
          <w:rFonts w:eastAsia="Calibri" w:hint="cs"/>
          <w:rtl/>
        </w:rPr>
        <w:t>قالوا</w:t>
      </w:r>
      <w:r w:rsidRPr="00A42079">
        <w:rPr>
          <w:rStyle w:val="2Char2"/>
          <w:rFonts w:eastAsia="Calibri"/>
          <w:rtl/>
        </w:rPr>
        <w:t xml:space="preserve"> </w:t>
      </w:r>
      <w:r w:rsidRPr="00A42079">
        <w:rPr>
          <w:rStyle w:val="2Char2"/>
          <w:rFonts w:eastAsia="Calibri" w:hint="cs"/>
          <w:rtl/>
        </w:rPr>
        <w:t>يا</w:t>
      </w:r>
      <w:r w:rsidRPr="00A42079">
        <w:rPr>
          <w:rStyle w:val="2Char2"/>
          <w:rFonts w:eastAsia="Calibri"/>
          <w:rtl/>
        </w:rPr>
        <w:t xml:space="preserve"> </w:t>
      </w:r>
      <w:r w:rsidRPr="00A42079">
        <w:rPr>
          <w:rStyle w:val="2Char2"/>
          <w:rFonts w:eastAsia="Calibri" w:hint="cs"/>
          <w:rtl/>
        </w:rPr>
        <w:t>قَومَنا</w:t>
      </w:r>
      <w:r w:rsidRPr="00A42079">
        <w:rPr>
          <w:rStyle w:val="2Char2"/>
          <w:rFonts w:eastAsia="Calibri"/>
          <w:rtl/>
        </w:rPr>
        <w:t xml:space="preserve"> </w:t>
      </w:r>
      <w:r w:rsidRPr="00A42079">
        <w:rPr>
          <w:rStyle w:val="2Char2"/>
          <w:rFonts w:eastAsia="Calibri" w:hint="cs"/>
          <w:rtl/>
        </w:rPr>
        <w:t>إِنّا</w:t>
      </w:r>
      <w:r w:rsidRPr="00A42079">
        <w:rPr>
          <w:rStyle w:val="2Char2"/>
          <w:rFonts w:eastAsia="Calibri"/>
          <w:rtl/>
        </w:rPr>
        <w:t xml:space="preserve"> </w:t>
      </w:r>
      <w:r w:rsidRPr="00A42079">
        <w:rPr>
          <w:rStyle w:val="2Char2"/>
          <w:rFonts w:eastAsia="Calibri" w:hint="cs"/>
          <w:rtl/>
        </w:rPr>
        <w:t>سَمِعنا</w:t>
      </w:r>
      <w:r w:rsidRPr="00A42079">
        <w:rPr>
          <w:rStyle w:val="2Char2"/>
          <w:rFonts w:eastAsia="Calibri"/>
          <w:rtl/>
        </w:rPr>
        <w:t xml:space="preserve"> </w:t>
      </w:r>
      <w:r w:rsidRPr="00A42079">
        <w:rPr>
          <w:rStyle w:val="2Char2"/>
          <w:rFonts w:eastAsia="Calibri" w:hint="cs"/>
          <w:rtl/>
        </w:rPr>
        <w:t>كِتابًا</w:t>
      </w:r>
      <w:r w:rsidRPr="00A42079">
        <w:rPr>
          <w:rStyle w:val="2Char2"/>
          <w:rFonts w:eastAsia="Calibri"/>
          <w:rtl/>
        </w:rPr>
        <w:t xml:space="preserve"> </w:t>
      </w:r>
      <w:r w:rsidRPr="00A42079">
        <w:rPr>
          <w:rStyle w:val="2Char2"/>
          <w:rFonts w:eastAsia="Calibri" w:hint="cs"/>
          <w:rtl/>
        </w:rPr>
        <w:t>أُنزِلَ</w:t>
      </w:r>
      <w:r w:rsidRPr="00A42079">
        <w:rPr>
          <w:rStyle w:val="2Char2"/>
          <w:rFonts w:eastAsia="Calibri"/>
          <w:rtl/>
        </w:rPr>
        <w:t xml:space="preserve"> </w:t>
      </w:r>
      <w:r w:rsidRPr="00A42079">
        <w:rPr>
          <w:rStyle w:val="2Char2"/>
          <w:rFonts w:eastAsia="Calibri" w:hint="cs"/>
          <w:rtl/>
        </w:rPr>
        <w:t>مِن</w:t>
      </w:r>
      <w:r w:rsidRPr="00A42079">
        <w:rPr>
          <w:rStyle w:val="2Char2"/>
          <w:rFonts w:eastAsia="Calibri"/>
          <w:rtl/>
        </w:rPr>
        <w:t xml:space="preserve"> </w:t>
      </w:r>
      <w:r w:rsidRPr="00A42079">
        <w:rPr>
          <w:rStyle w:val="2Char2"/>
          <w:rFonts w:eastAsia="Calibri" w:hint="cs"/>
          <w:rtl/>
        </w:rPr>
        <w:t>بَعدِ</w:t>
      </w:r>
      <w:r w:rsidRPr="00A42079">
        <w:rPr>
          <w:rStyle w:val="2Char2"/>
          <w:rFonts w:eastAsia="Calibri"/>
          <w:rtl/>
        </w:rPr>
        <w:t xml:space="preserve"> </w:t>
      </w:r>
      <w:r w:rsidRPr="00A42079">
        <w:rPr>
          <w:rStyle w:val="2Char2"/>
          <w:rFonts w:eastAsia="Calibri" w:hint="cs"/>
          <w:rtl/>
        </w:rPr>
        <w:t>موسى</w:t>
      </w:r>
      <w:r w:rsidRPr="00A42079">
        <w:rPr>
          <w:rStyle w:val="2Char2"/>
          <w:rFonts w:eastAsia="Calibri"/>
          <w:rtl/>
        </w:rPr>
        <w:t xml:space="preserve"> </w:t>
      </w:r>
      <w:r w:rsidRPr="00A42079">
        <w:rPr>
          <w:rStyle w:val="2Char2"/>
          <w:rFonts w:eastAsia="Calibri" w:hint="cs"/>
          <w:rtl/>
        </w:rPr>
        <w:t>مُصَدِّقًا</w:t>
      </w:r>
      <w:r w:rsidRPr="00A42079">
        <w:rPr>
          <w:rStyle w:val="2Char2"/>
          <w:rFonts w:eastAsia="Calibri"/>
          <w:rtl/>
        </w:rPr>
        <w:t xml:space="preserve"> </w:t>
      </w:r>
      <w:r w:rsidRPr="00A42079">
        <w:rPr>
          <w:rStyle w:val="2Char2"/>
          <w:rFonts w:eastAsia="Calibri" w:hint="cs"/>
          <w:rtl/>
        </w:rPr>
        <w:t>لِما</w:t>
      </w:r>
      <w:r w:rsidRPr="00A42079">
        <w:rPr>
          <w:rStyle w:val="2Char2"/>
          <w:rFonts w:eastAsia="Calibri"/>
          <w:rtl/>
        </w:rPr>
        <w:t xml:space="preserve"> </w:t>
      </w:r>
      <w:r w:rsidRPr="00A42079">
        <w:rPr>
          <w:rStyle w:val="2Char2"/>
          <w:rFonts w:eastAsia="Calibri" w:hint="cs"/>
          <w:rtl/>
        </w:rPr>
        <w:t>بَينَ</w:t>
      </w:r>
      <w:r w:rsidRPr="00A42079">
        <w:rPr>
          <w:rStyle w:val="2Char2"/>
          <w:rFonts w:eastAsia="Calibri"/>
          <w:rtl/>
        </w:rPr>
        <w:t xml:space="preserve"> </w:t>
      </w:r>
      <w:r w:rsidRPr="00A42079">
        <w:rPr>
          <w:rStyle w:val="2Char2"/>
          <w:rFonts w:eastAsia="Calibri" w:hint="cs"/>
          <w:rtl/>
        </w:rPr>
        <w:t>يَدَيهِ</w:t>
      </w:r>
      <w:r w:rsidRPr="00A42079">
        <w:rPr>
          <w:rStyle w:val="2Char2"/>
          <w:rFonts w:eastAsia="Calibri"/>
          <w:rtl/>
        </w:rPr>
        <w:t xml:space="preserve"> </w:t>
      </w:r>
      <w:r w:rsidRPr="00A42079">
        <w:rPr>
          <w:rStyle w:val="2Char2"/>
          <w:rFonts w:eastAsia="Calibri" w:hint="cs"/>
          <w:rtl/>
        </w:rPr>
        <w:t>يَهدي</w:t>
      </w:r>
      <w:r w:rsidRPr="00A42079">
        <w:rPr>
          <w:rStyle w:val="2Char2"/>
          <w:rFonts w:eastAsia="Calibri"/>
          <w:rtl/>
        </w:rPr>
        <w:t xml:space="preserve"> </w:t>
      </w:r>
      <w:r w:rsidRPr="00A42079">
        <w:rPr>
          <w:rStyle w:val="2Char2"/>
          <w:rFonts w:eastAsia="Calibri" w:hint="cs"/>
          <w:rtl/>
        </w:rPr>
        <w:t>إِلَى</w:t>
      </w:r>
      <w:r w:rsidRPr="00A42079">
        <w:rPr>
          <w:rStyle w:val="2Char2"/>
          <w:rFonts w:eastAsia="Calibri"/>
          <w:rtl/>
        </w:rPr>
        <w:t xml:space="preserve"> </w:t>
      </w:r>
      <w:r w:rsidRPr="00A42079">
        <w:rPr>
          <w:rStyle w:val="2Char2"/>
          <w:rFonts w:eastAsia="Calibri" w:hint="cs"/>
          <w:rtl/>
        </w:rPr>
        <w:t>الحَقِّ</w:t>
      </w:r>
      <w:r w:rsidRPr="00A42079">
        <w:rPr>
          <w:rStyle w:val="2Char2"/>
          <w:rFonts w:eastAsia="Calibri"/>
          <w:rtl/>
        </w:rPr>
        <w:t xml:space="preserve"> </w:t>
      </w:r>
      <w:r w:rsidRPr="00A42079">
        <w:rPr>
          <w:rStyle w:val="2Char2"/>
          <w:rFonts w:eastAsia="Calibri" w:hint="cs"/>
          <w:rtl/>
        </w:rPr>
        <w:t>وَإِلى</w:t>
      </w:r>
      <w:r w:rsidRPr="00A42079">
        <w:rPr>
          <w:rStyle w:val="2Char2"/>
          <w:rFonts w:eastAsia="Calibri"/>
          <w:rtl/>
        </w:rPr>
        <w:t xml:space="preserve"> </w:t>
      </w:r>
      <w:r w:rsidRPr="00A42079">
        <w:rPr>
          <w:rStyle w:val="2Char2"/>
          <w:rFonts w:eastAsia="Calibri" w:hint="cs"/>
          <w:rtl/>
        </w:rPr>
        <w:t>طَريقٍ</w:t>
      </w:r>
      <w:r w:rsidRPr="00A42079">
        <w:rPr>
          <w:rStyle w:val="2Char2"/>
          <w:rFonts w:eastAsia="Calibri"/>
          <w:rtl/>
        </w:rPr>
        <w:t xml:space="preserve"> </w:t>
      </w:r>
      <w:r w:rsidRPr="00A42079">
        <w:rPr>
          <w:rStyle w:val="2Char2"/>
          <w:rFonts w:eastAsia="Calibri" w:hint="cs"/>
          <w:rtl/>
        </w:rPr>
        <w:t>مُستَقيمٍ</w:t>
      </w:r>
      <w:r>
        <w:rPr>
          <w:rStyle w:val="2Char2"/>
          <w:rFonts w:eastAsia="Calibri"/>
        </w:rPr>
        <w:t>{</w:t>
      </w:r>
      <w:r w:rsidRPr="00A42079">
        <w:rPr>
          <w:rStyle w:val="2Char2"/>
          <w:rFonts w:eastAsia="Calibri"/>
          <w:vertAlign w:val="superscript"/>
          <w:rtl/>
        </w:rPr>
        <w:footnoteReference w:id="12"/>
      </w:r>
      <w:r>
        <w:rPr>
          <w:rStyle w:val="2Char2"/>
          <w:rFonts w:eastAsia="Calibri" w:hint="cs"/>
          <w:rtl/>
        </w:rPr>
        <w:t>.</w:t>
      </w:r>
      <w:bookmarkStart w:id="75" w:name="_heading=h.thsvbt4x9wex" w:colFirst="0" w:colLast="0"/>
      <w:bookmarkEnd w:id="75"/>
    </w:p>
    <w:p w14:paraId="3FCF33D2"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هذا الآن</w:t>
      </w:r>
      <w:r w:rsidRPr="008B69E8">
        <w:rPr>
          <w:rFonts w:ascii="Traditional Arabic" w:eastAsia="Calibri" w:hAnsi="Traditional Arabic" w:cs="Traditional Arabic"/>
          <w:sz w:val="36"/>
          <w:szCs w:val="36"/>
          <w:rtl/>
        </w:rPr>
        <w:t xml:space="preserve"> </w:t>
      </w:r>
      <w:r w:rsidRPr="00E86D2F">
        <w:rPr>
          <w:rFonts w:ascii="Traditional Arabic" w:eastAsia="Calibri" w:hAnsi="Traditional Arabic" w:cs="Traditional Arabic"/>
          <w:b/>
          <w:bCs/>
          <w:sz w:val="36"/>
          <w:szCs w:val="36"/>
          <w:rtl/>
        </w:rPr>
        <w:t>ثالث حدث يربط بين النبي ﷺ وبين موسى</w:t>
      </w:r>
      <w:r w:rsidRPr="0053678C">
        <w:rPr>
          <w:rFonts w:ascii="Traditional Arabic" w:eastAsia="Calibri" w:hAnsi="Traditional Arabic" w:cs="Traditional Arabic"/>
          <w:sz w:val="36"/>
          <w:szCs w:val="36"/>
          <w:rtl/>
        </w:rPr>
        <w:t>، الحدث الأول وين كان؟</w:t>
      </w:r>
    </w:p>
    <w:p w14:paraId="0B03DD7A" w14:textId="77777777" w:rsidR="00641B2C" w:rsidRPr="0053678C" w:rsidRDefault="00641B2C" w:rsidP="00641B2C">
      <w:pPr>
        <w:pStyle w:val="a7"/>
        <w:numPr>
          <w:ilvl w:val="0"/>
          <w:numId w:val="16"/>
        </w:numPr>
        <w:spacing w:after="160"/>
        <w:jc w:val="both"/>
        <w:rPr>
          <w:rFonts w:ascii="Traditional Arabic" w:eastAsia="Calibri" w:hAnsi="Traditional Arabic" w:cs="Traditional Arabic"/>
          <w:color w:val="000000" w:themeColor="text1"/>
          <w:sz w:val="36"/>
          <w:szCs w:val="36"/>
        </w:rPr>
      </w:pPr>
      <w:r w:rsidRPr="0053678C">
        <w:rPr>
          <w:rFonts w:ascii="Traditional Arabic" w:eastAsia="Calibri" w:hAnsi="Traditional Arabic" w:cs="Traditional Arabic"/>
          <w:sz w:val="36"/>
          <w:szCs w:val="36"/>
          <w:rtl/>
        </w:rPr>
        <w:t xml:space="preserve">ورقة بن نوفل، لما قال: </w:t>
      </w:r>
      <w:r w:rsidRPr="0053678C">
        <w:rPr>
          <w:rFonts w:ascii="Traditional Arabic" w:eastAsia="Calibri" w:hAnsi="Traditional Arabic" w:cs="Traditional Arabic"/>
          <w:color w:val="833C0B" w:themeColor="accent2" w:themeShade="80"/>
          <w:sz w:val="36"/>
          <w:szCs w:val="36"/>
          <w:rtl/>
        </w:rPr>
        <w:t>"هذا النَّامُوسُ الذي أُنْزِلَ علَى مُوسَى"</w:t>
      </w:r>
      <w:r>
        <w:rPr>
          <w:rStyle w:val="af0"/>
          <w:rFonts w:ascii="Traditional Arabic" w:eastAsia="Calibri" w:hAnsi="Traditional Arabic" w:cs="Traditional Arabic"/>
          <w:color w:val="833C0B" w:themeColor="accent2" w:themeShade="80"/>
          <w:sz w:val="36"/>
          <w:szCs w:val="36"/>
          <w:rtl/>
        </w:rPr>
        <w:footnoteReference w:id="13"/>
      </w:r>
      <w:r w:rsidRPr="0053678C">
        <w:rPr>
          <w:rFonts w:ascii="Traditional Arabic" w:eastAsia="Calibri" w:hAnsi="Traditional Arabic" w:cs="Traditional Arabic"/>
          <w:color w:val="833C0B" w:themeColor="accent2" w:themeShade="80"/>
          <w:sz w:val="36"/>
          <w:szCs w:val="36"/>
          <w:rtl/>
        </w:rPr>
        <w:t xml:space="preserve">. </w:t>
      </w:r>
    </w:p>
    <w:p w14:paraId="2E545129" w14:textId="77777777" w:rsidR="00641B2C" w:rsidRPr="0053678C" w:rsidRDefault="00641B2C" w:rsidP="00641B2C">
      <w:pPr>
        <w:pStyle w:val="a7"/>
        <w:numPr>
          <w:ilvl w:val="0"/>
          <w:numId w:val="16"/>
        </w:numPr>
        <w:spacing w:after="160"/>
        <w:jc w:val="both"/>
        <w:rPr>
          <w:rFonts w:ascii="Traditional Arabic" w:eastAsia="Calibri" w:hAnsi="Traditional Arabic" w:cs="Traditional Arabic"/>
          <w:color w:val="4F6228"/>
          <w:sz w:val="36"/>
          <w:szCs w:val="36"/>
        </w:rPr>
      </w:pPr>
      <w:bookmarkStart w:id="76" w:name="_heading=h.n1x6bmuy1wze" w:colFirst="0" w:colLast="0"/>
      <w:bookmarkEnd w:id="76"/>
      <w:r w:rsidRPr="0053678C">
        <w:rPr>
          <w:rFonts w:ascii="Traditional Arabic" w:eastAsia="Calibri" w:hAnsi="Traditional Arabic" w:cs="Traditional Arabic"/>
          <w:sz w:val="36"/>
          <w:szCs w:val="36"/>
          <w:rtl/>
        </w:rPr>
        <w:t xml:space="preserve">والثاني: في الحبشة لما قال النجاشي: </w:t>
      </w:r>
      <w:r w:rsidRPr="0053678C">
        <w:rPr>
          <w:rFonts w:ascii="Traditional Arabic" w:eastAsia="Calibri" w:hAnsi="Traditional Arabic" w:cs="Traditional Arabic"/>
          <w:color w:val="4F6228"/>
          <w:sz w:val="36"/>
          <w:szCs w:val="36"/>
          <w:rtl/>
        </w:rPr>
        <w:t xml:space="preserve">(إن هذا والذي جاء به </w:t>
      </w:r>
      <w:r w:rsidRPr="0053678C">
        <w:rPr>
          <w:rFonts w:ascii="Traditional Arabic" w:eastAsia="Calibri" w:hAnsi="Traditional Arabic" w:cs="Traditional Arabic" w:hint="cs"/>
          <w:color w:val="4F6228"/>
          <w:sz w:val="36"/>
          <w:szCs w:val="36"/>
          <w:rtl/>
        </w:rPr>
        <w:t>موسى ليخرج</w:t>
      </w:r>
      <w:r w:rsidRPr="0053678C">
        <w:rPr>
          <w:rFonts w:ascii="Traditional Arabic" w:eastAsia="Calibri" w:hAnsi="Traditional Arabic" w:cs="Traditional Arabic"/>
          <w:color w:val="4F6228"/>
          <w:sz w:val="36"/>
          <w:szCs w:val="36"/>
          <w:rtl/>
        </w:rPr>
        <w:t xml:space="preserve"> من مشكاةٍ واحدة.</w:t>
      </w:r>
      <w:bookmarkStart w:id="77" w:name="_heading=h.su77xd8goiq3" w:colFirst="0" w:colLast="0"/>
      <w:bookmarkEnd w:id="77"/>
      <w:r w:rsidRPr="0053678C">
        <w:rPr>
          <w:rFonts w:ascii="Traditional Arabic" w:eastAsia="Calibri" w:hAnsi="Traditional Arabic" w:cs="Traditional Arabic"/>
          <w:color w:val="4F6228"/>
          <w:sz w:val="36"/>
          <w:szCs w:val="36"/>
          <w:rtl/>
        </w:rPr>
        <w:t>)</w:t>
      </w:r>
    </w:p>
    <w:p w14:paraId="73BA6271" w14:textId="77777777" w:rsidR="00641B2C" w:rsidRPr="0053678C" w:rsidRDefault="00641B2C" w:rsidP="00641B2C">
      <w:pPr>
        <w:pStyle w:val="a7"/>
        <w:numPr>
          <w:ilvl w:val="0"/>
          <w:numId w:val="16"/>
        </w:numPr>
        <w:spacing w:after="160"/>
        <w:jc w:val="both"/>
        <w:rPr>
          <w:rFonts w:ascii="Traditional Arabic" w:eastAsia="Calibri" w:hAnsi="Traditional Arabic" w:cs="Traditional Arabic"/>
          <w:color w:val="000000" w:themeColor="text1"/>
          <w:sz w:val="36"/>
          <w:szCs w:val="36"/>
        </w:rPr>
      </w:pPr>
      <w:r w:rsidRPr="0053678C">
        <w:rPr>
          <w:rFonts w:ascii="Traditional Arabic" w:eastAsia="Calibri" w:hAnsi="Traditional Arabic" w:cs="Traditional Arabic"/>
          <w:sz w:val="36"/>
          <w:szCs w:val="36"/>
          <w:rtl/>
        </w:rPr>
        <w:t xml:space="preserve">والثالث: الجن حين قالوا </w:t>
      </w:r>
      <w:r w:rsidRPr="0053678C">
        <w:rPr>
          <w:rFonts w:ascii="Traditional Arabic" w:eastAsia="Calibri" w:hAnsi="Traditional Arabic" w:cs="Traditional Arabic"/>
          <w:color w:val="833C0B" w:themeColor="accent2" w:themeShade="80"/>
          <w:sz w:val="36"/>
          <w:szCs w:val="36"/>
          <w:rtl/>
        </w:rPr>
        <w:t>{إِنّا سَمِعنا كِتابًا أُنزِلَ مِن بَعدِ موسى}</w:t>
      </w:r>
      <w:r>
        <w:rPr>
          <w:rStyle w:val="af0"/>
          <w:rFonts w:ascii="Traditional Arabic" w:eastAsia="Calibri" w:hAnsi="Traditional Arabic" w:cs="Traditional Arabic"/>
          <w:color w:val="833C0B" w:themeColor="accent2" w:themeShade="80"/>
          <w:sz w:val="36"/>
          <w:szCs w:val="36"/>
          <w:rtl/>
        </w:rPr>
        <w:footnoteReference w:id="14"/>
      </w:r>
      <w:r w:rsidRPr="0053678C">
        <w:rPr>
          <w:rFonts w:ascii="Traditional Arabic" w:eastAsia="Calibri" w:hAnsi="Traditional Arabic" w:cs="Traditional Arabic"/>
          <w:color w:val="833C0B" w:themeColor="accent2" w:themeShade="80"/>
          <w:sz w:val="36"/>
          <w:szCs w:val="36"/>
          <w:rtl/>
        </w:rPr>
        <w:t xml:space="preserve">. </w:t>
      </w:r>
    </w:p>
    <w:p w14:paraId="505F6D01"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ولذلك شأن النبي ﷺ وموسى عليه السلام شأن عجيب كبير، وهو كثيرٌ في كتاب الله سبحانه وتعالى.</w:t>
      </w:r>
      <w:bookmarkStart w:id="78" w:name="_heading=h.9a9lokwgl0kw" w:colFirst="0" w:colLast="0"/>
      <w:bookmarkEnd w:id="78"/>
    </w:p>
    <w:p w14:paraId="77E5A530"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bookmarkStart w:id="79" w:name="_heading=h.2826bom370m3" w:colFirst="0" w:colLast="0"/>
      <w:bookmarkEnd w:id="79"/>
      <w:r w:rsidRPr="0053678C">
        <w:rPr>
          <w:rFonts w:ascii="Traditional Arabic" w:eastAsia="MS Gothic" w:hAnsi="Traditional Arabic" w:cs="Traditional Arabic"/>
          <w:color w:val="FFFFFF" w:themeColor="background1"/>
          <w:sz w:val="40"/>
          <w:szCs w:val="40"/>
          <w:rtl/>
          <w:lang w:val="ar-SA" w:eastAsia="en-GB"/>
        </w:rPr>
        <w:t>رجوع النبي ﷺ إلى مكة</w:t>
      </w:r>
    </w:p>
    <w:p w14:paraId="3FFF1CDF" w14:textId="77777777" w:rsidR="00641B2C" w:rsidRDefault="00641B2C" w:rsidP="00641B2C">
      <w:pPr>
        <w:spacing w:after="160"/>
        <w:jc w:val="both"/>
        <w:rPr>
          <w:rFonts w:ascii="Traditional Arabic" w:eastAsia="Calibri" w:hAnsi="Traditional Arabic" w:cs="Traditional Arabic"/>
          <w:sz w:val="36"/>
          <w:szCs w:val="36"/>
          <w:rtl/>
        </w:rPr>
      </w:pPr>
      <w:bookmarkStart w:id="80" w:name="_heading=h.8brn2un6h665" w:colFirst="0" w:colLast="0"/>
      <w:bookmarkEnd w:id="80"/>
    </w:p>
    <w:p w14:paraId="3903695C"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 xml:space="preserve">طيب، رجع النبي ﷺ إلى مكة، لما أراد أن يدخل مكة وقد مات أبو طالب، خشي النبي ﷺ أن يكون دخوله مسببًا لأذًى شديدٍ </w:t>
      </w:r>
      <w:r w:rsidRPr="00E86D2F">
        <w:rPr>
          <w:rFonts w:ascii="Traditional Arabic" w:eastAsia="Calibri" w:hAnsi="Traditional Arabic" w:cs="Traditional Arabic"/>
          <w:sz w:val="36"/>
          <w:szCs w:val="36"/>
          <w:rtl/>
        </w:rPr>
        <w:t>عليه ﷺ</w:t>
      </w:r>
      <w:r w:rsidRPr="0053678C">
        <w:rPr>
          <w:rFonts w:ascii="Traditional Arabic" w:eastAsia="Calibri" w:hAnsi="Traditional Arabic" w:cs="Traditional Arabic"/>
          <w:sz w:val="36"/>
          <w:szCs w:val="36"/>
          <w:rtl/>
        </w:rPr>
        <w:t xml:space="preserve"> ؛ فبحث في من يُجيره لدخول مكة.</w:t>
      </w:r>
    </w:p>
    <w:p w14:paraId="52EDB9CD" w14:textId="77777777" w:rsidR="00641B2C" w:rsidRPr="0053678C" w:rsidRDefault="00641B2C" w:rsidP="00641B2C">
      <w:pPr>
        <w:spacing w:after="160"/>
        <w:jc w:val="both"/>
        <w:rPr>
          <w:rFonts w:ascii="Traditional Arabic" w:eastAsia="Calibri" w:hAnsi="Traditional Arabic" w:cs="Traditional Arabic"/>
          <w:sz w:val="36"/>
          <w:szCs w:val="36"/>
        </w:rPr>
      </w:pPr>
      <w:bookmarkStart w:id="81" w:name="_heading=h.8neovnpyphm5" w:colFirst="0" w:colLast="0"/>
      <w:bookmarkEnd w:id="81"/>
      <w:r w:rsidRPr="0053678C">
        <w:rPr>
          <w:rFonts w:ascii="Traditional Arabic" w:eastAsia="Calibri" w:hAnsi="Traditional Arabic" w:cs="Traditional Arabic"/>
          <w:sz w:val="36"/>
          <w:szCs w:val="36"/>
          <w:rtl/>
        </w:rPr>
        <w:t>ولنقف هنا حتى نشوف القضية وين وصلت، الحين القضية مو بس أن النبي ﷺ كان مكذَّبًا يُستهزَأ به ويُتكلَّم عليه، وليس فقط أنه ذهب يبحث عن من يؤويه، القضية أنه ماهو قادر يرجع مكة بلده</w:t>
      </w:r>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 xml:space="preserve"> مو قادر يرجع إلين ما يجد من يجيره ليعود، جيد؟</w:t>
      </w:r>
    </w:p>
    <w:p w14:paraId="04FDBCFA"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82" w:name="_heading=h.rdpsm595rstt" w:colFirst="0" w:colLast="0"/>
      <w:bookmarkEnd w:id="82"/>
      <w:r w:rsidRPr="0053678C">
        <w:rPr>
          <w:rFonts w:ascii="Traditional Arabic" w:eastAsia="Calibri" w:hAnsi="Traditional Arabic" w:cs="Traditional Arabic"/>
          <w:sz w:val="36"/>
          <w:szCs w:val="36"/>
          <w:rtl/>
        </w:rPr>
        <w:lastRenderedPageBreak/>
        <w:t xml:space="preserve"> </w:t>
      </w:r>
    </w:p>
    <w:p w14:paraId="15476B96"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فيُروى في السِّيَر: أنه أرسل إلى فلان إلى فلان لم يجيبوه، إلى أن أرسل للمطعم بن عَدي والد مَن؟</w:t>
      </w:r>
    </w:p>
    <w:p w14:paraId="6FF705C6"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جبير بن مطعم، المطعم بن عدي أمر أهله وأولاده أن يلبسوا </w:t>
      </w:r>
      <w:r w:rsidRPr="0053678C">
        <w:rPr>
          <w:rFonts w:ascii="Traditional Arabic" w:eastAsia="Calibri" w:hAnsi="Traditional Arabic" w:cs="Traditional Arabic" w:hint="cs"/>
          <w:sz w:val="36"/>
          <w:szCs w:val="36"/>
          <w:rtl/>
        </w:rPr>
        <w:t>السلاح وهو</w:t>
      </w:r>
      <w:r w:rsidRPr="0053678C">
        <w:rPr>
          <w:rFonts w:ascii="Traditional Arabic" w:eastAsia="Calibri" w:hAnsi="Traditional Arabic" w:cs="Traditional Arabic"/>
          <w:sz w:val="36"/>
          <w:szCs w:val="36"/>
          <w:rtl/>
        </w:rPr>
        <w:t xml:space="preserve"> كافر، وجاء وأجار النبي ﷺ؛ فدخل النبي ﷺ مكة بجوار المطعم، وحفظ النبي ﷺ للمطعم بن عدي هذا الحدث.</w:t>
      </w:r>
      <w:bookmarkStart w:id="83" w:name="_heading=h.isq7plcdni17" w:colFirst="0" w:colLast="0"/>
      <w:bookmarkEnd w:id="83"/>
      <w:r w:rsidRPr="0053678C">
        <w:rPr>
          <w:rFonts w:ascii="Traditional Arabic" w:eastAsia="Calibri" w:hAnsi="Traditional Arabic" w:cs="Traditional Arabic"/>
          <w:sz w:val="36"/>
          <w:szCs w:val="36"/>
          <w:rtl/>
        </w:rPr>
        <w:t xml:space="preserve"> </w:t>
      </w:r>
    </w:p>
    <w:p w14:paraId="72A5642E" w14:textId="77777777" w:rsidR="00641B2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   طبعًا في </w:t>
      </w:r>
      <w:r w:rsidRPr="004A14C4">
        <w:rPr>
          <w:rFonts w:ascii="Traditional Arabic" w:eastAsia="Calibri" w:hAnsi="Traditional Arabic" w:cs="Traditional Arabic"/>
          <w:sz w:val="36"/>
          <w:szCs w:val="36"/>
          <w:rtl/>
        </w:rPr>
        <w:t xml:space="preserve">فائدة هنا بالنسبة للمصلحين: </w:t>
      </w:r>
      <w:r w:rsidRPr="0053678C">
        <w:rPr>
          <w:rFonts w:ascii="Traditional Arabic" w:eastAsia="Calibri" w:hAnsi="Traditional Arabic" w:cs="Traditional Arabic"/>
          <w:sz w:val="36"/>
          <w:szCs w:val="36"/>
          <w:rtl/>
        </w:rPr>
        <w:t>شوفوا يا جماعة الإنسان المصلح يجب أن يكون عاقلًا،</w:t>
      </w:r>
      <w:r>
        <w:rPr>
          <w:rFonts w:ascii="Traditional Arabic" w:eastAsia="Calibri" w:hAnsi="Traditional Arabic" w:cs="Traditional Arabic" w:hint="cs"/>
          <w:sz w:val="36"/>
          <w:szCs w:val="36"/>
          <w:rtl/>
        </w:rPr>
        <w:t xml:space="preserve"> </w:t>
      </w:r>
      <w:r w:rsidRPr="0053678C">
        <w:rPr>
          <w:rFonts w:ascii="Traditional Arabic" w:eastAsia="Calibri" w:hAnsi="Traditional Arabic" w:cs="Traditional Arabic"/>
          <w:sz w:val="36"/>
          <w:szCs w:val="36"/>
          <w:rtl/>
        </w:rPr>
        <w:t>صحيح أن الكفار كفار، ولكن ليس من الصحيح أن تستعديَ كلَّ أحد، شوفوا النبي ﷺ لم يجامل أحدًا في الدين، الحقائق نشرها كما هي ما في، حتى عمه الذي نصره على طول الطريق قال فيه إنه من أهل النار</w:t>
      </w:r>
      <w:bookmarkStart w:id="84" w:name="_heading=h.3e759xwxaadq" w:colFirst="0" w:colLast="0"/>
      <w:bookmarkEnd w:id="84"/>
      <w:r>
        <w:rPr>
          <w:rFonts w:ascii="Traditional Arabic" w:eastAsia="Calibri" w:hAnsi="Traditional Arabic" w:cs="Traditional Arabic" w:hint="cs"/>
          <w:sz w:val="36"/>
          <w:szCs w:val="36"/>
          <w:rtl/>
        </w:rPr>
        <w:t>.</w:t>
      </w:r>
    </w:p>
    <w:p w14:paraId="4E011E3D"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لكن في التعامل في السياسة في حفظ الحقوق، هذه يجب أن يفقه المصلح</w:t>
      </w:r>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 xml:space="preserve"> ما يصير غبي غشيم مغفَّل مندفع، يجب أن تقاتل الدنيا كلها وتصد على العالم، يا ابن الحلال هدي شوي، خلي الإنسان يكون عاقل ويعرف، النبي ﷺ وهو النبي ﷺ كان يفرق بينهم في التعامل، يعرف هذا ضرره أخف، هذا لا يحمل الحقد على الدين وعلى الدعوة وإنما دين أبائنا وأجدادنا وخلاص يعني فاهم؟ ما أبغى أغير ديني، بعضهم يعظم المواثيق القبلية والمروءات، وبعضهم ينتهكها.</w:t>
      </w:r>
      <w:bookmarkStart w:id="85" w:name="_heading=h.tbafelawczyw" w:colFirst="0" w:colLast="0"/>
      <w:bookmarkEnd w:id="85"/>
    </w:p>
    <w:p w14:paraId="1BF1E8CC"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النبي ﷺ كان يتعامل مع الناس وهو يعلم أحوال الناس، طب المطعم بن عدي هذا الذي أجاره النبي ﷺ كان كافرًا، والدليل الذي كان معه في الهجرة أيضًا كان مشركًا، لماذا استأجره النبي ﷺ طيب؟ لأنه أعلم الناس بهذا الطريق الذي يريد أن يسلكه النبي ﷺ،</w:t>
      </w:r>
      <w:r w:rsidRPr="0053678C">
        <w:rPr>
          <w:rFonts w:ascii="Traditional Arabic" w:eastAsia="Calibri" w:hAnsi="Traditional Arabic" w:cs="Traditional Arabic"/>
          <w:color w:val="000000" w:themeColor="text1"/>
          <w:sz w:val="36"/>
          <w:szCs w:val="36"/>
          <w:rtl/>
        </w:rPr>
        <w:t>كان هَادِيًا خِرِّيتًا كما</w:t>
      </w:r>
      <w:r w:rsidRPr="0053678C">
        <w:rPr>
          <w:rFonts w:ascii="Traditional Arabic" w:eastAsia="Calibri" w:hAnsi="Traditional Arabic" w:cs="Traditional Arabic"/>
          <w:sz w:val="36"/>
          <w:szCs w:val="36"/>
          <w:rtl/>
        </w:rPr>
        <w:t xml:space="preserve"> تقول عائشة.</w:t>
      </w:r>
    </w:p>
    <w:p w14:paraId="2A7C9D66" w14:textId="77777777" w:rsidR="00641B2C" w:rsidRPr="0053678C" w:rsidRDefault="00641B2C" w:rsidP="00641B2C">
      <w:pPr>
        <w:spacing w:after="160"/>
        <w:jc w:val="both"/>
        <w:rPr>
          <w:rFonts w:ascii="Traditional Arabic" w:eastAsia="Calibri" w:hAnsi="Traditional Arabic" w:cs="Traditional Arabic"/>
          <w:sz w:val="36"/>
          <w:szCs w:val="36"/>
        </w:rPr>
      </w:pPr>
      <w:bookmarkStart w:id="86" w:name="_heading=h.yoo4pvwtqrm4" w:colFirst="0" w:colLast="0"/>
      <w:bookmarkEnd w:id="86"/>
      <w:r w:rsidRPr="0053678C">
        <w:rPr>
          <w:rFonts w:ascii="Traditional Arabic" w:eastAsia="Calibri" w:hAnsi="Traditional Arabic" w:cs="Traditional Arabic"/>
          <w:sz w:val="36"/>
          <w:szCs w:val="36"/>
          <w:rtl/>
        </w:rPr>
        <w:t>لاحظ، طيب المطعم بن عدي مات كافرًا بعد هجرة النبي ﷺ مباشرةً قبل معركة بدر،  شوفوا النبي ﷺ كيف أنه ليس فقط يعني تعامل في سياسة الناس لا، وإنما حتى في مروءة في حفظ حق الكافر وهو كافر.</w:t>
      </w:r>
    </w:p>
    <w:p w14:paraId="09AF09E1" w14:textId="77777777" w:rsidR="00641B2C" w:rsidRPr="0053678C" w:rsidRDefault="00641B2C" w:rsidP="00641B2C">
      <w:pPr>
        <w:spacing w:after="160"/>
        <w:jc w:val="both"/>
        <w:rPr>
          <w:rFonts w:ascii="Traditional Arabic" w:eastAsia="Calibri" w:hAnsi="Traditional Arabic" w:cs="Traditional Arabic"/>
          <w:color w:val="FF0000"/>
          <w:sz w:val="36"/>
          <w:szCs w:val="36"/>
          <w:rtl/>
        </w:rPr>
      </w:pPr>
      <w:bookmarkStart w:id="87" w:name="_heading=h.9t29f45xu6wy" w:colFirst="0" w:colLast="0"/>
      <w:bookmarkEnd w:id="87"/>
      <w:r w:rsidRPr="0053678C">
        <w:rPr>
          <w:rFonts w:ascii="Traditional Arabic" w:eastAsia="Calibri" w:hAnsi="Traditional Arabic" w:cs="Traditional Arabic"/>
          <w:sz w:val="36"/>
          <w:szCs w:val="36"/>
          <w:rtl/>
        </w:rPr>
        <w:lastRenderedPageBreak/>
        <w:t xml:space="preserve"> قال النبي ﷺ كما في الحديث الصحيح في البخاري أو في مسلم لما انتصر المسلمون في بدر، وأسرى بدر كانوا أمام المسلمين، تعرفوا النبي ﷺ شاور أصحابه ماذا يفعلون في الأسرى كذا .. </w:t>
      </w:r>
      <w:r>
        <w:rPr>
          <w:rFonts w:ascii="Traditional Arabic" w:eastAsia="Calibri" w:hAnsi="Traditional Arabic" w:cs="Traditional Arabic" w:hint="cs"/>
          <w:sz w:val="36"/>
          <w:szCs w:val="36"/>
          <w:rtl/>
        </w:rPr>
        <w:t>إلخ</w:t>
      </w:r>
      <w:r w:rsidRPr="0053678C">
        <w:rPr>
          <w:rFonts w:ascii="Traditional Arabic" w:eastAsia="Calibri" w:hAnsi="Traditional Arabic" w:cs="Traditional Arabic"/>
          <w:sz w:val="36"/>
          <w:szCs w:val="36"/>
          <w:rtl/>
        </w:rPr>
        <w:t xml:space="preserve">، فكان من جملة ما قاله النبي </w:t>
      </w:r>
      <w:r w:rsidRPr="0053678C">
        <w:rPr>
          <w:rFonts w:ascii="Traditional Arabic" w:eastAsia="Calibri" w:hAnsi="Traditional Arabic" w:cs="Traditional Arabic" w:hint="cs"/>
          <w:sz w:val="36"/>
          <w:szCs w:val="36"/>
          <w:rtl/>
        </w:rPr>
        <w:t>ﷺ كما</w:t>
      </w:r>
      <w:r w:rsidRPr="0053678C">
        <w:rPr>
          <w:rFonts w:ascii="Traditional Arabic" w:eastAsia="Calibri" w:hAnsi="Traditional Arabic" w:cs="Traditional Arabic"/>
          <w:sz w:val="36"/>
          <w:szCs w:val="36"/>
          <w:rtl/>
        </w:rPr>
        <w:t xml:space="preserve"> في الحديث الصحيح</w:t>
      </w:r>
      <w:r w:rsidRPr="0053678C">
        <w:rPr>
          <w:rFonts w:ascii="Traditional Arabic" w:eastAsia="Calibri" w:hAnsi="Traditional Arabic" w:cs="Traditional Arabic"/>
          <w:color w:val="984806"/>
          <w:sz w:val="36"/>
          <w:szCs w:val="36"/>
          <w:rtl/>
        </w:rPr>
        <w:t xml:space="preserve"> </w:t>
      </w:r>
      <w:r w:rsidRPr="00A42079">
        <w:rPr>
          <w:rStyle w:val="2Char2"/>
          <w:rFonts w:eastAsia="Calibri" w:hint="cs"/>
          <w:rtl/>
        </w:rPr>
        <w:t>قال</w:t>
      </w:r>
      <w:r w:rsidRPr="00A42079">
        <w:rPr>
          <w:rStyle w:val="2Char2"/>
          <w:rFonts w:eastAsia="Calibri"/>
          <w:rtl/>
        </w:rPr>
        <w:t>: "</w:t>
      </w:r>
      <w:r w:rsidRPr="00A42079">
        <w:rPr>
          <w:rStyle w:val="2Char2"/>
          <w:rFonts w:eastAsia="Calibri" w:hint="cs"/>
          <w:rtl/>
        </w:rPr>
        <w:t>لو</w:t>
      </w:r>
      <w:r w:rsidRPr="00A42079">
        <w:rPr>
          <w:rStyle w:val="2Char2"/>
          <w:rFonts w:eastAsia="Calibri"/>
          <w:rtl/>
        </w:rPr>
        <w:t xml:space="preserve"> </w:t>
      </w:r>
      <w:r w:rsidRPr="00A42079">
        <w:rPr>
          <w:rStyle w:val="2Char2"/>
          <w:rFonts w:eastAsia="Calibri" w:hint="cs"/>
          <w:rtl/>
        </w:rPr>
        <w:t>كانَ</w:t>
      </w:r>
      <w:r w:rsidRPr="00A42079">
        <w:rPr>
          <w:rStyle w:val="2Char2"/>
          <w:rFonts w:eastAsia="Calibri"/>
          <w:rtl/>
        </w:rPr>
        <w:t xml:space="preserve"> </w:t>
      </w:r>
      <w:r w:rsidRPr="00A42079">
        <w:rPr>
          <w:rStyle w:val="2Char2"/>
          <w:rFonts w:eastAsia="Calibri" w:hint="cs"/>
          <w:rtl/>
        </w:rPr>
        <w:t>المُطْعِمُ</w:t>
      </w:r>
      <w:r w:rsidRPr="00A42079">
        <w:rPr>
          <w:rStyle w:val="2Char2"/>
          <w:rFonts w:eastAsia="Calibri"/>
          <w:rtl/>
        </w:rPr>
        <w:t xml:space="preserve"> </w:t>
      </w:r>
      <w:r w:rsidRPr="00A42079">
        <w:rPr>
          <w:rStyle w:val="2Char2"/>
          <w:rFonts w:eastAsia="Calibri" w:hint="cs"/>
          <w:rtl/>
        </w:rPr>
        <w:t>بنُ</w:t>
      </w:r>
      <w:r w:rsidRPr="00A42079">
        <w:rPr>
          <w:rStyle w:val="2Char2"/>
          <w:rFonts w:eastAsia="Calibri"/>
          <w:rtl/>
        </w:rPr>
        <w:t xml:space="preserve"> </w:t>
      </w:r>
      <w:r w:rsidRPr="00A42079">
        <w:rPr>
          <w:rStyle w:val="2Char2"/>
          <w:rFonts w:eastAsia="Calibri" w:hint="cs"/>
          <w:rtl/>
        </w:rPr>
        <w:t>عَدِيٍّ</w:t>
      </w:r>
      <w:r w:rsidRPr="00A42079">
        <w:rPr>
          <w:rStyle w:val="2Char2"/>
          <w:rFonts w:eastAsia="Calibri"/>
          <w:rtl/>
        </w:rPr>
        <w:t xml:space="preserve"> </w:t>
      </w:r>
      <w:r w:rsidRPr="00A42079">
        <w:rPr>
          <w:rStyle w:val="2Char2"/>
          <w:rFonts w:eastAsia="Calibri" w:hint="cs"/>
          <w:rtl/>
        </w:rPr>
        <w:t>حَيًّا،</w:t>
      </w:r>
      <w:r w:rsidRPr="00A42079">
        <w:rPr>
          <w:rStyle w:val="2Char2"/>
          <w:rFonts w:eastAsia="Calibri"/>
          <w:rtl/>
        </w:rPr>
        <w:t xml:space="preserve"> </w:t>
      </w:r>
      <w:r w:rsidRPr="00A42079">
        <w:rPr>
          <w:rStyle w:val="2Char2"/>
          <w:rFonts w:eastAsia="Calibri" w:hint="cs"/>
          <w:rtl/>
        </w:rPr>
        <w:t>ثُمَّ</w:t>
      </w:r>
      <w:r w:rsidRPr="00A42079">
        <w:rPr>
          <w:rStyle w:val="2Char2"/>
          <w:rFonts w:eastAsia="Calibri"/>
          <w:rtl/>
        </w:rPr>
        <w:t xml:space="preserve"> </w:t>
      </w:r>
      <w:r w:rsidRPr="00A42079">
        <w:rPr>
          <w:rStyle w:val="2Char2"/>
          <w:rFonts w:eastAsia="Calibri" w:hint="cs"/>
          <w:rtl/>
        </w:rPr>
        <w:t>كَلَّمَنِي</w:t>
      </w:r>
      <w:r w:rsidRPr="00A42079">
        <w:rPr>
          <w:rStyle w:val="2Char2"/>
          <w:rFonts w:eastAsia="Calibri"/>
          <w:rtl/>
        </w:rPr>
        <w:t xml:space="preserve"> </w:t>
      </w:r>
      <w:r w:rsidRPr="00A42079">
        <w:rPr>
          <w:rStyle w:val="2Char2"/>
          <w:rFonts w:eastAsia="Calibri" w:hint="cs"/>
          <w:rtl/>
        </w:rPr>
        <w:t>في</w:t>
      </w:r>
      <w:r w:rsidRPr="00A42079">
        <w:rPr>
          <w:rStyle w:val="2Char2"/>
          <w:rFonts w:eastAsia="Calibri"/>
          <w:rtl/>
        </w:rPr>
        <w:t xml:space="preserve"> </w:t>
      </w:r>
      <w:r w:rsidRPr="00A42079">
        <w:rPr>
          <w:rStyle w:val="2Char2"/>
          <w:rFonts w:eastAsia="Calibri" w:hint="cs"/>
          <w:rtl/>
        </w:rPr>
        <w:t>هَؤُلَاءِ</w:t>
      </w:r>
      <w:r w:rsidRPr="00A42079">
        <w:rPr>
          <w:rStyle w:val="2Char2"/>
          <w:rFonts w:eastAsia="Calibri"/>
          <w:rtl/>
        </w:rPr>
        <w:t xml:space="preserve"> </w:t>
      </w:r>
      <w:r w:rsidRPr="00A42079">
        <w:rPr>
          <w:rStyle w:val="2Char2"/>
          <w:rFonts w:eastAsia="Calibri" w:hint="cs"/>
          <w:rtl/>
        </w:rPr>
        <w:t>النَّتْنَى،</w:t>
      </w:r>
      <w:r w:rsidRPr="00A42079">
        <w:rPr>
          <w:rStyle w:val="2Char2"/>
          <w:rFonts w:eastAsia="Calibri"/>
          <w:rtl/>
        </w:rPr>
        <w:t xml:space="preserve"> </w:t>
      </w:r>
      <w:r w:rsidRPr="00A42079">
        <w:rPr>
          <w:rStyle w:val="2Char2"/>
          <w:rFonts w:eastAsia="Calibri" w:hint="cs"/>
          <w:rtl/>
        </w:rPr>
        <w:t>لَتَرَكْتُهُمْ</w:t>
      </w:r>
      <w:r w:rsidRPr="00A42079">
        <w:rPr>
          <w:rStyle w:val="2Char2"/>
          <w:rFonts w:eastAsia="Calibri"/>
          <w:rtl/>
        </w:rPr>
        <w:t xml:space="preserve"> </w:t>
      </w:r>
      <w:r w:rsidRPr="00A42079">
        <w:rPr>
          <w:rStyle w:val="2Char2"/>
          <w:rFonts w:eastAsia="Calibri" w:hint="cs"/>
          <w:rtl/>
        </w:rPr>
        <w:t>له</w:t>
      </w:r>
      <w:r w:rsidRPr="00A42079">
        <w:rPr>
          <w:rStyle w:val="2Char2"/>
          <w:rFonts w:eastAsia="Calibri"/>
          <w:rtl/>
        </w:rPr>
        <w:t>."</w:t>
      </w:r>
      <w:r w:rsidRPr="00A42079">
        <w:rPr>
          <w:rStyle w:val="2Char2"/>
          <w:rFonts w:eastAsia="Calibri"/>
          <w:vertAlign w:val="superscript"/>
          <w:rtl/>
        </w:rPr>
        <w:footnoteReference w:id="15"/>
      </w:r>
      <w:r w:rsidRPr="0053678C">
        <w:rPr>
          <w:rFonts w:ascii="Traditional Arabic" w:eastAsia="Calibri" w:hAnsi="Traditional Arabic" w:cs="Traditional Arabic"/>
          <w:color w:val="FF0000"/>
          <w:sz w:val="36"/>
          <w:szCs w:val="36"/>
          <w:rtl/>
        </w:rPr>
        <w:t xml:space="preserve"> </w:t>
      </w:r>
      <w:r w:rsidRPr="0053678C">
        <w:rPr>
          <w:rFonts w:ascii="Traditional Arabic" w:eastAsia="Calibri" w:hAnsi="Traditional Arabic" w:cs="Traditional Arabic"/>
          <w:sz w:val="36"/>
          <w:szCs w:val="36"/>
          <w:rtl/>
        </w:rPr>
        <w:t>أي كما أجاره عليه الصلاة والسلام حين رجع من الطائف فأدخله إلى مكة، حفظ له هذا الحق عليه الصلاة والسلام؛ فقال لو كلمني في أسرى بدر لإطلاقهم لأطلقتهم، حفظًا لما فعل المطعم بن عدي له.</w:t>
      </w:r>
      <w:bookmarkStart w:id="88" w:name="_heading=h.idhwyzjfjvpg" w:colFirst="0" w:colLast="0"/>
      <w:bookmarkEnd w:id="88"/>
    </w:p>
    <w:p w14:paraId="1B1ABC94" w14:textId="77777777" w:rsidR="00641B2C" w:rsidRPr="0053678C" w:rsidRDefault="00641B2C" w:rsidP="00641B2C">
      <w:pPr>
        <w:spacing w:after="160"/>
        <w:jc w:val="both"/>
        <w:rPr>
          <w:rFonts w:ascii="Traditional Arabic" w:eastAsia="Calibri" w:hAnsi="Traditional Arabic" w:cs="Traditional Arabic"/>
          <w:color w:val="FF0000"/>
          <w:sz w:val="36"/>
          <w:szCs w:val="36"/>
          <w:rtl/>
        </w:rPr>
      </w:pPr>
      <w:r w:rsidRPr="0053678C">
        <w:rPr>
          <w:rFonts w:ascii="Traditional Arabic" w:eastAsia="Calibri" w:hAnsi="Traditional Arabic" w:cs="Traditional Arabic"/>
          <w:sz w:val="36"/>
          <w:szCs w:val="36"/>
          <w:rtl/>
        </w:rPr>
        <w:t xml:space="preserve">هذا يعني .. النبي ﷺ، لذلك السيرة النبوية </w:t>
      </w:r>
      <w:r w:rsidRPr="00717F85">
        <w:rPr>
          <w:rFonts w:ascii="Traditional Arabic" w:eastAsia="Calibri" w:hAnsi="Traditional Arabic" w:cs="Traditional Arabic"/>
          <w:sz w:val="36"/>
          <w:szCs w:val="36"/>
          <w:rtl/>
        </w:rPr>
        <w:t>سيرة النبي ﷺ يعني أمر مهم بالنسبة للإنسان المصلح،</w:t>
      </w:r>
      <w:r w:rsidRPr="0053678C">
        <w:rPr>
          <w:rFonts w:ascii="Traditional Arabic" w:eastAsia="Calibri" w:hAnsi="Traditional Arabic" w:cs="Traditional Arabic"/>
          <w:sz w:val="36"/>
          <w:szCs w:val="36"/>
          <w:rtl/>
        </w:rPr>
        <w:t xml:space="preserve"> يعرف كيف طبقات الناس كيف يتعامل معهم، ما هو كل الكفار يُتعامل معهم بنفس الدرجة ونفس الطريقة.</w:t>
      </w:r>
      <w:bookmarkStart w:id="89" w:name="_heading=h.wasrjjn61m7e" w:colFirst="0" w:colLast="0"/>
      <w:bookmarkEnd w:id="89"/>
    </w:p>
    <w:p w14:paraId="6BC14A50" w14:textId="77777777" w:rsidR="00641B2C" w:rsidRDefault="00641B2C" w:rsidP="00641B2C">
      <w:pPr>
        <w:spacing w:after="160"/>
        <w:jc w:val="both"/>
        <w:rPr>
          <w:rFonts w:ascii="Traditional Arabic" w:eastAsia="Calibri" w:hAnsi="Traditional Arabic" w:cs="Traditional Arabic"/>
          <w:color w:val="FF0000"/>
          <w:sz w:val="36"/>
          <w:szCs w:val="36"/>
          <w:rtl/>
        </w:rPr>
      </w:pPr>
      <w:r w:rsidRPr="0053678C">
        <w:rPr>
          <w:rFonts w:ascii="Traditional Arabic" w:eastAsia="Calibri" w:hAnsi="Traditional Arabic" w:cs="Traditional Arabic"/>
          <w:sz w:val="36"/>
          <w:szCs w:val="36"/>
          <w:rtl/>
        </w:rPr>
        <w:t xml:space="preserve">في صلح الحديبية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كان من بنود الصلح؟ أليس من دخل في جوار النبي ﷺ .. صح؟ ودخل معه خزاعة وهم كفار، وبكر دخلت مع قريش، فلما عدت بكرٌ على خزاعة ذهب النبي ﷺ إلى فتح مكة بسبب نقض عهد حلفاء قريش على حلفاء النبي ﷺ مع أنهم كانوا ليسوا من المسلمين.</w:t>
      </w:r>
      <w:bookmarkStart w:id="90" w:name="_heading=h.idmmbmflgnhu" w:colFirst="0" w:colLast="0"/>
      <w:bookmarkEnd w:id="90"/>
    </w:p>
    <w:p w14:paraId="714CC304" w14:textId="77777777" w:rsidR="00641B2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color w:val="FF0000"/>
          <w:sz w:val="36"/>
          <w:szCs w:val="36"/>
          <w:rtl/>
        </w:rPr>
        <w:t xml:space="preserve"> </w:t>
      </w:r>
      <w:r w:rsidRPr="00717F85">
        <w:rPr>
          <w:rFonts w:ascii="Traditional Arabic" w:eastAsia="Calibri" w:hAnsi="Traditional Arabic" w:cs="Traditional Arabic"/>
          <w:sz w:val="36"/>
          <w:szCs w:val="36"/>
          <w:rtl/>
        </w:rPr>
        <w:t>فمن المهم جدً التفريق بين المقامات وبين أحوال الناس، وعدم التعامل بدرجةٍ واحدة مع أعداء الدين أو مع غير المسلمين بشكل عام</w:t>
      </w:r>
      <w:bookmarkStart w:id="91" w:name="_heading=h.pi6z1bb56txb" w:colFirst="0" w:colLast="0"/>
      <w:bookmarkEnd w:id="91"/>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 xml:space="preserve"> بعض الناس يأخذ هذا الجانب، وينسى جانب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العقيدة اللي إحنا تكلمنا عنه في اللقاء السابق، فهمت؟ </w:t>
      </w:r>
    </w:p>
    <w:p w14:paraId="28E25648" w14:textId="77777777" w:rsidR="00641B2C" w:rsidRPr="009357F4" w:rsidRDefault="00641B2C" w:rsidP="00641B2C">
      <w:pPr>
        <w:spacing w:after="160"/>
        <w:jc w:val="both"/>
        <w:rPr>
          <w:rFonts w:ascii="Traditional Arabic" w:eastAsia="Calibri" w:hAnsi="Traditional Arabic" w:cs="Traditional Arabic"/>
          <w:color w:val="FF0000"/>
          <w:sz w:val="36"/>
          <w:szCs w:val="36"/>
        </w:rPr>
      </w:pPr>
      <w:r w:rsidRPr="0053678C">
        <w:rPr>
          <w:rFonts w:ascii="Traditional Arabic" w:eastAsia="Calibri" w:hAnsi="Traditional Arabic" w:cs="Traditional Arabic"/>
          <w:sz w:val="36"/>
          <w:szCs w:val="36"/>
          <w:rtl/>
        </w:rPr>
        <w:t xml:space="preserve">فيقولك: شوف النبي ﷺ  كان يتعامل مع الكفار مدري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أنتم ليش زعلانين الآن مع الكفار؟ وسبحان الله يعني يمكن ..، إحنا مو لازم تدعوهم إلى الإسلام وكذا خلاص خليهم </w:t>
      </w:r>
      <w:r w:rsidRPr="0053678C">
        <w:rPr>
          <w:rFonts w:ascii="Traditional Arabic" w:eastAsia="Calibri" w:hAnsi="Traditional Arabic" w:cs="Traditional Arabic"/>
          <w:sz w:val="36"/>
          <w:szCs w:val="36"/>
          <w:rtl/>
        </w:rPr>
        <w:lastRenderedPageBreak/>
        <w:t>على دينهم إن شاء الله نتقابل في الجنة! و</w:t>
      </w:r>
      <w:r w:rsidRPr="0053678C">
        <w:rPr>
          <w:rFonts w:ascii="Traditional Arabic" w:eastAsia="Calibri" w:hAnsi="Traditional Arabic" w:cs="Traditional Arabic"/>
          <w:color w:val="833C0B" w:themeColor="accent2" w:themeShade="80"/>
          <w:sz w:val="36"/>
          <w:szCs w:val="36"/>
          <w:rtl/>
        </w:rPr>
        <w:t>{</w:t>
      </w:r>
      <w:r w:rsidRPr="00A42079">
        <w:rPr>
          <w:rStyle w:val="2Char2"/>
          <w:rFonts w:eastAsia="Calibri" w:hint="eastAsia"/>
          <w:rtl/>
        </w:rPr>
        <w:t>لَكُمۡ</w:t>
      </w:r>
      <w:r w:rsidRPr="00A42079">
        <w:rPr>
          <w:rStyle w:val="2Char2"/>
          <w:rFonts w:eastAsia="Calibri"/>
          <w:rtl/>
        </w:rPr>
        <w:t xml:space="preserve"> </w:t>
      </w:r>
      <w:r w:rsidRPr="00A42079">
        <w:rPr>
          <w:rStyle w:val="2Char2"/>
          <w:rFonts w:eastAsia="Calibri" w:hint="eastAsia"/>
          <w:rtl/>
        </w:rPr>
        <w:t>دِينُكُمۡ</w:t>
      </w:r>
      <w:r w:rsidRPr="00A42079">
        <w:rPr>
          <w:rStyle w:val="2Char2"/>
          <w:rFonts w:eastAsia="Calibri"/>
          <w:rtl/>
        </w:rPr>
        <w:t xml:space="preserve"> </w:t>
      </w:r>
      <w:r w:rsidRPr="00A42079">
        <w:rPr>
          <w:rStyle w:val="2Char2"/>
          <w:rFonts w:eastAsia="Calibri" w:hint="eastAsia"/>
          <w:rtl/>
        </w:rPr>
        <w:t>وَلِيَ</w:t>
      </w:r>
      <w:r w:rsidRPr="00A42079">
        <w:rPr>
          <w:rStyle w:val="2Char2"/>
          <w:rFonts w:eastAsia="Calibri"/>
          <w:rtl/>
        </w:rPr>
        <w:t xml:space="preserve"> </w:t>
      </w:r>
      <w:r w:rsidRPr="00A42079">
        <w:rPr>
          <w:rStyle w:val="2Char2"/>
          <w:rFonts w:eastAsia="Calibri" w:hint="eastAsia"/>
          <w:rtl/>
        </w:rPr>
        <w:t>دِينِ</w:t>
      </w:r>
      <w:r w:rsidRPr="00A42079">
        <w:rPr>
          <w:rStyle w:val="2Char2"/>
          <w:rFonts w:eastAsia="Calibri" w:hint="cs"/>
          <w:rtl/>
        </w:rPr>
        <w:t>}</w:t>
      </w:r>
      <w:r w:rsidRPr="00A42079">
        <w:rPr>
          <w:rStyle w:val="2Char2"/>
          <w:rFonts w:eastAsia="Calibri"/>
          <w:vertAlign w:val="superscript"/>
          <w:rtl/>
        </w:rPr>
        <w:footnoteReference w:id="16"/>
      </w:r>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color w:val="FF0000"/>
          <w:sz w:val="36"/>
          <w:szCs w:val="36"/>
          <w:rtl/>
        </w:rPr>
        <w:t xml:space="preserve"> </w:t>
      </w:r>
      <w:r w:rsidRPr="0053678C">
        <w:rPr>
          <w:rFonts w:ascii="Traditional Arabic" w:eastAsia="Calibri" w:hAnsi="Traditional Arabic" w:cs="Traditional Arabic"/>
          <w:sz w:val="36"/>
          <w:szCs w:val="36"/>
          <w:rtl/>
        </w:rPr>
        <w:t>اللي تكلمنا عنها أمس في سورة الكافرون، جيد؟</w:t>
      </w:r>
    </w:p>
    <w:p w14:paraId="0E14DC4E" w14:textId="77777777" w:rsidR="00641B2C" w:rsidRPr="0053678C" w:rsidRDefault="00641B2C" w:rsidP="00641B2C">
      <w:pPr>
        <w:spacing w:after="160"/>
        <w:jc w:val="both"/>
        <w:rPr>
          <w:rFonts w:ascii="Traditional Arabic" w:eastAsia="Calibri" w:hAnsi="Traditional Arabic" w:cs="Traditional Arabic"/>
          <w:sz w:val="36"/>
          <w:szCs w:val="36"/>
          <w:rtl/>
        </w:rPr>
      </w:pPr>
      <w:bookmarkStart w:id="92" w:name="_heading=h.q5zllfwzvmf2" w:colFirst="0" w:colLast="0"/>
      <w:bookmarkEnd w:id="92"/>
      <w:r w:rsidRPr="0053678C">
        <w:rPr>
          <w:rFonts w:ascii="Traditional Arabic" w:eastAsia="Calibri" w:hAnsi="Traditional Arabic" w:cs="Traditional Arabic"/>
          <w:sz w:val="36"/>
          <w:szCs w:val="36"/>
          <w:rtl/>
        </w:rPr>
        <w:t xml:space="preserve"> </w:t>
      </w:r>
    </w:p>
    <w:p w14:paraId="51544F23" w14:textId="77777777" w:rsidR="00641B2C" w:rsidRPr="0053678C" w:rsidRDefault="00641B2C" w:rsidP="00641B2C">
      <w:pPr>
        <w:spacing w:after="160"/>
        <w:jc w:val="both"/>
        <w:rPr>
          <w:rFonts w:ascii="Traditional Arabic" w:eastAsia="Calibri" w:hAnsi="Traditional Arabic" w:cs="Traditional Arabic"/>
          <w:b/>
          <w:bCs/>
          <w:sz w:val="36"/>
          <w:szCs w:val="36"/>
          <w:u w:val="single"/>
          <w:rtl/>
        </w:rPr>
      </w:pPr>
      <w:r w:rsidRPr="0053678C">
        <w:rPr>
          <w:rFonts w:ascii="Traditional Arabic" w:eastAsia="Calibri" w:hAnsi="Traditional Arabic" w:cs="Traditional Arabic"/>
          <w:b/>
          <w:bCs/>
          <w:sz w:val="36"/>
          <w:szCs w:val="36"/>
          <w:u w:val="single"/>
          <w:rtl/>
        </w:rPr>
        <w:t>النبي ﷺ جمع بين الأمرين:</w:t>
      </w:r>
    </w:p>
    <w:p w14:paraId="2A6CD166" w14:textId="77777777" w:rsidR="00641B2C" w:rsidRPr="0053678C" w:rsidRDefault="00641B2C" w:rsidP="00641B2C">
      <w:pPr>
        <w:pStyle w:val="a7"/>
        <w:numPr>
          <w:ilvl w:val="0"/>
          <w:numId w:val="17"/>
        </w:num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جمع بين وضوح العقيدة</w:t>
      </w:r>
      <w:r w:rsidRPr="0053678C">
        <w:rPr>
          <w:rFonts w:ascii="Traditional Arabic" w:eastAsia="Calibri" w:hAnsi="Traditional Arabic" w:cs="Traditional Arabic"/>
          <w:sz w:val="36"/>
          <w:szCs w:val="36"/>
        </w:rPr>
        <w:t>.</w:t>
      </w:r>
    </w:p>
    <w:p w14:paraId="2BAA0E2C" w14:textId="77777777" w:rsidR="00641B2C" w:rsidRPr="0012709A" w:rsidRDefault="00641B2C" w:rsidP="00641B2C">
      <w:pPr>
        <w:pStyle w:val="a7"/>
        <w:numPr>
          <w:ilvl w:val="0"/>
          <w:numId w:val="17"/>
        </w:num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ووضوح مصير من لا يؤمن بها، من لا يؤمن بهذه العقيدة في النار، واسمه كافر، جيد؟ </w:t>
      </w:r>
      <w:r>
        <w:rPr>
          <w:rFonts w:ascii="Traditional Arabic" w:eastAsia="Calibri" w:hAnsi="Traditional Arabic" w:cs="Traditional Arabic" w:hint="cs"/>
          <w:sz w:val="36"/>
          <w:szCs w:val="36"/>
          <w:rtl/>
        </w:rPr>
        <w:t>وإلخ</w:t>
      </w:r>
      <w:r w:rsidRPr="0053678C">
        <w:rPr>
          <w:rFonts w:ascii="Traditional Arabic" w:eastAsia="Calibri" w:hAnsi="Traditional Arabic" w:cs="Traditional Arabic"/>
          <w:sz w:val="36"/>
          <w:szCs w:val="36"/>
          <w:rtl/>
        </w:rPr>
        <w:t xml:space="preserve"> من الأمور التي ذكرتها أمس في قصة أبي طالب.</w:t>
      </w:r>
    </w:p>
    <w:p w14:paraId="35EE78D7" w14:textId="77777777" w:rsidR="00641B2C" w:rsidRPr="00A42079" w:rsidRDefault="00641B2C" w:rsidP="00641B2C">
      <w:pPr>
        <w:spacing w:after="160"/>
        <w:jc w:val="both"/>
        <w:rPr>
          <w:rStyle w:val="2Char2"/>
          <w:rFonts w:eastAsia="Calibri"/>
          <w:rtl/>
        </w:rPr>
      </w:pPr>
      <w:r w:rsidRPr="0053678C">
        <w:rPr>
          <w:rFonts w:ascii="Traditional Arabic" w:eastAsia="Calibri" w:hAnsi="Traditional Arabic" w:cs="Traditional Arabic"/>
          <w:sz w:val="36"/>
          <w:szCs w:val="36"/>
          <w:rtl/>
        </w:rPr>
        <w:t>ولكن في نفس الوقت التعامل مع من لا يؤمن بهذه العقيدة التعامل معهم فيه درجات، وفيه مساحة واسعة جدً</w:t>
      </w:r>
      <w:r w:rsidRPr="0012709A">
        <w:rPr>
          <w:rFonts w:ascii="Traditional Arabic" w:eastAsia="Calibri" w:hAnsi="Traditional Arabic" w:cs="Traditional Arabic"/>
          <w:sz w:val="36"/>
          <w:szCs w:val="36"/>
          <w:rtl/>
        </w:rPr>
        <w:t>ا</w:t>
      </w:r>
      <w:bookmarkStart w:id="93" w:name="_heading=h.qk82yzsjzej3" w:colFirst="0" w:colLast="0"/>
      <w:bookmarkEnd w:id="93"/>
      <w:r w:rsidRPr="0012709A">
        <w:rPr>
          <w:rFonts w:ascii="Traditional Arabic" w:eastAsia="Calibri" w:hAnsi="Traditional Arabic" w:cs="Traditional Arabic"/>
          <w:sz w:val="36"/>
          <w:szCs w:val="36"/>
          <w:rtl/>
        </w:rPr>
        <w:t>؛ وقد فرّق الله بين هذه المساحات في سورة الممتحنة، ف</w:t>
      </w:r>
      <w:r w:rsidRPr="0053678C">
        <w:rPr>
          <w:rFonts w:ascii="Traditional Arabic" w:eastAsia="Calibri" w:hAnsi="Traditional Arabic" w:cs="Traditional Arabic"/>
          <w:sz w:val="36"/>
          <w:szCs w:val="36"/>
          <w:rtl/>
        </w:rPr>
        <w:t xml:space="preserve">قال ﷻ: </w:t>
      </w:r>
      <w:r w:rsidRPr="00A42079">
        <w:rPr>
          <w:rStyle w:val="2Char2"/>
          <w:rFonts w:eastAsia="Calibri" w:hint="cs"/>
          <w:rtl/>
        </w:rPr>
        <w:t>{</w:t>
      </w:r>
      <w:r w:rsidRPr="00A42079">
        <w:rPr>
          <w:rStyle w:val="2Char2"/>
          <w:rFonts w:eastAsia="Calibri"/>
          <w:rtl/>
        </w:rPr>
        <w:t xml:space="preserve">لا يَنهاكُمُ اللَّهُ عَنِ الَّذينَ لَم يُقاتِلوكُم فِي الدّينِ وَلَم يُخرِجوكُم مِن دِيارِكُم أَن تَبَرّوهُم وَتُقسِطوا إِلَيهِم إِنَّ اللَّهَ يُحِبُّ المُقسِطينَ </w:t>
      </w:r>
      <w:r w:rsidRPr="00A42079">
        <w:rPr>
          <w:rStyle w:val="2Char2"/>
          <w:rFonts w:eastAsia="Calibri" w:hint="cs"/>
          <w:rtl/>
        </w:rPr>
        <w:t>۝</w:t>
      </w:r>
      <w:r w:rsidRPr="00A42079">
        <w:rPr>
          <w:rStyle w:val="2Char2"/>
          <w:rFonts w:eastAsia="Calibri"/>
          <w:rtl/>
        </w:rPr>
        <w:t xml:space="preserve"> </w:t>
      </w:r>
      <w:r w:rsidRPr="00A42079">
        <w:rPr>
          <w:rStyle w:val="2Char2"/>
          <w:rFonts w:eastAsia="Calibri" w:hint="cs"/>
          <w:rtl/>
        </w:rPr>
        <w:t>إِنَّما</w:t>
      </w:r>
      <w:r w:rsidRPr="00A42079">
        <w:rPr>
          <w:rStyle w:val="2Char2"/>
          <w:rFonts w:eastAsia="Calibri"/>
          <w:rtl/>
        </w:rPr>
        <w:t xml:space="preserve"> </w:t>
      </w:r>
      <w:r w:rsidRPr="00A42079">
        <w:rPr>
          <w:rStyle w:val="2Char2"/>
          <w:rFonts w:eastAsia="Calibri" w:hint="cs"/>
          <w:rtl/>
        </w:rPr>
        <w:t>يَنهاكُمُ</w:t>
      </w:r>
      <w:r w:rsidRPr="00A42079">
        <w:rPr>
          <w:rStyle w:val="2Char2"/>
          <w:rFonts w:eastAsia="Calibri"/>
          <w:rtl/>
        </w:rPr>
        <w:t xml:space="preserve"> </w:t>
      </w:r>
      <w:r w:rsidRPr="00A42079">
        <w:rPr>
          <w:rStyle w:val="2Char2"/>
          <w:rFonts w:eastAsia="Calibri" w:hint="cs"/>
          <w:rtl/>
        </w:rPr>
        <w:t>اللَّهُ</w:t>
      </w:r>
      <w:r w:rsidRPr="00A42079">
        <w:rPr>
          <w:rStyle w:val="2Char2"/>
          <w:rFonts w:eastAsia="Calibri"/>
          <w:rtl/>
        </w:rPr>
        <w:t xml:space="preserve"> </w:t>
      </w:r>
      <w:r w:rsidRPr="00A42079">
        <w:rPr>
          <w:rStyle w:val="2Char2"/>
          <w:rFonts w:eastAsia="Calibri" w:hint="cs"/>
          <w:rtl/>
        </w:rPr>
        <w:t>عَنِ</w:t>
      </w:r>
      <w:r w:rsidRPr="00A42079">
        <w:rPr>
          <w:rStyle w:val="2Char2"/>
          <w:rFonts w:eastAsia="Calibri"/>
          <w:rtl/>
        </w:rPr>
        <w:t xml:space="preserve"> </w:t>
      </w:r>
      <w:r w:rsidRPr="00A42079">
        <w:rPr>
          <w:rStyle w:val="2Char2"/>
          <w:rFonts w:eastAsia="Calibri" w:hint="cs"/>
          <w:rtl/>
        </w:rPr>
        <w:t>الَّ</w:t>
      </w:r>
      <w:r w:rsidRPr="00A42079">
        <w:rPr>
          <w:rStyle w:val="2Char2"/>
          <w:rFonts w:eastAsia="Calibri"/>
          <w:rtl/>
        </w:rPr>
        <w:t xml:space="preserve">ذينَ قاتَلوكُم فِي الدّينِ وَأَخرَجوكُم مِن دِيارِكُم وَظاهَروا عَلى إِخراجِكُم أَن تَوَلَّوهُم </w:t>
      </w:r>
      <w:r w:rsidRPr="00A42079">
        <w:rPr>
          <w:rStyle w:val="2Char2"/>
          <w:rFonts w:eastAsia="Calibri" w:hint="cs"/>
          <w:rtl/>
        </w:rPr>
        <w:t>..}</w:t>
      </w:r>
      <w:bookmarkStart w:id="94" w:name="_heading=h.170fh46klem6" w:colFirst="0" w:colLast="0"/>
      <w:bookmarkEnd w:id="94"/>
      <w:r w:rsidRPr="00A42079">
        <w:rPr>
          <w:rStyle w:val="2Char2"/>
          <w:rFonts w:eastAsia="Calibri"/>
          <w:vertAlign w:val="superscript"/>
          <w:rtl/>
        </w:rPr>
        <w:footnoteReference w:id="17"/>
      </w:r>
    </w:p>
    <w:p w14:paraId="189E9531" w14:textId="77777777" w:rsidR="00641B2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شوفوا كلهم كفار، لكن فرق الله سبحانه وتعالى بين المقامات، على أية حال هذا مهم جدًا، وسيأتينا إن شاء الله في أحداث السيرة كيف النبي ﷺ يعقد تحالفات، يحيِّد بعض الخصوم، لا يكثّر الأعداء.</w:t>
      </w:r>
      <w:bookmarkStart w:id="95" w:name="_heading=h.wudkid8s4nhn" w:colFirst="0" w:colLast="0"/>
      <w:bookmarkEnd w:id="95"/>
    </w:p>
    <w:p w14:paraId="16CE3E69" w14:textId="77777777" w:rsidR="00641B2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 ومع الأسف يعني بعض الناس اليوم يحمل شيئًا من الحق فيظن أنه لأنه يحمل هذا الشيء من الحق فهذا يكفيه ليعادي الدنيا، فتلقاه أحيانًا يكون رأس ماله حساب في تويتر، فتلقاه يشخمط الدنيا كلها فلان وفلان وطاخ ويحارب..!</w:t>
      </w:r>
    </w:p>
    <w:p w14:paraId="013D122C"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lastRenderedPageBreak/>
        <w:t xml:space="preserve"> يا ابن الحلال اهدأ اهدأ على نفسك وهدي بالك، وتعوذ من إبليس، وبلغ حقائق الدين بحكمة، و</w:t>
      </w:r>
      <w:r w:rsidRPr="00A42079">
        <w:rPr>
          <w:rStyle w:val="2Char2"/>
          <w:rFonts w:eastAsia="Calibri" w:hint="cs"/>
          <w:rtl/>
        </w:rPr>
        <w:t>{</w:t>
      </w:r>
      <w:r w:rsidRPr="00A42079">
        <w:rPr>
          <w:rStyle w:val="2Char2"/>
          <w:rFonts w:eastAsia="Calibri"/>
          <w:rtl/>
        </w:rPr>
        <w:t xml:space="preserve">ادعُ إِلى سَبيلِ رَبِّكَ بِالحِكمَةِ وَالمَوعِظَةِ الحَسَنَةِ </w:t>
      </w:r>
      <w:r w:rsidRPr="00A42079">
        <w:rPr>
          <w:rStyle w:val="2Char2"/>
          <w:rFonts w:eastAsia="Calibri" w:hint="cs"/>
          <w:rtl/>
        </w:rPr>
        <w:t>..}</w:t>
      </w:r>
      <w:r w:rsidRPr="00A42079">
        <w:rPr>
          <w:rStyle w:val="2Char2"/>
          <w:rFonts w:eastAsia="Calibri"/>
          <w:vertAlign w:val="superscript"/>
          <w:rtl/>
        </w:rPr>
        <w:footnoteReference w:id="18"/>
      </w:r>
      <w:r w:rsidRPr="0053678C">
        <w:rPr>
          <w:rFonts w:ascii="Traditional Arabic" w:eastAsia="Calibri" w:hAnsi="Traditional Arabic" w:cs="Traditional Arabic"/>
          <w:sz w:val="36"/>
          <w:szCs w:val="36"/>
          <w:rtl/>
        </w:rPr>
        <w:t xml:space="preserve">، واعرف أنت وين؟ وكيف؟ </w:t>
      </w:r>
      <w:r>
        <w:rPr>
          <w:rFonts w:ascii="Traditional Arabic" w:eastAsia="Calibri" w:hAnsi="Traditional Arabic" w:cs="Traditional Arabic" w:hint="cs"/>
          <w:sz w:val="36"/>
          <w:szCs w:val="36"/>
          <w:rtl/>
        </w:rPr>
        <w:t>وأيش</w:t>
      </w:r>
      <w:r w:rsidRPr="0053678C">
        <w:rPr>
          <w:rFonts w:ascii="Traditional Arabic" w:eastAsia="Calibri" w:hAnsi="Traditional Arabic" w:cs="Traditional Arabic"/>
          <w:sz w:val="36"/>
          <w:szCs w:val="36"/>
          <w:rtl/>
        </w:rPr>
        <w:t xml:space="preserve"> الفكرة؟ الإنسان يفهم وين القضية. </w:t>
      </w:r>
      <w:bookmarkStart w:id="96" w:name="_heading=h.z9ae27qlcfjp" w:colFirst="0" w:colLast="0"/>
      <w:bookmarkEnd w:id="96"/>
    </w:p>
    <w:p w14:paraId="1EEED52A"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 xml:space="preserve">طيب، أحيانًا حتى في سياق إصلاحي، يبدأ الإنسان في سياق إصلاحي وسياق دعوي يقول لك: إن شاء الله نحن بدأنا الآن هذه السنة، خمس سنوات إن شاء الله الدنيا كلها ستكون قد انتصرت!، يا ابن الحلال اهدأ، النبي ﷺ مكث 13 سنة وهو يدعو ويحاول وكذا وما </w:t>
      </w:r>
      <w:r w:rsidRPr="0053678C">
        <w:rPr>
          <w:rFonts w:ascii="Traditional Arabic" w:eastAsia="Calibri" w:hAnsi="Traditional Arabic" w:cs="Traditional Arabic" w:hint="cs"/>
          <w:sz w:val="36"/>
          <w:szCs w:val="36"/>
          <w:rtl/>
        </w:rPr>
        <w:t>استجابوا!</w:t>
      </w:r>
      <w:bookmarkStart w:id="97" w:name="_heading=h.xgwgwapkibjk" w:colFirst="0" w:colLast="0"/>
      <w:bookmarkEnd w:id="97"/>
    </w:p>
    <w:p w14:paraId="4B74620F"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bookmarkStart w:id="98" w:name="_heading=h.vc5vyu53sges" w:colFirst="0" w:colLast="0"/>
      <w:bookmarkEnd w:id="98"/>
      <w:r w:rsidRPr="0053678C">
        <w:rPr>
          <w:rFonts w:ascii="Traditional Arabic" w:eastAsia="MS Gothic" w:hAnsi="Traditional Arabic" w:cs="Traditional Arabic"/>
          <w:color w:val="FFFFFF" w:themeColor="background1"/>
          <w:sz w:val="40"/>
          <w:szCs w:val="40"/>
          <w:rtl/>
          <w:lang w:val="ar-SA" w:eastAsia="en-GB"/>
        </w:rPr>
        <w:t>حادثة الإسراء والمعراج</w:t>
      </w:r>
    </w:p>
    <w:p w14:paraId="4AE2A876" w14:textId="77777777" w:rsidR="00641B2C" w:rsidRDefault="00641B2C" w:rsidP="00641B2C">
      <w:pPr>
        <w:spacing w:after="160"/>
        <w:jc w:val="both"/>
        <w:rPr>
          <w:rFonts w:ascii="Traditional Arabic" w:eastAsia="Calibri" w:hAnsi="Traditional Arabic" w:cs="Traditional Arabic"/>
          <w:sz w:val="36"/>
          <w:szCs w:val="36"/>
          <w:rtl/>
        </w:rPr>
      </w:pPr>
      <w:bookmarkStart w:id="99" w:name="_heading=h.pgj69axyigg5" w:colFirst="0" w:colLast="0"/>
      <w:bookmarkEnd w:id="99"/>
    </w:p>
    <w:p w14:paraId="74659247"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طيب، لما رجع النبي ﷺ إلى مكة، حدثت حادثة عظيمة تستحق التعليق الطويل لكني لن أعلق عليها ذاك التعليق، فقط سأشير إليها سريعًا، حتى ننتقل إن شاء الله في اللقاء القادم إلى التغير الجذري العظيم الذي حصل، وهو الاتصال بالأنصار، هذا في اللقاء القادم بإذن الله.</w:t>
      </w:r>
      <w:bookmarkStart w:id="100" w:name="_heading=h.3wwyqj67cot9" w:colFirst="0" w:colLast="0"/>
      <w:bookmarkEnd w:id="100"/>
    </w:p>
    <w:p w14:paraId="77A99EB5" w14:textId="77777777" w:rsidR="00641B2C" w:rsidRPr="0053678C" w:rsidRDefault="00641B2C" w:rsidP="00641B2C">
      <w:pPr>
        <w:spacing w:after="160"/>
        <w:jc w:val="both"/>
        <w:rPr>
          <w:rFonts w:ascii="Traditional Arabic" w:eastAsia="Calibri" w:hAnsi="Traditional Arabic" w:cs="Traditional Arabic"/>
          <w:sz w:val="36"/>
          <w:szCs w:val="36"/>
          <w:rtl/>
        </w:rPr>
      </w:pPr>
      <w:r w:rsidRPr="00070772">
        <w:rPr>
          <w:rFonts w:ascii="Traditional Arabic" w:eastAsia="Calibri" w:hAnsi="Traditional Arabic" w:cs="Traditional Arabic"/>
          <w:sz w:val="36"/>
          <w:szCs w:val="36"/>
          <w:rtl/>
        </w:rPr>
        <w:t>لكن الحدث الأخير الذي بقي هو حادثة: الإسراء والمعراج.  وذل</w:t>
      </w:r>
      <w:r w:rsidRPr="0053678C">
        <w:rPr>
          <w:rFonts w:ascii="Traditional Arabic" w:eastAsia="Calibri" w:hAnsi="Traditional Arabic" w:cs="Traditional Arabic"/>
          <w:sz w:val="36"/>
          <w:szCs w:val="36"/>
          <w:rtl/>
        </w:rPr>
        <w:t xml:space="preserve">ك أن النبي </w:t>
      </w:r>
      <w:r w:rsidRPr="0053678C">
        <w:rPr>
          <w:rFonts w:ascii="Traditional Arabic" w:eastAsia="Calibri" w:hAnsi="Traditional Arabic" w:cs="Traditional Arabic" w:hint="cs"/>
          <w:sz w:val="36"/>
          <w:szCs w:val="36"/>
          <w:rtl/>
        </w:rPr>
        <w:t>ﷺ لما</w:t>
      </w:r>
      <w:r w:rsidRPr="0053678C">
        <w:rPr>
          <w:rFonts w:ascii="Traditional Arabic" w:eastAsia="Calibri" w:hAnsi="Traditional Arabic" w:cs="Traditional Arabic"/>
          <w:sz w:val="36"/>
          <w:szCs w:val="36"/>
          <w:rtl/>
        </w:rPr>
        <w:t xml:space="preserve"> رجع من الطائف في تلك المرحلة -على قول كثيرٍ من أهل السيَر- حدثت له هذه الحادثة العظيمة، ويرى كثيرٌ من العلماء أنها </w:t>
      </w:r>
      <w:r w:rsidRPr="0053678C">
        <w:rPr>
          <w:rFonts w:ascii="Traditional Arabic" w:eastAsia="Calibri" w:hAnsi="Traditional Arabic" w:cs="Traditional Arabic"/>
          <w:b/>
          <w:sz w:val="36"/>
          <w:szCs w:val="36"/>
          <w:rtl/>
        </w:rPr>
        <w:t>كانت من جملة ما آنس الله به نبيه ﷺ،</w:t>
      </w:r>
      <w:r w:rsidRPr="0053678C">
        <w:rPr>
          <w:rFonts w:ascii="Traditional Arabic" w:eastAsia="Calibri" w:hAnsi="Traditional Arabic" w:cs="Traditional Arabic"/>
          <w:sz w:val="36"/>
          <w:szCs w:val="36"/>
          <w:rtl/>
        </w:rPr>
        <w:t xml:space="preserve"> وهذا أمر لا يُتصوّر مقداره في الإيناس والعظمة</w:t>
      </w:r>
      <w:bookmarkStart w:id="101" w:name="_heading=h.kxj6hjank1oe" w:colFirst="0" w:colLast="0"/>
      <w:bookmarkEnd w:id="101"/>
      <w:r w:rsidRPr="0053678C">
        <w:rPr>
          <w:rFonts w:ascii="Traditional Arabic" w:eastAsia="Calibri" w:hAnsi="Traditional Arabic" w:cs="Traditional Arabic"/>
          <w:sz w:val="36"/>
          <w:szCs w:val="36"/>
          <w:rtl/>
        </w:rPr>
        <w:t>، وتلك الحادثة حادثة عظيمة وكبيرة، وتستحق حديثًا مطولًا، وحتى هذا الحديث المطوَّل قد لا يكفيه مقام واحد أو محاضرة واحدة، لذلك أنا سأختصر الكلام في هذه القضية.</w:t>
      </w:r>
      <w:bookmarkStart w:id="102" w:name="_heading=h.l461uj35c5wg" w:colFirst="0" w:colLast="0"/>
      <w:bookmarkEnd w:id="102"/>
    </w:p>
    <w:p w14:paraId="413A7BC4" w14:textId="77777777" w:rsidR="00641B2C" w:rsidRPr="0053678C" w:rsidRDefault="00641B2C" w:rsidP="00641B2C">
      <w:pPr>
        <w:spacing w:after="160"/>
        <w:jc w:val="both"/>
        <w:rPr>
          <w:rFonts w:ascii="Traditional Arabic" w:eastAsia="Calibri" w:hAnsi="Traditional Arabic" w:cs="Traditional Arabic"/>
          <w:sz w:val="36"/>
          <w:szCs w:val="36"/>
          <w:rtl/>
        </w:rPr>
      </w:pPr>
    </w:p>
    <w:p w14:paraId="7BAAEB56" w14:textId="77777777" w:rsidR="00641B2C" w:rsidRDefault="00641B2C" w:rsidP="00641B2C">
      <w:pPr>
        <w:spacing w:after="160"/>
        <w:jc w:val="both"/>
        <w:rPr>
          <w:rFonts w:ascii="Traditional Arabic" w:eastAsia="Calibri" w:hAnsi="Traditional Arabic" w:cs="Traditional Arabic"/>
          <w:sz w:val="36"/>
          <w:szCs w:val="36"/>
          <w:rtl/>
        </w:rPr>
      </w:pPr>
      <w:r w:rsidRPr="00335561">
        <w:rPr>
          <w:rFonts w:ascii="Traditional Arabic" w:eastAsia="Calibri" w:hAnsi="Traditional Arabic" w:cs="Traditional Arabic"/>
          <w:sz w:val="36"/>
          <w:szCs w:val="36"/>
          <w:rtl/>
        </w:rPr>
        <w:lastRenderedPageBreak/>
        <w:t>فأقول باختصارٍ شديد</w:t>
      </w:r>
      <w:r w:rsidRPr="0053678C">
        <w:rPr>
          <w:rFonts w:ascii="Traditional Arabic" w:eastAsia="Calibri" w:hAnsi="Traditional Arabic" w:cs="Traditional Arabic"/>
          <w:sz w:val="36"/>
          <w:szCs w:val="36"/>
          <w:rtl/>
        </w:rPr>
        <w:t>: الله سبحانه وتعالى هو خالق كل شيء، وهو خالق قوانين الكون،  وهو سبحانه وتعالى إذا شاء أن يخرق هذه القوانين الظاهرة التي يراها الإنسان فذلك سهلٌ عليه يسير سبحانه وتعالى، فكان من جملة ما حصل من ذلك أن الله أسرى بنبيه ﷺ في ليلةٍ إلى بيت المقدس، ثم عرج به إلى السماء، في أمرٍ لا يقدر عليه إلا الله سبحانه وتعالى، أما النبي ﷺ بقدراته البشرية فلا يستطيع أن يفعل مثل ذلك، وإنما هو بقدرة الله سبحانه وتعالى.</w:t>
      </w:r>
      <w:bookmarkStart w:id="103" w:name="_heading=h.aprf60dl4b72" w:colFirst="0" w:colLast="0"/>
      <w:bookmarkEnd w:id="103"/>
      <w:r w:rsidRPr="0053678C">
        <w:rPr>
          <w:rFonts w:ascii="Traditional Arabic" w:eastAsia="Calibri" w:hAnsi="Traditional Arabic" w:cs="Traditional Arabic"/>
          <w:sz w:val="36"/>
          <w:szCs w:val="36"/>
          <w:rtl/>
        </w:rPr>
        <w:t xml:space="preserve"> </w:t>
      </w:r>
    </w:p>
    <w:p w14:paraId="671339FA"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وكان هذا الحدث حدثًا</w:t>
      </w:r>
      <w:r w:rsidRPr="00335561">
        <w:rPr>
          <w:rFonts w:ascii="Traditional Arabic" w:eastAsia="Calibri" w:hAnsi="Traditional Arabic" w:cs="Traditional Arabic"/>
          <w:sz w:val="36"/>
          <w:szCs w:val="36"/>
          <w:rtl/>
        </w:rPr>
        <w:t xml:space="preserve"> يكشف أولًا عن قيمة المسجد الأقصى،</w:t>
      </w:r>
      <w:r w:rsidRPr="00335561">
        <w:rPr>
          <w:rFonts w:ascii="Traditional Arabic" w:eastAsia="Calibri" w:hAnsi="Traditional Arabic" w:cs="Traditional Arabic"/>
          <w:sz w:val="36"/>
          <w:szCs w:val="36"/>
        </w:rPr>
        <w:t xml:space="preserve"> </w:t>
      </w:r>
      <w:r w:rsidRPr="00335561">
        <w:rPr>
          <w:rFonts w:ascii="Traditional Arabic" w:eastAsia="Calibri" w:hAnsi="Traditional Arabic" w:cs="Traditional Arabic"/>
          <w:sz w:val="36"/>
          <w:szCs w:val="36"/>
          <w:rtl/>
        </w:rPr>
        <w:t>وقيمة بيت المقدس في القاموس الإسلامي، يعني أن يُسرى بالنبي ﷺ إلى بيت المقدس قبل أن يُعرج به إلى السماء! هذا أمر عظيم جدًا يلفت الانت</w:t>
      </w:r>
      <w:r w:rsidRPr="0053678C">
        <w:rPr>
          <w:rFonts w:ascii="Traditional Arabic" w:eastAsia="Calibri" w:hAnsi="Traditional Arabic" w:cs="Traditional Arabic"/>
          <w:sz w:val="36"/>
          <w:szCs w:val="36"/>
          <w:rtl/>
        </w:rPr>
        <w:t>باه إلى بيت المقدس، في ليلة عظيمة ليلة كلها معجزات أمر عظيم جدًا يحدث هذا الحدث، لماذا قبل أو في سياق المرور إلى السماء يتم المرور على بيت المق</w:t>
      </w:r>
      <w:r w:rsidRPr="00B248D3">
        <w:rPr>
          <w:rFonts w:ascii="Traditional Arabic" w:eastAsia="Calibri" w:hAnsi="Traditional Arabic" w:cs="Traditional Arabic"/>
          <w:sz w:val="36"/>
          <w:szCs w:val="36"/>
          <w:rtl/>
        </w:rPr>
        <w:t xml:space="preserve">دس؟ </w:t>
      </w:r>
      <w:r w:rsidRPr="001F0FDB">
        <w:rPr>
          <w:rFonts w:ascii="Traditional Arabic" w:eastAsia="Calibri" w:hAnsi="Traditional Arabic" w:cs="Traditional Arabic"/>
          <w:sz w:val="36"/>
          <w:szCs w:val="36"/>
          <w:u w:val="single"/>
          <w:rtl/>
        </w:rPr>
        <w:t>بيت المقدس له مركزية في الإسلام</w:t>
      </w:r>
      <w:r w:rsidRPr="00B248D3">
        <w:rPr>
          <w:rFonts w:ascii="Traditional Arabic" w:eastAsia="Calibri" w:hAnsi="Traditional Arabic" w:cs="Traditional Arabic"/>
          <w:sz w:val="36"/>
          <w:szCs w:val="36"/>
          <w:rtl/>
        </w:rPr>
        <w:t>،</w:t>
      </w:r>
      <w:r w:rsidRPr="00B248D3">
        <w:rPr>
          <w:rFonts w:ascii="Traditional Arabic" w:eastAsia="Calibri" w:hAnsi="Traditional Arabic" w:cs="Traditional Arabic"/>
          <w:sz w:val="36"/>
          <w:szCs w:val="36"/>
        </w:rPr>
        <w:t xml:space="preserve"> </w:t>
      </w:r>
      <w:r w:rsidRPr="00B248D3">
        <w:rPr>
          <w:rFonts w:ascii="Traditional Arabic" w:eastAsia="Calibri" w:hAnsi="Traditional Arabic" w:cs="Traditional Arabic"/>
          <w:sz w:val="36"/>
          <w:szCs w:val="36"/>
          <w:rtl/>
        </w:rPr>
        <w:t xml:space="preserve">ليست القضية متعلقة بمشكلةٍ مؤقتة لا لا ..، القضية في ذاته هو معظمٌ في الإسلام، له المكان الكبير والشريف، </w:t>
      </w:r>
      <w:r w:rsidRPr="0053678C">
        <w:rPr>
          <w:rFonts w:ascii="Traditional Arabic" w:eastAsia="Calibri" w:hAnsi="Traditional Arabic" w:cs="Traditional Arabic"/>
          <w:sz w:val="36"/>
          <w:szCs w:val="36"/>
          <w:rtl/>
        </w:rPr>
        <w:t>ولا حق لأحدٍ أن يهوِّن من مكانة هذا البيت مهما كانت الظروف والأحوال.</w:t>
      </w:r>
      <w:bookmarkStart w:id="104" w:name="_heading=h.bsrjsg7oq98q" w:colFirst="0" w:colLast="0"/>
      <w:bookmarkStart w:id="105" w:name="_heading=h.nbtihi3yr7xr" w:colFirst="0" w:colLast="0"/>
      <w:bookmarkEnd w:id="104"/>
      <w:bookmarkEnd w:id="105"/>
    </w:p>
    <w:p w14:paraId="67A40FD9" w14:textId="77777777" w:rsidR="00641B2C" w:rsidRPr="009D139D" w:rsidRDefault="00641B2C" w:rsidP="00641B2C">
      <w:pPr>
        <w:spacing w:after="160"/>
        <w:jc w:val="both"/>
        <w:rPr>
          <w:rFonts w:ascii="Traditional Arabic" w:eastAsia="Calibri" w:hAnsi="Traditional Arabic" w:cs="Traditional Arabic"/>
          <w:color w:val="984806"/>
          <w:sz w:val="36"/>
          <w:szCs w:val="36"/>
          <w:rtl/>
        </w:rPr>
      </w:pPr>
      <w:r w:rsidRPr="0053678C">
        <w:rPr>
          <w:rFonts w:ascii="Traditional Arabic" w:eastAsia="Calibri" w:hAnsi="Traditional Arabic" w:cs="Traditional Arabic"/>
          <w:sz w:val="36"/>
          <w:szCs w:val="36"/>
          <w:rtl/>
        </w:rPr>
        <w:t xml:space="preserve">وقد أشار بعض العلماء إلى إشارة بلاغية ذكرها ابن عاشور في سورة الإسراء لما قال الله سبحانه وتعالى: </w:t>
      </w:r>
      <w:r w:rsidRPr="00A42079">
        <w:rPr>
          <w:rStyle w:val="2Char2"/>
          <w:rFonts w:eastAsia="Calibri" w:hint="cs"/>
          <w:rtl/>
        </w:rPr>
        <w:t>{سُبحانَ</w:t>
      </w:r>
      <w:r w:rsidRPr="00A42079">
        <w:rPr>
          <w:rStyle w:val="2Char2"/>
          <w:rFonts w:eastAsia="Calibri"/>
          <w:rtl/>
        </w:rPr>
        <w:t xml:space="preserve"> </w:t>
      </w:r>
      <w:r w:rsidRPr="00A42079">
        <w:rPr>
          <w:rStyle w:val="2Char2"/>
          <w:rFonts w:eastAsia="Calibri" w:hint="cs"/>
          <w:rtl/>
        </w:rPr>
        <w:t>الَّذي</w:t>
      </w:r>
      <w:r w:rsidRPr="00A42079">
        <w:rPr>
          <w:rStyle w:val="2Char2"/>
          <w:rFonts w:eastAsia="Calibri"/>
          <w:rtl/>
        </w:rPr>
        <w:t xml:space="preserve"> </w:t>
      </w:r>
      <w:r w:rsidRPr="00A42079">
        <w:rPr>
          <w:rStyle w:val="2Char2"/>
          <w:rFonts w:eastAsia="Calibri" w:hint="cs"/>
          <w:rtl/>
        </w:rPr>
        <w:t>أَسرى</w:t>
      </w:r>
      <w:r w:rsidRPr="00A42079">
        <w:rPr>
          <w:rStyle w:val="2Char2"/>
          <w:rFonts w:eastAsia="Calibri"/>
          <w:rtl/>
        </w:rPr>
        <w:t xml:space="preserve"> </w:t>
      </w:r>
      <w:r w:rsidRPr="00A42079">
        <w:rPr>
          <w:rStyle w:val="2Char2"/>
          <w:rFonts w:eastAsia="Calibri" w:hint="cs"/>
          <w:rtl/>
        </w:rPr>
        <w:t>بِعَبدِهِ</w:t>
      </w:r>
      <w:r w:rsidRPr="00A42079">
        <w:rPr>
          <w:rStyle w:val="2Char2"/>
          <w:rFonts w:eastAsia="Calibri"/>
          <w:rtl/>
        </w:rPr>
        <w:t xml:space="preserve"> </w:t>
      </w:r>
      <w:r w:rsidRPr="00A42079">
        <w:rPr>
          <w:rStyle w:val="2Char2"/>
          <w:rFonts w:eastAsia="Calibri" w:hint="cs"/>
          <w:rtl/>
        </w:rPr>
        <w:t>لَيلًا</w:t>
      </w:r>
      <w:r w:rsidRPr="00A42079">
        <w:rPr>
          <w:rStyle w:val="2Char2"/>
          <w:rFonts w:eastAsia="Calibri"/>
          <w:rtl/>
        </w:rPr>
        <w:t xml:space="preserve"> </w:t>
      </w:r>
      <w:r w:rsidRPr="00A42079">
        <w:rPr>
          <w:rStyle w:val="2Char2"/>
          <w:rFonts w:eastAsia="Calibri" w:hint="cs"/>
          <w:rtl/>
        </w:rPr>
        <w:t>مِنَ</w:t>
      </w:r>
      <w:r w:rsidRPr="00A42079">
        <w:rPr>
          <w:rStyle w:val="2Char2"/>
          <w:rFonts w:eastAsia="Calibri"/>
          <w:rtl/>
        </w:rPr>
        <w:t xml:space="preserve"> </w:t>
      </w:r>
      <w:r w:rsidRPr="00A42079">
        <w:rPr>
          <w:rStyle w:val="2Char2"/>
          <w:rFonts w:eastAsia="Calibri" w:hint="cs"/>
          <w:rtl/>
        </w:rPr>
        <w:t>المَسجِدِ</w:t>
      </w:r>
      <w:r w:rsidRPr="00A42079">
        <w:rPr>
          <w:rStyle w:val="2Char2"/>
          <w:rFonts w:eastAsia="Calibri"/>
          <w:rtl/>
        </w:rPr>
        <w:t xml:space="preserve"> </w:t>
      </w:r>
      <w:r w:rsidRPr="00A42079">
        <w:rPr>
          <w:rStyle w:val="2Char2"/>
          <w:rFonts w:eastAsia="Calibri" w:hint="cs"/>
          <w:rtl/>
        </w:rPr>
        <w:t>الحَرامِ</w:t>
      </w:r>
      <w:r w:rsidRPr="00A42079">
        <w:rPr>
          <w:rStyle w:val="2Char2"/>
          <w:rFonts w:eastAsia="Calibri"/>
          <w:rtl/>
        </w:rPr>
        <w:t xml:space="preserve"> </w:t>
      </w:r>
      <w:r w:rsidRPr="00A42079">
        <w:rPr>
          <w:rStyle w:val="2Char2"/>
          <w:rFonts w:eastAsia="Calibri" w:hint="cs"/>
          <w:rtl/>
        </w:rPr>
        <w:t>إِلَى</w:t>
      </w:r>
      <w:r w:rsidRPr="00A42079">
        <w:rPr>
          <w:rStyle w:val="2Char2"/>
          <w:rFonts w:eastAsia="Calibri"/>
          <w:rtl/>
        </w:rPr>
        <w:t xml:space="preserve"> </w:t>
      </w:r>
      <w:r w:rsidRPr="00A42079">
        <w:rPr>
          <w:rStyle w:val="2Char2"/>
          <w:rFonts w:eastAsia="Calibri" w:hint="cs"/>
          <w:rtl/>
        </w:rPr>
        <w:t>المَسجِدِ</w:t>
      </w:r>
      <w:r w:rsidRPr="00A42079">
        <w:rPr>
          <w:rStyle w:val="2Char2"/>
          <w:rFonts w:eastAsia="Calibri"/>
          <w:rtl/>
        </w:rPr>
        <w:t xml:space="preserve"> </w:t>
      </w:r>
      <w:r w:rsidRPr="00A42079">
        <w:rPr>
          <w:rStyle w:val="2Char2"/>
          <w:rFonts w:eastAsia="Calibri" w:hint="cs"/>
          <w:rtl/>
        </w:rPr>
        <w:t>الأَقصَى</w:t>
      </w:r>
      <w:r w:rsidRPr="00A42079">
        <w:rPr>
          <w:rStyle w:val="2Char2"/>
          <w:rFonts w:eastAsia="Calibri"/>
          <w:rtl/>
        </w:rPr>
        <w:t xml:space="preserve"> </w:t>
      </w:r>
      <w:r w:rsidRPr="00A42079">
        <w:rPr>
          <w:rStyle w:val="2Char2"/>
          <w:rFonts w:eastAsia="Calibri" w:hint="cs"/>
          <w:rtl/>
        </w:rPr>
        <w:t>..}</w:t>
      </w:r>
      <w:r w:rsidRPr="00A42079">
        <w:rPr>
          <w:rStyle w:val="2Char2"/>
          <w:rFonts w:eastAsia="Calibri"/>
          <w:vertAlign w:val="superscript"/>
          <w:rtl/>
        </w:rPr>
        <w:footnoteReference w:id="19"/>
      </w:r>
      <w:r w:rsidRPr="0053678C">
        <w:rPr>
          <w:rFonts w:ascii="Traditional Arabic" w:eastAsia="Calibri" w:hAnsi="Traditional Arabic" w:cs="Traditional Arabic"/>
          <w:color w:val="984806"/>
          <w:sz w:val="36"/>
          <w:szCs w:val="36"/>
          <w:rtl/>
        </w:rPr>
        <w:t xml:space="preserve"> </w:t>
      </w:r>
      <w:r w:rsidRPr="0053678C">
        <w:rPr>
          <w:rFonts w:ascii="Traditional Arabic" w:eastAsia="Calibri" w:hAnsi="Traditional Arabic" w:cs="Traditional Arabic"/>
          <w:sz w:val="36"/>
          <w:szCs w:val="36"/>
          <w:rtl/>
        </w:rPr>
        <w:t xml:space="preserve">يقول: الأقصى هذا اللفظ في أفعال </w:t>
      </w:r>
      <w:r w:rsidRPr="0053678C">
        <w:rPr>
          <w:rFonts w:ascii="Traditional Arabic" w:eastAsia="Calibri" w:hAnsi="Traditional Arabic" w:cs="Traditional Arabic" w:hint="cs"/>
          <w:sz w:val="36"/>
          <w:szCs w:val="36"/>
          <w:rtl/>
        </w:rPr>
        <w:t>التفضيل كأنه</w:t>
      </w:r>
      <w:r w:rsidRPr="0053678C">
        <w:rPr>
          <w:rFonts w:ascii="Traditional Arabic" w:eastAsia="Calibri" w:hAnsi="Traditional Arabic" w:cs="Traditional Arabic"/>
          <w:sz w:val="36"/>
          <w:szCs w:val="36"/>
          <w:rtl/>
        </w:rPr>
        <w:t xml:space="preserve"> يشير إلى</w:t>
      </w:r>
      <w:r>
        <w:rPr>
          <w:rFonts w:ascii="Traditional Arabic" w:eastAsia="Calibri" w:hAnsi="Traditional Arabic" w:cs="Traditional Arabic" w:hint="cs"/>
          <w:sz w:val="36"/>
          <w:szCs w:val="36"/>
          <w:rtl/>
        </w:rPr>
        <w:t xml:space="preserve"> أيش</w:t>
      </w:r>
      <w:r w:rsidRPr="0053678C">
        <w:rPr>
          <w:rFonts w:ascii="Traditional Arabic" w:eastAsia="Calibri" w:hAnsi="Traditional Arabic" w:cs="Traditional Arabic"/>
          <w:sz w:val="36"/>
          <w:szCs w:val="36"/>
          <w:rtl/>
        </w:rPr>
        <w:t xml:space="preserve">؟ إلى مسجدين قصييّن، أحدهما أقرب من الآخر والثاني أبعد أقصى، يقول: </w:t>
      </w:r>
      <w:r w:rsidRPr="0053678C">
        <w:rPr>
          <w:rFonts w:ascii="Traditional Arabic" w:eastAsia="Calibri" w:hAnsi="Traditional Arabic" w:cs="Traditional Arabic"/>
          <w:color w:val="4F6228"/>
          <w:sz w:val="36"/>
          <w:szCs w:val="36"/>
          <w:rtl/>
        </w:rPr>
        <w:t>وفي هذا إشارة مبكرة بوجود المسجد النبوي الذي لم يكن موجودًا قبل ذلك</w:t>
      </w:r>
      <w:bookmarkStart w:id="106" w:name="_heading=h.gg8mmpje8vgg" w:colFirst="0" w:colLast="0"/>
      <w:bookmarkEnd w:id="106"/>
      <w:r w:rsidRPr="00A42079">
        <w:rPr>
          <w:rStyle w:val="2Char2"/>
          <w:rFonts w:eastAsia="Calibri" w:hint="cs"/>
          <w:rtl/>
        </w:rPr>
        <w:t>،{سُبحانَ</w:t>
      </w:r>
      <w:r w:rsidRPr="00A42079">
        <w:rPr>
          <w:rStyle w:val="2Char2"/>
          <w:rFonts w:eastAsia="Calibri"/>
          <w:rtl/>
        </w:rPr>
        <w:t xml:space="preserve"> </w:t>
      </w:r>
      <w:r w:rsidRPr="00A42079">
        <w:rPr>
          <w:rStyle w:val="2Char2"/>
          <w:rFonts w:eastAsia="Calibri" w:hint="cs"/>
          <w:rtl/>
        </w:rPr>
        <w:t>الَّذي</w:t>
      </w:r>
      <w:r w:rsidRPr="00A42079">
        <w:rPr>
          <w:rStyle w:val="2Char2"/>
          <w:rFonts w:eastAsia="Calibri"/>
          <w:rtl/>
        </w:rPr>
        <w:t xml:space="preserve"> </w:t>
      </w:r>
      <w:r w:rsidRPr="00A42079">
        <w:rPr>
          <w:rStyle w:val="2Char2"/>
          <w:rFonts w:eastAsia="Calibri" w:hint="cs"/>
          <w:rtl/>
        </w:rPr>
        <w:t>أَسرى</w:t>
      </w:r>
      <w:r w:rsidRPr="00A42079">
        <w:rPr>
          <w:rStyle w:val="2Char2"/>
          <w:rFonts w:eastAsia="Calibri"/>
          <w:rtl/>
        </w:rPr>
        <w:t xml:space="preserve"> </w:t>
      </w:r>
      <w:r w:rsidRPr="00A42079">
        <w:rPr>
          <w:rStyle w:val="2Char2"/>
          <w:rFonts w:eastAsia="Calibri" w:hint="cs"/>
          <w:rtl/>
        </w:rPr>
        <w:t>بِعَبدِهِ</w:t>
      </w:r>
      <w:r w:rsidRPr="00A42079">
        <w:rPr>
          <w:rStyle w:val="2Char2"/>
          <w:rFonts w:eastAsia="Calibri"/>
          <w:rtl/>
        </w:rPr>
        <w:t xml:space="preserve"> </w:t>
      </w:r>
      <w:r w:rsidRPr="00A42079">
        <w:rPr>
          <w:rStyle w:val="2Char2"/>
          <w:rFonts w:eastAsia="Calibri" w:hint="cs"/>
          <w:rtl/>
        </w:rPr>
        <w:t>لَيلًا</w:t>
      </w:r>
      <w:r w:rsidRPr="00A42079">
        <w:rPr>
          <w:rStyle w:val="2Char2"/>
          <w:rFonts w:eastAsia="Calibri"/>
          <w:rtl/>
        </w:rPr>
        <w:t xml:space="preserve"> </w:t>
      </w:r>
      <w:r w:rsidRPr="00A42079">
        <w:rPr>
          <w:rStyle w:val="2Char2"/>
          <w:rFonts w:eastAsia="Calibri" w:hint="cs"/>
          <w:rtl/>
        </w:rPr>
        <w:t>مِنَ</w:t>
      </w:r>
      <w:r w:rsidRPr="00A42079">
        <w:rPr>
          <w:rStyle w:val="2Char2"/>
          <w:rFonts w:eastAsia="Calibri"/>
          <w:rtl/>
        </w:rPr>
        <w:t xml:space="preserve"> </w:t>
      </w:r>
      <w:r w:rsidRPr="00A42079">
        <w:rPr>
          <w:rStyle w:val="2Char2"/>
          <w:rFonts w:eastAsia="Calibri" w:hint="cs"/>
          <w:rtl/>
        </w:rPr>
        <w:t>المَسجِدِ</w:t>
      </w:r>
      <w:r w:rsidRPr="00A42079">
        <w:rPr>
          <w:rStyle w:val="2Char2"/>
          <w:rFonts w:eastAsia="Calibri"/>
          <w:rtl/>
        </w:rPr>
        <w:t xml:space="preserve"> </w:t>
      </w:r>
      <w:r w:rsidRPr="00A42079">
        <w:rPr>
          <w:rStyle w:val="2Char2"/>
          <w:rFonts w:eastAsia="Calibri" w:hint="cs"/>
          <w:rtl/>
        </w:rPr>
        <w:t>الحَرامِ</w:t>
      </w:r>
      <w:r w:rsidRPr="00A42079">
        <w:rPr>
          <w:rStyle w:val="2Char2"/>
          <w:rFonts w:eastAsia="Calibri"/>
          <w:rtl/>
        </w:rPr>
        <w:t xml:space="preserve"> </w:t>
      </w:r>
      <w:r w:rsidRPr="00A42079">
        <w:rPr>
          <w:rStyle w:val="2Char2"/>
          <w:rFonts w:eastAsia="Calibri" w:hint="cs"/>
          <w:rtl/>
        </w:rPr>
        <w:t>إِلَى</w:t>
      </w:r>
      <w:r w:rsidRPr="00A42079">
        <w:rPr>
          <w:rStyle w:val="2Char2"/>
          <w:rFonts w:eastAsia="Calibri"/>
          <w:rtl/>
        </w:rPr>
        <w:t xml:space="preserve"> </w:t>
      </w:r>
      <w:r w:rsidRPr="00A42079">
        <w:rPr>
          <w:rStyle w:val="2Char2"/>
          <w:rFonts w:eastAsia="Calibri" w:hint="cs"/>
          <w:rtl/>
        </w:rPr>
        <w:t>المَسجِدِ</w:t>
      </w:r>
      <w:r w:rsidRPr="00A42079">
        <w:rPr>
          <w:rStyle w:val="2Char2"/>
          <w:rFonts w:eastAsia="Calibri"/>
          <w:rtl/>
        </w:rPr>
        <w:t xml:space="preserve"> </w:t>
      </w:r>
      <w:r w:rsidRPr="00A42079">
        <w:rPr>
          <w:rStyle w:val="2Char2"/>
          <w:rFonts w:eastAsia="Calibri" w:hint="cs"/>
          <w:rtl/>
        </w:rPr>
        <w:t>الأَقصَى</w:t>
      </w:r>
      <w:r w:rsidRPr="00A42079">
        <w:rPr>
          <w:rStyle w:val="2Char2"/>
          <w:rFonts w:eastAsia="Calibri"/>
          <w:rtl/>
        </w:rPr>
        <w:t xml:space="preserve"> </w:t>
      </w:r>
      <w:r w:rsidRPr="00A42079">
        <w:rPr>
          <w:rStyle w:val="2Char2"/>
          <w:rFonts w:eastAsia="Calibri" w:hint="cs"/>
          <w:rtl/>
        </w:rPr>
        <w:t>…}</w:t>
      </w:r>
      <w:r w:rsidRPr="0053678C">
        <w:rPr>
          <w:rFonts w:ascii="Traditional Arabic" w:eastAsia="Calibri" w:hAnsi="Traditional Arabic" w:cs="Traditional Arabic"/>
          <w:sz w:val="36"/>
          <w:szCs w:val="36"/>
          <w:rtl/>
        </w:rPr>
        <w:t xml:space="preserve"> فهو الأقصى هذا نسبي، يعني هو المسجد الأقصى يمكن واحد ما يعرف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الأقصى، هو ما في شيء اسمه الأقصى، يعني أقصد كشيء ذاتي مادي لا، هو الأقصى بالنسبة </w:t>
      </w:r>
      <w:r w:rsidRPr="0053678C">
        <w:rPr>
          <w:rFonts w:ascii="Traditional Arabic" w:eastAsia="Calibri" w:hAnsi="Traditional Arabic" w:cs="Traditional Arabic"/>
          <w:sz w:val="36"/>
          <w:szCs w:val="36"/>
          <w:rtl/>
        </w:rPr>
        <w:lastRenderedPageBreak/>
        <w:t xml:space="preserve">إلى مكة  </w:t>
      </w:r>
      <w:r w:rsidRPr="0053678C">
        <w:rPr>
          <w:rFonts w:ascii="Traditional Arabic" w:eastAsia="Calibri" w:hAnsi="Traditional Arabic" w:cs="Traditional Arabic"/>
          <w:color w:val="984806"/>
          <w:sz w:val="36"/>
          <w:szCs w:val="36"/>
          <w:rtl/>
        </w:rPr>
        <w:t>{</w:t>
      </w:r>
      <w:r w:rsidRPr="00A42079">
        <w:rPr>
          <w:rStyle w:val="2Char2"/>
          <w:rFonts w:eastAsia="Calibri" w:hint="cs"/>
          <w:rtl/>
        </w:rPr>
        <w:t>سُبحانَ</w:t>
      </w:r>
      <w:r w:rsidRPr="00A42079">
        <w:rPr>
          <w:rStyle w:val="2Char2"/>
          <w:rFonts w:eastAsia="Calibri"/>
          <w:rtl/>
        </w:rPr>
        <w:t xml:space="preserve"> </w:t>
      </w:r>
      <w:r w:rsidRPr="00A42079">
        <w:rPr>
          <w:rStyle w:val="2Char2"/>
          <w:rFonts w:eastAsia="Calibri" w:hint="cs"/>
          <w:rtl/>
        </w:rPr>
        <w:t>الَّذي</w:t>
      </w:r>
      <w:r w:rsidRPr="00A42079">
        <w:rPr>
          <w:rStyle w:val="2Char2"/>
          <w:rFonts w:eastAsia="Calibri"/>
          <w:rtl/>
        </w:rPr>
        <w:t xml:space="preserve"> </w:t>
      </w:r>
      <w:r w:rsidRPr="00A42079">
        <w:rPr>
          <w:rStyle w:val="2Char2"/>
          <w:rFonts w:eastAsia="Calibri" w:hint="cs"/>
          <w:rtl/>
        </w:rPr>
        <w:t>أَسرى</w:t>
      </w:r>
      <w:r w:rsidRPr="00A42079">
        <w:rPr>
          <w:rStyle w:val="2Char2"/>
          <w:rFonts w:eastAsia="Calibri"/>
          <w:rtl/>
        </w:rPr>
        <w:t xml:space="preserve"> </w:t>
      </w:r>
      <w:r w:rsidRPr="00A42079">
        <w:rPr>
          <w:rStyle w:val="2Char2"/>
          <w:rFonts w:eastAsia="Calibri" w:hint="cs"/>
          <w:rtl/>
        </w:rPr>
        <w:t>بِعَبدِهِ</w:t>
      </w:r>
      <w:r w:rsidRPr="00A42079">
        <w:rPr>
          <w:rStyle w:val="2Char2"/>
          <w:rFonts w:eastAsia="Calibri"/>
          <w:rtl/>
        </w:rPr>
        <w:t xml:space="preserve"> </w:t>
      </w:r>
      <w:r w:rsidRPr="00A42079">
        <w:rPr>
          <w:rStyle w:val="2Char2"/>
          <w:rFonts w:eastAsia="Calibri" w:hint="cs"/>
          <w:rtl/>
        </w:rPr>
        <w:t>لَيلًا</w:t>
      </w:r>
      <w:r w:rsidRPr="00A42079">
        <w:rPr>
          <w:rStyle w:val="2Char2"/>
          <w:rFonts w:eastAsia="Calibri"/>
          <w:rtl/>
        </w:rPr>
        <w:t xml:space="preserve"> </w:t>
      </w:r>
      <w:r w:rsidRPr="00A42079">
        <w:rPr>
          <w:rStyle w:val="2Char2"/>
          <w:rFonts w:eastAsia="Calibri" w:hint="cs"/>
          <w:rtl/>
        </w:rPr>
        <w:t>مِنَ</w:t>
      </w:r>
      <w:r w:rsidRPr="00A42079">
        <w:rPr>
          <w:rStyle w:val="2Char2"/>
          <w:rFonts w:eastAsia="Calibri"/>
          <w:rtl/>
        </w:rPr>
        <w:t xml:space="preserve"> </w:t>
      </w:r>
      <w:r w:rsidRPr="00A42079">
        <w:rPr>
          <w:rStyle w:val="2Char2"/>
          <w:rFonts w:eastAsia="Calibri" w:hint="cs"/>
          <w:rtl/>
        </w:rPr>
        <w:t>المَسجِدِ</w:t>
      </w:r>
      <w:r w:rsidRPr="00A42079">
        <w:rPr>
          <w:rStyle w:val="2Char2"/>
          <w:rFonts w:eastAsia="Calibri"/>
          <w:rtl/>
        </w:rPr>
        <w:t xml:space="preserve"> </w:t>
      </w:r>
      <w:r w:rsidRPr="00A42079">
        <w:rPr>
          <w:rStyle w:val="2Char2"/>
          <w:rFonts w:eastAsia="Calibri" w:hint="cs"/>
          <w:rtl/>
        </w:rPr>
        <w:t>الحَرامِ</w:t>
      </w:r>
      <w:r w:rsidRPr="00A42079">
        <w:rPr>
          <w:rStyle w:val="2Char2"/>
          <w:rFonts w:eastAsia="Calibri"/>
          <w:rtl/>
        </w:rPr>
        <w:t xml:space="preserve"> </w:t>
      </w:r>
      <w:r w:rsidRPr="00A42079">
        <w:rPr>
          <w:rStyle w:val="2Char2"/>
          <w:rFonts w:eastAsia="Calibri" w:hint="cs"/>
          <w:rtl/>
        </w:rPr>
        <w:t>إِلَى</w:t>
      </w:r>
      <w:r w:rsidRPr="00A42079">
        <w:rPr>
          <w:rStyle w:val="2Char2"/>
          <w:rFonts w:eastAsia="Calibri"/>
          <w:rtl/>
        </w:rPr>
        <w:t xml:space="preserve"> </w:t>
      </w:r>
      <w:r w:rsidRPr="00A42079">
        <w:rPr>
          <w:rStyle w:val="2Char2"/>
          <w:rFonts w:eastAsia="Calibri" w:hint="cs"/>
          <w:rtl/>
        </w:rPr>
        <w:t>المَسجِدِ</w:t>
      </w:r>
      <w:r w:rsidRPr="00A42079">
        <w:rPr>
          <w:rStyle w:val="2Char2"/>
          <w:rFonts w:eastAsia="Calibri"/>
          <w:rtl/>
        </w:rPr>
        <w:t xml:space="preserve"> </w:t>
      </w:r>
      <w:r w:rsidRPr="00A42079">
        <w:rPr>
          <w:rStyle w:val="2Char2"/>
          <w:rFonts w:eastAsia="Calibri" w:hint="cs"/>
          <w:rtl/>
        </w:rPr>
        <w:t>الأَقصَى</w:t>
      </w:r>
      <w:r w:rsidRPr="00A42079">
        <w:rPr>
          <w:rStyle w:val="2Char2"/>
          <w:rFonts w:eastAsia="Calibri"/>
          <w:rtl/>
        </w:rPr>
        <w:t xml:space="preserve"> </w:t>
      </w:r>
      <w:r w:rsidRPr="00A42079">
        <w:rPr>
          <w:rStyle w:val="2Char2"/>
          <w:rFonts w:eastAsia="Calibri" w:hint="cs"/>
          <w:rtl/>
        </w:rPr>
        <w:t>…}</w:t>
      </w:r>
      <w:r w:rsidRPr="0053678C">
        <w:rPr>
          <w:rFonts w:ascii="Traditional Arabic" w:eastAsia="Calibri" w:hAnsi="Traditional Arabic" w:cs="Traditional Arabic"/>
          <w:color w:val="984806"/>
          <w:sz w:val="36"/>
          <w:szCs w:val="36"/>
          <w:rtl/>
        </w:rPr>
        <w:t xml:space="preserve"> </w:t>
      </w:r>
      <w:r w:rsidRPr="0053678C">
        <w:rPr>
          <w:rFonts w:ascii="Traditional Arabic" w:eastAsia="Calibri" w:hAnsi="Traditional Arabic" w:cs="Traditional Arabic"/>
          <w:sz w:val="36"/>
          <w:szCs w:val="36"/>
          <w:rtl/>
        </w:rPr>
        <w:t>بالنسبة إلى مكة.</w:t>
      </w:r>
      <w:bookmarkStart w:id="107" w:name="_heading=h.593aa94f0n3r" w:colFirst="0" w:colLast="0"/>
      <w:bookmarkEnd w:id="107"/>
    </w:p>
    <w:p w14:paraId="1C00E47B" w14:textId="77777777" w:rsidR="00641B2C" w:rsidRPr="0053678C" w:rsidRDefault="00641B2C" w:rsidP="00641B2C">
      <w:pPr>
        <w:spacing w:after="160"/>
        <w:ind w:firstLine="720"/>
        <w:jc w:val="both"/>
        <w:rPr>
          <w:rFonts w:ascii="Traditional Arabic" w:eastAsia="Calibri" w:hAnsi="Traditional Arabic" w:cs="Traditional Arabic"/>
          <w:color w:val="4F6228"/>
          <w:sz w:val="36"/>
          <w:szCs w:val="36"/>
          <w:rtl/>
        </w:rPr>
      </w:pPr>
    </w:p>
    <w:p w14:paraId="694A04B1" w14:textId="77777777" w:rsidR="00641B2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طيب، فأسريُ بالنبي ﷺ إلى بيت المقدس، ثم عرج الله به إلى السماء، وفي ذلك المعراج حدثت أحداث عظيمة، والتقى بالأنبياء عليهم صلوات الله وسلامه، وكان من جملة ما حصل في </w:t>
      </w:r>
      <w:r w:rsidRPr="0053678C">
        <w:rPr>
          <w:rFonts w:ascii="Traditional Arabic" w:eastAsia="Calibri" w:hAnsi="Traditional Arabic" w:cs="Traditional Arabic" w:hint="cs"/>
          <w:sz w:val="36"/>
          <w:szCs w:val="36"/>
          <w:rtl/>
        </w:rPr>
        <w:t>ذلك مما</w:t>
      </w:r>
      <w:r w:rsidRPr="0053678C">
        <w:rPr>
          <w:rFonts w:ascii="Traditional Arabic" w:eastAsia="Calibri" w:hAnsi="Traditional Arabic" w:cs="Traditional Arabic"/>
          <w:sz w:val="36"/>
          <w:szCs w:val="36"/>
          <w:rtl/>
        </w:rPr>
        <w:t xml:space="preserve"> يتعلق بالأرض ومما يتعلق بالمؤمنين، فرض الصلوات الخمس، وقد كانت قبل ذلك مفروضةً ليس على هذا الترتيب، أو ليس على هذا النظام </w:t>
      </w:r>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اللي هو خمس صلوات وبهذه الطريقة</w:t>
      </w:r>
      <w:r>
        <w:rPr>
          <w:rFonts w:ascii="Traditional Arabic" w:eastAsia="Calibri" w:hAnsi="Traditional Arabic" w:cs="Traditional Arabic" w:hint="cs"/>
          <w:sz w:val="36"/>
          <w:szCs w:val="36"/>
          <w:rtl/>
        </w:rPr>
        <w:t xml:space="preserve">- </w:t>
      </w:r>
      <w:r w:rsidRPr="0053678C">
        <w:rPr>
          <w:rFonts w:ascii="Traditional Arabic" w:eastAsia="Calibri" w:hAnsi="Traditional Arabic" w:cs="Traditional Arabic"/>
          <w:sz w:val="36"/>
          <w:szCs w:val="36"/>
          <w:rtl/>
        </w:rPr>
        <w:t>وإنما كانت الصلاة قبل ذلك مفروضة، قال كثيرٌ من العلماء: كانت المفروضة صلاتين من الصلوات</w:t>
      </w:r>
      <w:r>
        <w:rPr>
          <w:rFonts w:ascii="Traditional Arabic" w:eastAsia="Calibri" w:hAnsi="Traditional Arabic" w:cs="Traditional Arabic" w:hint="cs"/>
          <w:sz w:val="36"/>
          <w:szCs w:val="36"/>
          <w:rtl/>
        </w:rPr>
        <w:t>.</w:t>
      </w:r>
    </w:p>
    <w:p w14:paraId="57A2FB7A" w14:textId="77777777" w:rsidR="00641B2C" w:rsidRPr="0053678C" w:rsidRDefault="00641B2C" w:rsidP="00641B2C">
      <w:pPr>
        <w:spacing w:after="160"/>
        <w:jc w:val="both"/>
        <w:rPr>
          <w:rFonts w:ascii="Traditional Arabic" w:eastAsia="Calibri" w:hAnsi="Traditional Arabic" w:cs="Traditional Arabic"/>
          <w:color w:val="4F6228"/>
          <w:sz w:val="36"/>
          <w:szCs w:val="36"/>
          <w:rtl/>
        </w:rPr>
      </w:pPr>
      <w:r w:rsidRPr="0053678C">
        <w:rPr>
          <w:rFonts w:ascii="Traditional Arabic" w:eastAsia="Calibri" w:hAnsi="Traditional Arabic" w:cs="Traditional Arabic"/>
          <w:sz w:val="36"/>
          <w:szCs w:val="36"/>
          <w:rtl/>
        </w:rPr>
        <w:t xml:space="preserve"> طيب</w:t>
      </w:r>
      <w:bookmarkStart w:id="108" w:name="_heading=h.ltqeah57m8gv" w:colFirst="0" w:colLast="0"/>
      <w:bookmarkEnd w:id="108"/>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 xml:space="preserve"> طبعًا حصل أشياء كثيرة جدًا في الالتقاء بين النبي ﷺ وبين الأنبياء، وبين النبي ﷺ وبين موسى، وما رأى هنالك، والبيت المعمور، وقضية الأنهار التي رآها، والفطرة واللبن ودلالته عن الفطرة والخمر و..، يعني أمور كثيرة اقرأوها القصة طويلة وموجودة في صحيح البخاري وموجودة في صحيح الإمام مسلم.</w:t>
      </w:r>
      <w:bookmarkStart w:id="109" w:name="_heading=h.t0kkmjjgqy3x" w:colFirst="0" w:colLast="0"/>
      <w:bookmarkEnd w:id="109"/>
    </w:p>
    <w:p w14:paraId="229656DB" w14:textId="77777777" w:rsidR="00641B2C" w:rsidRPr="002B417A" w:rsidRDefault="00641B2C" w:rsidP="00641B2C">
      <w:pPr>
        <w:spacing w:after="160"/>
        <w:jc w:val="both"/>
        <w:rPr>
          <w:rFonts w:ascii="Traditional Arabic" w:eastAsia="Calibri" w:hAnsi="Traditional Arabic" w:cs="Traditional Arabic"/>
          <w:color w:val="4F6228"/>
          <w:sz w:val="36"/>
          <w:szCs w:val="36"/>
          <w:rtl/>
        </w:rPr>
      </w:pPr>
      <w:r w:rsidRPr="0053678C">
        <w:rPr>
          <w:rFonts w:ascii="Traditional Arabic" w:eastAsia="Calibri" w:hAnsi="Traditional Arabic" w:cs="Traditional Arabic"/>
          <w:sz w:val="36"/>
          <w:szCs w:val="36"/>
          <w:rtl/>
        </w:rPr>
        <w:t xml:space="preserve">لما رجع النبي ﷺ، ولكم أن تتخيلوا يعني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كان في هذه الليلة، تخيلوا الشعور عند النبي ﷺ الذي رأى ثم عاد، ولك أن تتأمل يعني كيف النبي ﷺ كان مستجمعًا نفسه بعد كل هذا، أمر عجيب! كما قال الله سبحانه وتعالى:</w:t>
      </w:r>
      <w:r w:rsidRPr="0053678C">
        <w:rPr>
          <w:rFonts w:ascii="Traditional Arabic" w:eastAsia="Calibri" w:hAnsi="Traditional Arabic" w:cs="Traditional Arabic"/>
          <w:color w:val="984806"/>
          <w:sz w:val="36"/>
          <w:szCs w:val="36"/>
          <w:rtl/>
        </w:rPr>
        <w:t>{لَقَد رَأى مِن آياتِ رَبِّهِ الكُبرى}</w:t>
      </w:r>
      <w:r w:rsidRPr="0053678C">
        <w:rPr>
          <w:rStyle w:val="af0"/>
          <w:rFonts w:ascii="Traditional Arabic" w:eastAsia="Calibri" w:hAnsi="Traditional Arabic" w:cs="Traditional Arabic"/>
          <w:sz w:val="36"/>
          <w:szCs w:val="36"/>
          <w:rtl/>
        </w:rPr>
        <w:footnoteReference w:id="20"/>
      </w:r>
      <w:r w:rsidRPr="0053678C">
        <w:rPr>
          <w:rFonts w:ascii="Traditional Arabic" w:eastAsia="Calibri" w:hAnsi="Traditional Arabic" w:cs="Traditional Arabic"/>
          <w:sz w:val="36"/>
          <w:szCs w:val="36"/>
          <w:rtl/>
        </w:rPr>
        <w:t xml:space="preserve"> </w:t>
      </w:r>
      <w:bookmarkStart w:id="110" w:name="_heading=h.3dfu03opy1kv" w:colFirst="0" w:colLast="0"/>
      <w:bookmarkEnd w:id="110"/>
      <w:r w:rsidRPr="0053678C">
        <w:rPr>
          <w:rFonts w:ascii="Traditional Arabic" w:eastAsia="Calibri" w:hAnsi="Traditional Arabic" w:cs="Traditional Arabic"/>
          <w:sz w:val="36"/>
          <w:szCs w:val="36"/>
          <w:rtl/>
        </w:rPr>
        <w:t xml:space="preserve">رأى أمرًا عظيمًا، أمور لا تُتخيل يعني، كلام أنت تقرأ الحديث، لكن لو تتخيل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اللي صار؟ أمر عظيم!.</w:t>
      </w:r>
      <w:bookmarkStart w:id="111" w:name="_heading=h.mpo91midqz1t" w:colFirst="0" w:colLast="0"/>
      <w:bookmarkEnd w:id="111"/>
    </w:p>
    <w:p w14:paraId="7C8ED9BC"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فلما نزل النبي ﷺ حدّث قريشًا بما رأى فيما يتعلق ببيت المقدس، وكانوا يعرفونه ويمرون عليه في رحلاتهم، ويُروى أن النبي ﷺ كان يعني جالسًا فمر به أبو جهل فقال: </w:t>
      </w:r>
      <w:r w:rsidRPr="0053678C">
        <w:rPr>
          <w:rFonts w:ascii="Traditional Arabic" w:eastAsia="Calibri" w:hAnsi="Traditional Arabic" w:cs="Traditional Arabic"/>
          <w:color w:val="833C0B" w:themeColor="accent2" w:themeShade="80"/>
          <w:sz w:val="36"/>
          <w:szCs w:val="36"/>
          <w:rtl/>
        </w:rPr>
        <w:t xml:space="preserve">"هل كان مِن شيْءٍ؟ فقال رسولُ اللهِ صلَّى اللهُ عليه وعلى آلِه وسلَّم: نعَم، قال: ما هو؟ قال: أنَّه أُسرِيَ بيَ اللَّيلةَ، </w:t>
      </w:r>
      <w:r w:rsidRPr="0053678C">
        <w:rPr>
          <w:rFonts w:ascii="Traditional Arabic" w:eastAsia="Calibri" w:hAnsi="Traditional Arabic" w:cs="Traditional Arabic"/>
          <w:color w:val="833C0B" w:themeColor="accent2" w:themeShade="80"/>
          <w:sz w:val="36"/>
          <w:szCs w:val="36"/>
          <w:rtl/>
        </w:rPr>
        <w:lastRenderedPageBreak/>
        <w:t>قال: إلى أينَ؟ قال: إلى بيتِ المقدسِ، قال: ثُمَّ أَصبَحْتَ بيْن ظَهْرانَيْنَا؟ قال: نعَم، قال: فلَمْ يُرِ أنَّه يُكَذِّبُهُ مخافةَ أنْ يَجْحَدَهُ الحديثَ إذا دعَا قومَهُ إليهِ، قال: أرأيتَ إنْ دَعَوْتُ قومَكَ، تُحَدِّثُهُم ما حدَّثْتَني؟ فقال رسولُ اللهِ صلَّى اللهُ عليه وعلى آلِه وسلَّم: نعَم، فقال: هَيَا مَعشرَ بني كعبِ بنِ لُؤَيٍّ، قال: فانتفَضَتْ إليه المجالسُ، وجاؤُوا حتَّى جلَسوا إليهما، قال: حدِّثْ قومَكَ بما حدَّثْتَني، فقال رسولُ اللهِ صلَّى اللهُ عليه وعلى آلِه وسلَّم: إنِّي أُسْرِيَ بيَ اللَّيلةَ، قالوا: إلى أينَ؟ قلتُ: إلى بيتِ المَقْدِسِ، قالوا: ثُمَّ أصبحْتَ بيْن ظَهْرَانَيْنا؟ قال: نعَم، قال: فمِن بيْنِ مُصَفِّقٍ، ومِن بيْنِ واضِعٍ يدَهُ على رأسِهِ مُتَعجِّبًا للكذبِ</w:t>
      </w:r>
      <w:r w:rsidRPr="0053678C">
        <w:rPr>
          <w:rFonts w:ascii="Traditional Arabic" w:eastAsia="Calibri" w:hAnsi="Traditional Arabic" w:cs="Traditional Arabic"/>
          <w:color w:val="B45F06"/>
          <w:sz w:val="36"/>
          <w:szCs w:val="36"/>
          <w:rtl/>
        </w:rPr>
        <w:t xml:space="preserve"> زَعَمَ!</w:t>
      </w:r>
      <w:r w:rsidRPr="0053678C">
        <w:rPr>
          <w:rFonts w:ascii="Traditional Arabic" w:eastAsia="Calibri" w:hAnsi="Traditional Arabic" w:cs="Traditional Arabic"/>
          <w:sz w:val="36"/>
          <w:szCs w:val="36"/>
          <w:rtl/>
        </w:rPr>
        <w:t>"</w:t>
      </w:r>
      <w:r w:rsidRPr="00B67DBF">
        <w:rPr>
          <w:rStyle w:val="2Char2"/>
          <w:rFonts w:eastAsia="Calibri"/>
          <w:vertAlign w:val="superscript"/>
          <w:rtl/>
        </w:rPr>
        <w:footnoteReference w:id="21"/>
      </w:r>
      <w:bookmarkStart w:id="112" w:name="_heading=h.su054chejgmp" w:colFirst="0" w:colLast="0"/>
      <w:bookmarkEnd w:id="112"/>
    </w:p>
    <w:p w14:paraId="0F43FAC2"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ثم أخذوا يسألونه عن تفاصيل بيت المقدس، هذه القصة </w:t>
      </w:r>
      <w:r w:rsidRPr="0053678C">
        <w:rPr>
          <w:rFonts w:ascii="Traditional Arabic" w:eastAsia="Calibri" w:hAnsi="Traditional Arabic" w:cs="Traditional Arabic" w:hint="cs"/>
          <w:sz w:val="36"/>
          <w:szCs w:val="36"/>
          <w:rtl/>
        </w:rPr>
        <w:t>مروية في</w:t>
      </w:r>
      <w:r w:rsidRPr="0053678C">
        <w:rPr>
          <w:rFonts w:ascii="Traditional Arabic" w:eastAsia="Calibri" w:hAnsi="Traditional Arabic" w:cs="Traditional Arabic"/>
          <w:sz w:val="36"/>
          <w:szCs w:val="36"/>
          <w:rtl/>
        </w:rPr>
        <w:t xml:space="preserve"> السير، وأظن في مسند أحمد، لكن الآن في صحيح البخاري قال النبي ﷺ، حديث جابر في البخاري، قال: </w:t>
      </w:r>
      <w:r w:rsidRPr="00A42079">
        <w:rPr>
          <w:rStyle w:val="2Char2"/>
          <w:rFonts w:eastAsia="Calibri"/>
          <w:rtl/>
        </w:rPr>
        <w:t>"</w:t>
      </w:r>
      <w:r w:rsidRPr="00A42079">
        <w:rPr>
          <w:rStyle w:val="2Char2"/>
          <w:rFonts w:eastAsia="Calibri" w:hint="cs"/>
          <w:rtl/>
        </w:rPr>
        <w:t>لَمَّا</w:t>
      </w:r>
      <w:r w:rsidRPr="00A42079">
        <w:rPr>
          <w:rStyle w:val="2Char2"/>
          <w:rFonts w:eastAsia="Calibri"/>
          <w:rtl/>
        </w:rPr>
        <w:t xml:space="preserve"> </w:t>
      </w:r>
      <w:r w:rsidRPr="00A42079">
        <w:rPr>
          <w:rStyle w:val="2Char2"/>
          <w:rFonts w:eastAsia="Calibri" w:hint="cs"/>
          <w:rtl/>
        </w:rPr>
        <w:t>كَذَّبَتْنِي</w:t>
      </w:r>
      <w:r w:rsidRPr="00A42079">
        <w:rPr>
          <w:rStyle w:val="2Char2"/>
          <w:rFonts w:eastAsia="Calibri"/>
          <w:rtl/>
        </w:rPr>
        <w:t xml:space="preserve"> </w:t>
      </w:r>
      <w:r w:rsidRPr="00A42079">
        <w:rPr>
          <w:rStyle w:val="2Char2"/>
          <w:rFonts w:eastAsia="Calibri" w:hint="cs"/>
          <w:rtl/>
        </w:rPr>
        <w:t>قُرَيْشٌ،</w:t>
      </w:r>
      <w:r w:rsidRPr="00A42079">
        <w:rPr>
          <w:rStyle w:val="2Char2"/>
          <w:rFonts w:eastAsia="Calibri"/>
          <w:rtl/>
        </w:rPr>
        <w:t xml:space="preserve"> </w:t>
      </w:r>
      <w:r w:rsidRPr="00A42079">
        <w:rPr>
          <w:rStyle w:val="2Char2"/>
          <w:rFonts w:eastAsia="Calibri" w:hint="cs"/>
          <w:rtl/>
        </w:rPr>
        <w:t>قُمْتُ</w:t>
      </w:r>
      <w:r w:rsidRPr="00A42079">
        <w:rPr>
          <w:rStyle w:val="2Char2"/>
          <w:rFonts w:eastAsia="Calibri"/>
          <w:rtl/>
        </w:rPr>
        <w:t xml:space="preserve"> </w:t>
      </w:r>
      <w:r w:rsidRPr="00A42079">
        <w:rPr>
          <w:rStyle w:val="2Char2"/>
          <w:rFonts w:eastAsia="Calibri" w:hint="cs"/>
          <w:rtl/>
        </w:rPr>
        <w:t>في</w:t>
      </w:r>
      <w:r w:rsidRPr="00A42079">
        <w:rPr>
          <w:rStyle w:val="2Char2"/>
          <w:rFonts w:eastAsia="Calibri"/>
          <w:rtl/>
        </w:rPr>
        <w:t xml:space="preserve"> </w:t>
      </w:r>
      <w:r w:rsidRPr="00A42079">
        <w:rPr>
          <w:rStyle w:val="2Char2"/>
          <w:rFonts w:eastAsia="Calibri" w:hint="cs"/>
          <w:rtl/>
        </w:rPr>
        <w:t>الحِجْرِ،</w:t>
      </w:r>
      <w:r w:rsidRPr="00A42079">
        <w:rPr>
          <w:rStyle w:val="2Char2"/>
          <w:rFonts w:eastAsia="Calibri"/>
          <w:rtl/>
        </w:rPr>
        <w:t xml:space="preserve"> </w:t>
      </w:r>
      <w:r w:rsidRPr="00A42079">
        <w:rPr>
          <w:rStyle w:val="2Char2"/>
          <w:rFonts w:eastAsia="Calibri" w:hint="cs"/>
          <w:rtl/>
        </w:rPr>
        <w:t>فَجَلا</w:t>
      </w:r>
      <w:r w:rsidRPr="00A42079">
        <w:rPr>
          <w:rStyle w:val="2Char2"/>
          <w:rFonts w:eastAsia="Calibri"/>
          <w:rtl/>
        </w:rPr>
        <w:t xml:space="preserve"> </w:t>
      </w:r>
      <w:r w:rsidRPr="00A42079">
        <w:rPr>
          <w:rStyle w:val="2Char2"/>
          <w:rFonts w:eastAsia="Calibri" w:hint="cs"/>
          <w:rtl/>
        </w:rPr>
        <w:t>اللَّهُ</w:t>
      </w:r>
      <w:r w:rsidRPr="00A42079">
        <w:rPr>
          <w:rStyle w:val="2Char2"/>
          <w:rFonts w:eastAsia="Calibri"/>
          <w:rtl/>
        </w:rPr>
        <w:t xml:space="preserve"> </w:t>
      </w:r>
      <w:r w:rsidRPr="00A42079">
        <w:rPr>
          <w:rStyle w:val="2Char2"/>
          <w:rFonts w:eastAsia="Calibri" w:hint="cs"/>
          <w:rtl/>
        </w:rPr>
        <w:t>لي</w:t>
      </w:r>
      <w:r w:rsidRPr="00A42079">
        <w:rPr>
          <w:rStyle w:val="2Char2"/>
          <w:rFonts w:eastAsia="Calibri"/>
          <w:rtl/>
        </w:rPr>
        <w:t xml:space="preserve"> </w:t>
      </w:r>
      <w:r w:rsidRPr="00A42079">
        <w:rPr>
          <w:rStyle w:val="2Char2"/>
          <w:rFonts w:eastAsia="Calibri" w:hint="cs"/>
          <w:rtl/>
        </w:rPr>
        <w:t>بَيْتَ</w:t>
      </w:r>
      <w:r w:rsidRPr="00A42079">
        <w:rPr>
          <w:rStyle w:val="2Char2"/>
          <w:rFonts w:eastAsia="Calibri"/>
          <w:rtl/>
        </w:rPr>
        <w:t xml:space="preserve"> </w:t>
      </w:r>
      <w:r w:rsidRPr="00A42079">
        <w:rPr>
          <w:rStyle w:val="2Char2"/>
          <w:rFonts w:eastAsia="Calibri" w:hint="cs"/>
          <w:rtl/>
        </w:rPr>
        <w:t>المَقْدِسِ،</w:t>
      </w:r>
      <w:r w:rsidRPr="00A42079">
        <w:rPr>
          <w:rStyle w:val="2Char2"/>
          <w:rFonts w:eastAsia="Calibri"/>
          <w:rtl/>
        </w:rPr>
        <w:t xml:space="preserve"> </w:t>
      </w:r>
      <w:r w:rsidRPr="00A42079">
        <w:rPr>
          <w:rStyle w:val="2Char2"/>
          <w:rFonts w:eastAsia="Calibri" w:hint="cs"/>
          <w:rtl/>
        </w:rPr>
        <w:t>فَطَفِقْتُ</w:t>
      </w:r>
      <w:r w:rsidRPr="00A42079">
        <w:rPr>
          <w:rStyle w:val="2Char2"/>
          <w:rFonts w:eastAsia="Calibri"/>
          <w:rtl/>
        </w:rPr>
        <w:t xml:space="preserve"> </w:t>
      </w:r>
      <w:r w:rsidRPr="00A42079">
        <w:rPr>
          <w:rStyle w:val="2Char2"/>
          <w:rFonts w:eastAsia="Calibri" w:hint="cs"/>
          <w:rtl/>
        </w:rPr>
        <w:t>أُخْبِرُهُمْ</w:t>
      </w:r>
      <w:r w:rsidRPr="00A42079">
        <w:rPr>
          <w:rStyle w:val="2Char2"/>
          <w:rFonts w:eastAsia="Calibri"/>
          <w:rtl/>
        </w:rPr>
        <w:t xml:space="preserve"> </w:t>
      </w:r>
      <w:r w:rsidRPr="00A42079">
        <w:rPr>
          <w:rStyle w:val="2Char2"/>
          <w:rFonts w:eastAsia="Calibri" w:hint="cs"/>
          <w:rtl/>
        </w:rPr>
        <w:t>عن</w:t>
      </w:r>
      <w:r w:rsidRPr="00A42079">
        <w:rPr>
          <w:rStyle w:val="2Char2"/>
          <w:rFonts w:eastAsia="Calibri"/>
          <w:rtl/>
        </w:rPr>
        <w:t xml:space="preserve"> </w:t>
      </w:r>
      <w:r w:rsidRPr="00A42079">
        <w:rPr>
          <w:rStyle w:val="2Char2"/>
          <w:rFonts w:eastAsia="Calibri" w:hint="cs"/>
          <w:rtl/>
        </w:rPr>
        <w:t>آي</w:t>
      </w:r>
      <w:r w:rsidRPr="00A42079">
        <w:rPr>
          <w:rStyle w:val="2Char2"/>
          <w:rFonts w:eastAsia="Calibri"/>
          <w:rtl/>
        </w:rPr>
        <w:t>اتِهِ وأنا أنْظُرُ إلَيْهِ."</w:t>
      </w:r>
      <w:bookmarkStart w:id="113" w:name="_heading=h.s7m34io1ldsu" w:colFirst="0" w:colLast="0"/>
      <w:bookmarkEnd w:id="113"/>
      <w:r>
        <w:rPr>
          <w:rStyle w:val="af0"/>
          <w:rFonts w:ascii="Traditional Arabic" w:eastAsia="Calibri" w:hAnsi="Traditional Arabic" w:cs="Traditional Arabic"/>
          <w:color w:val="833C0B" w:themeColor="accent2" w:themeShade="80"/>
          <w:sz w:val="36"/>
          <w:szCs w:val="36"/>
          <w:rtl/>
        </w:rPr>
        <w:footnoteReference w:id="22"/>
      </w:r>
      <w:r w:rsidRPr="0053678C">
        <w:rPr>
          <w:rFonts w:ascii="Traditional Arabic" w:eastAsia="Calibri" w:hAnsi="Traditional Arabic" w:cs="Traditional Arabic"/>
          <w:color w:val="984806"/>
          <w:sz w:val="36"/>
          <w:szCs w:val="36"/>
          <w:rtl/>
        </w:rPr>
        <w:t xml:space="preserve"> </w:t>
      </w:r>
      <w:r w:rsidRPr="0053678C">
        <w:rPr>
          <w:rFonts w:ascii="Traditional Arabic" w:eastAsia="Calibri" w:hAnsi="Traditional Arabic" w:cs="Traditional Arabic"/>
          <w:sz w:val="36"/>
          <w:szCs w:val="36"/>
          <w:rtl/>
        </w:rPr>
        <w:t xml:space="preserve">[هذا في الصحيح، لما كذبوه: جلّ اللهُ له بيت المقدس، هم يسألونه يعرفونه، النبي ﷺ ما راح بيت المقدس قبل كده، </w:t>
      </w:r>
      <w:r>
        <w:rPr>
          <w:rFonts w:ascii="Traditional Arabic" w:eastAsia="Calibri" w:hAnsi="Traditional Arabic" w:cs="Traditional Arabic" w:hint="cs"/>
          <w:sz w:val="36"/>
          <w:szCs w:val="36"/>
          <w:rtl/>
        </w:rPr>
        <w:t>فأيش</w:t>
      </w:r>
      <w:r w:rsidRPr="0053678C">
        <w:rPr>
          <w:rFonts w:ascii="Traditional Arabic" w:eastAsia="Calibri" w:hAnsi="Traditional Arabic" w:cs="Traditional Arabic"/>
          <w:sz w:val="36"/>
          <w:szCs w:val="36"/>
          <w:rtl/>
        </w:rPr>
        <w:t xml:space="preserve"> كده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شكل كده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مدري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فين طيب بعد ما تدخل بعد ما </w:t>
      </w:r>
      <w:r w:rsidRPr="0053678C">
        <w:rPr>
          <w:rFonts w:ascii="Traditional Arabic" w:eastAsia="Calibri" w:hAnsi="Traditional Arabic" w:cs="Traditional Arabic" w:hint="cs"/>
          <w:sz w:val="36"/>
          <w:szCs w:val="36"/>
          <w:rtl/>
        </w:rPr>
        <w:t>تخرج بعد</w:t>
      </w:r>
      <w:r w:rsidRPr="0053678C">
        <w:rPr>
          <w:rFonts w:ascii="Traditional Arabic" w:eastAsia="Calibri" w:hAnsi="Traditional Arabic" w:cs="Traditional Arabic"/>
          <w:sz w:val="36"/>
          <w:szCs w:val="36"/>
          <w:rtl/>
        </w:rPr>
        <w:t xml:space="preserve"> ما كذا</w:t>
      </w:r>
      <w:bookmarkStart w:id="114" w:name="_heading=h.dqj1n0p28xrg" w:colFirst="0" w:colLast="0"/>
      <w:bookmarkEnd w:id="114"/>
      <w:r>
        <w:rPr>
          <w:rFonts w:ascii="Traditional Arabic" w:eastAsia="Calibri" w:hAnsi="Traditional Arabic" w:cs="Traditional Arabic" w:hint="cs"/>
          <w:sz w:val="36"/>
          <w:szCs w:val="36"/>
          <w:rtl/>
        </w:rPr>
        <w:t>،</w:t>
      </w:r>
      <w:r w:rsidRPr="0053678C">
        <w:rPr>
          <w:rFonts w:ascii="Traditional Arabic" w:eastAsia="Calibri" w:hAnsi="Traditional Arabic" w:cs="Traditional Arabic"/>
          <w:sz w:val="36"/>
          <w:szCs w:val="36"/>
          <w:rtl/>
        </w:rPr>
        <w:t xml:space="preserve"> ترا في الحديث أيضًا أظن في صحيح مسلم، قال النبي ﷺ: </w:t>
      </w:r>
      <w:r w:rsidRPr="0053678C">
        <w:rPr>
          <w:rFonts w:ascii="Traditional Arabic" w:eastAsia="Calibri" w:hAnsi="Traditional Arabic" w:cs="Traditional Arabic"/>
          <w:color w:val="984806"/>
          <w:sz w:val="36"/>
          <w:szCs w:val="36"/>
          <w:rtl/>
        </w:rPr>
        <w:t>"فَكُرِبْتُ كُرْبَةً ما كُرِبْتُ مِثْلَهُ قَطُّ."</w:t>
      </w:r>
      <w:r w:rsidRPr="0053678C">
        <w:rPr>
          <w:rFonts w:ascii="Traditional Arabic" w:eastAsia="Calibri" w:hAnsi="Traditional Arabic" w:cs="Traditional Arabic"/>
          <w:color w:val="000000" w:themeColor="text1"/>
          <w:sz w:val="36"/>
          <w:szCs w:val="36"/>
          <w:rtl/>
        </w:rPr>
        <w:t xml:space="preserve"> [صحيح مسلم: 172]</w:t>
      </w:r>
      <w:r w:rsidRPr="0053678C">
        <w:rPr>
          <w:rFonts w:ascii="Traditional Arabic" w:eastAsia="Calibri" w:hAnsi="Traditional Arabic" w:cs="Traditional Arabic"/>
          <w:color w:val="FF0000"/>
          <w:sz w:val="36"/>
          <w:szCs w:val="36"/>
          <w:rtl/>
        </w:rPr>
        <w:t xml:space="preserve"> </w:t>
      </w:r>
      <w:r w:rsidRPr="0053678C">
        <w:rPr>
          <w:rFonts w:ascii="Traditional Arabic" w:eastAsia="Calibri" w:hAnsi="Traditional Arabic" w:cs="Traditional Arabic"/>
          <w:sz w:val="36"/>
          <w:szCs w:val="36"/>
          <w:rtl/>
        </w:rPr>
        <w:t xml:space="preserve">قبل ما يجلي الله له بيت المقدس، لما سألوه هذا السؤال كُرب النبي ﷺ، لأنه صادق وما يتذكر كل التفاصيل، ولك أن تتخيل أصلًا الليلة هذيك </w:t>
      </w:r>
      <w:r>
        <w:rPr>
          <w:rFonts w:ascii="Traditional Arabic" w:eastAsia="Calibri" w:hAnsi="Traditional Arabic" w:cs="Traditional Arabic" w:hint="cs"/>
          <w:sz w:val="36"/>
          <w:szCs w:val="36"/>
          <w:rtl/>
        </w:rPr>
        <w:t>أيش</w:t>
      </w:r>
      <w:r w:rsidRPr="0053678C">
        <w:rPr>
          <w:rFonts w:ascii="Traditional Arabic" w:eastAsia="Calibri" w:hAnsi="Traditional Arabic" w:cs="Traditional Arabic"/>
          <w:sz w:val="36"/>
          <w:szCs w:val="36"/>
          <w:rtl/>
        </w:rPr>
        <w:t xml:space="preserve"> كان فيها من أحداث يعني، جيد؟</w:t>
      </w:r>
    </w:p>
    <w:p w14:paraId="3DF7A8E3" w14:textId="77777777" w:rsidR="00641B2C" w:rsidRPr="00B67DBF" w:rsidRDefault="00641B2C" w:rsidP="00641B2C">
      <w:pPr>
        <w:spacing w:after="160"/>
        <w:jc w:val="both"/>
        <w:rPr>
          <w:rFonts w:ascii="Traditional Arabic" w:eastAsia="Calibri" w:hAnsi="Traditional Arabic" w:cs="Traditional Arabic"/>
          <w:color w:val="984806"/>
          <w:sz w:val="36"/>
          <w:szCs w:val="36"/>
          <w:rtl/>
        </w:rPr>
      </w:pPr>
      <w:r w:rsidRPr="0053678C">
        <w:rPr>
          <w:rFonts w:ascii="Traditional Arabic" w:eastAsia="Calibri" w:hAnsi="Traditional Arabic" w:cs="Traditional Arabic"/>
          <w:sz w:val="36"/>
          <w:szCs w:val="36"/>
          <w:rtl/>
        </w:rPr>
        <w:t xml:space="preserve"> قال: </w:t>
      </w:r>
      <w:r w:rsidRPr="0053678C">
        <w:rPr>
          <w:rFonts w:ascii="Traditional Arabic" w:eastAsia="Calibri" w:hAnsi="Traditional Arabic" w:cs="Traditional Arabic"/>
          <w:color w:val="984806"/>
          <w:sz w:val="36"/>
          <w:szCs w:val="36"/>
          <w:rtl/>
        </w:rPr>
        <w:t>"فَجَلا اللَّهُ لي بَيْتَ المَقْدِسِ، فَطَفِقْتُ أُخْبِرُهُمْ عن آياتِهِ وأنا أنْظُرُ إلَيْهِ."</w:t>
      </w:r>
      <w:bookmarkStart w:id="115" w:name="_heading=h.s0jnn552zxu1" w:colFirst="0" w:colLast="0"/>
      <w:bookmarkEnd w:id="115"/>
    </w:p>
    <w:p w14:paraId="6116E015" w14:textId="77777777" w:rsidR="00641B2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يُروى في حديثٍ عند الحاكم في مستدركه أنه بسبب تلك الحادثة قد ارتدَّ أناسٌ من المسلمين، وهذا أمر خطير من ناحية: أن </w:t>
      </w:r>
      <w:r w:rsidRPr="004604AC">
        <w:rPr>
          <w:rFonts w:ascii="Traditional Arabic" w:eastAsia="Calibri" w:hAnsi="Traditional Arabic" w:cs="Traditional Arabic"/>
          <w:sz w:val="36"/>
          <w:szCs w:val="36"/>
          <w:rtl/>
        </w:rPr>
        <w:t xml:space="preserve">الإيمان بالغيب </w:t>
      </w:r>
      <w:r w:rsidRPr="0053678C">
        <w:rPr>
          <w:rFonts w:ascii="Traditional Arabic" w:eastAsia="Calibri" w:hAnsi="Traditional Arabic" w:cs="Traditional Arabic"/>
          <w:sz w:val="36"/>
          <w:szCs w:val="36"/>
          <w:rtl/>
        </w:rPr>
        <w:t xml:space="preserve">أمر يجب أن يكون مقدَّمًا عند الإنسان المؤمن، </w:t>
      </w:r>
      <w:r w:rsidRPr="0053678C">
        <w:rPr>
          <w:rFonts w:ascii="Traditional Arabic" w:eastAsia="Calibri" w:hAnsi="Traditional Arabic" w:cs="Traditional Arabic"/>
          <w:sz w:val="36"/>
          <w:szCs w:val="36"/>
          <w:rtl/>
        </w:rPr>
        <w:lastRenderedPageBreak/>
        <w:t xml:space="preserve">وأن لا يدخل بالارتياب والمعارضات على ما ثبت في الوحي من أمورِ الغيب، قال الله سبحانه وتعالى: </w:t>
      </w:r>
      <w:r w:rsidRPr="0053678C">
        <w:rPr>
          <w:rFonts w:ascii="Traditional Arabic" w:eastAsia="Calibri" w:hAnsi="Traditional Arabic" w:cs="Traditional Arabic"/>
          <w:color w:val="984806"/>
          <w:sz w:val="36"/>
          <w:szCs w:val="36"/>
          <w:rtl/>
        </w:rPr>
        <w:t>{</w:t>
      </w:r>
      <w:r w:rsidRPr="00A42079">
        <w:rPr>
          <w:rStyle w:val="2Char2"/>
          <w:rFonts w:eastAsia="Calibri" w:hint="cs"/>
          <w:rtl/>
        </w:rPr>
        <w:t>وَما</w:t>
      </w:r>
      <w:r w:rsidRPr="00A42079">
        <w:rPr>
          <w:rStyle w:val="2Char2"/>
          <w:rFonts w:eastAsia="Calibri"/>
          <w:rtl/>
        </w:rPr>
        <w:t xml:space="preserve"> </w:t>
      </w:r>
      <w:r w:rsidRPr="00A42079">
        <w:rPr>
          <w:rStyle w:val="2Char2"/>
          <w:rFonts w:eastAsia="Calibri" w:hint="cs"/>
          <w:rtl/>
        </w:rPr>
        <w:t>جَعَلنَا</w:t>
      </w:r>
      <w:r w:rsidRPr="00A42079">
        <w:rPr>
          <w:rStyle w:val="2Char2"/>
          <w:rFonts w:eastAsia="Calibri"/>
          <w:rtl/>
        </w:rPr>
        <w:t xml:space="preserve"> </w:t>
      </w:r>
      <w:r w:rsidRPr="00A42079">
        <w:rPr>
          <w:rStyle w:val="2Char2"/>
          <w:rFonts w:eastAsia="Calibri" w:hint="cs"/>
          <w:rtl/>
        </w:rPr>
        <w:t>الرُّؤيَا</w:t>
      </w:r>
      <w:r w:rsidRPr="00A42079">
        <w:rPr>
          <w:rStyle w:val="2Char2"/>
          <w:rFonts w:eastAsia="Calibri"/>
          <w:rtl/>
        </w:rPr>
        <w:t xml:space="preserve"> </w:t>
      </w:r>
      <w:r w:rsidRPr="00A42079">
        <w:rPr>
          <w:rStyle w:val="2Char2"/>
          <w:rFonts w:eastAsia="Calibri" w:hint="cs"/>
          <w:rtl/>
        </w:rPr>
        <w:t>الَّتي</w:t>
      </w:r>
      <w:r w:rsidRPr="00A42079">
        <w:rPr>
          <w:rStyle w:val="2Char2"/>
          <w:rFonts w:eastAsia="Calibri"/>
          <w:rtl/>
        </w:rPr>
        <w:t xml:space="preserve"> </w:t>
      </w:r>
      <w:r w:rsidRPr="00A42079">
        <w:rPr>
          <w:rStyle w:val="2Char2"/>
          <w:rFonts w:eastAsia="Calibri" w:hint="cs"/>
          <w:rtl/>
        </w:rPr>
        <w:t>أَرَيناكَ</w:t>
      </w:r>
      <w:r w:rsidRPr="00A42079">
        <w:rPr>
          <w:rStyle w:val="2Char2"/>
          <w:rFonts w:eastAsia="Calibri"/>
          <w:rtl/>
        </w:rPr>
        <w:t xml:space="preserve"> </w:t>
      </w:r>
      <w:r w:rsidRPr="00A42079">
        <w:rPr>
          <w:rStyle w:val="2Char2"/>
          <w:rFonts w:eastAsia="Calibri" w:hint="cs"/>
          <w:rtl/>
        </w:rPr>
        <w:t>إِلّا</w:t>
      </w:r>
      <w:r w:rsidRPr="00A42079">
        <w:rPr>
          <w:rStyle w:val="2Char2"/>
          <w:rFonts w:eastAsia="Calibri"/>
          <w:rtl/>
        </w:rPr>
        <w:t xml:space="preserve"> </w:t>
      </w:r>
      <w:r w:rsidRPr="00A42079">
        <w:rPr>
          <w:rStyle w:val="2Char2"/>
          <w:rFonts w:eastAsia="Calibri" w:hint="cs"/>
          <w:rtl/>
        </w:rPr>
        <w:t>فِتنَةً</w:t>
      </w:r>
      <w:r w:rsidRPr="00A42079">
        <w:rPr>
          <w:rStyle w:val="2Char2"/>
          <w:rFonts w:eastAsia="Calibri"/>
          <w:rtl/>
        </w:rPr>
        <w:t xml:space="preserve"> </w:t>
      </w:r>
      <w:r w:rsidRPr="00A42079">
        <w:rPr>
          <w:rStyle w:val="2Char2"/>
          <w:rFonts w:eastAsia="Calibri" w:hint="cs"/>
          <w:rtl/>
        </w:rPr>
        <w:t>لِلنّاسِ</w:t>
      </w:r>
      <w:r w:rsidRPr="00A42079">
        <w:rPr>
          <w:rStyle w:val="2Char2"/>
          <w:rFonts w:eastAsia="Calibri"/>
          <w:rtl/>
        </w:rPr>
        <w:t xml:space="preserve"> </w:t>
      </w:r>
      <w:r w:rsidRPr="00A42079">
        <w:rPr>
          <w:rStyle w:val="2Char2"/>
          <w:rFonts w:eastAsia="Calibri" w:hint="cs"/>
          <w:rtl/>
        </w:rPr>
        <w:t>…}</w:t>
      </w:r>
      <w:bookmarkStart w:id="116" w:name="_heading=h.pcv8bm239u31" w:colFirst="0" w:colLast="0"/>
      <w:bookmarkStart w:id="117" w:name="_heading=h.kiv4vusa6kv4" w:colFirst="0" w:colLast="0"/>
      <w:bookmarkEnd w:id="116"/>
      <w:bookmarkEnd w:id="117"/>
      <w:r w:rsidRPr="0053678C">
        <w:rPr>
          <w:rStyle w:val="af0"/>
          <w:rFonts w:ascii="Traditional Arabic" w:eastAsia="Calibri" w:hAnsi="Traditional Arabic" w:cs="Traditional Arabic"/>
          <w:color w:val="984806"/>
          <w:sz w:val="36"/>
          <w:szCs w:val="36"/>
          <w:rtl/>
        </w:rPr>
        <w:footnoteReference w:id="23"/>
      </w:r>
      <w:r w:rsidRPr="0053678C">
        <w:rPr>
          <w:rFonts w:ascii="Traditional Arabic" w:eastAsia="Calibri" w:hAnsi="Traditional Arabic" w:cs="Traditional Arabic"/>
          <w:color w:val="FF0000"/>
          <w:sz w:val="36"/>
          <w:szCs w:val="36"/>
          <w:rtl/>
        </w:rPr>
        <w:t xml:space="preserve"> </w:t>
      </w:r>
      <w:r w:rsidRPr="0053678C">
        <w:rPr>
          <w:rFonts w:ascii="Traditional Arabic" w:eastAsia="Calibri" w:hAnsi="Traditional Arabic" w:cs="Traditional Arabic"/>
          <w:sz w:val="36"/>
          <w:szCs w:val="36"/>
          <w:rtl/>
        </w:rPr>
        <w:t xml:space="preserve">هذا في سورة الإسراء، قال ابن عباس كما في البخاري يفسر قوله: </w:t>
      </w:r>
      <w:r w:rsidRPr="0053678C">
        <w:rPr>
          <w:rFonts w:ascii="Traditional Arabic" w:eastAsia="Calibri" w:hAnsi="Traditional Arabic" w:cs="Traditional Arabic"/>
          <w:color w:val="984806"/>
          <w:sz w:val="36"/>
          <w:szCs w:val="36"/>
          <w:rtl/>
        </w:rPr>
        <w:t xml:space="preserve">{الرؤيا…}  </w:t>
      </w:r>
      <w:r w:rsidRPr="0053678C">
        <w:rPr>
          <w:rFonts w:ascii="Traditional Arabic" w:eastAsia="Calibri" w:hAnsi="Traditional Arabic" w:cs="Traditional Arabic"/>
          <w:sz w:val="36"/>
          <w:szCs w:val="36"/>
          <w:rtl/>
        </w:rPr>
        <w:t xml:space="preserve">قال: </w:t>
      </w:r>
      <w:r w:rsidRPr="0053678C">
        <w:rPr>
          <w:rFonts w:ascii="Traditional Arabic" w:eastAsia="Calibri" w:hAnsi="Traditional Arabic" w:cs="Traditional Arabic"/>
          <w:color w:val="4F6228"/>
          <w:sz w:val="36"/>
          <w:szCs w:val="36"/>
          <w:rtl/>
        </w:rPr>
        <w:t>(هي رؤيا عين.)</w:t>
      </w:r>
      <w:bookmarkStart w:id="118" w:name="_heading=h.7lvogcsb8une" w:colFirst="0" w:colLast="0"/>
      <w:bookmarkEnd w:id="118"/>
      <w:r w:rsidRPr="0053678C">
        <w:rPr>
          <w:rFonts w:ascii="Traditional Arabic" w:eastAsia="Calibri" w:hAnsi="Traditional Arabic" w:cs="Traditional Arabic"/>
          <w:color w:val="FF0000"/>
          <w:sz w:val="36"/>
          <w:szCs w:val="36"/>
          <w:rtl/>
        </w:rPr>
        <w:t xml:space="preserve"> </w:t>
      </w:r>
      <w:r w:rsidRPr="0053678C">
        <w:rPr>
          <w:rFonts w:ascii="Traditional Arabic" w:eastAsia="Calibri" w:hAnsi="Traditional Arabic" w:cs="Traditional Arabic"/>
          <w:sz w:val="36"/>
          <w:szCs w:val="36"/>
          <w:rtl/>
        </w:rPr>
        <w:t xml:space="preserve">الرؤية هنا ليست رؤيا منام: </w:t>
      </w:r>
      <w:r w:rsidRPr="00B67DBF">
        <w:rPr>
          <w:rStyle w:val="2Char2"/>
          <w:rFonts w:eastAsia="Calibri" w:hint="cs"/>
          <w:rtl/>
        </w:rPr>
        <w:t>{</w:t>
      </w:r>
      <w:r w:rsidRPr="00B67DBF">
        <w:rPr>
          <w:rStyle w:val="2Char2"/>
          <w:rFonts w:eastAsia="Calibri"/>
          <w:rtl/>
        </w:rPr>
        <w:t>وَما جَعَلنَا الرُّؤيَا الَّتي أَرَيناكَ إِلّا فِتنَةً لِلنّاسِ وَالشَّجَرَةَ المَلعونَةَ فِي القُرآنِ…</w:t>
      </w:r>
      <w:r w:rsidRPr="00B67DBF">
        <w:rPr>
          <w:rStyle w:val="2Char2"/>
          <w:rFonts w:eastAsia="Calibri" w:hint="cs"/>
          <w:rtl/>
        </w:rPr>
        <w:t>}</w:t>
      </w:r>
      <w:r w:rsidRPr="00B67DBF">
        <w:rPr>
          <w:rStyle w:val="2Char2"/>
          <w:rFonts w:eastAsia="Calibri"/>
          <w:vertAlign w:val="superscript"/>
          <w:rtl/>
        </w:rPr>
        <w:footnoteReference w:id="24"/>
      </w:r>
      <w:r w:rsidRPr="0053678C">
        <w:rPr>
          <w:rFonts w:ascii="Traditional Arabic" w:eastAsia="Calibri" w:hAnsi="Traditional Arabic" w:cs="Traditional Arabic"/>
          <w:sz w:val="36"/>
          <w:szCs w:val="36"/>
          <w:rtl/>
        </w:rPr>
        <w:t xml:space="preserve"> </w:t>
      </w:r>
      <w:r>
        <w:rPr>
          <w:rFonts w:ascii="Traditional Arabic" w:eastAsia="Calibri" w:hAnsi="Traditional Arabic" w:cs="Traditional Arabic" w:hint="cs"/>
          <w:sz w:val="36"/>
          <w:szCs w:val="36"/>
          <w:rtl/>
        </w:rPr>
        <w:t>إلخ.</w:t>
      </w:r>
    </w:p>
    <w:p w14:paraId="459F7ABE" w14:textId="77777777" w:rsidR="00641B2C" w:rsidRPr="006278CD"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فكان حدثًا عظيمًا، ومن ذلك الحدث برز اسم الصديق أبي بكر -رضي الله تعالى عنه- لما قيل له: </w:t>
      </w:r>
      <w:r w:rsidRPr="0053678C">
        <w:rPr>
          <w:rFonts w:ascii="Traditional Arabic" w:eastAsia="Calibri" w:hAnsi="Traditional Arabic" w:cs="Traditional Arabic"/>
          <w:color w:val="000000" w:themeColor="text1"/>
          <w:sz w:val="36"/>
          <w:szCs w:val="36"/>
          <w:rtl/>
        </w:rPr>
        <w:t xml:space="preserve">أسمعت ما يقول صاحبك؟ قال: إن كان قال فقد صدق. </w:t>
      </w:r>
      <w:bookmarkStart w:id="120" w:name="_heading=h.143pt5x9p42b" w:colFirst="0" w:colLast="0"/>
      <w:bookmarkEnd w:id="120"/>
    </w:p>
    <w:p w14:paraId="1234A132" w14:textId="77777777" w:rsidR="00641B2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 xml:space="preserve">طيب، أنت الآن تصدق أنه رسول الله يأتيه الوحي من السماء، أم هو الخبر بين السماء والأرض جالس يجيك كل يوم، كل يوم يأتيك كلام الله نازلًا من السماء إلى الأرض صح أم لا؟ صح أم لا؟ </w:t>
      </w:r>
    </w:p>
    <w:p w14:paraId="0818AA4C" w14:textId="77777777" w:rsidR="00641B2C" w:rsidRPr="0053678C" w:rsidRDefault="00641B2C" w:rsidP="00641B2C">
      <w:pPr>
        <w:spacing w:after="16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 xml:space="preserve"> أفترتاب من ليلةٍ صعد النبي ﷺ فيها إلى السماء؟  طب ما هو كل يوم بيجيك الخبر من السماء إلى الأرض؟ جبريل ينزل بهذا القرآن إلى النبي فيحدثك بما لا تعلمه لا أنت ولا أبوك ولا قومك ولا .. </w:t>
      </w:r>
      <w:r>
        <w:rPr>
          <w:rFonts w:ascii="Traditional Arabic" w:eastAsia="Calibri" w:hAnsi="Traditional Arabic" w:cs="Traditional Arabic" w:hint="cs"/>
          <w:sz w:val="36"/>
          <w:szCs w:val="36"/>
          <w:rtl/>
        </w:rPr>
        <w:t>إلخ.</w:t>
      </w:r>
    </w:p>
    <w:p w14:paraId="3549E2C0" w14:textId="77777777" w:rsidR="00641B2C" w:rsidRPr="0053678C" w:rsidRDefault="00641B2C" w:rsidP="00641B2C">
      <w:pPr>
        <w:spacing w:after="160"/>
        <w:jc w:val="both"/>
        <w:rPr>
          <w:rFonts w:ascii="Traditional Arabic" w:eastAsia="Calibri" w:hAnsi="Traditional Arabic" w:cs="Traditional Arabic"/>
          <w:sz w:val="36"/>
          <w:szCs w:val="36"/>
        </w:rPr>
      </w:pPr>
      <w:bookmarkStart w:id="121" w:name="_heading=h.86kqjn2poasa" w:colFirst="0" w:colLast="0"/>
      <w:bookmarkEnd w:id="121"/>
      <w:r w:rsidRPr="0053678C">
        <w:rPr>
          <w:rFonts w:ascii="Traditional Arabic" w:eastAsia="Calibri" w:hAnsi="Traditional Arabic" w:cs="Traditional Arabic"/>
          <w:sz w:val="36"/>
          <w:szCs w:val="36"/>
          <w:rtl/>
        </w:rPr>
        <w:t>فكان هذا الحدث من جهة مؤنسًا لنبي الله ﷺ، ومن جهة أو من جهات فيه من الفوائد والعبر لأنواع الناس، سواء فيما يتعلق بالمؤمنين أو حتى بالكفار أو بالمرتابين ما فيه من العبر.</w:t>
      </w:r>
    </w:p>
    <w:p w14:paraId="6E8CC1FA"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bookmarkStart w:id="122" w:name="_heading=h.40l2ivi7e8vg" w:colFirst="0" w:colLast="0"/>
      <w:bookmarkEnd w:id="122"/>
      <w:r w:rsidRPr="0053678C">
        <w:rPr>
          <w:rFonts w:ascii="Traditional Arabic" w:eastAsia="MS Gothic" w:hAnsi="Traditional Arabic" w:cs="Traditional Arabic"/>
          <w:color w:val="FFFFFF" w:themeColor="background1"/>
          <w:sz w:val="40"/>
          <w:szCs w:val="40"/>
          <w:rtl/>
          <w:lang w:val="ar-SA" w:eastAsia="en-GB"/>
        </w:rPr>
        <w:t>الدرس الأعظم من حادثة الإسراء والمعراج</w:t>
      </w:r>
    </w:p>
    <w:p w14:paraId="28FA990B" w14:textId="77777777" w:rsidR="00641B2C" w:rsidRDefault="00641B2C" w:rsidP="00641B2C">
      <w:pPr>
        <w:spacing w:after="160"/>
        <w:jc w:val="both"/>
        <w:rPr>
          <w:rFonts w:ascii="Traditional Arabic" w:eastAsia="Calibri" w:hAnsi="Traditional Arabic" w:cs="Traditional Arabic"/>
          <w:sz w:val="36"/>
          <w:szCs w:val="36"/>
          <w:rtl/>
        </w:rPr>
      </w:pPr>
      <w:bookmarkStart w:id="123" w:name="_heading=h.n5ns2758kafw" w:colFirst="0" w:colLast="0"/>
      <w:bookmarkEnd w:id="123"/>
      <w:r w:rsidRPr="0053678C">
        <w:rPr>
          <w:rFonts w:ascii="Traditional Arabic" w:eastAsia="Calibri" w:hAnsi="Traditional Arabic" w:cs="Traditional Arabic"/>
          <w:sz w:val="36"/>
          <w:szCs w:val="36"/>
          <w:rtl/>
        </w:rPr>
        <w:t xml:space="preserve"> </w:t>
      </w:r>
    </w:p>
    <w:p w14:paraId="30CE1356" w14:textId="77777777" w:rsidR="00641B2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والدرس الأعظم أو لنقل من أعظم الدروس من حادثة الإسراء</w:t>
      </w:r>
      <w:r w:rsidRPr="002850EB">
        <w:rPr>
          <w:rFonts w:ascii="Traditional Arabic" w:eastAsia="Calibri" w:hAnsi="Traditional Arabic" w:cs="Traditional Arabic"/>
          <w:sz w:val="36"/>
          <w:szCs w:val="36"/>
          <w:rtl/>
        </w:rPr>
        <w:t>: مركزية الصلاة، وقيم</w:t>
      </w:r>
      <w:r w:rsidRPr="0053678C">
        <w:rPr>
          <w:rFonts w:ascii="Traditional Arabic" w:eastAsia="Calibri" w:hAnsi="Traditional Arabic" w:cs="Traditional Arabic"/>
          <w:sz w:val="36"/>
          <w:szCs w:val="36"/>
          <w:rtl/>
        </w:rPr>
        <w:t>ة الصلاة، وأهمية الصلاة، ومحورية الصلاة في الإسلام التي فرضها الله في ذلك المقام الشريف العزيز.</w:t>
      </w:r>
      <w:bookmarkStart w:id="124" w:name="_heading=h.6j5hpp92pw0c" w:colFirst="0" w:colLast="0"/>
      <w:bookmarkEnd w:id="124"/>
      <w:r w:rsidRPr="0053678C">
        <w:rPr>
          <w:rFonts w:ascii="Traditional Arabic" w:eastAsia="Calibri" w:hAnsi="Traditional Arabic" w:cs="Traditional Arabic"/>
          <w:sz w:val="36"/>
          <w:szCs w:val="36"/>
          <w:rtl/>
        </w:rPr>
        <w:t xml:space="preserve"> </w:t>
      </w:r>
    </w:p>
    <w:p w14:paraId="6CC8AA00"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lastRenderedPageBreak/>
        <w:t>الصلاة ثم الصلاة، الصلاة يعني هي الأمر المركزي من العبادات البدنية بالنسبة للإنسان المؤمن، وهي من أركان الدين، وغيرها هناك أركان وبلا شك، لكن الصلاة لها القيمة الخاصة والاعتبارية.</w:t>
      </w:r>
      <w:bookmarkStart w:id="125" w:name="_heading=h.jvc4oifccqaf" w:colFirst="0" w:colLast="0"/>
      <w:bookmarkEnd w:id="125"/>
    </w:p>
    <w:p w14:paraId="692EA115" w14:textId="77777777" w:rsidR="00641B2C" w:rsidRPr="0053678C" w:rsidRDefault="00641B2C" w:rsidP="00641B2C">
      <w:pPr>
        <w:spacing w:after="160"/>
        <w:jc w:val="both"/>
        <w:rPr>
          <w:rFonts w:ascii="Traditional Arabic" w:eastAsia="Calibri" w:hAnsi="Traditional Arabic" w:cs="Traditional Arabic"/>
          <w:sz w:val="36"/>
          <w:szCs w:val="36"/>
          <w:rtl/>
        </w:rPr>
      </w:pPr>
      <w:r w:rsidRPr="0053678C">
        <w:rPr>
          <w:rFonts w:ascii="Traditional Arabic" w:eastAsia="Calibri" w:hAnsi="Traditional Arabic" w:cs="Traditional Arabic"/>
          <w:sz w:val="36"/>
          <w:szCs w:val="36"/>
          <w:rtl/>
        </w:rPr>
        <w:t>الحديث حقيقة يطول فيما يتعلق الإسلام والمعراج، لكن أردت أن أختصره بهذه الطريقة قد يكون فيها قدر من الإخلال، لكن يمكن للإنسان أن يرجع إلى صحيح البخاري وصحيح الإمام مسلم، ويقرأ حديث الإسراء والمعراج، وينظر ما الذي فيه.</w:t>
      </w:r>
      <w:bookmarkStart w:id="126" w:name="_heading=h.1tw5yyhh1kpy" w:colFirst="0" w:colLast="0"/>
      <w:bookmarkEnd w:id="126"/>
    </w:p>
    <w:p w14:paraId="3CE68FCD" w14:textId="77777777" w:rsidR="00641B2C" w:rsidRPr="0053678C" w:rsidRDefault="00641B2C" w:rsidP="00641B2C">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53678C">
        <w:rPr>
          <w:rFonts w:ascii="Traditional Arabic" w:eastAsia="MS Gothic" w:hAnsi="Traditional Arabic" w:cs="Traditional Arabic"/>
          <w:color w:val="FFFFFF" w:themeColor="background1"/>
          <w:sz w:val="40"/>
          <w:szCs w:val="40"/>
          <w:rtl/>
          <w:lang w:val="ar-SA" w:eastAsia="en-GB"/>
        </w:rPr>
        <w:t>الخاتمة والدعاء</w:t>
      </w:r>
    </w:p>
    <w:p w14:paraId="742777E6" w14:textId="77777777" w:rsidR="00641B2C" w:rsidRPr="0053678C" w:rsidRDefault="00641B2C" w:rsidP="00641B2C">
      <w:pPr>
        <w:spacing w:after="160"/>
        <w:ind w:firstLine="720"/>
        <w:jc w:val="both"/>
        <w:rPr>
          <w:rFonts w:ascii="Traditional Arabic" w:eastAsia="Calibri" w:hAnsi="Traditional Arabic" w:cs="Traditional Arabic"/>
          <w:sz w:val="36"/>
          <w:szCs w:val="36"/>
        </w:rPr>
      </w:pPr>
      <w:r w:rsidRPr="0053678C">
        <w:rPr>
          <w:rFonts w:ascii="Traditional Arabic" w:eastAsia="Calibri" w:hAnsi="Traditional Arabic" w:cs="Traditional Arabic"/>
          <w:sz w:val="36"/>
          <w:szCs w:val="36"/>
          <w:rtl/>
        </w:rPr>
        <w:t>ثم إن شاء الله في اللقاء القادم سننتقل إلى بداية انفتاح الآفاق للنبي ﷺ في انتقاله بعد ذلك إلى المدينة، إن يسر الله أحاول أن أتناول كل ما يتعلق بلقاءاته عليه الصلاة والسلام مع الأنصار في لقاء واحد، ثم يكون اللقاء الذي بعده إن تيسر إن شاء الله الهجرة النبوية.</w:t>
      </w:r>
    </w:p>
    <w:p w14:paraId="742DCBC4" w14:textId="292F96E3" w:rsidR="007E0E96" w:rsidRPr="00641B2C" w:rsidRDefault="00641B2C" w:rsidP="00641B2C">
      <w:bookmarkStart w:id="127" w:name="_heading=h.s2cqsdzhp8f" w:colFirst="0" w:colLast="0"/>
      <w:bookmarkEnd w:id="127"/>
      <w:r w:rsidRPr="0053678C">
        <w:rPr>
          <w:rFonts w:ascii="Traditional Arabic" w:eastAsia="Calibri" w:hAnsi="Traditional Arabic" w:cs="Traditional Arabic"/>
          <w:sz w:val="36"/>
          <w:szCs w:val="36"/>
          <w:rtl/>
        </w:rPr>
        <w:t xml:space="preserve">  </w:t>
      </w:r>
      <w:r w:rsidRPr="0053678C">
        <w:rPr>
          <w:rFonts w:ascii="Traditional Arabic" w:eastAsia="Calibri" w:hAnsi="Traditional Arabic" w:cs="Traditional Arabic"/>
          <w:sz w:val="36"/>
          <w:szCs w:val="36"/>
          <w:rtl/>
        </w:rPr>
        <w:tab/>
        <w:t>أسأل الله سبحانه وتعالى أن يتقبل منا ويغفر لنا ويرحمنا، وأسأله سبحانه وتعالى أن يرزقنا حب نبيه ﷺ وتقديم حبه على حب أنفسنا وأهلينا وأولادنا وأموالنا، ونسأله سبحانه وتعالى أن يرزقنا العمل بسنته، والدفاع عنها، والعمل بها، وتعظيمها، وحبها، ونسأله س</w:t>
      </w:r>
      <w:r>
        <w:rPr>
          <w:rFonts w:ascii="Traditional Arabic" w:eastAsia="Calibri" w:hAnsi="Traditional Arabic" w:cs="Traditional Arabic" w:hint="cs"/>
          <w:sz w:val="36"/>
          <w:szCs w:val="36"/>
          <w:rtl/>
        </w:rPr>
        <w:t xml:space="preserve">بحانه </w:t>
      </w:r>
      <w:r w:rsidRPr="0053678C">
        <w:rPr>
          <w:rFonts w:ascii="Traditional Arabic" w:eastAsia="Calibri" w:hAnsi="Traditional Arabic" w:cs="Traditional Arabic"/>
          <w:sz w:val="36"/>
          <w:szCs w:val="36"/>
          <w:rtl/>
        </w:rPr>
        <w:t>وتعالى أن يجعلنا من الواردين على حوضه، وأن لا يحرمنا رفقته في الجنة، اللهم صلِّ وسلِّم وبارك</w:t>
      </w:r>
    </w:p>
    <w:sectPr w:rsidR="007E0E96" w:rsidRPr="00641B2C"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7250" w14:textId="77777777" w:rsidR="00286FB3" w:rsidRDefault="00286FB3" w:rsidP="00B133ED">
      <w:pPr>
        <w:spacing w:after="0" w:line="240" w:lineRule="auto"/>
      </w:pPr>
      <w:r>
        <w:separator/>
      </w:r>
    </w:p>
  </w:endnote>
  <w:endnote w:type="continuationSeparator" w:id="0">
    <w:p w14:paraId="5AAA4F7A" w14:textId="77777777" w:rsidR="00286FB3" w:rsidRDefault="00286FB3" w:rsidP="00B1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8F7D7" w14:textId="77777777" w:rsidR="00286FB3" w:rsidRDefault="00286FB3" w:rsidP="00B133ED">
      <w:pPr>
        <w:spacing w:after="0" w:line="240" w:lineRule="auto"/>
      </w:pPr>
      <w:r>
        <w:separator/>
      </w:r>
    </w:p>
  </w:footnote>
  <w:footnote w:type="continuationSeparator" w:id="0">
    <w:p w14:paraId="032A6284" w14:textId="77777777" w:rsidR="00286FB3" w:rsidRDefault="00286FB3" w:rsidP="00B133ED">
      <w:pPr>
        <w:spacing w:after="0" w:line="240" w:lineRule="auto"/>
      </w:pPr>
      <w:r>
        <w:continuationSeparator/>
      </w:r>
    </w:p>
  </w:footnote>
  <w:footnote w:id="1">
    <w:p w14:paraId="21BC3E56" w14:textId="77777777" w:rsidR="00641B2C" w:rsidRPr="0053678C" w:rsidRDefault="00641B2C" w:rsidP="00641B2C">
      <w:pPr>
        <w:pStyle w:val="af"/>
        <w:rPr>
          <w:rFonts w:ascii="Traditional Arabic" w:hAnsi="Traditional Arabic" w:cs="Traditional Arabic"/>
          <w:sz w:val="28"/>
          <w:szCs w:val="28"/>
          <w:rtl/>
        </w:rPr>
      </w:pPr>
      <w:r w:rsidRPr="0053678C">
        <w:rPr>
          <w:rStyle w:val="af0"/>
          <w:rFonts w:ascii="Traditional Arabic" w:hAnsi="Traditional Arabic" w:cs="Traditional Arabic"/>
          <w:sz w:val="28"/>
          <w:szCs w:val="28"/>
        </w:rPr>
        <w:footnoteRef/>
      </w:r>
      <w:r w:rsidRPr="0053678C">
        <w:rPr>
          <w:rFonts w:ascii="Traditional Arabic" w:hAnsi="Traditional Arabic" w:cs="Traditional Arabic"/>
          <w:sz w:val="28"/>
          <w:szCs w:val="28"/>
        </w:rPr>
        <w:t xml:space="preserve"> </w:t>
      </w:r>
      <w:r w:rsidRPr="0053678C">
        <w:rPr>
          <w:rFonts w:ascii="Traditional Arabic" w:eastAsia="Calibri" w:hAnsi="Traditional Arabic" w:cs="Traditional Arabic"/>
          <w:color w:val="000000" w:themeColor="text1"/>
          <w:sz w:val="28"/>
          <w:szCs w:val="28"/>
          <w:rtl/>
        </w:rPr>
        <w:t>[صحيح البخاري: 3231]</w:t>
      </w:r>
      <w:r>
        <w:rPr>
          <w:rFonts w:ascii="Traditional Arabic" w:eastAsia="Calibri" w:hAnsi="Traditional Arabic" w:cs="Traditional Arabic" w:hint="cs"/>
          <w:color w:val="000000" w:themeColor="text1"/>
          <w:sz w:val="28"/>
          <w:szCs w:val="28"/>
          <w:rtl/>
        </w:rPr>
        <w:t>.</w:t>
      </w:r>
    </w:p>
  </w:footnote>
  <w:footnote w:id="2">
    <w:p w14:paraId="4DB021BD" w14:textId="77777777" w:rsidR="00641B2C" w:rsidRPr="0053678C" w:rsidRDefault="00641B2C" w:rsidP="00641B2C">
      <w:pPr>
        <w:pStyle w:val="af"/>
        <w:rPr>
          <w:rFonts w:ascii="Traditional Arabic" w:hAnsi="Traditional Arabic" w:cs="Traditional Arabic"/>
          <w:sz w:val="28"/>
          <w:szCs w:val="28"/>
          <w:rtl/>
        </w:rPr>
      </w:pPr>
      <w:r w:rsidRPr="0053678C">
        <w:rPr>
          <w:rStyle w:val="af0"/>
          <w:rFonts w:ascii="Traditional Arabic" w:hAnsi="Traditional Arabic" w:cs="Traditional Arabic"/>
          <w:sz w:val="28"/>
          <w:szCs w:val="28"/>
        </w:rPr>
        <w:footnoteRef/>
      </w:r>
      <w:r w:rsidRPr="0053678C">
        <w:rPr>
          <w:rFonts w:ascii="Traditional Arabic" w:hAnsi="Traditional Arabic" w:cs="Traditional Arabic"/>
          <w:sz w:val="28"/>
          <w:szCs w:val="28"/>
        </w:rPr>
        <w:t xml:space="preserve"> </w:t>
      </w:r>
      <w:r w:rsidRPr="0053678C">
        <w:rPr>
          <w:rFonts w:ascii="Traditional Arabic" w:eastAsia="Calibri" w:hAnsi="Traditional Arabic" w:cs="Traditional Arabic"/>
          <w:color w:val="000000" w:themeColor="text1"/>
          <w:sz w:val="28"/>
          <w:szCs w:val="28"/>
          <w:rtl/>
        </w:rPr>
        <w:t>[صحيح البخاري: 3231]</w:t>
      </w:r>
      <w:r>
        <w:rPr>
          <w:rFonts w:ascii="Traditional Arabic" w:eastAsia="Calibri" w:hAnsi="Traditional Arabic" w:cs="Traditional Arabic" w:hint="cs"/>
          <w:color w:val="000000" w:themeColor="text1"/>
          <w:sz w:val="28"/>
          <w:szCs w:val="28"/>
          <w:rtl/>
        </w:rPr>
        <w:t>.</w:t>
      </w:r>
    </w:p>
  </w:footnote>
  <w:footnote w:id="3">
    <w:p w14:paraId="790B27D9" w14:textId="77777777" w:rsidR="00641B2C" w:rsidRPr="0053678C" w:rsidRDefault="00641B2C" w:rsidP="00641B2C">
      <w:pPr>
        <w:pStyle w:val="af"/>
        <w:rPr>
          <w:rFonts w:ascii="Traditional Arabic" w:hAnsi="Traditional Arabic" w:cs="Traditional Arabic"/>
          <w:sz w:val="28"/>
          <w:szCs w:val="28"/>
          <w:rtl/>
        </w:rPr>
      </w:pPr>
      <w:r w:rsidRPr="0053678C">
        <w:rPr>
          <w:rStyle w:val="af0"/>
          <w:rFonts w:ascii="Traditional Arabic" w:hAnsi="Traditional Arabic" w:cs="Traditional Arabic"/>
          <w:sz w:val="28"/>
          <w:szCs w:val="28"/>
        </w:rPr>
        <w:footnoteRef/>
      </w:r>
      <w:r w:rsidRPr="0053678C">
        <w:rPr>
          <w:rFonts w:ascii="Traditional Arabic" w:hAnsi="Traditional Arabic" w:cs="Traditional Arabic"/>
          <w:sz w:val="28"/>
          <w:szCs w:val="28"/>
        </w:rPr>
        <w:t xml:space="preserve"> </w:t>
      </w:r>
      <w:r w:rsidRPr="0053678C">
        <w:rPr>
          <w:rFonts w:ascii="Traditional Arabic" w:hAnsi="Traditional Arabic" w:cs="Traditional Arabic"/>
          <w:sz w:val="28"/>
          <w:szCs w:val="28"/>
          <w:rtl/>
        </w:rPr>
        <w:t xml:space="preserve"> </w:t>
      </w:r>
      <w:r w:rsidRPr="0053678C">
        <w:rPr>
          <w:rFonts w:ascii="Traditional Arabic" w:eastAsia="Calibri" w:hAnsi="Traditional Arabic" w:cs="Traditional Arabic"/>
          <w:sz w:val="28"/>
          <w:szCs w:val="28"/>
          <w:rtl/>
        </w:rPr>
        <w:t>[الزخرف: 31]</w:t>
      </w:r>
      <w:bookmarkStart w:id="16" w:name="_heading=h.cjea9edosvut" w:colFirst="0" w:colLast="0"/>
      <w:bookmarkEnd w:id="16"/>
      <w:r w:rsidRPr="0053678C">
        <w:rPr>
          <w:rFonts w:ascii="Traditional Arabic" w:eastAsia="Calibri" w:hAnsi="Traditional Arabic" w:cs="Traditional Arabic"/>
          <w:sz w:val="28"/>
          <w:szCs w:val="28"/>
          <w:rtl/>
        </w:rPr>
        <w:t>.</w:t>
      </w:r>
    </w:p>
  </w:footnote>
  <w:footnote w:id="4">
    <w:p w14:paraId="3C04A804" w14:textId="77777777" w:rsidR="00641B2C" w:rsidRPr="0053678C" w:rsidRDefault="00641B2C" w:rsidP="00641B2C">
      <w:pPr>
        <w:pStyle w:val="af"/>
        <w:rPr>
          <w:rFonts w:ascii="Traditional Arabic" w:hAnsi="Traditional Arabic" w:cs="Traditional Arabic"/>
          <w:sz w:val="28"/>
          <w:szCs w:val="28"/>
          <w:rtl/>
        </w:rPr>
      </w:pPr>
      <w:r w:rsidRPr="0053678C">
        <w:rPr>
          <w:rStyle w:val="af0"/>
          <w:rFonts w:ascii="Traditional Arabic" w:hAnsi="Traditional Arabic" w:cs="Traditional Arabic"/>
          <w:sz w:val="28"/>
          <w:szCs w:val="28"/>
        </w:rPr>
        <w:footnoteRef/>
      </w:r>
      <w:r w:rsidRPr="0053678C">
        <w:rPr>
          <w:rFonts w:ascii="Traditional Arabic" w:hAnsi="Traditional Arabic" w:cs="Traditional Arabic"/>
          <w:sz w:val="28"/>
          <w:szCs w:val="28"/>
        </w:rPr>
        <w:t xml:space="preserve"> </w:t>
      </w:r>
      <w:r w:rsidRPr="0053678C">
        <w:rPr>
          <w:rFonts w:ascii="Traditional Arabic" w:eastAsia="Calibri" w:hAnsi="Traditional Arabic" w:cs="Traditional Arabic"/>
          <w:color w:val="000000" w:themeColor="text1"/>
          <w:sz w:val="28"/>
          <w:szCs w:val="28"/>
          <w:rtl/>
        </w:rPr>
        <w:t>[صحيح البخاري: 3231]</w:t>
      </w:r>
      <w:r>
        <w:rPr>
          <w:rFonts w:ascii="Traditional Arabic" w:eastAsia="Calibri" w:hAnsi="Traditional Arabic" w:cs="Traditional Arabic" w:hint="cs"/>
          <w:color w:val="000000" w:themeColor="text1"/>
          <w:sz w:val="28"/>
          <w:szCs w:val="28"/>
          <w:rtl/>
        </w:rPr>
        <w:t>.</w:t>
      </w:r>
    </w:p>
  </w:footnote>
  <w:footnote w:id="5">
    <w:p w14:paraId="19AE88C8" w14:textId="77777777" w:rsidR="00641B2C" w:rsidRPr="00BE3241" w:rsidRDefault="00641B2C" w:rsidP="00641B2C">
      <w:pPr>
        <w:pStyle w:val="af"/>
        <w:rPr>
          <w:rFonts w:ascii="Traditional Arabic" w:hAnsi="Traditional Arabic" w:cs="Traditional Arabic"/>
          <w:sz w:val="28"/>
          <w:szCs w:val="28"/>
          <w:rtl/>
        </w:rPr>
      </w:pPr>
      <w:r w:rsidRPr="00BE3241">
        <w:rPr>
          <w:rStyle w:val="af0"/>
          <w:rFonts w:ascii="Traditional Arabic" w:hAnsi="Traditional Arabic" w:cs="Traditional Arabic"/>
          <w:sz w:val="28"/>
          <w:szCs w:val="28"/>
        </w:rPr>
        <w:footnoteRef/>
      </w:r>
      <w:r w:rsidRPr="00BE3241">
        <w:rPr>
          <w:rFonts w:ascii="Traditional Arabic" w:hAnsi="Traditional Arabic" w:cs="Traditional Arabic"/>
          <w:sz w:val="28"/>
          <w:szCs w:val="28"/>
        </w:rPr>
        <w:t xml:space="preserve"> </w:t>
      </w:r>
      <w:r w:rsidRPr="00BE3241">
        <w:rPr>
          <w:rFonts w:ascii="Traditional Arabic" w:hAnsi="Traditional Arabic" w:cs="Traditional Arabic"/>
          <w:sz w:val="28"/>
          <w:szCs w:val="28"/>
          <w:rtl/>
        </w:rPr>
        <w:t xml:space="preserve"> </w:t>
      </w:r>
      <w:r w:rsidRPr="00BE3241">
        <w:rPr>
          <w:rFonts w:ascii="Traditional Arabic" w:eastAsia="Calibri" w:hAnsi="Traditional Arabic" w:cs="Traditional Arabic"/>
          <w:sz w:val="28"/>
          <w:szCs w:val="28"/>
          <w:rtl/>
        </w:rPr>
        <w:t>[القمر: 9].</w:t>
      </w:r>
    </w:p>
  </w:footnote>
  <w:footnote w:id="6">
    <w:p w14:paraId="57C226A3" w14:textId="77777777" w:rsidR="00641B2C" w:rsidRPr="004A3998" w:rsidRDefault="00641B2C" w:rsidP="00641B2C">
      <w:pPr>
        <w:pStyle w:val="af"/>
        <w:rPr>
          <w:sz w:val="22"/>
          <w:szCs w:val="22"/>
          <w:rtl/>
        </w:rPr>
      </w:pPr>
      <w:r w:rsidRPr="00BE3241">
        <w:rPr>
          <w:rStyle w:val="af0"/>
          <w:rFonts w:ascii="Traditional Arabic" w:hAnsi="Traditional Arabic" w:cs="Traditional Arabic"/>
          <w:sz w:val="28"/>
          <w:szCs w:val="28"/>
        </w:rPr>
        <w:footnoteRef/>
      </w:r>
      <w:r w:rsidRPr="00BE3241">
        <w:rPr>
          <w:rFonts w:ascii="Traditional Arabic" w:hAnsi="Traditional Arabic" w:cs="Traditional Arabic"/>
          <w:sz w:val="28"/>
          <w:szCs w:val="28"/>
        </w:rPr>
        <w:t xml:space="preserve"> </w:t>
      </w:r>
      <w:r w:rsidRPr="00BE3241">
        <w:rPr>
          <w:rFonts w:ascii="Traditional Arabic" w:hAnsi="Traditional Arabic" w:cs="Traditional Arabic"/>
          <w:sz w:val="28"/>
          <w:szCs w:val="28"/>
          <w:rtl/>
        </w:rPr>
        <w:t xml:space="preserve"> </w:t>
      </w:r>
      <w:r w:rsidRPr="00BE3241">
        <w:rPr>
          <w:rFonts w:ascii="Traditional Arabic" w:eastAsia="Calibri" w:hAnsi="Traditional Arabic" w:cs="Traditional Arabic"/>
          <w:sz w:val="28"/>
          <w:szCs w:val="28"/>
          <w:rtl/>
        </w:rPr>
        <w:t>[الذاريات: 52].</w:t>
      </w:r>
    </w:p>
  </w:footnote>
  <w:footnote w:id="7">
    <w:p w14:paraId="4E512E14" w14:textId="77777777" w:rsidR="00641B2C" w:rsidRPr="00BE3241" w:rsidRDefault="00641B2C" w:rsidP="00641B2C">
      <w:pPr>
        <w:pStyle w:val="af"/>
        <w:rPr>
          <w:rFonts w:ascii="Traditional Arabic" w:hAnsi="Traditional Arabic" w:cs="Traditional Arabic"/>
          <w:sz w:val="28"/>
          <w:szCs w:val="28"/>
          <w:rtl/>
        </w:rPr>
      </w:pPr>
      <w:r w:rsidRPr="00BE3241">
        <w:rPr>
          <w:rStyle w:val="af0"/>
          <w:rFonts w:ascii="Traditional Arabic" w:hAnsi="Traditional Arabic" w:cs="Traditional Arabic"/>
          <w:sz w:val="28"/>
          <w:szCs w:val="28"/>
        </w:rPr>
        <w:footnoteRef/>
      </w:r>
      <w:r w:rsidRPr="00BE3241">
        <w:rPr>
          <w:rFonts w:ascii="Traditional Arabic" w:hAnsi="Traditional Arabic" w:cs="Traditional Arabic"/>
          <w:sz w:val="28"/>
          <w:szCs w:val="28"/>
        </w:rPr>
        <w:t xml:space="preserve"> </w:t>
      </w:r>
      <w:r w:rsidRPr="00BE3241">
        <w:rPr>
          <w:rFonts w:ascii="Traditional Arabic" w:hAnsi="Traditional Arabic" w:cs="Traditional Arabic"/>
          <w:sz w:val="28"/>
          <w:szCs w:val="28"/>
          <w:rtl/>
        </w:rPr>
        <w:t xml:space="preserve"> </w:t>
      </w:r>
      <w:r w:rsidRPr="00BE3241">
        <w:rPr>
          <w:rFonts w:ascii="Traditional Arabic" w:eastAsia="Calibri" w:hAnsi="Traditional Arabic" w:cs="Traditional Arabic"/>
          <w:color w:val="984806"/>
          <w:sz w:val="28"/>
          <w:szCs w:val="28"/>
          <w:rtl/>
        </w:rPr>
        <w:t xml:space="preserve"> </w:t>
      </w:r>
      <w:r w:rsidRPr="00BE3241">
        <w:rPr>
          <w:rFonts w:ascii="Traditional Arabic" w:eastAsia="Calibri" w:hAnsi="Traditional Arabic" w:cs="Traditional Arabic"/>
          <w:sz w:val="28"/>
          <w:szCs w:val="28"/>
          <w:rtl/>
        </w:rPr>
        <w:t>[الأنعام: 33].</w:t>
      </w:r>
    </w:p>
  </w:footnote>
  <w:footnote w:id="8">
    <w:p w14:paraId="1B61A091" w14:textId="77777777" w:rsidR="00641B2C" w:rsidRPr="00BE3241" w:rsidRDefault="00641B2C" w:rsidP="00641B2C">
      <w:pPr>
        <w:pStyle w:val="af"/>
        <w:rPr>
          <w:rFonts w:ascii="Traditional Arabic" w:hAnsi="Traditional Arabic" w:cs="Traditional Arabic"/>
          <w:sz w:val="28"/>
          <w:szCs w:val="28"/>
          <w:rtl/>
        </w:rPr>
      </w:pPr>
      <w:r w:rsidRPr="00BE3241">
        <w:rPr>
          <w:rStyle w:val="af0"/>
          <w:rFonts w:ascii="Traditional Arabic" w:hAnsi="Traditional Arabic" w:cs="Traditional Arabic"/>
          <w:sz w:val="28"/>
          <w:szCs w:val="28"/>
        </w:rPr>
        <w:footnoteRef/>
      </w:r>
      <w:r w:rsidRPr="00BE3241">
        <w:rPr>
          <w:rFonts w:ascii="Traditional Arabic" w:hAnsi="Traditional Arabic" w:cs="Traditional Arabic"/>
          <w:sz w:val="28"/>
          <w:szCs w:val="28"/>
        </w:rPr>
        <w:t xml:space="preserve"> </w:t>
      </w:r>
      <w:r w:rsidRPr="00BE3241">
        <w:rPr>
          <w:rFonts w:ascii="Traditional Arabic" w:eastAsia="Calibri" w:hAnsi="Traditional Arabic" w:cs="Traditional Arabic"/>
          <w:sz w:val="28"/>
          <w:szCs w:val="28"/>
          <w:rtl/>
        </w:rPr>
        <w:t>[الحجر: 97</w:t>
      </w:r>
      <w:bookmarkStart w:id="42" w:name="_heading=h.nfkw1mbrp1lm" w:colFirst="0" w:colLast="0"/>
      <w:bookmarkEnd w:id="42"/>
      <w:r w:rsidRPr="00BE3241">
        <w:rPr>
          <w:rFonts w:ascii="Traditional Arabic" w:eastAsia="Calibri" w:hAnsi="Traditional Arabic" w:cs="Traditional Arabic"/>
          <w:sz w:val="28"/>
          <w:szCs w:val="28"/>
          <w:rtl/>
        </w:rPr>
        <w:t>]</w:t>
      </w:r>
      <w:r>
        <w:rPr>
          <w:rFonts w:ascii="Traditional Arabic" w:eastAsia="Calibri" w:hAnsi="Traditional Arabic" w:cs="Traditional Arabic" w:hint="cs"/>
          <w:sz w:val="28"/>
          <w:szCs w:val="28"/>
          <w:rtl/>
        </w:rPr>
        <w:t>.</w:t>
      </w:r>
      <w:r w:rsidRPr="00BE3241">
        <w:rPr>
          <w:rFonts w:ascii="Traditional Arabic" w:eastAsia="Calibri" w:hAnsi="Traditional Arabic" w:cs="Traditional Arabic"/>
          <w:color w:val="FF0000"/>
          <w:sz w:val="28"/>
          <w:szCs w:val="28"/>
        </w:rPr>
        <w:t xml:space="preserve"> </w:t>
      </w:r>
      <w:r w:rsidRPr="00BE3241">
        <w:rPr>
          <w:rFonts w:ascii="Traditional Arabic" w:eastAsia="Calibri" w:hAnsi="Traditional Arabic" w:cs="Traditional Arabic"/>
          <w:color w:val="FF0000"/>
          <w:sz w:val="28"/>
          <w:szCs w:val="28"/>
          <w:rtl/>
        </w:rPr>
        <w:t xml:space="preserve"> </w:t>
      </w:r>
    </w:p>
  </w:footnote>
  <w:footnote w:id="9">
    <w:p w14:paraId="0B59925A" w14:textId="77777777" w:rsidR="00641B2C" w:rsidRPr="004A3998" w:rsidRDefault="00641B2C" w:rsidP="00641B2C">
      <w:pPr>
        <w:pStyle w:val="af"/>
        <w:rPr>
          <w:sz w:val="22"/>
          <w:szCs w:val="22"/>
          <w:rtl/>
        </w:rPr>
      </w:pPr>
      <w:r w:rsidRPr="00BE3241">
        <w:rPr>
          <w:rStyle w:val="af0"/>
          <w:rFonts w:ascii="Traditional Arabic" w:hAnsi="Traditional Arabic" w:cs="Traditional Arabic"/>
          <w:sz w:val="28"/>
          <w:szCs w:val="28"/>
        </w:rPr>
        <w:footnoteRef/>
      </w:r>
      <w:r w:rsidRPr="00BE3241">
        <w:rPr>
          <w:rFonts w:ascii="Traditional Arabic" w:hAnsi="Traditional Arabic" w:cs="Traditional Arabic"/>
          <w:sz w:val="28"/>
          <w:szCs w:val="28"/>
        </w:rPr>
        <w:t xml:space="preserve"> </w:t>
      </w:r>
      <w:r w:rsidRPr="00BE3241">
        <w:rPr>
          <w:rFonts w:ascii="Traditional Arabic" w:hAnsi="Traditional Arabic" w:cs="Traditional Arabic"/>
          <w:sz w:val="28"/>
          <w:szCs w:val="28"/>
          <w:rtl/>
        </w:rPr>
        <w:t xml:space="preserve"> </w:t>
      </w:r>
      <w:r w:rsidRPr="00BE3241">
        <w:rPr>
          <w:rFonts w:ascii="Traditional Arabic" w:eastAsia="Calibri" w:hAnsi="Traditional Arabic" w:cs="Traditional Arabic"/>
          <w:sz w:val="28"/>
          <w:szCs w:val="28"/>
          <w:rtl/>
        </w:rPr>
        <w:t>[الأنبياء: 41].</w:t>
      </w:r>
    </w:p>
  </w:footnote>
  <w:footnote w:id="10">
    <w:p w14:paraId="0650389A" w14:textId="77777777" w:rsidR="00641B2C" w:rsidRPr="00BE3241" w:rsidRDefault="00641B2C" w:rsidP="00641B2C">
      <w:pPr>
        <w:pStyle w:val="af"/>
        <w:rPr>
          <w:rFonts w:ascii="Traditional Arabic" w:hAnsi="Traditional Arabic" w:cs="Traditional Arabic"/>
          <w:sz w:val="28"/>
          <w:szCs w:val="28"/>
          <w:rtl/>
        </w:rPr>
      </w:pPr>
      <w:r w:rsidRPr="00BE3241">
        <w:rPr>
          <w:rStyle w:val="af0"/>
          <w:rFonts w:ascii="Traditional Arabic" w:hAnsi="Traditional Arabic" w:cs="Traditional Arabic"/>
          <w:sz w:val="28"/>
          <w:szCs w:val="28"/>
        </w:rPr>
        <w:footnoteRef/>
      </w:r>
      <w:r w:rsidRPr="00BE3241">
        <w:rPr>
          <w:rFonts w:ascii="Traditional Arabic" w:hAnsi="Traditional Arabic" w:cs="Traditional Arabic"/>
          <w:sz w:val="28"/>
          <w:szCs w:val="28"/>
        </w:rPr>
        <w:t xml:space="preserve"> </w:t>
      </w:r>
      <w:r w:rsidRPr="00BE3241">
        <w:rPr>
          <w:rFonts w:ascii="Traditional Arabic" w:hAnsi="Traditional Arabic" w:cs="Traditional Arabic"/>
          <w:sz w:val="28"/>
          <w:szCs w:val="28"/>
          <w:rtl/>
        </w:rPr>
        <w:t xml:space="preserve"> </w:t>
      </w:r>
      <w:r w:rsidRPr="00BE3241">
        <w:rPr>
          <w:rFonts w:ascii="Traditional Arabic" w:eastAsia="Calibri" w:hAnsi="Traditional Arabic" w:cs="Traditional Arabic"/>
          <w:sz w:val="28"/>
          <w:szCs w:val="28"/>
          <w:rtl/>
        </w:rPr>
        <w:t>[الأنعام: 130].</w:t>
      </w:r>
    </w:p>
  </w:footnote>
  <w:footnote w:id="11">
    <w:p w14:paraId="4E981E5F"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[الجن: 1-2].</w:t>
      </w:r>
    </w:p>
  </w:footnote>
  <w:footnote w:id="12">
    <w:p w14:paraId="3CD205B8"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[الأحقاف: 29-30].</w:t>
      </w:r>
    </w:p>
  </w:footnote>
  <w:footnote w:id="13">
    <w:p w14:paraId="60322A33"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eastAsia="Calibri" w:hAnsi="Traditional Arabic" w:cs="Traditional Arabic"/>
          <w:color w:val="000000" w:themeColor="text1"/>
          <w:sz w:val="28"/>
          <w:szCs w:val="28"/>
          <w:rtl/>
        </w:rPr>
        <w:t>[صحيح البخاري: 6982]</w:t>
      </w:r>
    </w:p>
  </w:footnote>
  <w:footnote w:id="14">
    <w:p w14:paraId="7F89D5DE"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eastAsia="Calibri" w:hAnsi="Traditional Arabic" w:cs="Traditional Arabic"/>
          <w:color w:val="000000" w:themeColor="text1"/>
          <w:sz w:val="28"/>
          <w:szCs w:val="28"/>
          <w:rtl/>
        </w:rPr>
        <w:t>[الأحقاف - ٣۰]</w:t>
      </w:r>
    </w:p>
  </w:footnote>
  <w:footnote w:id="15">
    <w:p w14:paraId="65DEA2B4"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[صحيح البخاري:4024].</w:t>
      </w:r>
    </w:p>
  </w:footnote>
  <w:footnote w:id="16">
    <w:p w14:paraId="2914B360"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eastAsia="Calibri" w:hAnsi="Traditional Arabic" w:cs="Traditional Arabic"/>
          <w:sz w:val="28"/>
          <w:szCs w:val="28"/>
          <w:rtl/>
        </w:rPr>
        <w:t>[الكافرون - ٦]</w:t>
      </w:r>
    </w:p>
  </w:footnote>
  <w:footnote w:id="17">
    <w:p w14:paraId="1A323781"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[الممتحنة: 8-9].</w:t>
      </w:r>
    </w:p>
  </w:footnote>
  <w:footnote w:id="18">
    <w:p w14:paraId="13880A3C" w14:textId="77777777" w:rsidR="00641B2C" w:rsidRPr="004A3998" w:rsidRDefault="00641B2C" w:rsidP="00641B2C">
      <w:pPr>
        <w:pStyle w:val="af"/>
        <w:rPr>
          <w:sz w:val="22"/>
          <w:szCs w:val="22"/>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[النحل: 125].</w:t>
      </w:r>
    </w:p>
  </w:footnote>
  <w:footnote w:id="19">
    <w:p w14:paraId="64FD6661"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[الإسراء: 1].</w:t>
      </w:r>
    </w:p>
  </w:footnote>
  <w:footnote w:id="20">
    <w:p w14:paraId="684D751F"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[النجم: 18].</w:t>
      </w:r>
    </w:p>
  </w:footnote>
  <w:footnote w:id="21">
    <w:p w14:paraId="7E9316F3"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[الصحيح المُسند:676].</w:t>
      </w:r>
    </w:p>
  </w:footnote>
  <w:footnote w:id="22">
    <w:p w14:paraId="6BE46FAC" w14:textId="77777777" w:rsidR="00641B2C" w:rsidRPr="00A42079" w:rsidRDefault="00641B2C" w:rsidP="00641B2C">
      <w:pPr>
        <w:pStyle w:val="af"/>
        <w:rPr>
          <w:rFonts w:ascii="Traditional Arabic" w:hAnsi="Traditional Arabic" w:cs="Traditional Arabic"/>
          <w:sz w:val="28"/>
          <w:szCs w:val="28"/>
          <w:rtl/>
        </w:rPr>
      </w:pPr>
      <w:r w:rsidRPr="00A42079">
        <w:rPr>
          <w:rStyle w:val="af0"/>
          <w:rFonts w:ascii="Traditional Arabic" w:hAnsi="Traditional Arabic" w:cs="Traditional Arabic"/>
          <w:sz w:val="28"/>
          <w:szCs w:val="28"/>
        </w:rPr>
        <w:footnoteRef/>
      </w:r>
      <w:r>
        <w:rPr>
          <w:rFonts w:ascii="Traditional Arabic" w:eastAsia="Calibri" w:hAnsi="Traditional Arabic" w:cs="Traditional Arabic" w:hint="cs"/>
          <w:sz w:val="28"/>
          <w:szCs w:val="28"/>
          <w:rtl/>
        </w:rPr>
        <w:t xml:space="preserve"> </w:t>
      </w:r>
      <w:r w:rsidRPr="00A42079">
        <w:rPr>
          <w:rFonts w:ascii="Traditional Arabic" w:eastAsia="Calibri" w:hAnsi="Traditional Arabic" w:cs="Traditional Arabic"/>
          <w:sz w:val="28"/>
          <w:szCs w:val="28"/>
          <w:rtl/>
        </w:rPr>
        <w:t>[</w:t>
      </w:r>
      <w:r w:rsidRPr="00A42079">
        <w:rPr>
          <w:rFonts w:ascii="Traditional Arabic" w:hAnsi="Traditional Arabic" w:cs="Traditional Arabic"/>
          <w:sz w:val="28"/>
          <w:szCs w:val="28"/>
        </w:rPr>
        <w:t xml:space="preserve"> </w:t>
      </w:r>
      <w:r w:rsidRPr="00A42079">
        <w:rPr>
          <w:rFonts w:ascii="Traditional Arabic" w:eastAsia="Calibri" w:hAnsi="Traditional Arabic" w:cs="Traditional Arabic"/>
          <w:sz w:val="28"/>
          <w:szCs w:val="28"/>
          <w:rtl/>
        </w:rPr>
        <w:t>صحيح البخاري: 3886]</w:t>
      </w:r>
      <w:r>
        <w:rPr>
          <w:rFonts w:ascii="Traditional Arabic" w:eastAsia="Calibri" w:hAnsi="Traditional Arabic" w:cs="Traditional Arabic" w:hint="cs"/>
          <w:sz w:val="28"/>
          <w:szCs w:val="28"/>
          <w:rtl/>
        </w:rPr>
        <w:t>.</w:t>
      </w:r>
    </w:p>
  </w:footnote>
  <w:footnote w:id="23">
    <w:p w14:paraId="359CFC04" w14:textId="77777777" w:rsidR="00641B2C" w:rsidRPr="004A3998" w:rsidRDefault="00641B2C" w:rsidP="00641B2C">
      <w:pPr>
        <w:pStyle w:val="af"/>
        <w:rPr>
          <w:sz w:val="22"/>
          <w:szCs w:val="22"/>
          <w:rtl/>
        </w:rPr>
      </w:pPr>
      <w:r w:rsidRPr="00A42079">
        <w:rPr>
          <w:rStyle w:val="af0"/>
          <w:rFonts w:ascii="Traditional Arabic" w:hAnsi="Traditional Arabic" w:cs="Traditional Arabic"/>
          <w:sz w:val="28"/>
          <w:szCs w:val="28"/>
        </w:rPr>
        <w:footnoteRef/>
      </w:r>
      <w:r w:rsidRPr="00A42079">
        <w:rPr>
          <w:rFonts w:ascii="Traditional Arabic" w:hAnsi="Traditional Arabic" w:cs="Traditional Arabic"/>
          <w:sz w:val="28"/>
          <w:szCs w:val="28"/>
        </w:rPr>
        <w:t xml:space="preserve"> </w:t>
      </w:r>
      <w:r w:rsidRPr="00A42079">
        <w:rPr>
          <w:rFonts w:ascii="Traditional Arabic" w:hAnsi="Traditional Arabic" w:cs="Traditional Arabic"/>
          <w:sz w:val="28"/>
          <w:szCs w:val="28"/>
          <w:rtl/>
        </w:rPr>
        <w:t xml:space="preserve"> </w:t>
      </w:r>
      <w:r w:rsidRPr="00A42079">
        <w:rPr>
          <w:rFonts w:ascii="Traditional Arabic" w:eastAsia="Calibri" w:hAnsi="Traditional Arabic" w:cs="Traditional Arabic"/>
          <w:sz w:val="28"/>
          <w:szCs w:val="28"/>
          <w:rtl/>
        </w:rPr>
        <w:t>[الإسراء: 60].</w:t>
      </w:r>
    </w:p>
  </w:footnote>
  <w:footnote w:id="24">
    <w:p w14:paraId="627CF9E5" w14:textId="77777777" w:rsidR="00641B2C" w:rsidRPr="00B67DBF" w:rsidRDefault="00641B2C" w:rsidP="00641B2C">
      <w:pPr>
        <w:pStyle w:val="af"/>
        <w:rPr>
          <w:rFonts w:ascii="Traditional Arabic" w:hAnsi="Traditional Arabic" w:cs="Traditional Arabic"/>
          <w:sz w:val="28"/>
          <w:szCs w:val="28"/>
          <w:rtl/>
        </w:rPr>
      </w:pPr>
      <w:r w:rsidRPr="00B67DBF">
        <w:rPr>
          <w:rStyle w:val="af0"/>
          <w:rFonts w:ascii="Traditional Arabic" w:hAnsi="Traditional Arabic" w:cs="Traditional Arabic"/>
          <w:sz w:val="28"/>
          <w:szCs w:val="28"/>
        </w:rPr>
        <w:footnoteRef/>
      </w:r>
      <w:r w:rsidRPr="00B67DBF">
        <w:rPr>
          <w:rFonts w:ascii="Traditional Arabic" w:hAnsi="Traditional Arabic" w:cs="Traditional Arabic"/>
          <w:sz w:val="28"/>
          <w:szCs w:val="28"/>
        </w:rPr>
        <w:t xml:space="preserve"> </w:t>
      </w:r>
      <w:r w:rsidRPr="00B67DBF">
        <w:rPr>
          <w:rFonts w:ascii="Traditional Arabic" w:hAnsi="Traditional Arabic" w:cs="Traditional Arabic"/>
          <w:sz w:val="28"/>
          <w:szCs w:val="28"/>
          <w:rtl/>
        </w:rPr>
        <w:t xml:space="preserve"> </w:t>
      </w:r>
      <w:r w:rsidRPr="00B67DBF">
        <w:rPr>
          <w:rFonts w:ascii="Traditional Arabic" w:eastAsia="Calibri" w:hAnsi="Traditional Arabic" w:cs="Traditional Arabic"/>
          <w:sz w:val="28"/>
          <w:szCs w:val="28"/>
          <w:rtl/>
        </w:rPr>
        <w:t>[الإسراء: 60</w:t>
      </w:r>
      <w:bookmarkStart w:id="119" w:name="_heading=h.kdiul26gryun" w:colFirst="0" w:colLast="0"/>
      <w:bookmarkEnd w:id="119"/>
      <w:r w:rsidRPr="00B67DBF">
        <w:rPr>
          <w:rFonts w:ascii="Traditional Arabic" w:eastAsia="Calibri" w:hAnsi="Traditional Arabic" w:cs="Traditional Arabic"/>
          <w:sz w:val="28"/>
          <w:szCs w:val="28"/>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C7E"/>
    <w:multiLevelType w:val="hybridMultilevel"/>
    <w:tmpl w:val="CED41364"/>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51CDC"/>
    <w:multiLevelType w:val="hybridMultilevel"/>
    <w:tmpl w:val="478C24D8"/>
    <w:lvl w:ilvl="0" w:tplc="C8B2FE5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820F9"/>
    <w:multiLevelType w:val="hybridMultilevel"/>
    <w:tmpl w:val="5D0AD39C"/>
    <w:lvl w:ilvl="0" w:tplc="0FEC207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B4792B"/>
    <w:multiLevelType w:val="hybridMultilevel"/>
    <w:tmpl w:val="5DDA04DA"/>
    <w:lvl w:ilvl="0" w:tplc="0FEC207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6152A5"/>
    <w:multiLevelType w:val="hybridMultilevel"/>
    <w:tmpl w:val="A252C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A21D5"/>
    <w:multiLevelType w:val="hybridMultilevel"/>
    <w:tmpl w:val="2D347E9A"/>
    <w:lvl w:ilvl="0" w:tplc="714852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750C7"/>
    <w:multiLevelType w:val="hybridMultilevel"/>
    <w:tmpl w:val="8D6E4D1A"/>
    <w:lvl w:ilvl="0" w:tplc="2E4A3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0D6420"/>
    <w:multiLevelType w:val="hybridMultilevel"/>
    <w:tmpl w:val="C0645088"/>
    <w:lvl w:ilvl="0" w:tplc="FFFFFFFF">
      <w:numFmt w:val="bullet"/>
      <w:lvlText w:val="-"/>
      <w:lvlJc w:val="left"/>
      <w:pPr>
        <w:ind w:left="720" w:hanging="360"/>
      </w:pPr>
      <w:rPr>
        <w:rFonts w:ascii="Traditional Arabic" w:eastAsia="Calibr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CB35C0"/>
    <w:multiLevelType w:val="hybridMultilevel"/>
    <w:tmpl w:val="CDDADB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502931"/>
    <w:multiLevelType w:val="hybridMultilevel"/>
    <w:tmpl w:val="E706626C"/>
    <w:lvl w:ilvl="0" w:tplc="0409000F">
      <w:start w:val="1"/>
      <w:numFmt w:val="decimal"/>
      <w:lvlText w:val="%1."/>
      <w:lvlJc w:val="left"/>
      <w:pPr>
        <w:ind w:left="897" w:hanging="360"/>
      </w:p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1" w15:restartNumberingAfterBreak="0">
    <w:nsid w:val="45627347"/>
    <w:multiLevelType w:val="hybridMultilevel"/>
    <w:tmpl w:val="33B649C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60C74D8"/>
    <w:multiLevelType w:val="hybridMultilevel"/>
    <w:tmpl w:val="82E2BA8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461E242A"/>
    <w:multiLevelType w:val="hybridMultilevel"/>
    <w:tmpl w:val="E94A4508"/>
    <w:lvl w:ilvl="0" w:tplc="17322DB6">
      <w:numFmt w:val="bullet"/>
      <w:lvlText w:val="-"/>
      <w:lvlJc w:val="left"/>
      <w:pPr>
        <w:ind w:left="450" w:hanging="360"/>
      </w:pPr>
      <w:rPr>
        <w:rFonts w:ascii="Traditional Arabic" w:eastAsiaTheme="minorHAnsi" w:hAnsi="Traditional Arabic" w:cs="Traditional Arabic"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727A8F"/>
    <w:multiLevelType w:val="hybridMultilevel"/>
    <w:tmpl w:val="9028B0EC"/>
    <w:lvl w:ilvl="0" w:tplc="BB4E148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FB586F"/>
    <w:multiLevelType w:val="hybridMultilevel"/>
    <w:tmpl w:val="E5DCE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6411878">
    <w:abstractNumId w:val="10"/>
  </w:num>
  <w:num w:numId="2" w16cid:durableId="576480173">
    <w:abstractNumId w:val="4"/>
  </w:num>
  <w:num w:numId="3" w16cid:durableId="423040689">
    <w:abstractNumId w:val="16"/>
  </w:num>
  <w:num w:numId="4" w16cid:durableId="1620065229">
    <w:abstractNumId w:val="0"/>
  </w:num>
  <w:num w:numId="5" w16cid:durableId="1730297169">
    <w:abstractNumId w:val="5"/>
  </w:num>
  <w:num w:numId="6" w16cid:durableId="1685354084">
    <w:abstractNumId w:val="17"/>
  </w:num>
  <w:num w:numId="7" w16cid:durableId="1337926453">
    <w:abstractNumId w:val="14"/>
  </w:num>
  <w:num w:numId="8" w16cid:durableId="2072652300">
    <w:abstractNumId w:val="13"/>
  </w:num>
  <w:num w:numId="9" w16cid:durableId="1183937161">
    <w:abstractNumId w:val="12"/>
  </w:num>
  <w:num w:numId="10" w16cid:durableId="2132088583">
    <w:abstractNumId w:val="2"/>
  </w:num>
  <w:num w:numId="11" w16cid:durableId="416679781">
    <w:abstractNumId w:val="11"/>
  </w:num>
  <w:num w:numId="12" w16cid:durableId="343672599">
    <w:abstractNumId w:val="3"/>
  </w:num>
  <w:num w:numId="13" w16cid:durableId="1862474990">
    <w:abstractNumId w:val="9"/>
  </w:num>
  <w:num w:numId="14" w16cid:durableId="850873175">
    <w:abstractNumId w:val="6"/>
  </w:num>
  <w:num w:numId="15" w16cid:durableId="151877799">
    <w:abstractNumId w:val="15"/>
  </w:num>
  <w:num w:numId="16" w16cid:durableId="111825012">
    <w:abstractNumId w:val="1"/>
  </w:num>
  <w:num w:numId="17" w16cid:durableId="2147355250">
    <w:abstractNumId w:val="7"/>
  </w:num>
  <w:num w:numId="18" w16cid:durableId="104826286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E9"/>
    <w:rsid w:val="001C746F"/>
    <w:rsid w:val="00245993"/>
    <w:rsid w:val="00286FB3"/>
    <w:rsid w:val="00330C95"/>
    <w:rsid w:val="003771BF"/>
    <w:rsid w:val="004A28B7"/>
    <w:rsid w:val="004C46D1"/>
    <w:rsid w:val="00552DDF"/>
    <w:rsid w:val="00641B2C"/>
    <w:rsid w:val="006D5224"/>
    <w:rsid w:val="007E0E96"/>
    <w:rsid w:val="00A6051B"/>
    <w:rsid w:val="00A63010"/>
    <w:rsid w:val="00B133ED"/>
    <w:rsid w:val="00C219B9"/>
    <w:rsid w:val="00CB1844"/>
    <w:rsid w:val="00D82D34"/>
    <w:rsid w:val="00EE3EE9"/>
    <w:rsid w:val="00EF11CC"/>
    <w:rsid w:val="00F97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6724"/>
  <w15:chartTrackingRefBased/>
  <w15:docId w15:val="{18BBEF80-472D-4AC3-8B1C-638DC741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133ED"/>
    <w:pPr>
      <w:spacing w:after="200" w:line="276" w:lineRule="auto"/>
    </w:pPr>
    <w:rPr>
      <w14:ligatures w14:val="none"/>
    </w:rPr>
  </w:style>
  <w:style w:type="paragraph" w:styleId="1">
    <w:name w:val="heading 1"/>
    <w:basedOn w:val="a0"/>
    <w:next w:val="a0"/>
    <w:link w:val="1Char"/>
    <w:uiPriority w:val="9"/>
    <w:qFormat/>
    <w:rsid w:val="00EE3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E3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E3E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E3EE9"/>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E3EE9"/>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E3EE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E3EE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E3EE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E3EE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E3EE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E3EE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E3EE9"/>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E3EE9"/>
    <w:rPr>
      <w:rFonts w:eastAsiaTheme="majorEastAsia" w:cstheme="majorBidi"/>
      <w:i/>
      <w:iCs/>
      <w:color w:val="2F5496" w:themeColor="accent1" w:themeShade="BF"/>
    </w:rPr>
  </w:style>
  <w:style w:type="character" w:customStyle="1" w:styleId="5Char">
    <w:name w:val="عنوان 5 Char"/>
    <w:basedOn w:val="a1"/>
    <w:link w:val="5"/>
    <w:uiPriority w:val="9"/>
    <w:rsid w:val="00EE3EE9"/>
    <w:rPr>
      <w:rFonts w:eastAsiaTheme="majorEastAsia" w:cstheme="majorBidi"/>
      <w:color w:val="2F5496" w:themeColor="accent1" w:themeShade="BF"/>
    </w:rPr>
  </w:style>
  <w:style w:type="character" w:customStyle="1" w:styleId="6Char">
    <w:name w:val="عنوان 6 Char"/>
    <w:basedOn w:val="a1"/>
    <w:link w:val="6"/>
    <w:uiPriority w:val="9"/>
    <w:rsid w:val="00EE3EE9"/>
    <w:rPr>
      <w:rFonts w:eastAsiaTheme="majorEastAsia" w:cstheme="majorBidi"/>
      <w:i/>
      <w:iCs/>
      <w:color w:val="595959" w:themeColor="text1" w:themeTint="A6"/>
    </w:rPr>
  </w:style>
  <w:style w:type="character" w:customStyle="1" w:styleId="7Char">
    <w:name w:val="عنوان 7 Char"/>
    <w:basedOn w:val="a1"/>
    <w:link w:val="7"/>
    <w:uiPriority w:val="9"/>
    <w:semiHidden/>
    <w:rsid w:val="00EE3EE9"/>
    <w:rPr>
      <w:rFonts w:eastAsiaTheme="majorEastAsia" w:cstheme="majorBidi"/>
      <w:color w:val="595959" w:themeColor="text1" w:themeTint="A6"/>
    </w:rPr>
  </w:style>
  <w:style w:type="character" w:customStyle="1" w:styleId="8Char">
    <w:name w:val="عنوان 8 Char"/>
    <w:basedOn w:val="a1"/>
    <w:link w:val="8"/>
    <w:uiPriority w:val="9"/>
    <w:semiHidden/>
    <w:rsid w:val="00EE3EE9"/>
    <w:rPr>
      <w:rFonts w:eastAsiaTheme="majorEastAsia" w:cstheme="majorBidi"/>
      <w:i/>
      <w:iCs/>
      <w:color w:val="272727" w:themeColor="text1" w:themeTint="D8"/>
    </w:rPr>
  </w:style>
  <w:style w:type="character" w:customStyle="1" w:styleId="9Char">
    <w:name w:val="عنوان 9 Char"/>
    <w:basedOn w:val="a1"/>
    <w:link w:val="9"/>
    <w:uiPriority w:val="9"/>
    <w:semiHidden/>
    <w:rsid w:val="00EE3EE9"/>
    <w:rPr>
      <w:rFonts w:eastAsiaTheme="majorEastAsia" w:cstheme="majorBidi"/>
      <w:color w:val="272727" w:themeColor="text1" w:themeTint="D8"/>
    </w:rPr>
  </w:style>
  <w:style w:type="paragraph" w:styleId="a4">
    <w:name w:val="Title"/>
    <w:basedOn w:val="a0"/>
    <w:next w:val="a0"/>
    <w:link w:val="Char"/>
    <w:uiPriority w:val="10"/>
    <w:qFormat/>
    <w:rsid w:val="00EE3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E3EE9"/>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E3EE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E3EE9"/>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E3EE9"/>
    <w:pPr>
      <w:spacing w:before="160"/>
      <w:jc w:val="center"/>
    </w:pPr>
    <w:rPr>
      <w:i/>
      <w:iCs/>
      <w:color w:val="404040" w:themeColor="text1" w:themeTint="BF"/>
    </w:rPr>
  </w:style>
  <w:style w:type="character" w:customStyle="1" w:styleId="Char1">
    <w:name w:val="اقتباس Char"/>
    <w:basedOn w:val="a1"/>
    <w:link w:val="a6"/>
    <w:uiPriority w:val="29"/>
    <w:rsid w:val="00EE3EE9"/>
    <w:rPr>
      <w:i/>
      <w:iCs/>
      <w:color w:val="404040" w:themeColor="text1" w:themeTint="BF"/>
    </w:rPr>
  </w:style>
  <w:style w:type="paragraph" w:styleId="a7">
    <w:name w:val="List Paragraph"/>
    <w:basedOn w:val="a0"/>
    <w:link w:val="Char10"/>
    <w:uiPriority w:val="34"/>
    <w:qFormat/>
    <w:rsid w:val="00EE3EE9"/>
    <w:pPr>
      <w:ind w:left="720"/>
      <w:contextualSpacing/>
    </w:pPr>
  </w:style>
  <w:style w:type="character" w:styleId="a8">
    <w:name w:val="Intense Emphasis"/>
    <w:basedOn w:val="a1"/>
    <w:uiPriority w:val="21"/>
    <w:qFormat/>
    <w:rsid w:val="00EE3EE9"/>
    <w:rPr>
      <w:i/>
      <w:iCs/>
      <w:color w:val="2F5496" w:themeColor="accent1" w:themeShade="BF"/>
    </w:rPr>
  </w:style>
  <w:style w:type="paragraph" w:styleId="a9">
    <w:name w:val="Intense Quote"/>
    <w:basedOn w:val="a0"/>
    <w:next w:val="a0"/>
    <w:link w:val="Char2"/>
    <w:uiPriority w:val="30"/>
    <w:qFormat/>
    <w:rsid w:val="00EE3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EE3EE9"/>
    <w:rPr>
      <w:i/>
      <w:iCs/>
      <w:color w:val="2F5496" w:themeColor="accent1" w:themeShade="BF"/>
    </w:rPr>
  </w:style>
  <w:style w:type="character" w:styleId="aa">
    <w:name w:val="Intense Reference"/>
    <w:basedOn w:val="a1"/>
    <w:uiPriority w:val="32"/>
    <w:qFormat/>
    <w:rsid w:val="00EE3EE9"/>
    <w:rPr>
      <w:b/>
      <w:bCs/>
      <w:smallCaps/>
      <w:color w:val="2F5496" w:themeColor="accent1" w:themeShade="BF"/>
      <w:spacing w:val="5"/>
    </w:rPr>
  </w:style>
  <w:style w:type="table" w:styleId="ab">
    <w:name w:val="Table Grid"/>
    <w:basedOn w:val="a2"/>
    <w:uiPriority w:val="59"/>
    <w:rsid w:val="00F97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11"/>
    <w:uiPriority w:val="99"/>
    <w:unhideWhenUsed/>
    <w:qFormat/>
    <w:rsid w:val="00B133ED"/>
    <w:pPr>
      <w:tabs>
        <w:tab w:val="center" w:pos="4153"/>
        <w:tab w:val="right" w:pos="8306"/>
      </w:tabs>
      <w:spacing w:after="0" w:line="240" w:lineRule="auto"/>
    </w:pPr>
  </w:style>
  <w:style w:type="character" w:customStyle="1" w:styleId="Char3">
    <w:name w:val="رأس الصفحة Char"/>
    <w:basedOn w:val="a1"/>
    <w:link w:val="10"/>
    <w:uiPriority w:val="99"/>
    <w:qFormat/>
    <w:rsid w:val="00B133ED"/>
    <w:rPr>
      <w14:ligatures w14:val="none"/>
    </w:rPr>
  </w:style>
  <w:style w:type="character" w:customStyle="1" w:styleId="Char11">
    <w:name w:val="رأس الصفحة Char1"/>
    <w:basedOn w:val="a1"/>
    <w:link w:val="ac"/>
    <w:uiPriority w:val="99"/>
    <w:qFormat/>
    <w:rsid w:val="00B133ED"/>
    <w:rPr>
      <w14:ligatures w14:val="none"/>
    </w:rPr>
  </w:style>
  <w:style w:type="paragraph" w:styleId="ad">
    <w:name w:val="footer"/>
    <w:basedOn w:val="a0"/>
    <w:link w:val="Char12"/>
    <w:uiPriority w:val="99"/>
    <w:unhideWhenUsed/>
    <w:rsid w:val="00B133ED"/>
    <w:pPr>
      <w:tabs>
        <w:tab w:val="center" w:pos="4153"/>
        <w:tab w:val="right" w:pos="8306"/>
      </w:tabs>
      <w:spacing w:after="0" w:line="240" w:lineRule="auto"/>
    </w:pPr>
  </w:style>
  <w:style w:type="character" w:customStyle="1" w:styleId="Char4">
    <w:name w:val="تذييل الصفحة Char"/>
    <w:basedOn w:val="a1"/>
    <w:link w:val="11"/>
    <w:uiPriority w:val="99"/>
    <w:rsid w:val="00B133ED"/>
    <w:rPr>
      <w14:ligatures w14:val="none"/>
    </w:rPr>
  </w:style>
  <w:style w:type="character" w:customStyle="1" w:styleId="Char12">
    <w:name w:val="تذييل الصفحة Char1"/>
    <w:basedOn w:val="a1"/>
    <w:link w:val="ad"/>
    <w:uiPriority w:val="99"/>
    <w:rsid w:val="00B133ED"/>
    <w:rPr>
      <w14:ligatures w14:val="none"/>
    </w:rPr>
  </w:style>
  <w:style w:type="paragraph" w:styleId="ae">
    <w:name w:val="Balloon Text"/>
    <w:basedOn w:val="a0"/>
    <w:link w:val="Char13"/>
    <w:uiPriority w:val="99"/>
    <w:semiHidden/>
    <w:unhideWhenUsed/>
    <w:rsid w:val="00B133ED"/>
    <w:pPr>
      <w:spacing w:after="0" w:line="240" w:lineRule="auto"/>
    </w:pPr>
    <w:rPr>
      <w:rFonts w:ascii="Tahoma" w:hAnsi="Tahoma" w:cs="Tahoma"/>
      <w:sz w:val="16"/>
      <w:szCs w:val="16"/>
    </w:rPr>
  </w:style>
  <w:style w:type="character" w:customStyle="1" w:styleId="Char5">
    <w:name w:val="نص في بالون Char"/>
    <w:basedOn w:val="a1"/>
    <w:link w:val="12"/>
    <w:uiPriority w:val="99"/>
    <w:semiHidden/>
    <w:rsid w:val="00B133ED"/>
    <w:rPr>
      <w:rFonts w:ascii="Tahoma" w:hAnsi="Tahoma" w:cs="Tahoma"/>
      <w:sz w:val="18"/>
      <w:szCs w:val="18"/>
      <w14:ligatures w14:val="none"/>
    </w:rPr>
  </w:style>
  <w:style w:type="character" w:customStyle="1" w:styleId="Char13">
    <w:name w:val="نص في بالون Char1"/>
    <w:basedOn w:val="a1"/>
    <w:link w:val="ae"/>
    <w:uiPriority w:val="99"/>
    <w:semiHidden/>
    <w:rsid w:val="00B133ED"/>
    <w:rPr>
      <w:rFonts w:ascii="Tahoma" w:hAnsi="Tahoma" w:cs="Tahoma"/>
      <w:sz w:val="16"/>
      <w:szCs w:val="16"/>
      <w14:ligatures w14:val="none"/>
    </w:rPr>
  </w:style>
  <w:style w:type="paragraph" w:styleId="af">
    <w:name w:val="footnote text"/>
    <w:basedOn w:val="a0"/>
    <w:link w:val="Char20"/>
    <w:uiPriority w:val="99"/>
    <w:unhideWhenUsed/>
    <w:qFormat/>
    <w:rsid w:val="00B133ED"/>
    <w:pPr>
      <w:spacing w:after="0" w:line="240" w:lineRule="auto"/>
    </w:pPr>
    <w:rPr>
      <w:sz w:val="20"/>
      <w:szCs w:val="20"/>
    </w:rPr>
  </w:style>
  <w:style w:type="character" w:customStyle="1" w:styleId="Char6">
    <w:name w:val="نص حاشية سفلية Char"/>
    <w:basedOn w:val="a1"/>
    <w:link w:val="13"/>
    <w:uiPriority w:val="99"/>
    <w:rsid w:val="00B133ED"/>
    <w:rPr>
      <w:sz w:val="20"/>
      <w:szCs w:val="20"/>
      <w14:ligatures w14:val="none"/>
    </w:rPr>
  </w:style>
  <w:style w:type="character" w:customStyle="1" w:styleId="Char20">
    <w:name w:val="نص حاشية سفلية Char2"/>
    <w:basedOn w:val="a1"/>
    <w:link w:val="af"/>
    <w:uiPriority w:val="99"/>
    <w:rsid w:val="00B133ED"/>
    <w:rPr>
      <w:sz w:val="20"/>
      <w:szCs w:val="20"/>
      <w14:ligatures w14:val="none"/>
    </w:rPr>
  </w:style>
  <w:style w:type="character" w:styleId="af0">
    <w:name w:val="footnote reference"/>
    <w:basedOn w:val="a1"/>
    <w:uiPriority w:val="99"/>
    <w:unhideWhenUsed/>
    <w:rsid w:val="00B133ED"/>
    <w:rPr>
      <w:vertAlign w:val="superscript"/>
    </w:rPr>
  </w:style>
  <w:style w:type="paragraph" w:customStyle="1" w:styleId="110">
    <w:name w:val="11"/>
    <w:basedOn w:val="a0"/>
    <w:link w:val="11Char"/>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22">
    <w:name w:val="22"/>
    <w:basedOn w:val="a0"/>
    <w:link w:val="22Char"/>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af1">
    <w:name w:val="أساسي"/>
    <w:link w:val="Char7"/>
    <w:qFormat/>
    <w:rsid w:val="00B133ED"/>
    <w:pPr>
      <w:ind w:firstLine="426"/>
    </w:pPr>
    <w:rPr>
      <w:rFonts w:ascii="Traditional Arabic" w:hAnsi="Traditional Arabic" w:cs="Traditional Arabic"/>
      <w:noProof/>
      <w:color w:val="000000" w:themeColor="text1"/>
      <w:sz w:val="36"/>
      <w:szCs w:val="36"/>
      <w14:ligatures w14:val="none"/>
    </w:rPr>
  </w:style>
  <w:style w:type="character" w:customStyle="1" w:styleId="Char7">
    <w:name w:val="أساسي Char"/>
    <w:basedOn w:val="a1"/>
    <w:link w:val="af1"/>
    <w:rsid w:val="00B133ED"/>
    <w:rPr>
      <w:rFonts w:ascii="Traditional Arabic" w:hAnsi="Traditional Arabic" w:cs="Traditional Arabic"/>
      <w:noProof/>
      <w:color w:val="000000" w:themeColor="text1"/>
      <w:sz w:val="36"/>
      <w:szCs w:val="36"/>
      <w14:ligatures w14:val="none"/>
    </w:rPr>
  </w:style>
  <w:style w:type="paragraph" w:styleId="14">
    <w:name w:val="toc 1"/>
    <w:aliases w:val="الفهرس"/>
    <w:next w:val="a0"/>
    <w:autoRedefine/>
    <w:uiPriority w:val="39"/>
    <w:unhideWhenUsed/>
    <w:qFormat/>
    <w:rsid w:val="00B133ED"/>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B133ED"/>
    <w:rPr>
      <w:color w:val="0563C1" w:themeColor="hyperlink"/>
      <w:u w:val="single"/>
    </w:rPr>
  </w:style>
  <w:style w:type="paragraph" w:styleId="31">
    <w:name w:val="toc 3"/>
    <w:basedOn w:val="a0"/>
    <w:next w:val="a0"/>
    <w:autoRedefine/>
    <w:uiPriority w:val="39"/>
    <w:unhideWhenUsed/>
    <w:rsid w:val="00B133ED"/>
    <w:pPr>
      <w:bidi w:val="0"/>
      <w:spacing w:after="0" w:line="259" w:lineRule="auto"/>
      <w:ind w:left="440"/>
    </w:pPr>
    <w:rPr>
      <w:rFonts w:cs="Times New Roman"/>
      <w:i/>
      <w:iCs/>
      <w:noProof/>
      <w:sz w:val="20"/>
      <w:szCs w:val="24"/>
    </w:rPr>
  </w:style>
  <w:style w:type="paragraph" w:styleId="af2">
    <w:name w:val="No Spacing"/>
    <w:aliases w:val="تنسيق النص"/>
    <w:link w:val="Char8"/>
    <w:uiPriority w:val="1"/>
    <w:qFormat/>
    <w:rsid w:val="00B133ED"/>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8">
    <w:name w:val="بلا تباعد Char"/>
    <w:aliases w:val="تنسيق النص Char"/>
    <w:basedOn w:val="a1"/>
    <w:link w:val="af2"/>
    <w:uiPriority w:val="1"/>
    <w:qFormat/>
    <w:rsid w:val="00B133ED"/>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B133ED"/>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character" w:customStyle="1" w:styleId="22Char">
    <w:name w:val="22 Char"/>
    <w:basedOn w:val="a1"/>
    <w:link w:val="22"/>
    <w:qFormat/>
    <w:rsid w:val="00B133ED"/>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15">
    <w:name w:val="رئيس1"/>
    <w:basedOn w:val="a0"/>
    <w:link w:val="1Char0"/>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6">
    <w:name w:val="فرعي1"/>
    <w:basedOn w:val="a0"/>
    <w:link w:val="1Char1"/>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0">
    <w:name w:val="رئيس1 Char"/>
    <w:basedOn w:val="a1"/>
    <w:link w:val="15"/>
    <w:rsid w:val="00B133ED"/>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1">
    <w:name w:val="فرعي1 Char"/>
    <w:basedOn w:val="a1"/>
    <w:link w:val="16"/>
    <w:rsid w:val="00B133ED"/>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3">
    <w:name w:val="FollowedHyperlink"/>
    <w:basedOn w:val="a1"/>
    <w:uiPriority w:val="99"/>
    <w:semiHidden/>
    <w:unhideWhenUsed/>
    <w:rsid w:val="00B133ED"/>
    <w:rPr>
      <w:color w:val="954F72" w:themeColor="followedHyperlink"/>
      <w:u w:val="single"/>
    </w:rPr>
  </w:style>
  <w:style w:type="paragraph" w:customStyle="1" w:styleId="af4">
    <w:name w:val="عون رئيسي عام"/>
    <w:basedOn w:val="a0"/>
    <w:link w:val="Zchn"/>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5">
    <w:name w:val="عون فرعي عام"/>
    <w:basedOn w:val="a0"/>
    <w:link w:val="Zchn0"/>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رئيسي عام Zchn"/>
    <w:basedOn w:val="a1"/>
    <w:link w:val="af4"/>
    <w:rsid w:val="00B133ED"/>
    <w:rPr>
      <w:rFonts w:ascii="Traditional Arabic" w:eastAsia="Times New Roman" w:hAnsi="Traditional Arabic" w:cs="Traditional Arabic"/>
      <w:b/>
      <w:bCs/>
      <w:color w:val="FFFFFF"/>
      <w:sz w:val="44"/>
      <w:szCs w:val="44"/>
      <w:shd w:val="clear" w:color="auto" w:fill="D68568"/>
    </w:rPr>
  </w:style>
  <w:style w:type="character" w:customStyle="1" w:styleId="Zchn0">
    <w:name w:val="عون فرعي عام Zchn"/>
    <w:basedOn w:val="a1"/>
    <w:link w:val="af5"/>
    <w:rsid w:val="00B133ED"/>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6">
    <w:name w:val="أحاديث وايات"/>
    <w:basedOn w:val="a0"/>
    <w:link w:val="Zchn1"/>
    <w:qFormat/>
    <w:rsid w:val="00B133ED"/>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1">
    <w:name w:val="أحاديث وايات Zchn"/>
    <w:basedOn w:val="a1"/>
    <w:link w:val="af6"/>
    <w:rsid w:val="00B133ED"/>
    <w:rPr>
      <w:rFonts w:ascii="Traditional Arabic" w:eastAsia="Times New Roman" w:hAnsi="Traditional Arabic" w:cs="Traditional Arabic"/>
      <w:b/>
      <w:color w:val="385623" w:themeColor="accent6" w:themeShade="80"/>
      <w:sz w:val="36"/>
      <w:szCs w:val="36"/>
    </w:rPr>
  </w:style>
  <w:style w:type="paragraph" w:customStyle="1" w:styleId="af7">
    <w:name w:val="عنوان العنوان"/>
    <w:basedOn w:val="a0"/>
    <w:link w:val="Zchn2"/>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7"/>
    <w:rsid w:val="00B133ED"/>
    <w:rPr>
      <w:rFonts w:ascii="Traditional Arabic" w:eastAsia="Times New Roman" w:hAnsi="Traditional Arabic" w:cs="Traditional Arabic"/>
      <w:color w:val="0D0D0D"/>
      <w:sz w:val="36"/>
      <w:szCs w:val="36"/>
    </w:rPr>
  </w:style>
  <w:style w:type="paragraph" w:customStyle="1" w:styleId="af8">
    <w:name w:val="قول العلماء"/>
    <w:basedOn w:val="a0"/>
    <w:link w:val="Zchn3"/>
    <w:qFormat/>
    <w:rsid w:val="00B133ED"/>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8"/>
    <w:rsid w:val="00B133ED"/>
    <w:rPr>
      <w:rFonts w:ascii="Traditional Arabic" w:eastAsia="Times New Roman" w:hAnsi="Traditional Arabic" w:cs="Traditional Arabic"/>
      <w:color w:val="4F6228"/>
      <w:kern w:val="2"/>
      <w:sz w:val="36"/>
      <w:szCs w:val="36"/>
    </w:rPr>
  </w:style>
  <w:style w:type="paragraph" w:customStyle="1" w:styleId="af9">
    <w:name w:val="العنوان الرئيسي"/>
    <w:basedOn w:val="a0"/>
    <w:link w:val="Char9"/>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a">
    <w:name w:val="العنوان الفرعي"/>
    <w:basedOn w:val="a0"/>
    <w:link w:val="Chara"/>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9">
    <w:name w:val="العنوان الرئيسي Char"/>
    <w:basedOn w:val="a1"/>
    <w:link w:val="af9"/>
    <w:rsid w:val="00B133ED"/>
    <w:rPr>
      <w:rFonts w:ascii="Traditional Arabic" w:eastAsia="Times New Roman" w:hAnsi="Traditional Arabic" w:cs="Traditional Arabic"/>
      <w:b/>
      <w:bCs/>
      <w:color w:val="FFFFFF"/>
      <w:sz w:val="44"/>
      <w:szCs w:val="44"/>
      <w:shd w:val="clear" w:color="auto" w:fill="D68568"/>
    </w:rPr>
  </w:style>
  <w:style w:type="paragraph" w:customStyle="1" w:styleId="afb">
    <w:name w:val="اية"/>
    <w:basedOn w:val="a0"/>
    <w:link w:val="Charb"/>
    <w:qFormat/>
    <w:rsid w:val="00B133ED"/>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a">
    <w:name w:val="العنوان الفرعي Char"/>
    <w:basedOn w:val="a1"/>
    <w:link w:val="afa"/>
    <w:rsid w:val="00B133ED"/>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c">
    <w:name w:val="علماء"/>
    <w:basedOn w:val="a0"/>
    <w:link w:val="Charc"/>
    <w:qFormat/>
    <w:rsid w:val="00B133ED"/>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b">
    <w:name w:val="اية Char"/>
    <w:basedOn w:val="a1"/>
    <w:link w:val="afb"/>
    <w:rsid w:val="00B133ED"/>
    <w:rPr>
      <w:rFonts w:ascii="Traditional Arabic" w:eastAsia="Times New Roman" w:hAnsi="Traditional Arabic" w:cs="Traditional Arabic"/>
      <w:b/>
      <w:color w:val="385623" w:themeColor="accent6" w:themeShade="80"/>
      <w:sz w:val="36"/>
      <w:szCs w:val="36"/>
    </w:rPr>
  </w:style>
  <w:style w:type="character" w:customStyle="1" w:styleId="Charc">
    <w:name w:val="علماء Char"/>
    <w:basedOn w:val="a1"/>
    <w:link w:val="afc"/>
    <w:rsid w:val="00B133ED"/>
    <w:rPr>
      <w:rFonts w:ascii="Traditional Arabic" w:eastAsia="Arial" w:hAnsi="Traditional Arabic" w:cs="Traditional Arabic"/>
      <w:color w:val="525252" w:themeColor="accent3" w:themeShade="80"/>
      <w:sz w:val="36"/>
      <w:szCs w:val="32"/>
      <w:lang w:eastAsia="en-GB"/>
      <w14:ligatures w14:val="none"/>
    </w:rPr>
  </w:style>
  <w:style w:type="paragraph" w:styleId="afd">
    <w:name w:val="TOC Heading"/>
    <w:basedOn w:val="1"/>
    <w:next w:val="a0"/>
    <w:uiPriority w:val="39"/>
    <w:unhideWhenUsed/>
    <w:qFormat/>
    <w:rsid w:val="00B133ED"/>
    <w:pPr>
      <w:bidi w:val="0"/>
      <w:spacing w:before="240" w:after="0"/>
      <w:outlineLvl w:val="9"/>
    </w:pPr>
    <w:rPr>
      <w:sz w:val="32"/>
      <w:szCs w:val="32"/>
    </w:rPr>
  </w:style>
  <w:style w:type="character" w:styleId="afe">
    <w:name w:val="Unresolved Mention"/>
    <w:basedOn w:val="a1"/>
    <w:uiPriority w:val="99"/>
    <w:semiHidden/>
    <w:unhideWhenUsed/>
    <w:rsid w:val="00B133ED"/>
    <w:rPr>
      <w:color w:val="605E5C"/>
      <w:shd w:val="clear" w:color="auto" w:fill="E1DFDD"/>
    </w:rPr>
  </w:style>
  <w:style w:type="numbering" w:customStyle="1" w:styleId="17">
    <w:name w:val="بلا قائمة1"/>
    <w:next w:val="a3"/>
    <w:uiPriority w:val="99"/>
    <w:semiHidden/>
    <w:unhideWhenUsed/>
    <w:rsid w:val="00B133ED"/>
  </w:style>
  <w:style w:type="paragraph" w:customStyle="1" w:styleId="msonormal0">
    <w:name w:val="msonormal"/>
    <w:basedOn w:val="a0"/>
    <w:rsid w:val="00B133E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B133ED"/>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B133ED"/>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B133ED"/>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B133ED"/>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B133ED"/>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B133ED"/>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B133ED"/>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B133ED"/>
    <w:rPr>
      <w:rFonts w:ascii=".ArabicUIDisplay-Bold" w:hAnsi=".ArabicUIDisplay-Bold" w:hint="default"/>
      <w:b/>
      <w:bCs/>
      <w:i w:val="0"/>
      <w:iCs w:val="0"/>
      <w:sz w:val="42"/>
      <w:szCs w:val="42"/>
    </w:rPr>
  </w:style>
  <w:style w:type="character" w:customStyle="1" w:styleId="s2">
    <w:name w:val="s2"/>
    <w:basedOn w:val="a1"/>
    <w:rsid w:val="00B133ED"/>
    <w:rPr>
      <w:rFonts w:ascii=".SFUI-Bold" w:hAnsi=".SFUI-Bold" w:hint="default"/>
      <w:b/>
      <w:bCs/>
      <w:i w:val="0"/>
      <w:iCs w:val="0"/>
      <w:sz w:val="42"/>
      <w:szCs w:val="42"/>
    </w:rPr>
  </w:style>
  <w:style w:type="character" w:customStyle="1" w:styleId="s3">
    <w:name w:val="s3"/>
    <w:basedOn w:val="a1"/>
    <w:rsid w:val="00B133ED"/>
    <w:rPr>
      <w:rFonts w:ascii=".SFUI-Semibold" w:hAnsi=".SFUI-Semibold" w:hint="default"/>
      <w:b/>
      <w:bCs/>
      <w:i w:val="0"/>
      <w:iCs w:val="0"/>
      <w:sz w:val="26"/>
      <w:szCs w:val="26"/>
    </w:rPr>
  </w:style>
  <w:style w:type="character" w:customStyle="1" w:styleId="s4">
    <w:name w:val="s4"/>
    <w:basedOn w:val="a1"/>
    <w:rsid w:val="00B133ED"/>
    <w:rPr>
      <w:rFonts w:ascii=".AppleColorEmojiUI" w:hAnsi=".AppleColorEmojiUI" w:hint="default"/>
      <w:b w:val="0"/>
      <w:bCs w:val="0"/>
      <w:i w:val="0"/>
      <w:iCs w:val="0"/>
      <w:sz w:val="33"/>
      <w:szCs w:val="33"/>
    </w:rPr>
  </w:style>
  <w:style w:type="character" w:customStyle="1" w:styleId="s5">
    <w:name w:val="s5"/>
    <w:basedOn w:val="a1"/>
    <w:rsid w:val="00B133ED"/>
    <w:rPr>
      <w:rFonts w:ascii=".ArabicUIDisplay-Bold" w:hAnsi=".ArabicUIDisplay-Bold" w:hint="default"/>
      <w:b/>
      <w:bCs/>
      <w:i w:val="0"/>
      <w:iCs w:val="0"/>
      <w:sz w:val="33"/>
      <w:szCs w:val="33"/>
    </w:rPr>
  </w:style>
  <w:style w:type="character" w:customStyle="1" w:styleId="s6">
    <w:name w:val="s6"/>
    <w:basedOn w:val="a1"/>
    <w:rsid w:val="00B133ED"/>
    <w:rPr>
      <w:rFonts w:ascii=".SFUI-Regular" w:hAnsi=".SFUI-Regular" w:hint="default"/>
      <w:b w:val="0"/>
      <w:bCs w:val="0"/>
      <w:i w:val="0"/>
      <w:iCs w:val="0"/>
      <w:sz w:val="26"/>
      <w:szCs w:val="26"/>
    </w:rPr>
  </w:style>
  <w:style w:type="character" w:customStyle="1" w:styleId="s7">
    <w:name w:val="s7"/>
    <w:basedOn w:val="a1"/>
    <w:rsid w:val="00B133ED"/>
    <w:rPr>
      <w:rFonts w:ascii=".ArabicUIText-Regular" w:hAnsi=".ArabicUIText-Regular" w:hint="default"/>
      <w:b w:val="0"/>
      <w:bCs w:val="0"/>
      <w:i w:val="0"/>
      <w:iCs w:val="0"/>
      <w:sz w:val="26"/>
      <w:szCs w:val="26"/>
    </w:rPr>
  </w:style>
  <w:style w:type="character" w:customStyle="1" w:styleId="s8">
    <w:name w:val="s8"/>
    <w:basedOn w:val="a1"/>
    <w:rsid w:val="00B133ED"/>
    <w:rPr>
      <w:rFonts w:ascii=".SFUI-Bold" w:hAnsi=".SFUI-Bold" w:hint="default"/>
      <w:b/>
      <w:bCs/>
      <w:i w:val="0"/>
      <w:iCs w:val="0"/>
      <w:sz w:val="33"/>
      <w:szCs w:val="33"/>
    </w:rPr>
  </w:style>
  <w:style w:type="character" w:customStyle="1" w:styleId="s9">
    <w:name w:val="s9"/>
    <w:basedOn w:val="a1"/>
    <w:rsid w:val="00B133ED"/>
    <w:rPr>
      <w:rFonts w:ascii=".ArabicUIText-Semibold" w:hAnsi=".ArabicUIText-Semibold" w:hint="default"/>
      <w:b/>
      <w:bCs/>
      <w:i w:val="0"/>
      <w:iCs w:val="0"/>
      <w:sz w:val="26"/>
      <w:szCs w:val="26"/>
    </w:rPr>
  </w:style>
  <w:style w:type="character" w:customStyle="1" w:styleId="s10">
    <w:name w:val="s10"/>
    <w:basedOn w:val="a1"/>
    <w:rsid w:val="00B133ED"/>
    <w:rPr>
      <w:rFonts w:ascii=".ArabicUIText-Bold" w:hAnsi=".ArabicUIText-Bold" w:hint="default"/>
      <w:b/>
      <w:bCs/>
      <w:i w:val="0"/>
      <w:iCs w:val="0"/>
      <w:sz w:val="26"/>
      <w:szCs w:val="26"/>
    </w:rPr>
  </w:style>
  <w:style w:type="character" w:customStyle="1" w:styleId="s11">
    <w:name w:val="s11"/>
    <w:basedOn w:val="a1"/>
    <w:rsid w:val="00B133ED"/>
    <w:rPr>
      <w:rFonts w:ascii=".SFUI-Bold" w:hAnsi=".SFUI-Bold" w:hint="default"/>
      <w:b/>
      <w:bCs/>
      <w:i w:val="0"/>
      <w:iCs w:val="0"/>
      <w:sz w:val="26"/>
      <w:szCs w:val="26"/>
    </w:rPr>
  </w:style>
  <w:style w:type="paragraph" w:customStyle="1" w:styleId="li4">
    <w:name w:val="li4"/>
    <w:basedOn w:val="a0"/>
    <w:rsid w:val="00B133ED"/>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B133ED"/>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B133ED"/>
  </w:style>
  <w:style w:type="table" w:customStyle="1" w:styleId="TableNormal1">
    <w:name w:val="Table Normal1"/>
    <w:rsid w:val="00B133ED"/>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B133ED"/>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4">
    <w:name w:val="عنوان فرعي Char1"/>
    <w:basedOn w:val="a1"/>
    <w:uiPriority w:val="11"/>
    <w:rsid w:val="00B133ED"/>
    <w:rPr>
      <w:rFonts w:asciiTheme="majorHAnsi" w:eastAsiaTheme="majorEastAsia" w:hAnsiTheme="majorHAnsi" w:cstheme="majorBidi"/>
      <w:i/>
      <w:iCs/>
      <w:color w:val="4472C4" w:themeColor="accent1"/>
      <w:spacing w:val="15"/>
      <w:sz w:val="24"/>
      <w:szCs w:val="24"/>
    </w:rPr>
  </w:style>
  <w:style w:type="paragraph" w:styleId="aff">
    <w:name w:val="caption"/>
    <w:basedOn w:val="a0"/>
    <w:next w:val="a0"/>
    <w:uiPriority w:val="35"/>
    <w:semiHidden/>
    <w:unhideWhenUsed/>
    <w:qFormat/>
    <w:rsid w:val="00B133ED"/>
    <w:pPr>
      <w:bidi w:val="0"/>
      <w:spacing w:line="240" w:lineRule="auto"/>
    </w:pPr>
    <w:rPr>
      <w:rFonts w:eastAsiaTheme="minorEastAsia"/>
      <w:b/>
      <w:bCs/>
      <w:color w:val="4472C4" w:themeColor="accent1"/>
      <w:sz w:val="18"/>
      <w:szCs w:val="18"/>
    </w:rPr>
  </w:style>
  <w:style w:type="character" w:styleId="aff0">
    <w:name w:val="Strong"/>
    <w:basedOn w:val="a1"/>
    <w:uiPriority w:val="22"/>
    <w:qFormat/>
    <w:rsid w:val="00B133ED"/>
    <w:rPr>
      <w:b/>
      <w:bCs/>
    </w:rPr>
  </w:style>
  <w:style w:type="character" w:styleId="aff1">
    <w:name w:val="Emphasis"/>
    <w:basedOn w:val="a1"/>
    <w:uiPriority w:val="20"/>
    <w:qFormat/>
    <w:rsid w:val="00B133ED"/>
    <w:rPr>
      <w:i/>
      <w:iCs/>
    </w:rPr>
  </w:style>
  <w:style w:type="character" w:styleId="aff2">
    <w:name w:val="Subtle Emphasis"/>
    <w:basedOn w:val="a1"/>
    <w:uiPriority w:val="19"/>
    <w:qFormat/>
    <w:rsid w:val="00B133ED"/>
    <w:rPr>
      <w:i/>
      <w:iCs/>
      <w:color w:val="808080" w:themeColor="text1" w:themeTint="7F"/>
    </w:rPr>
  </w:style>
  <w:style w:type="character" w:styleId="aff3">
    <w:name w:val="Subtle Reference"/>
    <w:basedOn w:val="a1"/>
    <w:uiPriority w:val="31"/>
    <w:qFormat/>
    <w:rsid w:val="00B133ED"/>
    <w:rPr>
      <w:smallCaps/>
      <w:color w:val="ED7D31" w:themeColor="accent2"/>
      <w:u w:val="single"/>
    </w:rPr>
  </w:style>
  <w:style w:type="character" w:styleId="aff4">
    <w:name w:val="Book Title"/>
    <w:basedOn w:val="a1"/>
    <w:uiPriority w:val="33"/>
    <w:qFormat/>
    <w:rsid w:val="00B133ED"/>
    <w:rPr>
      <w:b/>
      <w:bCs/>
      <w:smallCaps/>
      <w:spacing w:val="5"/>
    </w:rPr>
  </w:style>
  <w:style w:type="paragraph" w:customStyle="1" w:styleId="20">
    <w:name w:val="2"/>
    <w:basedOn w:val="a0"/>
    <w:link w:val="2Char0"/>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B133ED"/>
    <w:pPr>
      <w:numPr>
        <w:numId w:val="5"/>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B133ED"/>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B133ED"/>
    <w:rPr>
      <w:rFonts w:ascii="Traditional Arabic" w:eastAsia="Times New Roman" w:hAnsi="Traditional Arabic" w:cs="Traditional Arabic"/>
      <w:b/>
      <w:bCs/>
      <w:color w:val="0D0D0D"/>
      <w:sz w:val="36"/>
      <w:szCs w:val="36"/>
    </w:rPr>
  </w:style>
  <w:style w:type="paragraph" w:styleId="aff5">
    <w:name w:val="Plain Text"/>
    <w:basedOn w:val="a0"/>
    <w:link w:val="Char15"/>
    <w:uiPriority w:val="99"/>
    <w:unhideWhenUsed/>
    <w:rsid w:val="00B133ED"/>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d">
    <w:name w:val="نص عادي Char"/>
    <w:basedOn w:val="a1"/>
    <w:link w:val="18"/>
    <w:uiPriority w:val="99"/>
    <w:rsid w:val="00B133ED"/>
    <w:rPr>
      <w:rFonts w:ascii="Consolas" w:hAnsi="Consolas"/>
      <w:sz w:val="21"/>
      <w:szCs w:val="21"/>
      <w14:ligatures w14:val="none"/>
    </w:rPr>
  </w:style>
  <w:style w:type="character" w:customStyle="1" w:styleId="Char15">
    <w:name w:val="نص عادي Char1"/>
    <w:basedOn w:val="a1"/>
    <w:link w:val="aff5"/>
    <w:uiPriority w:val="99"/>
    <w:rsid w:val="00B133ED"/>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B133ED"/>
  </w:style>
  <w:style w:type="table" w:customStyle="1" w:styleId="TableNormal11">
    <w:name w:val="Table Normal11"/>
    <w:rsid w:val="00B133ED"/>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6">
    <w:name w:val="عنوان الفقرة"/>
    <w:basedOn w:val="a0"/>
    <w:link w:val="Zchn4"/>
    <w:qFormat/>
    <w:rsid w:val="00B133ED"/>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6"/>
    <w:rsid w:val="00B133ED"/>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B133ED"/>
    <w:pPr>
      <w:numPr>
        <w:numId w:val="6"/>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7">
    <w:name w:val="أقوال العلماء"/>
    <w:basedOn w:val="a0"/>
    <w:link w:val="Zchn6"/>
    <w:qFormat/>
    <w:rsid w:val="00B133ED"/>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B133ED"/>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7"/>
    <w:rsid w:val="00B133ED"/>
    <w:rPr>
      <w:rFonts w:ascii="Traditional Arabic" w:eastAsia="Arial" w:hAnsi="Traditional Arabic" w:cs="Traditional Arabic"/>
      <w:sz w:val="32"/>
      <w:szCs w:val="32"/>
      <w:lang w:eastAsia="en-GB"/>
      <w14:ligatures w14:val="none"/>
    </w:rPr>
  </w:style>
  <w:style w:type="paragraph" w:customStyle="1" w:styleId="aff8">
    <w:name w:val="عون عام رئيسي"/>
    <w:basedOn w:val="a0"/>
    <w:link w:val="Zchn7"/>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8"/>
    <w:rsid w:val="00B133ED"/>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B133ED"/>
  </w:style>
  <w:style w:type="paragraph" w:styleId="21">
    <w:name w:val="toc 2"/>
    <w:basedOn w:val="a0"/>
    <w:next w:val="a0"/>
    <w:autoRedefine/>
    <w:uiPriority w:val="39"/>
    <w:unhideWhenUsed/>
    <w:rsid w:val="00B133ED"/>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B133ED"/>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B133ED"/>
  </w:style>
  <w:style w:type="character" w:customStyle="1" w:styleId="search-keys">
    <w:name w:val="search-keys"/>
    <w:basedOn w:val="a1"/>
    <w:rsid w:val="00B133ED"/>
  </w:style>
  <w:style w:type="character" w:customStyle="1" w:styleId="berschrift5Zchn1">
    <w:name w:val="Überschrift 5 Zchn1"/>
    <w:basedOn w:val="a1"/>
    <w:uiPriority w:val="9"/>
    <w:semiHidden/>
    <w:rsid w:val="00B133ED"/>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B133ED"/>
  </w:style>
  <w:style w:type="paragraph" w:customStyle="1" w:styleId="aff9">
    <w:name w:val="فرعي"/>
    <w:basedOn w:val="a0"/>
    <w:link w:val="Chare"/>
    <w:qFormat/>
    <w:rsid w:val="00B133ED"/>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e">
    <w:name w:val="فرعي Char"/>
    <w:basedOn w:val="a1"/>
    <w:link w:val="aff9"/>
    <w:rsid w:val="00B133ED"/>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B133ED"/>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B133ED"/>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a">
    <w:name w:val="عنوان أساسي / عون العام"/>
    <w:basedOn w:val="a0"/>
    <w:autoRedefine/>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b">
    <w:name w:val="عنوان فرعي / عون العام"/>
    <w:basedOn w:val="a0"/>
    <w:autoRedefine/>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B133ED"/>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B133ED"/>
  </w:style>
  <w:style w:type="character" w:styleId="affc">
    <w:name w:val="Placeholder Text"/>
    <w:basedOn w:val="a1"/>
    <w:uiPriority w:val="99"/>
    <w:semiHidden/>
    <w:rsid w:val="00B133ED"/>
    <w:rPr>
      <w:color w:val="808080"/>
    </w:rPr>
  </w:style>
  <w:style w:type="paragraph" w:customStyle="1" w:styleId="Style1">
    <w:name w:val="Style1"/>
    <w:basedOn w:val="a0"/>
    <w:link w:val="Style1Char"/>
    <w:autoRedefine/>
    <w:qFormat/>
    <w:rsid w:val="00B133ED"/>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B133ED"/>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B133ED"/>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B133ED"/>
    <w:rPr>
      <w:rFonts w:ascii="Traditional Arabic" w:eastAsia="Times New Roman" w:hAnsi="Traditional Arabic" w:cs="Traditional Arabic"/>
      <w:b/>
      <w:bCs/>
      <w:color w:val="FFFFFF"/>
      <w:kern w:val="2"/>
      <w:sz w:val="44"/>
      <w:szCs w:val="44"/>
      <w:shd w:val="clear" w:color="auto" w:fill="D68568"/>
    </w:rPr>
  </w:style>
  <w:style w:type="paragraph" w:customStyle="1" w:styleId="affd">
    <w:name w:val="عون العام"/>
    <w:basedOn w:val="a0"/>
    <w:link w:val="Charf"/>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
    <w:name w:val="عون العام Char"/>
    <w:basedOn w:val="a1"/>
    <w:link w:val="affd"/>
    <w:rsid w:val="00B133ED"/>
    <w:rPr>
      <w:rFonts w:ascii="Traditional Arabic" w:eastAsia="MS Gothic" w:hAnsi="Traditional Arabic" w:cs="Traditional Arabic"/>
      <w:b/>
      <w:bCs/>
      <w:color w:val="FFFFFF"/>
      <w:kern w:val="2"/>
      <w:sz w:val="40"/>
      <w:szCs w:val="40"/>
      <w:shd w:val="clear" w:color="auto" w:fill="9CB7A8"/>
      <w:lang w:eastAsia="en-GB"/>
    </w:rPr>
  </w:style>
  <w:style w:type="paragraph" w:styleId="affe">
    <w:name w:val="endnote text"/>
    <w:basedOn w:val="a0"/>
    <w:link w:val="Char16"/>
    <w:uiPriority w:val="99"/>
    <w:semiHidden/>
    <w:unhideWhenUsed/>
    <w:rsid w:val="00B133ED"/>
    <w:pPr>
      <w:bidi w:val="0"/>
      <w:spacing w:after="0" w:line="240" w:lineRule="auto"/>
    </w:pPr>
    <w:rPr>
      <w:kern w:val="2"/>
      <w:sz w:val="20"/>
      <w:szCs w:val="20"/>
      <w14:ligatures w14:val="standardContextual"/>
    </w:rPr>
  </w:style>
  <w:style w:type="character" w:customStyle="1" w:styleId="Charf0">
    <w:name w:val="نص تعليق ختامي Char"/>
    <w:basedOn w:val="a1"/>
    <w:link w:val="19"/>
    <w:uiPriority w:val="99"/>
    <w:semiHidden/>
    <w:rsid w:val="00B133ED"/>
    <w:rPr>
      <w:sz w:val="20"/>
      <w:szCs w:val="20"/>
      <w14:ligatures w14:val="none"/>
    </w:rPr>
  </w:style>
  <w:style w:type="character" w:customStyle="1" w:styleId="Char16">
    <w:name w:val="نص تعليق ختامي Char1"/>
    <w:basedOn w:val="a1"/>
    <w:link w:val="affe"/>
    <w:uiPriority w:val="99"/>
    <w:semiHidden/>
    <w:rsid w:val="00B133ED"/>
    <w:rPr>
      <w:kern w:val="2"/>
      <w:sz w:val="20"/>
      <w:szCs w:val="20"/>
    </w:rPr>
  </w:style>
  <w:style w:type="character" w:styleId="afff">
    <w:name w:val="endnote reference"/>
    <w:basedOn w:val="a1"/>
    <w:uiPriority w:val="99"/>
    <w:semiHidden/>
    <w:unhideWhenUsed/>
    <w:rsid w:val="00B133ED"/>
    <w:rPr>
      <w:vertAlign w:val="superscript"/>
    </w:rPr>
  </w:style>
  <w:style w:type="paragraph" w:customStyle="1" w:styleId="Style4">
    <w:name w:val="Style4"/>
    <w:basedOn w:val="a0"/>
    <w:link w:val="Style4Char"/>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B133ED"/>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f"/>
    <w:link w:val="Style5Char"/>
    <w:qFormat/>
    <w:rsid w:val="00B133ED"/>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B133ED"/>
    <w:rPr>
      <w:rFonts w:ascii="Traditional Arabic" w:eastAsia="Calibri" w:hAnsi="Traditional Arabic" w:cs="Traditional Arabic"/>
      <w:sz w:val="28"/>
      <w:szCs w:val="28"/>
      <w:lang w:val="ar-SA"/>
      <w14:ligatures w14:val="none"/>
    </w:rPr>
  </w:style>
  <w:style w:type="character" w:styleId="afff0">
    <w:name w:val="page number"/>
    <w:basedOn w:val="a1"/>
    <w:uiPriority w:val="99"/>
    <w:semiHidden/>
    <w:unhideWhenUsed/>
    <w:rsid w:val="00B133ED"/>
  </w:style>
  <w:style w:type="paragraph" w:customStyle="1" w:styleId="Style2">
    <w:name w:val="Style2"/>
    <w:basedOn w:val="a7"/>
    <w:link w:val="Style2Char"/>
    <w:qFormat/>
    <w:rsid w:val="00B133ED"/>
    <w:pPr>
      <w:numPr>
        <w:numId w:val="7"/>
      </w:numPr>
    </w:pPr>
    <w:rPr>
      <w:rFonts w:ascii="Traditional Arabic" w:hAnsi="Traditional Arabic" w:cs="Traditional Arabic"/>
      <w:b/>
      <w:bCs/>
      <w:sz w:val="36"/>
      <w:szCs w:val="36"/>
    </w:rPr>
  </w:style>
  <w:style w:type="character" w:customStyle="1" w:styleId="Char10">
    <w:name w:val="سرد الفقرات Char1"/>
    <w:basedOn w:val="a1"/>
    <w:link w:val="a7"/>
    <w:uiPriority w:val="34"/>
    <w:rsid w:val="00B133ED"/>
  </w:style>
  <w:style w:type="character" w:customStyle="1" w:styleId="Style2Char">
    <w:name w:val="Style2 Char"/>
    <w:basedOn w:val="Char10"/>
    <w:link w:val="Style2"/>
    <w:rsid w:val="00B133ED"/>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B133ED"/>
  </w:style>
  <w:style w:type="paragraph" w:customStyle="1" w:styleId="1a">
    <w:name w:val="1"/>
    <w:basedOn w:val="a0"/>
    <w:link w:val="1Char2"/>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2">
    <w:name w:val="1 Char"/>
    <w:basedOn w:val="a1"/>
    <w:link w:val="1a"/>
    <w:rsid w:val="00B133ED"/>
    <w:rPr>
      <w:rFonts w:ascii="Traditional Arabic" w:eastAsia="Times New Roman" w:hAnsi="Traditional Arabic" w:cs="Traditional Arabic"/>
      <w:b/>
      <w:bCs/>
      <w:color w:val="FFFFFF"/>
      <w:sz w:val="44"/>
      <w:szCs w:val="44"/>
      <w:shd w:val="clear" w:color="auto" w:fill="D68568"/>
    </w:rPr>
  </w:style>
  <w:style w:type="paragraph" w:customStyle="1" w:styleId="40">
    <w:name w:val="4"/>
    <w:basedOn w:val="a0"/>
    <w:link w:val="4Char0"/>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B133ED"/>
    <w:rPr>
      <w:rFonts w:ascii="Traditional Arabic" w:eastAsia="Times New Roman" w:hAnsi="Traditional Arabic" w:cs="Traditional Arabic"/>
      <w:color w:val="0D0D0D"/>
      <w:sz w:val="36"/>
      <w:szCs w:val="36"/>
    </w:rPr>
  </w:style>
  <w:style w:type="character" w:customStyle="1" w:styleId="5Char0">
    <w:name w:val="5 Char"/>
    <w:basedOn w:val="a1"/>
    <w:link w:val="50"/>
    <w:rsid w:val="00B133ED"/>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B133ED"/>
  </w:style>
  <w:style w:type="paragraph" w:customStyle="1" w:styleId="title1">
    <w:name w:val="title 1"/>
    <w:basedOn w:val="a4"/>
    <w:next w:val="a0"/>
    <w:qFormat/>
    <w:rsid w:val="00B133ED"/>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rPr>
  </w:style>
  <w:style w:type="paragraph" w:customStyle="1" w:styleId="title2">
    <w:name w:val="title2"/>
    <w:basedOn w:val="2"/>
    <w:next w:val="a0"/>
    <w:qFormat/>
    <w:rsid w:val="00B133ED"/>
    <w:pPr>
      <w:pBdr>
        <w:right w:val="thinThickSmallGap" w:sz="24" w:space="4" w:color="5E806D"/>
      </w:pBdr>
      <w:shd w:val="clear" w:color="auto" w:fill="9CB7A8"/>
      <w:spacing w:before="40" w:after="0"/>
      <w:outlineLvl w:val="2"/>
    </w:pPr>
    <w:rPr>
      <w:rFonts w:ascii="Traditional Arabic" w:eastAsia="MS Gothic" w:hAnsi="Traditional Arabic" w:cs="Traditional Arabic"/>
      <w:b/>
      <w:bCs/>
      <w:color w:val="FFFFFF"/>
      <w:kern w:val="2"/>
      <w:sz w:val="40"/>
      <w:szCs w:val="40"/>
      <w:lang w:val="ar-SA" w:eastAsia="en-GB"/>
    </w:rPr>
  </w:style>
  <w:style w:type="paragraph" w:customStyle="1" w:styleId="title20">
    <w:name w:val="title 2"/>
    <w:basedOn w:val="2"/>
    <w:next w:val="a0"/>
    <w:qFormat/>
    <w:rsid w:val="00B133ED"/>
    <w:pPr>
      <w:pBdr>
        <w:right w:val="thinThickSmallGap" w:sz="24" w:space="4" w:color="5E806D"/>
      </w:pBdr>
      <w:shd w:val="clear" w:color="auto" w:fill="9CB7A8"/>
      <w:spacing w:before="40" w:after="0"/>
      <w:outlineLvl w:val="2"/>
    </w:pPr>
    <w:rPr>
      <w:rFonts w:ascii="Traditional Arabic" w:eastAsia="MS Gothic" w:hAnsi="Traditional Arabic" w:cs="Traditional Arabic"/>
      <w:b/>
      <w:bCs/>
      <w:color w:val="FFFFFF"/>
      <w:kern w:val="2"/>
      <w:sz w:val="40"/>
      <w:szCs w:val="40"/>
      <w:lang w:eastAsia="en-GB"/>
    </w:rPr>
  </w:style>
  <w:style w:type="paragraph" w:customStyle="1" w:styleId="1b">
    <w:name w:val="نمط1"/>
    <w:basedOn w:val="1"/>
    <w:qFormat/>
    <w:rsid w:val="00B133ED"/>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B133ED"/>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B133ED"/>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B133E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B133ED"/>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B133ED"/>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B133ED"/>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B133ED"/>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B133ED"/>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B133ED"/>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B133ED"/>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B133ED"/>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B133ED"/>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0">
    <w:name w:val="رأس الصفحة1"/>
    <w:basedOn w:val="a0"/>
    <w:next w:val="ac"/>
    <w:link w:val="Char3"/>
    <w:uiPriority w:val="99"/>
    <w:unhideWhenUsed/>
    <w:qFormat/>
    <w:rsid w:val="00B133ED"/>
    <w:pPr>
      <w:tabs>
        <w:tab w:val="center" w:pos="4153"/>
        <w:tab w:val="right" w:pos="8306"/>
      </w:tabs>
      <w:spacing w:after="0" w:line="240" w:lineRule="auto"/>
    </w:pPr>
  </w:style>
  <w:style w:type="paragraph" w:customStyle="1" w:styleId="11">
    <w:name w:val="تذييل الصفحة1"/>
    <w:basedOn w:val="a0"/>
    <w:next w:val="ad"/>
    <w:link w:val="Char4"/>
    <w:uiPriority w:val="99"/>
    <w:unhideWhenUsed/>
    <w:rsid w:val="00B133ED"/>
    <w:pPr>
      <w:tabs>
        <w:tab w:val="center" w:pos="4153"/>
        <w:tab w:val="right" w:pos="8306"/>
      </w:tabs>
      <w:spacing w:after="0" w:line="240" w:lineRule="auto"/>
    </w:pPr>
  </w:style>
  <w:style w:type="paragraph" w:customStyle="1" w:styleId="12">
    <w:name w:val="نص في بالون1"/>
    <w:basedOn w:val="a0"/>
    <w:next w:val="ae"/>
    <w:link w:val="Char5"/>
    <w:uiPriority w:val="99"/>
    <w:semiHidden/>
    <w:unhideWhenUsed/>
    <w:rsid w:val="00B133ED"/>
    <w:pPr>
      <w:spacing w:after="0" w:line="240" w:lineRule="auto"/>
    </w:pPr>
    <w:rPr>
      <w:rFonts w:ascii="Tahoma" w:hAnsi="Tahoma" w:cs="Tahoma"/>
      <w:sz w:val="18"/>
      <w:szCs w:val="18"/>
    </w:rPr>
  </w:style>
  <w:style w:type="paragraph" w:customStyle="1" w:styleId="13">
    <w:name w:val="نص حاشية سفلية1"/>
    <w:basedOn w:val="a0"/>
    <w:next w:val="af"/>
    <w:link w:val="Char6"/>
    <w:uiPriority w:val="99"/>
    <w:unhideWhenUsed/>
    <w:qFormat/>
    <w:rsid w:val="00B133ED"/>
    <w:pPr>
      <w:spacing w:after="0" w:line="240" w:lineRule="auto"/>
    </w:pPr>
    <w:rPr>
      <w:sz w:val="20"/>
      <w:szCs w:val="20"/>
    </w:rPr>
  </w:style>
  <w:style w:type="paragraph" w:customStyle="1" w:styleId="1d">
    <w:name w:val="سرد الفقرات1"/>
    <w:basedOn w:val="a0"/>
    <w:next w:val="a7"/>
    <w:link w:val="Charf1"/>
    <w:uiPriority w:val="34"/>
    <w:qFormat/>
    <w:rsid w:val="00B133ED"/>
    <w:pPr>
      <w:ind w:left="720"/>
      <w:contextualSpacing/>
    </w:pPr>
    <w:rPr>
      <w:rFonts w:eastAsia="Calibri"/>
    </w:rPr>
  </w:style>
  <w:style w:type="character" w:customStyle="1" w:styleId="Hyperlink1">
    <w:name w:val="Hyperlink1"/>
    <w:basedOn w:val="a1"/>
    <w:uiPriority w:val="99"/>
    <w:unhideWhenUsed/>
    <w:rsid w:val="00B133ED"/>
    <w:rPr>
      <w:color w:val="0000FF"/>
      <w:u w:val="single"/>
    </w:rPr>
  </w:style>
  <w:style w:type="paragraph" w:customStyle="1" w:styleId="311">
    <w:name w:val="جدول محتويات 31"/>
    <w:basedOn w:val="a0"/>
    <w:next w:val="a0"/>
    <w:autoRedefine/>
    <w:uiPriority w:val="39"/>
    <w:unhideWhenUsed/>
    <w:rsid w:val="00B133ED"/>
    <w:pPr>
      <w:bidi w:val="0"/>
      <w:spacing w:after="0" w:line="259" w:lineRule="auto"/>
      <w:ind w:left="440"/>
    </w:pPr>
    <w:rPr>
      <w:rFonts w:eastAsia="Calibri" w:cs="Times New Roman"/>
      <w:i/>
      <w:iCs/>
      <w:noProof/>
      <w:sz w:val="20"/>
      <w:szCs w:val="24"/>
    </w:rPr>
  </w:style>
  <w:style w:type="paragraph" w:customStyle="1" w:styleId="1e">
    <w:name w:val="تنسيق النص1"/>
    <w:next w:val="af2"/>
    <w:uiPriority w:val="1"/>
    <w:qFormat/>
    <w:rsid w:val="00B133ED"/>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B133ED"/>
    <w:rPr>
      <w:color w:val="800080"/>
      <w:u w:val="single"/>
    </w:rPr>
  </w:style>
  <w:style w:type="paragraph" w:customStyle="1" w:styleId="1f0">
    <w:name w:val="عنوان جدول المحتويات1"/>
    <w:basedOn w:val="1"/>
    <w:next w:val="a0"/>
    <w:uiPriority w:val="39"/>
    <w:unhideWhenUsed/>
    <w:qFormat/>
    <w:rsid w:val="00B133ED"/>
    <w:pPr>
      <w:spacing w:before="240" w:after="0"/>
    </w:pPr>
    <w:rPr>
      <w:rFonts w:ascii="Cambria" w:eastAsia="Times New Roman" w:hAnsi="Cambria" w:cs="Times New Roman"/>
      <w:color w:val="365F91"/>
      <w:kern w:val="2"/>
      <w:sz w:val="32"/>
      <w:szCs w:val="32"/>
    </w:rPr>
  </w:style>
  <w:style w:type="character" w:customStyle="1" w:styleId="UnresolvedMention1">
    <w:name w:val="Unresolved Mention1"/>
    <w:basedOn w:val="a1"/>
    <w:uiPriority w:val="99"/>
    <w:semiHidden/>
    <w:unhideWhenUsed/>
    <w:rsid w:val="00B133ED"/>
    <w:rPr>
      <w:color w:val="605E5C"/>
      <w:shd w:val="clear" w:color="auto" w:fill="E1DFDD"/>
    </w:rPr>
  </w:style>
  <w:style w:type="numbering" w:customStyle="1" w:styleId="112">
    <w:name w:val="بلا قائمة11"/>
    <w:next w:val="a3"/>
    <w:uiPriority w:val="99"/>
    <w:semiHidden/>
    <w:unhideWhenUsed/>
    <w:rsid w:val="00B133ED"/>
  </w:style>
  <w:style w:type="paragraph" w:customStyle="1" w:styleId="1f1">
    <w:name w:val="العنوان1"/>
    <w:basedOn w:val="a0"/>
    <w:next w:val="a0"/>
    <w:uiPriority w:val="10"/>
    <w:qFormat/>
    <w:rsid w:val="00B133ED"/>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B133ED"/>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B133ED"/>
    <w:pPr>
      <w:bidi w:val="0"/>
    </w:pPr>
    <w:rPr>
      <w:rFonts w:eastAsiaTheme="minorEastAsia"/>
      <w:i/>
      <w:iCs/>
      <w:color w:val="000000"/>
    </w:rPr>
  </w:style>
  <w:style w:type="paragraph" w:customStyle="1" w:styleId="1f4">
    <w:name w:val="اقتباس مكثف1"/>
    <w:basedOn w:val="a0"/>
    <w:next w:val="a0"/>
    <w:uiPriority w:val="30"/>
    <w:qFormat/>
    <w:rsid w:val="00B133ED"/>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B133ED"/>
    <w:rPr>
      <w:i/>
      <w:iCs/>
      <w:color w:val="808080"/>
    </w:rPr>
  </w:style>
  <w:style w:type="character" w:customStyle="1" w:styleId="1f6">
    <w:name w:val="تأكيد مكثف1"/>
    <w:basedOn w:val="a1"/>
    <w:uiPriority w:val="21"/>
    <w:qFormat/>
    <w:rsid w:val="00B133ED"/>
    <w:rPr>
      <w:b/>
      <w:bCs/>
      <w:i/>
      <w:iCs/>
      <w:color w:val="4F81BD"/>
    </w:rPr>
  </w:style>
  <w:style w:type="character" w:customStyle="1" w:styleId="1f7">
    <w:name w:val="مرجع دقيق1"/>
    <w:basedOn w:val="a1"/>
    <w:uiPriority w:val="31"/>
    <w:qFormat/>
    <w:rsid w:val="00B133ED"/>
    <w:rPr>
      <w:smallCaps/>
      <w:color w:val="C0504D"/>
      <w:u w:val="single"/>
    </w:rPr>
  </w:style>
  <w:style w:type="character" w:customStyle="1" w:styleId="1f8">
    <w:name w:val="مرجع مكثف1"/>
    <w:basedOn w:val="a1"/>
    <w:uiPriority w:val="32"/>
    <w:qFormat/>
    <w:rsid w:val="00B133ED"/>
    <w:rPr>
      <w:b/>
      <w:bCs/>
      <w:smallCaps/>
      <w:color w:val="C0504D"/>
      <w:spacing w:val="5"/>
      <w:u w:val="single"/>
    </w:rPr>
  </w:style>
  <w:style w:type="paragraph" w:customStyle="1" w:styleId="18">
    <w:name w:val="نص عادي1"/>
    <w:basedOn w:val="a0"/>
    <w:next w:val="aff5"/>
    <w:link w:val="Chard"/>
    <w:uiPriority w:val="99"/>
    <w:unhideWhenUsed/>
    <w:rsid w:val="00B133ED"/>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B133ED"/>
    <w:pPr>
      <w:bidi w:val="0"/>
      <w:spacing w:after="100" w:line="259" w:lineRule="auto"/>
      <w:ind w:left="220"/>
    </w:pPr>
    <w:rPr>
      <w:rFonts w:eastAsiaTheme="minorEastAsia" w:cs="Times New Roman"/>
      <w:lang w:val="de-DE" w:eastAsia="de-DE"/>
    </w:rPr>
  </w:style>
  <w:style w:type="paragraph" w:customStyle="1" w:styleId="19">
    <w:name w:val="نص تعليق ختامي1"/>
    <w:basedOn w:val="a0"/>
    <w:next w:val="affe"/>
    <w:link w:val="Charf0"/>
    <w:uiPriority w:val="99"/>
    <w:semiHidden/>
    <w:unhideWhenUsed/>
    <w:rsid w:val="00B133ED"/>
    <w:pPr>
      <w:bidi w:val="0"/>
      <w:spacing w:after="0" w:line="240" w:lineRule="auto"/>
    </w:pPr>
    <w:rPr>
      <w:sz w:val="20"/>
      <w:szCs w:val="20"/>
    </w:rPr>
  </w:style>
  <w:style w:type="character" w:customStyle="1" w:styleId="Charf1">
    <w:name w:val="سرد الفقرات Char"/>
    <w:basedOn w:val="a1"/>
    <w:link w:val="1d"/>
    <w:uiPriority w:val="34"/>
    <w:rsid w:val="00B133ED"/>
    <w:rPr>
      <w:rFonts w:eastAsia="Calibri"/>
      <w14:ligatures w14:val="none"/>
    </w:rPr>
  </w:style>
  <w:style w:type="character" w:customStyle="1" w:styleId="1Char10">
    <w:name w:val="العنوان 1 Char1"/>
    <w:basedOn w:val="a1"/>
    <w:uiPriority w:val="9"/>
    <w:rsid w:val="00B133ED"/>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B133ED"/>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B133ED"/>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B133ED"/>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B133ED"/>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B133ED"/>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B133ED"/>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B133ED"/>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B133ED"/>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B133ED"/>
    <w:rPr>
      <w:rFonts w:asciiTheme="majorHAnsi" w:eastAsiaTheme="majorEastAsia" w:hAnsiTheme="majorHAnsi" w:cstheme="majorBidi"/>
      <w:spacing w:val="-10"/>
      <w:kern w:val="28"/>
      <w:sz w:val="56"/>
      <w:szCs w:val="56"/>
    </w:rPr>
  </w:style>
  <w:style w:type="character" w:customStyle="1" w:styleId="Char17">
    <w:name w:val="العنوان Char1"/>
    <w:basedOn w:val="a1"/>
    <w:uiPriority w:val="10"/>
    <w:rsid w:val="00B133ED"/>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B133ED"/>
    <w:rPr>
      <w:color w:val="5A5A5A" w:themeColor="text1" w:themeTint="A5"/>
      <w:spacing w:val="15"/>
    </w:rPr>
  </w:style>
  <w:style w:type="character" w:customStyle="1" w:styleId="Char21">
    <w:name w:val="عنوان فرعي Char2"/>
    <w:basedOn w:val="a1"/>
    <w:uiPriority w:val="11"/>
    <w:rsid w:val="00B133ED"/>
    <w:rPr>
      <w:color w:val="5A5A5A" w:themeColor="text1" w:themeTint="A5"/>
      <w:spacing w:val="15"/>
    </w:rPr>
  </w:style>
  <w:style w:type="character" w:customStyle="1" w:styleId="QuoteChar1">
    <w:name w:val="Quote Char1"/>
    <w:basedOn w:val="a1"/>
    <w:uiPriority w:val="29"/>
    <w:rsid w:val="00B133ED"/>
    <w:rPr>
      <w:i/>
      <w:iCs/>
      <w:color w:val="404040" w:themeColor="text1" w:themeTint="BF"/>
    </w:rPr>
  </w:style>
  <w:style w:type="character" w:customStyle="1" w:styleId="Char18">
    <w:name w:val="اقتباس Char1"/>
    <w:basedOn w:val="a1"/>
    <w:uiPriority w:val="29"/>
    <w:rsid w:val="00B133ED"/>
    <w:rPr>
      <w:i/>
      <w:iCs/>
      <w:color w:val="404040" w:themeColor="text1" w:themeTint="BF"/>
    </w:rPr>
  </w:style>
  <w:style w:type="character" w:customStyle="1" w:styleId="IntenseQuoteChar1">
    <w:name w:val="Intense Quote Char1"/>
    <w:basedOn w:val="a1"/>
    <w:uiPriority w:val="30"/>
    <w:rsid w:val="00B133ED"/>
    <w:rPr>
      <w:i/>
      <w:iCs/>
      <w:color w:val="4472C4" w:themeColor="accent1"/>
    </w:rPr>
  </w:style>
  <w:style w:type="character" w:customStyle="1" w:styleId="Char19">
    <w:name w:val="اقتباس مكثف Char1"/>
    <w:basedOn w:val="a1"/>
    <w:uiPriority w:val="30"/>
    <w:rsid w:val="00B133ED"/>
    <w:rPr>
      <w:i/>
      <w:iCs/>
      <w:color w:val="4472C4" w:themeColor="accent1"/>
    </w:rPr>
  </w:style>
  <w:style w:type="character" w:customStyle="1" w:styleId="Char1a">
    <w:name w:val="نص حاشية سفلية Char1"/>
    <w:basedOn w:val="a1"/>
    <w:uiPriority w:val="99"/>
    <w:rsid w:val="00B133ED"/>
    <w:rPr>
      <w:sz w:val="20"/>
      <w:szCs w:val="20"/>
    </w:rPr>
  </w:style>
  <w:style w:type="paragraph" w:customStyle="1" w:styleId="afff1">
    <w:name w:val="النصوص القرآنية والنبوية"/>
    <w:basedOn w:val="af2"/>
    <w:link w:val="Charf2"/>
    <w:qFormat/>
    <w:rsid w:val="00B133ED"/>
    <w:pPr>
      <w:ind w:firstLine="720"/>
    </w:pPr>
    <w:rPr>
      <w:color w:val="385623" w:themeColor="accent6" w:themeShade="80"/>
      <w:lang w:val="ar"/>
    </w:rPr>
  </w:style>
  <w:style w:type="character" w:customStyle="1" w:styleId="Charf2">
    <w:name w:val="النصوص القرآنية والنبوية Char"/>
    <w:basedOn w:val="Char8"/>
    <w:link w:val="afff1"/>
    <w:rsid w:val="00B133ED"/>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1BE00-6226-4EF1-9745-139C210BD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3956</Words>
  <Characters>22555</Characters>
  <Application>Microsoft Office Word</Application>
  <DocSecurity>0</DocSecurity>
  <Lines>187</Lines>
  <Paragraphs>52</Paragraphs>
  <ScaleCrop>false</ScaleCrop>
  <Company/>
  <LinksUpToDate>false</LinksUpToDate>
  <CharactersWithSpaces>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6</cp:revision>
  <cp:lastPrinted>2026-06-14T17:17:00Z</cp:lastPrinted>
  <dcterms:created xsi:type="dcterms:W3CDTF">2026-06-05T08:16:00Z</dcterms:created>
  <dcterms:modified xsi:type="dcterms:W3CDTF">2026-06-14T17:17:00Z</dcterms:modified>
</cp:coreProperties>
</file>