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AFF7F" w14:textId="77777777" w:rsidR="003B5A65" w:rsidRPr="001D3D3F" w:rsidRDefault="003B5A65" w:rsidP="003B5A65">
      <w:pPr>
        <w:pStyle w:val="1a"/>
      </w:pPr>
      <w:bookmarkStart w:id="0" w:name="_Toc158410984"/>
      <w:r w:rsidRPr="001D3D3F">
        <w:rPr>
          <w:rtl/>
        </w:rPr>
        <w:t>السيرة النبوية للمصلحين  22</w:t>
      </w:r>
      <w:bookmarkEnd w:id="0"/>
      <w:r w:rsidRPr="001D3D3F">
        <w:rPr>
          <w:rtl/>
        </w:rPr>
        <w:t> </w:t>
      </w:r>
    </w:p>
    <w:p w14:paraId="1C288B59" w14:textId="77777777" w:rsidR="003B5A65" w:rsidRPr="00050C96" w:rsidRDefault="003B5A65" w:rsidP="003B5A65">
      <w:pPr>
        <w:pStyle w:val="afa"/>
        <w:jc w:val="both"/>
        <w:rPr>
          <w:rFonts w:ascii="Segoe UI" w:eastAsia="Times New Roman" w:hAnsi="Segoe UI"/>
          <w:sz w:val="18"/>
          <w:szCs w:val="18"/>
          <w:rtl/>
        </w:rPr>
      </w:pPr>
      <w:r w:rsidRPr="00050C96">
        <w:rPr>
          <w:rFonts w:hint="eastAsia"/>
          <w:shd w:val="clear" w:color="auto" w:fill="9CB7A8"/>
          <w:rtl/>
        </w:rPr>
        <w:t>مقدمة</w:t>
      </w:r>
      <w:r w:rsidRPr="00050C96">
        <w:rPr>
          <w:rFonts w:eastAsia="Times New Roman"/>
          <w:shd w:val="clear" w:color="auto" w:fill="9CB7A8"/>
          <w:rtl/>
        </w:rPr>
        <w:t>.</w:t>
      </w:r>
      <w:r w:rsidRPr="00050C96">
        <w:rPr>
          <w:rFonts w:eastAsia="Times New Roman"/>
          <w:rtl/>
        </w:rPr>
        <w:t> </w:t>
      </w:r>
    </w:p>
    <w:p w14:paraId="5A769180" w14:textId="77777777" w:rsidR="003B5A65" w:rsidRPr="00050C96" w:rsidRDefault="003B5A65" w:rsidP="003B5A65">
      <w:pPr>
        <w:spacing w:after="0" w:line="240" w:lineRule="auto"/>
        <w:ind w:firstLine="720"/>
        <w:jc w:val="both"/>
        <w:textAlignment w:val="baseline"/>
        <w:rPr>
          <w:rFonts w:ascii="Traditional Arabic" w:eastAsia="Times New Roman" w:hAnsi="Traditional Arabic" w:cs="Traditional Arabic"/>
          <w:sz w:val="18"/>
          <w:szCs w:val="18"/>
          <w:rtl/>
        </w:rPr>
      </w:pPr>
      <w:r w:rsidRPr="00050C96">
        <w:rPr>
          <w:rFonts w:ascii="Traditional Arabic" w:eastAsia="Times New Roman" w:hAnsi="Traditional Arabic" w:cs="Traditional Arabic"/>
          <w:sz w:val="36"/>
          <w:szCs w:val="36"/>
          <w:rtl/>
        </w:rPr>
        <w:t> الحمد لله رب العالمين حمدًا كثيرًا طيّبًا مباركًا فيه كما يحب ربنا تبارك وتعالى ويرضى، اللهم لك الحمد لا نحصي ثناء عليك أنت كما أثنيت على نفسك، اللهم صلِّ على محمد وعلى آل محمد كما صليت على إبراهيم وعلى آل إبراهيم إنك حميد مجيد، وبارك على محمد وعلى آل محمد كما باركت على إبراهيم وعلى آل إبراهيم إنك حميد مجيد.  </w:t>
      </w:r>
    </w:p>
    <w:p w14:paraId="11B8AFDF" w14:textId="77777777" w:rsidR="003B5A65" w:rsidRPr="00050C96" w:rsidRDefault="003B5A65" w:rsidP="003B5A65">
      <w:pPr>
        <w:spacing w:after="0" w:line="240" w:lineRule="auto"/>
        <w:jc w:val="both"/>
        <w:textAlignment w:val="baseline"/>
        <w:rPr>
          <w:rFonts w:ascii="Traditional Arabic" w:eastAsia="Times New Roman" w:hAnsi="Traditional Arabic" w:cs="Traditional Arabic"/>
          <w:sz w:val="18"/>
          <w:szCs w:val="18"/>
          <w:rtl/>
        </w:rPr>
      </w:pPr>
      <w:r w:rsidRPr="00050C96">
        <w:rPr>
          <w:rFonts w:ascii="Traditional Arabic" w:eastAsia="Times New Roman" w:hAnsi="Traditional Arabic" w:cs="Traditional Arabic"/>
          <w:sz w:val="36"/>
          <w:szCs w:val="36"/>
          <w:rtl/>
        </w:rPr>
        <w:t>أما بعد:  </w:t>
      </w:r>
    </w:p>
    <w:p w14:paraId="753FC5B7" w14:textId="77777777" w:rsidR="003B5A65" w:rsidRPr="00050C96" w:rsidRDefault="003B5A65" w:rsidP="003B5A65">
      <w:pPr>
        <w:spacing w:after="0" w:line="240" w:lineRule="auto"/>
        <w:ind w:firstLine="720"/>
        <w:jc w:val="both"/>
        <w:textAlignment w:val="baseline"/>
        <w:rPr>
          <w:rFonts w:ascii="Traditional Arabic" w:eastAsia="Times New Roman" w:hAnsi="Traditional Arabic" w:cs="Traditional Arabic"/>
          <w:sz w:val="18"/>
          <w:szCs w:val="18"/>
          <w:rtl/>
        </w:rPr>
      </w:pPr>
      <w:r w:rsidRPr="00050C96">
        <w:rPr>
          <w:rFonts w:ascii="Traditional Arabic" w:eastAsia="Times New Roman" w:hAnsi="Traditional Arabic" w:cs="Traditional Arabic"/>
          <w:sz w:val="36"/>
          <w:szCs w:val="36"/>
          <w:rtl/>
        </w:rPr>
        <w:t> نستعين بالله ونستهدي به ونتوكل عليه ونستفتح المجلس الثاني والعشرين من مجالس السيرة النبوية للمصلحين، وهذا المجلس فيه الحديث عما بعد آثار أحد، وكان مجلسًا مفردًا في بيان الحِكم والمعاني والعبر المستخلصة من تلك الغزوة، واليوم يوجد يعني أحداث متعددة حصلت فيما بعد غزوة أحد وفيها دروس وعبر متعددة، وكما تعلمون للتذكير يعني هذه السلسلة في السيرة النبوية، مراعى فيها استخراج والتركيز على الفوائد المنهجية والإصلاحية التي تُستَخرج من هدي النبي ﷺ بناءً على مقدمة مهمة جدًّا، وهي أن السيرة النبوية من أهم المراجع التي يمكن أن يرجع المسلم إليها في الاهتداء، في الاهتداء في التعبد أو الذكر أو التزكية أو التربية أو الإصلاح أو نصرة الدين أو التعرف على الله سبحانه وتعالى أو معرفة العلم وما يتعلق به. </w:t>
      </w:r>
    </w:p>
    <w:p w14:paraId="2A90F72A" w14:textId="77777777" w:rsidR="003B5A65" w:rsidRPr="00050C96" w:rsidRDefault="003B5A65" w:rsidP="003B5A65">
      <w:pPr>
        <w:spacing w:after="0" w:line="240" w:lineRule="auto"/>
        <w:ind w:firstLine="720"/>
        <w:jc w:val="both"/>
        <w:textAlignment w:val="baseline"/>
        <w:rPr>
          <w:rFonts w:ascii="Traditional Arabic" w:eastAsia="Times New Roman" w:hAnsi="Traditional Arabic" w:cs="Traditional Arabic"/>
          <w:sz w:val="18"/>
          <w:szCs w:val="18"/>
          <w:rtl/>
        </w:rPr>
      </w:pPr>
      <w:r w:rsidRPr="00050C96">
        <w:rPr>
          <w:rFonts w:ascii="Traditional Arabic" w:eastAsia="Times New Roman" w:hAnsi="Traditional Arabic" w:cs="Traditional Arabic"/>
          <w:sz w:val="36"/>
          <w:szCs w:val="36"/>
          <w:rtl/>
        </w:rPr>
        <w:t>سيرة النبي ﷺ من أهم ما يمكن أن يرجع إليه الإنسان للاهتداء، وإذا كنا اليوم نعيش حالة من التيه، ومن اختلاط الأمور ومن الحيرة والتردد والاضطراب الذي يعانيه كثير من المسلمين وكثيرٌ من المهتمين بشأن دينهم، فإن من أعظم ما يمكن أن تُزال به الحيرة، هو هدي النبي ﷺ وسنته وسيرته، ومتى ما نشأ طلاب العلم والدعاة والمصلحين على العلوم الشرعية باستثناء السيرة النبوية، يعني إذا كانت السيرة غير مركزية في النشأة والتنشئة فهذه التنشئة ناقصة، مهما كان فيها من دراسة لعلوم الشريعة العقيدة والأصول وما إلى ذلك، مهما كانت هناك من دراسة للعلوم الشريعة إذا لم تكن السيرة النبوية مركزية في التكوين فالتنشئة ناقصة ،ولذلك يعني الاهتمام بهدي النبي ﷺ والاهتمام بسنته أهم ما يمكن أن يهتدي به الإنسان. </w:t>
      </w:r>
    </w:p>
    <w:p w14:paraId="1666DF80" w14:textId="77777777" w:rsidR="003B5A65" w:rsidRPr="00050C96" w:rsidRDefault="003B5A65" w:rsidP="003B5A65">
      <w:pPr>
        <w:pStyle w:val="110"/>
        <w:jc w:val="both"/>
        <w:rPr>
          <w:rFonts w:ascii="Segoe UI" w:eastAsia="Times New Roman" w:hAnsi="Segoe UI" w:cs="Segoe UI"/>
          <w:sz w:val="18"/>
          <w:szCs w:val="18"/>
          <w:rtl/>
        </w:rPr>
      </w:pPr>
      <w:r w:rsidRPr="00050C96">
        <w:rPr>
          <w:rFonts w:eastAsia="Times New Roman"/>
          <w:rtl/>
        </w:rPr>
        <w:lastRenderedPageBreak/>
        <w:t>أحداث بين أحد والخندق. </w:t>
      </w:r>
    </w:p>
    <w:p w14:paraId="0398F1CB" w14:textId="77777777" w:rsidR="003B5A65" w:rsidRPr="00050C96" w:rsidRDefault="003B5A65" w:rsidP="003B5A65">
      <w:pPr>
        <w:pStyle w:val="afa"/>
        <w:jc w:val="both"/>
        <w:rPr>
          <w:rFonts w:ascii="Segoe UI" w:hAnsi="Segoe UI" w:cs="Segoe UI"/>
          <w:sz w:val="18"/>
          <w:szCs w:val="18"/>
          <w:rtl/>
        </w:rPr>
      </w:pPr>
      <w:r w:rsidRPr="00050C96">
        <w:rPr>
          <w:rtl/>
        </w:rPr>
        <w:t>لا فراغ في السيرة النبوية. </w:t>
      </w:r>
      <w:r w:rsidRPr="00050C96">
        <w:rPr>
          <w:rFonts w:eastAsia="Times New Roman"/>
          <w:sz w:val="36"/>
          <w:szCs w:val="36"/>
          <w:rtl/>
        </w:rPr>
        <w:t> </w:t>
      </w:r>
    </w:p>
    <w:p w14:paraId="1D80A661" w14:textId="77777777" w:rsidR="003B5A65" w:rsidRPr="00050C96" w:rsidRDefault="003B5A65" w:rsidP="003B5A65">
      <w:pPr>
        <w:spacing w:after="0" w:line="240" w:lineRule="auto"/>
        <w:ind w:firstLine="720"/>
        <w:jc w:val="both"/>
        <w:textAlignment w:val="baseline"/>
        <w:rPr>
          <w:rFonts w:ascii="Traditional Arabic" w:eastAsia="Times New Roman" w:hAnsi="Traditional Arabic" w:cs="Traditional Arabic"/>
          <w:sz w:val="18"/>
          <w:szCs w:val="18"/>
          <w:rtl/>
        </w:rPr>
      </w:pPr>
      <w:r w:rsidRPr="00050C96">
        <w:rPr>
          <w:rFonts w:ascii="Traditional Arabic" w:eastAsia="Times New Roman" w:hAnsi="Traditional Arabic" w:cs="Traditional Arabic"/>
          <w:sz w:val="36"/>
          <w:szCs w:val="36"/>
          <w:rtl/>
        </w:rPr>
        <w:t>هنا السيرة النبوية للمصلحين التركيز فيها خاصة يعني بزيادة على ما يتعلق بالهدي الإصلاحي والمنهج الإصلاحي، طيب الآن بعد أحد حصلت أحداث متعددة، والقارئ للسيرة النبوية -وهذا درس بحد ذاته- يلاحظ أن السيرة النبوية ما فيها مراحل فراغ ،يعني أنت بتفتح الكتب التي تتحدث مثلا عن السنوات والأحداث في السنة الواحدة أحداث كثيرة جدًّا، والعادة أن أصحاب السير يركزون على الأحداث الكبيرة العامة، فلو دخلت الأحداث الخاصة وأدخلتها في نفس سياق السنوات ستجد أنه لا يوجد مساحة، أبدًا ما في فراغ في حياة النبي ﷺ. </w:t>
      </w:r>
    </w:p>
    <w:p w14:paraId="6B7BA277" w14:textId="77777777" w:rsidR="003B5A65" w:rsidRPr="00050C96" w:rsidRDefault="003B5A65" w:rsidP="003B5A65">
      <w:pPr>
        <w:spacing w:after="0" w:line="240" w:lineRule="auto"/>
        <w:ind w:firstLine="720"/>
        <w:jc w:val="both"/>
        <w:textAlignment w:val="baseline"/>
        <w:rPr>
          <w:rFonts w:ascii="Traditional Arabic" w:eastAsia="Times New Roman" w:hAnsi="Traditional Arabic" w:cs="Traditional Arabic"/>
          <w:sz w:val="18"/>
          <w:szCs w:val="18"/>
          <w:rtl/>
        </w:rPr>
      </w:pPr>
      <w:r w:rsidRPr="00050C96">
        <w:rPr>
          <w:rFonts w:ascii="Traditional Arabic" w:eastAsia="Times New Roman" w:hAnsi="Traditional Arabic" w:cs="Traditional Arabic"/>
          <w:sz w:val="36"/>
          <w:szCs w:val="36"/>
          <w:rtl/>
        </w:rPr>
        <w:t>وهذا يعني هذا بحد ذاته كما قلت درس للمصلحين، أنه إذا كان النبي ﷺ إمام المصلحين، وإذا كان قدوتنا وإذا كان الذي نهتدي بهديه، فإن من أعظم ما نحصله من الاهتداء بهديه ﷺ ،هي ألا تكون حياتنا فارغة، وألا يكون هناك مساحات من التوقف في طريق الإنسان المصلح المقتدي بالنبي ﷺ، هذا بحد ذاته الآن بغض النظرعن الأحداث التفصيلية، حدث مثل أحد يعني في الحسابات المادية المفروض أنت تأخذ استراحة سنة ،صح ولا لا؟  </w:t>
      </w:r>
    </w:p>
    <w:p w14:paraId="01149729" w14:textId="77777777" w:rsidR="003B5A65" w:rsidRPr="00050C96" w:rsidRDefault="003B5A65" w:rsidP="003B5A65">
      <w:pPr>
        <w:spacing w:after="0" w:line="240" w:lineRule="auto"/>
        <w:ind w:firstLine="720"/>
        <w:jc w:val="both"/>
        <w:textAlignment w:val="baseline"/>
        <w:rPr>
          <w:rFonts w:ascii="Traditional Arabic" w:eastAsia="Times New Roman" w:hAnsi="Traditional Arabic" w:cs="Traditional Arabic"/>
          <w:sz w:val="18"/>
          <w:szCs w:val="18"/>
          <w:rtl/>
        </w:rPr>
      </w:pPr>
      <w:r w:rsidRPr="00050C96">
        <w:rPr>
          <w:rFonts w:ascii="Traditional Arabic" w:eastAsia="Times New Roman" w:hAnsi="Traditional Arabic" w:cs="Traditional Arabic"/>
          <w:sz w:val="36"/>
          <w:szCs w:val="36"/>
          <w:rtl/>
        </w:rPr>
        <w:t>أنت يعني تغير النفسيات تغير الجو، أنت توّك المدينة مصابة في أعز ما فيها من جُند النبي ﷺ، بيوت الأنصار التي أصيبت وبيوت المهاجرين التي أصيبت كثيرة. </w:t>
      </w:r>
    </w:p>
    <w:p w14:paraId="0DF7B0FA" w14:textId="77777777" w:rsidR="003B5A65" w:rsidRPr="00050C96" w:rsidRDefault="003B5A65" w:rsidP="003B5A65">
      <w:pPr>
        <w:spacing w:after="0" w:line="240" w:lineRule="auto"/>
        <w:ind w:firstLine="720"/>
        <w:jc w:val="both"/>
        <w:textAlignment w:val="baseline"/>
        <w:rPr>
          <w:rFonts w:ascii="Traditional Arabic" w:eastAsia="Times New Roman" w:hAnsi="Traditional Arabic" w:cs="Traditional Arabic"/>
          <w:sz w:val="18"/>
          <w:szCs w:val="18"/>
          <w:rtl/>
        </w:rPr>
      </w:pPr>
      <w:r w:rsidRPr="00050C96">
        <w:rPr>
          <w:rFonts w:ascii="Traditional Arabic" w:eastAsia="Times New Roman" w:hAnsi="Traditional Arabic" w:cs="Traditional Arabic"/>
          <w:sz w:val="36"/>
          <w:szCs w:val="36"/>
          <w:rtl/>
        </w:rPr>
        <w:t>ويعني كُسِر الحد، احنا لما نأتي نحدد الأحداث مجملًا نقول أحد بعدين الأحزاب أو الخندق صح؟ </w:t>
      </w:r>
    </w:p>
    <w:p w14:paraId="724D1952" w14:textId="77777777" w:rsidR="003B5A65" w:rsidRPr="00050C96" w:rsidRDefault="003B5A65" w:rsidP="003B5A65">
      <w:pPr>
        <w:spacing w:after="0" w:line="240" w:lineRule="auto"/>
        <w:ind w:firstLine="720"/>
        <w:jc w:val="both"/>
        <w:textAlignment w:val="baseline"/>
        <w:rPr>
          <w:rFonts w:ascii="Traditional Arabic" w:eastAsia="Times New Roman" w:hAnsi="Traditional Arabic" w:cs="Traditional Arabic"/>
          <w:sz w:val="18"/>
          <w:szCs w:val="18"/>
          <w:rtl/>
        </w:rPr>
      </w:pPr>
      <w:r w:rsidRPr="00050C96">
        <w:rPr>
          <w:rFonts w:ascii="Traditional Arabic" w:eastAsia="Times New Roman" w:hAnsi="Traditional Arabic" w:cs="Traditional Arabic"/>
          <w:sz w:val="36"/>
          <w:szCs w:val="36"/>
          <w:rtl/>
        </w:rPr>
        <w:t> بس بين أحد والخندق في أحداث وأحداث وأحداث، سواء من جهة السرايا التي أرسلها النبي ﷺ، يعني بعد تقريبا ثلاثة أشهر أو ما قاربها أو شهرين بهذه الحدود تقريبًا، أرسل النبي ﷺ سَرية كان عليها أبو سلمة رضي الله تعالى عنه، ولما رجع أبو سلمة من قيادة هذه السرية مات؛ _رحمه الله ورضي عنه_ كأنه انتقض عليه جرحه وهو أصلا جُرِح في أحد، فكان يعني مكث شهرين أو ثلاثة أشهر بعد أحد على أساس يلتئم الجرح ،ومباشرة أمَّره النبي ﷺ على سرية، وخرج ورجع وانتقض جرحه وتوفي رضي الله تعالى عنه، ثم بعد ذلك تزوج النبي ﷺ أم سلمة. </w:t>
      </w:r>
    </w:p>
    <w:p w14:paraId="12D15478" w14:textId="77777777" w:rsidR="003B5A65" w:rsidRPr="00050C96" w:rsidRDefault="003B5A65" w:rsidP="003B5A65">
      <w:pPr>
        <w:spacing w:after="0" w:line="240" w:lineRule="auto"/>
        <w:ind w:firstLine="720"/>
        <w:jc w:val="both"/>
        <w:textAlignment w:val="baseline"/>
        <w:rPr>
          <w:rFonts w:ascii="Traditional Arabic" w:eastAsia="Times New Roman" w:hAnsi="Traditional Arabic" w:cs="Traditional Arabic"/>
          <w:sz w:val="18"/>
          <w:szCs w:val="18"/>
          <w:rtl/>
        </w:rPr>
      </w:pPr>
      <w:r w:rsidRPr="00050C96">
        <w:rPr>
          <w:rFonts w:ascii="Traditional Arabic" w:eastAsia="Times New Roman" w:hAnsi="Traditional Arabic" w:cs="Traditional Arabic"/>
          <w:sz w:val="36"/>
          <w:szCs w:val="36"/>
          <w:rtl/>
        </w:rPr>
        <w:lastRenderedPageBreak/>
        <w:t>لكن من بين الأحداث يهمني هنا أن أعلق على حدثين وقع بين أحد والخندق من الأحداث العامة والكبيرة، وقد اختلف العلماء في وقت أحد هذين الحدثين، هل كان بين أحد والخندق أو كان بين بدر وأحد على قولين مشهورين المقام ليس مقامها، كما تعلمون هذه السلسلة ليست مقام التحقيق العلمي الدقيق في الأمور الخلافية في السيرة بقدر ما هي الاستفادة من دروس السيرة وعبرها مع تحري، خلنا نقول الصواب في الأحداث قدر المستطاع، الحدثان هما حادثة بئر معونة وحادثة النضير غزوة النضير أو بني النضير. </w:t>
      </w:r>
    </w:p>
    <w:p w14:paraId="03A22A3B" w14:textId="77777777" w:rsidR="003B5A65" w:rsidRPr="00050C96" w:rsidRDefault="003B5A65" w:rsidP="003B5A65">
      <w:pPr>
        <w:spacing w:after="0" w:line="240" w:lineRule="auto"/>
        <w:ind w:firstLine="720"/>
        <w:jc w:val="both"/>
        <w:textAlignment w:val="baseline"/>
        <w:rPr>
          <w:rFonts w:ascii="Traditional Arabic" w:eastAsia="Times New Roman" w:hAnsi="Traditional Arabic" w:cs="Traditional Arabic"/>
          <w:sz w:val="18"/>
          <w:szCs w:val="18"/>
          <w:rtl/>
        </w:rPr>
      </w:pPr>
      <w:r w:rsidRPr="00050C96">
        <w:rPr>
          <w:rFonts w:ascii="Traditional Arabic" w:eastAsia="Times New Roman" w:hAnsi="Traditional Arabic" w:cs="Traditional Arabic"/>
          <w:sz w:val="36"/>
          <w:szCs w:val="36"/>
          <w:rtl/>
        </w:rPr>
        <w:t>هاتان حادثتان وقعتا بين أحد والخندق في قول ابن إسحاق رحمه الله تعالى، وذهب عروة بن الزبير، والزهري إلى أن بني النضير كانت قبل أحد كانت بين بدر وأحد، بينما كان يرى ابن إسحاق أنها كانت بين أحد والخندق، سنسير على قول ابن اسحاق إنه غزوة بني النضير كانت بعد أحد، طبعًا أول شيء هم بينهما ترابط أيضًا في قول ابن إسحاق، هناك ترابط بين حادثة بئر معونة وبين حادثة بني النضير،هناك ترابط بين الحدثين  أصلًا الأولى سبب للثانية في قول ابن إسحاق رحمه الله تعالى. </w:t>
      </w:r>
    </w:p>
    <w:p w14:paraId="7F3ADA78" w14:textId="77777777" w:rsidR="003B5A65" w:rsidRPr="00050C96" w:rsidRDefault="003B5A65" w:rsidP="003B5A65">
      <w:pPr>
        <w:pStyle w:val="afa"/>
        <w:jc w:val="both"/>
        <w:rPr>
          <w:rFonts w:ascii="Segoe UI" w:hAnsi="Segoe UI" w:cs="Segoe UI"/>
          <w:sz w:val="18"/>
          <w:szCs w:val="18"/>
          <w:rtl/>
        </w:rPr>
      </w:pPr>
      <w:r w:rsidRPr="00050C96">
        <w:rPr>
          <w:rtl/>
        </w:rPr>
        <w:t>حادثة بئر معونة. </w:t>
      </w:r>
    </w:p>
    <w:p w14:paraId="0FDC20E9" w14:textId="77777777" w:rsidR="003B5A65" w:rsidRPr="00050C96" w:rsidRDefault="003B5A65" w:rsidP="003B5A65">
      <w:pPr>
        <w:spacing w:after="0" w:line="240" w:lineRule="auto"/>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ما الذي حدث؟ </w:t>
      </w:r>
    </w:p>
    <w:p w14:paraId="0AE7531B"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الذي حدث أنه جاء إلى النبي ﷺ -كما يروي أهل السير- أبو البراء عامر بن مالك وطلب من النبي ﷺ أن يمده بمجموعة من أصحابه، وتذكر يعني مجموعة من الروايات أو بعض الروايات إنه طُلب من النبي ﷺ أن يمدهم بمجموعة من الصحابة ليُعلِّموا أولئك القوم، أرسل النبي ﷺ مجموعة من أصحابه من خِيار أصحابه وأفاضل أصحابه وهم ممن كانوا يلقبون بالقراء، وهؤلاء الذين أرسلهم النبي ﷺ ممن كانوا يلقبون بالقراء بمجرد أنه في مجموعة من الصحابة يلقبون بالقراء، ويعني دعنا نقول عندهم شيء يميزهم. </w:t>
      </w:r>
    </w:p>
    <w:p w14:paraId="676BD8B8" w14:textId="77777777" w:rsidR="003B5A65" w:rsidRPr="00050C96" w:rsidRDefault="003B5A65" w:rsidP="003B5A65">
      <w:pPr>
        <w:numPr>
          <w:ilvl w:val="0"/>
          <w:numId w:val="5"/>
        </w:numPr>
        <w:spacing w:after="0" w:line="240" w:lineRule="auto"/>
        <w:ind w:firstLine="0"/>
        <w:jc w:val="both"/>
        <w:textAlignment w:val="baseline"/>
        <w:rPr>
          <w:rFonts w:ascii="Traditional Arabic" w:eastAsia="Times New Roman" w:hAnsi="Traditional Arabic" w:cs="Traditional Arabic"/>
          <w:sz w:val="36"/>
          <w:szCs w:val="36"/>
          <w:rtl/>
        </w:rPr>
      </w:pPr>
      <w:r w:rsidRPr="00050C96">
        <w:rPr>
          <w:rFonts w:ascii="Traditional Arabic" w:eastAsia="Times New Roman" w:hAnsi="Traditional Arabic" w:cs="Traditional Arabic"/>
          <w:sz w:val="36"/>
          <w:szCs w:val="36"/>
          <w:rtl/>
        </w:rPr>
        <w:t xml:space="preserve">هذا فيه فائدة منهجية: وهي وجود التخصصات بين المصلحين، يعني في مجموعة من الصحابة ترى كانوا معروفين بهذا القضية وفي مجموعة من الصحابة كانوا معروفين بقضية أخرى، يعني تعرفون مثلًا الذين كان النبي ﷺ يختارهم لقيادة السرايا والغزوات هم أناس محدودين لم يكونوا بجبر الخواطر يلا أنتم مثلًا هذه المرة توليت الإمارة للمرة الثانية إنه نقول لواحد ما تولى لا، كان النبي ﷺ يختار أناسًا بأعيانهم </w:t>
      </w:r>
      <w:r w:rsidRPr="00050C96">
        <w:rPr>
          <w:rFonts w:ascii="Traditional Arabic" w:eastAsia="Times New Roman" w:hAnsi="Traditional Arabic" w:cs="Traditional Arabic"/>
          <w:sz w:val="36"/>
          <w:szCs w:val="36"/>
          <w:rtl/>
        </w:rPr>
        <w:lastRenderedPageBreak/>
        <w:t>ويعيد يرسل سرية أخرى وي</w:t>
      </w:r>
      <w:r w:rsidRPr="00050C96">
        <w:rPr>
          <w:rFonts w:ascii="Times New Roman" w:eastAsia="Times New Roman" w:hAnsi="Times New Roman" w:cs="Times New Roman"/>
          <w:sz w:val="36"/>
          <w:szCs w:val="36"/>
          <w:rtl/>
        </w:rPr>
        <w:t>ُ</w:t>
      </w:r>
      <w:r w:rsidRPr="00050C96">
        <w:rPr>
          <w:rFonts w:ascii="Traditional Arabic" w:eastAsia="Times New Roman" w:hAnsi="Traditional Arabic" w:cs="Traditional Arabic"/>
          <w:sz w:val="36"/>
          <w:szCs w:val="36"/>
          <w:rtl/>
        </w:rPr>
        <w:t>أمِّره مرة ثانية وي</w:t>
      </w:r>
      <w:r w:rsidRPr="00050C96">
        <w:rPr>
          <w:rFonts w:ascii="Times New Roman" w:eastAsia="Times New Roman" w:hAnsi="Times New Roman" w:cs="Times New Roman"/>
          <w:sz w:val="36"/>
          <w:szCs w:val="36"/>
          <w:rtl/>
        </w:rPr>
        <w:t>ُ</w:t>
      </w:r>
      <w:r w:rsidRPr="00050C96">
        <w:rPr>
          <w:rFonts w:ascii="Traditional Arabic" w:eastAsia="Times New Roman" w:hAnsi="Traditional Arabic" w:cs="Traditional Arabic"/>
          <w:sz w:val="36"/>
          <w:szCs w:val="36"/>
          <w:rtl/>
        </w:rPr>
        <w:t>أمِّره مرة ثالثة، يعني زيد بن حارثة فقط أ</w:t>
      </w:r>
      <w:r w:rsidRPr="00050C96">
        <w:rPr>
          <w:rFonts w:ascii="Times New Roman" w:eastAsia="Times New Roman" w:hAnsi="Times New Roman" w:cs="Times New Roman"/>
          <w:sz w:val="36"/>
          <w:szCs w:val="36"/>
          <w:rtl/>
        </w:rPr>
        <w:t>ُ</w:t>
      </w:r>
      <w:r w:rsidRPr="00050C96">
        <w:rPr>
          <w:rFonts w:ascii="Traditional Arabic" w:eastAsia="Times New Roman" w:hAnsi="Traditional Arabic" w:cs="Traditional Arabic"/>
          <w:sz w:val="36"/>
          <w:szCs w:val="36"/>
          <w:rtl/>
        </w:rPr>
        <w:t>مِّر على قد يكون تسع أو إحدى عشر سرية تقريبًا أ</w:t>
      </w:r>
      <w:r w:rsidRPr="00050C96">
        <w:rPr>
          <w:rFonts w:ascii="Times New Roman" w:eastAsia="Times New Roman" w:hAnsi="Times New Roman" w:cs="Times New Roman"/>
          <w:sz w:val="36"/>
          <w:szCs w:val="36"/>
          <w:rtl/>
        </w:rPr>
        <w:t>َ</w:t>
      </w:r>
      <w:r w:rsidRPr="00050C96">
        <w:rPr>
          <w:rFonts w:ascii="Traditional Arabic" w:eastAsia="Times New Roman" w:hAnsi="Traditional Arabic" w:cs="Traditional Arabic"/>
          <w:sz w:val="36"/>
          <w:szCs w:val="36"/>
          <w:rtl/>
        </w:rPr>
        <w:t>مَّره النبي ﷺ عليها، وعندنا مثلًا خالد بن الوليد بعد ما أسلم أمَّره النبي ﷺ على أكثر من سرية، وهكذا؛ يعني هناك تخصصات. </w:t>
      </w:r>
    </w:p>
    <w:p w14:paraId="2F66079A"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هذه مجموعة كانت تعرف بالقرّاء، وهؤلاء القرّاء كانوا يحطبون بالنهار ويصلون بالليل، كانوا معروفين بهذه القضية، كانوا أهل عبادة وأهل علم، والق</w:t>
      </w:r>
      <w:r w:rsidRPr="00050C96">
        <w:rPr>
          <w:rFonts w:ascii="Times New Roman" w:eastAsia="Times New Roman" w:hAnsi="Times New Roman" w:cs="Times New Roman"/>
          <w:sz w:val="36"/>
          <w:szCs w:val="36"/>
          <w:rtl/>
        </w:rPr>
        <w:t>ُ</w:t>
      </w:r>
      <w:r w:rsidRPr="00050C96">
        <w:rPr>
          <w:rFonts w:ascii="Traditional Arabic" w:eastAsia="Times New Roman" w:hAnsi="Traditional Arabic" w:cs="Traditional Arabic"/>
          <w:sz w:val="36"/>
          <w:szCs w:val="36"/>
          <w:rtl/>
        </w:rPr>
        <w:t xml:space="preserve">رّاء فيها ارتباط بمعنى العلم كما ذكرته في شرح المنهاج لو تتذكرون لما في الحديث الذي فيه: </w:t>
      </w:r>
      <w:r w:rsidRPr="00050C96">
        <w:rPr>
          <w:rFonts w:ascii="Traditional Arabic" w:eastAsia="Times New Roman" w:hAnsi="Traditional Arabic" w:cs="Traditional Arabic"/>
          <w:color w:val="984806"/>
          <w:sz w:val="36"/>
          <w:szCs w:val="36"/>
          <w:rtl/>
        </w:rPr>
        <w:t>"وكان القرّاء أصحاب مجلس عمر"</w:t>
      </w:r>
      <w:r w:rsidRPr="00050C96">
        <w:rPr>
          <w:rFonts w:ascii="Traditional Arabic" w:eastAsia="Times New Roman" w:hAnsi="Traditional Arabic" w:cs="Traditional Arabic"/>
          <w:color w:val="984806"/>
          <w:sz w:val="28"/>
          <w:szCs w:val="28"/>
          <w:vertAlign w:val="superscript"/>
          <w:rtl/>
        </w:rPr>
        <w:t>614</w:t>
      </w:r>
      <w:r w:rsidRPr="00050C96">
        <w:rPr>
          <w:rFonts w:ascii="Traditional Arabic" w:eastAsia="Times New Roman" w:hAnsi="Traditional Arabic" w:cs="Traditional Arabic"/>
          <w:sz w:val="36"/>
          <w:szCs w:val="36"/>
          <w:rtl/>
        </w:rPr>
        <w:t> </w:t>
      </w:r>
    </w:p>
    <w:p w14:paraId="783E62FA"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ذكر ابن حجر أن القراء هم العلماء العبّاد، فكأن هؤلاء الصحابة كانوا متخصصين أو منشغلين أكثر ما هم منشغلين بالعبادة وقراءة القرآن والتفقّه فيه وما يتعلق بذلك، فلما جاءت مهمة إصلاحية متعلقة بالتعليم إنهم طلبوا أن ي</w:t>
      </w:r>
      <w:r w:rsidRPr="00050C96">
        <w:rPr>
          <w:rFonts w:ascii="Times New Roman" w:eastAsia="Times New Roman" w:hAnsi="Times New Roman" w:cs="Times New Roman"/>
          <w:sz w:val="36"/>
          <w:szCs w:val="36"/>
          <w:rtl/>
        </w:rPr>
        <w:t>ُ</w:t>
      </w:r>
      <w:r w:rsidRPr="00050C96">
        <w:rPr>
          <w:rFonts w:ascii="Traditional Arabic" w:eastAsia="Times New Roman" w:hAnsi="Traditional Arabic" w:cs="Traditional Arabic"/>
          <w:sz w:val="36"/>
          <w:szCs w:val="36"/>
          <w:rtl/>
        </w:rPr>
        <w:t>علَّموا أرسل هؤلاء المنشغلين أو المشتغلين بهذا المجال، هذا من أسباب ترجيح بعض الباحثين لسبب بئر معونة إنه كان تعليمي؛ لأنه في رواية أخرى، إنه فطلبوا أن يمدوهم على عدوهم فأرسل سبعين من أصحابه، إنه كأنه النبي ﷺ أرسل أناس من أهل القتال يمدون من طلب الاستمداد على قومهم، بعض الباحثين يعني بناء</w:t>
      </w:r>
      <w:r w:rsidRPr="00050C96">
        <w:rPr>
          <w:rFonts w:ascii="Times New Roman" w:eastAsia="Times New Roman" w:hAnsi="Times New Roman" w:cs="Times New Roman"/>
          <w:sz w:val="36"/>
          <w:szCs w:val="36"/>
          <w:rtl/>
        </w:rPr>
        <w:t>ً</w:t>
      </w:r>
      <w:r w:rsidRPr="00050C96">
        <w:rPr>
          <w:rFonts w:ascii="Traditional Arabic" w:eastAsia="Times New Roman" w:hAnsi="Traditional Arabic" w:cs="Traditional Arabic"/>
          <w:sz w:val="36"/>
          <w:szCs w:val="36"/>
          <w:rtl/>
        </w:rPr>
        <w:t xml:space="preserve"> على مجال التخصص يرجح الرواية الأخرى التي هي إنه طلبوا أن يعلِّموهم وهذه الرواية في التعليم أظنها مذكورة في صحيح الإمام مسلم. </w:t>
      </w:r>
    </w:p>
    <w:p w14:paraId="0C680E54"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على أية حال </w:t>
      </w:r>
      <w:r w:rsidRPr="00050C96">
        <w:rPr>
          <w:rFonts w:ascii="Traditional Arabic" w:eastAsia="Times New Roman" w:hAnsi="Traditional Arabic" w:cs="Traditional Arabic"/>
          <w:b/>
          <w:bCs/>
          <w:sz w:val="36"/>
          <w:szCs w:val="36"/>
          <w:u w:val="single"/>
          <w:rtl/>
        </w:rPr>
        <w:t>هذه الفائدة الأولى</w:t>
      </w:r>
      <w:r w:rsidRPr="00050C96">
        <w:rPr>
          <w:rFonts w:ascii="Traditional Arabic" w:eastAsia="Times New Roman" w:hAnsi="Traditional Arabic" w:cs="Traditional Arabic"/>
          <w:sz w:val="36"/>
          <w:szCs w:val="36"/>
          <w:rtl/>
        </w:rPr>
        <w:t>: مهم جدًّا في سياق التنشئة الإصلاحية والتربوية إنه ما يكون الجميع بالضرورة على نفس المستوى وعلى نفس التخصصات ونفس المجالات، وإنما ليكن هناك تنوع، هناك طائفة من الصحابة معروفين بكذا وهناك آخرون معروفين بكذا وهكذا، فهذه الفائدة الأولى. </w:t>
      </w:r>
    </w:p>
    <w:p w14:paraId="0EFA6996"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أرسل النبي ﷺ أولئك بقيادة المنذر بن عمرو أظن ومعه أناس من أفاضل الصحابة وخِيارهم منهم حرام ابن ملحان، وغيرهم من الصحابة، لما وصلوا أو اعتُرِضوا حتى في الطريق غُدِر بهم، اعترضتهم جماعة من أجلاف العرب من بني سُليم اللي هم رِعل وذ</w:t>
      </w:r>
      <w:r w:rsidRPr="00050C96">
        <w:rPr>
          <w:rFonts w:ascii="Times New Roman" w:eastAsia="Times New Roman" w:hAnsi="Times New Roman" w:cs="Times New Roman"/>
          <w:sz w:val="36"/>
          <w:szCs w:val="36"/>
          <w:rtl/>
        </w:rPr>
        <w:t>َ</w:t>
      </w:r>
      <w:r w:rsidRPr="00050C96">
        <w:rPr>
          <w:rFonts w:ascii="Traditional Arabic" w:eastAsia="Times New Roman" w:hAnsi="Traditional Arabic" w:cs="Traditional Arabic"/>
          <w:sz w:val="36"/>
          <w:szCs w:val="36"/>
          <w:rtl/>
        </w:rPr>
        <w:t xml:space="preserve">كوان هذه القبائل واعترضوهم، طبعًا حصلت تفاصيل ليس هذا وقت ذكرها، أن من نفسه هو أبو البراء </w:t>
      </w:r>
      <w:r w:rsidRPr="00050C96">
        <w:rPr>
          <w:rFonts w:ascii="Traditional Arabic" w:eastAsia="Times New Roman" w:hAnsi="Traditional Arabic" w:cs="Traditional Arabic"/>
          <w:sz w:val="36"/>
          <w:szCs w:val="36"/>
          <w:rtl/>
        </w:rPr>
        <w:lastRenderedPageBreak/>
        <w:t>يعني كأنه حاول أن يعني يمضي عهده؛ لأن هو جعلهم في ذمته، عمومًا حصل التفاصيل ليس هذا مجال ذكرها.  </w:t>
      </w:r>
    </w:p>
    <w:p w14:paraId="37B15464"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يعني الخلاصة أن أولئك الصحابة رضوان الله تعالى عليهم وهم في طريق يعني مهمتهم غُدِر بهم، اجتمع عليهم أولئك النفر وكان الصحابة أقل منهم عددًا ولم يخرجوا لقتال خرجوا لمهمة تعليمية، فأُحيط بهم وغُدر بهم، وكان الغدر، أول من غُدر به هو حرام بن ملحان رضي الله تعالى عنه، يعني هو أصلًا تقدَّم أراد أن يتحدث وهو يتحدث مباشرة رُمي برمح، والرمح أنفذه رضي الله تعالى عنه، حتى هو يعني كأنه فَجِئَه الدم، يعني كأنه أحس بالضربة، يعني تعرف أحيانًا الضربة ما يحس الإنسان بمقدار حرارتها ويدرك ايش اللي صار بالضبط في الجسم، فلما رأى الدم حتى كأنه أخذ الدم ونثره على وجهه؛ جيد؟ </w:t>
      </w:r>
    </w:p>
    <w:p w14:paraId="28FF634F"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أثناء الضربة أول ما ضُرب حرام بن ملحان وأدرك هذا الذي حصل مباشرة قال: </w:t>
      </w:r>
      <w:r w:rsidRPr="00050C96">
        <w:rPr>
          <w:rFonts w:ascii="Traditional Arabic" w:eastAsia="Times New Roman" w:hAnsi="Traditional Arabic" w:cs="Traditional Arabic"/>
          <w:color w:val="984806"/>
          <w:sz w:val="36"/>
          <w:szCs w:val="36"/>
          <w:rtl/>
        </w:rPr>
        <w:t>"الله أكبر فزت ورب الكعبة، الله أكبر فزت ورب الكعبة."</w:t>
      </w:r>
      <w:r w:rsidRPr="00050C96">
        <w:rPr>
          <w:rFonts w:ascii="Traditional Arabic" w:eastAsia="Times New Roman" w:hAnsi="Traditional Arabic" w:cs="Traditional Arabic"/>
          <w:sz w:val="36"/>
          <w:szCs w:val="36"/>
          <w:rtl/>
        </w:rPr>
        <w:t xml:space="preserve">، ثم قُتل الصحابة رضوان الله تعالى عليهم وأثناء عملية القتل هذه قالوا: </w:t>
      </w:r>
      <w:r w:rsidRPr="00050C96">
        <w:rPr>
          <w:rFonts w:ascii="Traditional Arabic" w:eastAsia="Times New Roman" w:hAnsi="Traditional Arabic" w:cs="Traditional Arabic"/>
          <w:color w:val="984806"/>
          <w:sz w:val="36"/>
          <w:szCs w:val="36"/>
          <w:rtl/>
        </w:rPr>
        <w:t>"اللهم أبلغ عنا نبيك اللهم أبلغ عنا نبيك"</w:t>
      </w:r>
      <w:r w:rsidRPr="00050C96">
        <w:rPr>
          <w:rFonts w:ascii="Traditional Arabic" w:eastAsia="Times New Roman" w:hAnsi="Traditional Arabic" w:cs="Traditional Arabic"/>
          <w:sz w:val="36"/>
          <w:szCs w:val="36"/>
          <w:rtl/>
        </w:rPr>
        <w:t xml:space="preserve">، وكان الذي نجا من هذه المجموعة هو شخص واحد فقط، رُوي أنه كان به رمق ،وظُن أنه بين القتلى ثم قام ووصل للنبي ﷺ، كان هناك اثنان من الصحابة خارج هذه السرية اللي هو عمرو بن أمية الضمري وشخص آخر، كانوا كأنهم يعني يسرحون بالابل أو شيء، فرأوا الطير تحوم، فقالوا: </w:t>
      </w:r>
      <w:r w:rsidRPr="00050C96">
        <w:rPr>
          <w:rFonts w:ascii="Traditional Arabic" w:eastAsia="Times New Roman" w:hAnsi="Traditional Arabic" w:cs="Traditional Arabic"/>
          <w:color w:val="984806"/>
          <w:sz w:val="36"/>
          <w:szCs w:val="36"/>
          <w:rtl/>
        </w:rPr>
        <w:t xml:space="preserve">"إن لها شأنًا" </w:t>
      </w:r>
      <w:r w:rsidRPr="00050C96">
        <w:rPr>
          <w:rFonts w:ascii="Traditional Arabic" w:eastAsia="Times New Roman" w:hAnsi="Traditional Arabic" w:cs="Traditional Arabic"/>
          <w:sz w:val="36"/>
          <w:szCs w:val="36"/>
          <w:rtl/>
        </w:rPr>
        <w:t xml:space="preserve">فأشرفوا فوجدوا أن الطير قد اجتمعت على جثث أو على أجساد الصحابة رضوان الله تعالى عليهم، ونزل الرجلان، طبعًا قال عمرو بن أمية الضمري: </w:t>
      </w:r>
      <w:r w:rsidRPr="00050C96">
        <w:rPr>
          <w:rFonts w:ascii="Traditional Arabic" w:eastAsia="Times New Roman" w:hAnsi="Traditional Arabic" w:cs="Traditional Arabic"/>
          <w:color w:val="984806"/>
          <w:sz w:val="36"/>
          <w:szCs w:val="36"/>
          <w:rtl/>
        </w:rPr>
        <w:t>"أريد أن أرجع للنبي ﷺ فأخبره"</w:t>
      </w:r>
      <w:r w:rsidRPr="00050C96">
        <w:rPr>
          <w:rFonts w:ascii="Traditional Arabic" w:eastAsia="Times New Roman" w:hAnsi="Traditional Arabic" w:cs="Traditional Arabic"/>
          <w:sz w:val="36"/>
          <w:szCs w:val="36"/>
          <w:rtl/>
        </w:rPr>
        <w:t xml:space="preserve">، الثاني قال: </w:t>
      </w:r>
      <w:r w:rsidRPr="00050C96">
        <w:rPr>
          <w:rFonts w:ascii="Traditional Arabic" w:eastAsia="Times New Roman" w:hAnsi="Traditional Arabic" w:cs="Traditional Arabic"/>
          <w:color w:val="984806"/>
          <w:sz w:val="36"/>
          <w:szCs w:val="36"/>
          <w:rtl/>
        </w:rPr>
        <w:t>"والله ما تطيب لي الحياة بعد قتل المنذر"</w:t>
      </w:r>
      <w:r w:rsidRPr="00050C96">
        <w:rPr>
          <w:rFonts w:ascii="Traditional Arabic" w:eastAsia="Times New Roman" w:hAnsi="Traditional Arabic" w:cs="Traditional Arabic"/>
          <w:sz w:val="36"/>
          <w:szCs w:val="36"/>
          <w:rtl/>
        </w:rPr>
        <w:t xml:space="preserve"> فنزلوا، الشخص الآخر قُتل وعمرو بن أمية أسر، وكان رئيس المشركين الذي فعل الأفاعيل هذه كلها عامر بن الطفيل، فعامر بن الطفيل لما أخبره عمرو بن أمية الضمري أنه من مُضَر خلّى سبيله، جزّ ناصيته وأعتقه على رقبة كانت لأمه كما يزعُم، وأطلق عمرو بن أمية الضمري ثم رجع من هذه الحادثة إلى المدينة، أثناء الطريق وجد رجلين من بني عامر وهذان الرجلان كانا كان لهما كتاب أمان من النبي ﷺ أو من فَخِذ أمّنهم النبي ﷺ، المهم كان عندهم تأمين من النبي ﷺ لم يدركه عمرو بن أمية الضمري، فلقيهما ولما ناما قتلهما وظن أنه أخذ بثأر السبعين الذين قتلوا على أيدي </w:t>
      </w:r>
      <w:r w:rsidRPr="00050C96">
        <w:rPr>
          <w:rFonts w:ascii="Traditional Arabic" w:eastAsia="Times New Roman" w:hAnsi="Traditional Arabic" w:cs="Traditional Arabic"/>
          <w:sz w:val="36"/>
          <w:szCs w:val="36"/>
          <w:rtl/>
        </w:rPr>
        <w:lastRenderedPageBreak/>
        <w:t xml:space="preserve">أولئك أو من قاربهم، فلما رجع إلى النبي ﷺ أخبره بما فعل، فقال له النبي ﷺ: </w:t>
      </w:r>
      <w:r w:rsidRPr="00050C96">
        <w:rPr>
          <w:rFonts w:ascii="Traditional Arabic" w:eastAsia="Times New Roman" w:hAnsi="Traditional Arabic" w:cs="Traditional Arabic"/>
          <w:color w:val="984806"/>
          <w:sz w:val="36"/>
          <w:szCs w:val="36"/>
          <w:rtl/>
        </w:rPr>
        <w:t xml:space="preserve">"لقد قتلت قتيلين لأدْيَنهما" </w:t>
      </w:r>
      <w:r w:rsidRPr="00050C96">
        <w:rPr>
          <w:rFonts w:ascii="Traditional Arabic" w:eastAsia="Times New Roman" w:hAnsi="Traditional Arabic" w:cs="Traditional Arabic"/>
          <w:sz w:val="36"/>
          <w:szCs w:val="36"/>
          <w:rtl/>
        </w:rPr>
        <w:t>أي: لأدفعنّ ديّتهما لأنهما كانا مُؤَمَنين. </w:t>
      </w:r>
    </w:p>
    <w:p w14:paraId="6891A583"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الشاهد أنه بعد ما حصل هذا القتل </w:t>
      </w:r>
      <w:r w:rsidRPr="00050C96">
        <w:rPr>
          <w:rFonts w:ascii="Times New Roman" w:eastAsia="Times New Roman" w:hAnsi="Times New Roman" w:cs="Times New Roman"/>
          <w:sz w:val="36"/>
          <w:szCs w:val="36"/>
          <w:rtl/>
        </w:rPr>
        <w:t>وأُ</w:t>
      </w:r>
      <w:r w:rsidRPr="00050C96">
        <w:rPr>
          <w:rFonts w:ascii="Traditional Arabic" w:eastAsia="Times New Roman" w:hAnsi="Traditional Arabic" w:cs="Traditional Arabic"/>
          <w:sz w:val="36"/>
          <w:szCs w:val="36"/>
          <w:rtl/>
        </w:rPr>
        <w:t>فنى يعني سبعون من أصحاب النبي ﷺ من خِيار الصحابة نريد أن نقف هنا وقفة، وقفة متعددة الجهات: </w:t>
      </w:r>
    </w:p>
    <w:p w14:paraId="36878E4C" w14:textId="77777777" w:rsidR="003B5A65" w:rsidRPr="00EB16A1" w:rsidRDefault="003B5A65" w:rsidP="003B5A65">
      <w:pPr>
        <w:pStyle w:val="a7"/>
        <w:numPr>
          <w:ilvl w:val="0"/>
          <w:numId w:val="5"/>
        </w:numPr>
        <w:spacing w:after="0" w:line="240" w:lineRule="auto"/>
        <w:jc w:val="both"/>
        <w:textAlignment w:val="baseline"/>
        <w:rPr>
          <w:rFonts w:ascii="Segoe UI" w:eastAsia="Times New Roman" w:hAnsi="Segoe UI" w:cs="Segoe UI"/>
          <w:sz w:val="18"/>
          <w:szCs w:val="18"/>
          <w:rtl/>
        </w:rPr>
      </w:pPr>
      <w:r w:rsidRPr="00EB16A1">
        <w:rPr>
          <w:rFonts w:ascii="Traditional Arabic" w:eastAsia="Times New Roman" w:hAnsi="Traditional Arabic" w:cs="Traditional Arabic"/>
          <w:sz w:val="36"/>
          <w:szCs w:val="36"/>
          <w:rtl/>
        </w:rPr>
        <w:t>الجهة الأولى: من جهة قلب النبي ﷺ ونفس النبي ﷺ التي كانت تتوالى عليها المصائب والابتلاءات، يعني أحيانا ترى الإنسان لمن يتتبع الابتلاءات المصائب يظن أن الابتلاءات والمصائب الكبيرة هي التي يُبتلى بها الإنسان في نفسه مباشرة، بينما أحيانًا يكون مُصاب الإنسان في غيره أحيانًا يكون أشد من مصابه في نفسه، يعني إنه النبي ﷺ يكون عنده مجموعة من خِيار من قوّام الليل من العبّاد من المشتغلين بالقرآن وكذا ويبعثهم في مهمة تعليمية وهم من أفاضل الصحابة وخِيارهم كل واحد من بيت من بيوت الأنصار وكل واحد كذا، ثم في لحظة واحدة يُقتلون عن بكرة أبيهم! </w:t>
      </w:r>
    </w:p>
    <w:p w14:paraId="096ACF2E" w14:textId="77777777" w:rsidR="003B5A65" w:rsidRPr="00050C96" w:rsidRDefault="003B5A65" w:rsidP="003B5A65">
      <w:pPr>
        <w:spacing w:after="0" w:line="240" w:lineRule="auto"/>
        <w:ind w:firstLine="63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يعني هذا شيء من أصعب الابتلاءات التي يمكن أن تمر على الإنسان، وقد يحق للإنسان أن يتساءل السؤال التالي: </w:t>
      </w:r>
    </w:p>
    <w:p w14:paraId="619ADBD2" w14:textId="77777777" w:rsidR="003B5A65" w:rsidRPr="00050C96" w:rsidRDefault="003B5A65" w:rsidP="003B5A65">
      <w:pPr>
        <w:spacing w:after="0" w:line="240" w:lineRule="auto"/>
        <w:ind w:firstLine="630"/>
        <w:jc w:val="both"/>
        <w:textAlignment w:val="baseline"/>
        <w:rPr>
          <w:rFonts w:ascii="Traditional Arabic" w:eastAsia="Times New Roman" w:hAnsi="Traditional Arabic" w:cs="Traditional Arabic"/>
          <w:sz w:val="18"/>
          <w:szCs w:val="18"/>
          <w:rtl/>
        </w:rPr>
      </w:pPr>
      <w:r w:rsidRPr="00050C96">
        <w:rPr>
          <w:rFonts w:ascii="Traditional Arabic" w:eastAsia="Times New Roman" w:hAnsi="Traditional Arabic" w:cs="Traditional Arabic"/>
          <w:sz w:val="36"/>
          <w:szCs w:val="36"/>
          <w:rtl/>
        </w:rPr>
        <w:t>إنه أيهما كان أصعب على النبي ﷺ؟ وفاة أبنائه أم قتل أصحابه؟ هذا سؤال ينبغي أن يُطرح للتفكير، يعني الله أعلم أنا ما أعرف نص معين بس قد يكون قتل بعض أصحاب النبي ﷺ أشد عليه من وفاة بعض أبنائه، قد يكون؛ لأنه العلاقة التي تحدث بين النبي ﷺ وبين الصحابة وخاصة ما يكون بينه وبينهم من الخروج في سبيل الله وما إلى ذلك، يترك في النفس من المعاني أحيانًا أكثر من أن يتركها مثلًا الطفل الصغير الذي لم يكن هناك سجل من الأحداث بينه وبين الطرف الآخر، هذا يعني ليس هناك شيء مجزوم به لكن فقط تساؤل للتفكير يعني. </w:t>
      </w:r>
    </w:p>
    <w:p w14:paraId="0CEFE567" w14:textId="77777777" w:rsidR="003B5A65" w:rsidRPr="00050C96" w:rsidRDefault="003B5A65" w:rsidP="003B5A65">
      <w:pPr>
        <w:spacing w:after="0" w:line="240" w:lineRule="auto"/>
        <w:ind w:firstLine="63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القصد أن النبي ﷺ ابُتلي بهذا وبهذا فلا تدري أيهما أشد فتوفي أولاد النبي ﷺ الصغار منهم والكبار كلهم إلا فاطمة رضي الله تعالى عنها، وقُتل خِيار أصحابه ولذلك أنس يقول رضي الله تعالى عنه: </w:t>
      </w:r>
      <w:r w:rsidRPr="00050C96">
        <w:rPr>
          <w:rFonts w:ascii="Traditional Arabic" w:eastAsia="Times New Roman" w:hAnsi="Traditional Arabic" w:cs="Traditional Arabic"/>
          <w:color w:val="984806"/>
          <w:sz w:val="36"/>
          <w:szCs w:val="36"/>
          <w:rtl/>
        </w:rPr>
        <w:t xml:space="preserve">"ما وجد النبي صلى الله عليه وسلم </w:t>
      </w:r>
      <w:r w:rsidRPr="00050C96">
        <w:rPr>
          <w:rFonts w:ascii="Traditional Arabic" w:eastAsia="Times New Roman" w:hAnsi="Traditional Arabic" w:cs="Traditional Arabic"/>
          <w:color w:val="000000"/>
          <w:sz w:val="36"/>
          <w:szCs w:val="36"/>
          <w:rtl/>
        </w:rPr>
        <w:t>-يعني:</w:t>
      </w:r>
      <w:r w:rsidRPr="00050C96">
        <w:rPr>
          <w:rFonts w:ascii="Times New Roman" w:eastAsia="Times New Roman" w:hAnsi="Times New Roman" w:cs="Times New Roman" w:hint="cs"/>
          <w:color w:val="000000"/>
          <w:sz w:val="36"/>
          <w:szCs w:val="36"/>
          <w:rtl/>
        </w:rPr>
        <w:t> </w:t>
      </w:r>
      <w:r w:rsidRPr="00050C96">
        <w:rPr>
          <w:rFonts w:ascii="Traditional Arabic" w:eastAsia="Times New Roman" w:hAnsi="Traditional Arabic" w:cs="Traditional Arabic" w:hint="cs"/>
          <w:color w:val="000000"/>
          <w:sz w:val="36"/>
          <w:szCs w:val="36"/>
          <w:rtl/>
        </w:rPr>
        <w:t>ما</w:t>
      </w:r>
      <w:r w:rsidRPr="00050C96">
        <w:rPr>
          <w:rFonts w:ascii="Traditional Arabic" w:eastAsia="Times New Roman" w:hAnsi="Traditional Arabic" w:cs="Traditional Arabic"/>
          <w:color w:val="000000"/>
          <w:sz w:val="36"/>
          <w:szCs w:val="36"/>
          <w:rtl/>
        </w:rPr>
        <w:t xml:space="preserve"> </w:t>
      </w:r>
      <w:r w:rsidRPr="00050C96">
        <w:rPr>
          <w:rFonts w:ascii="Traditional Arabic" w:eastAsia="Times New Roman" w:hAnsi="Traditional Arabic" w:cs="Traditional Arabic" w:hint="cs"/>
          <w:color w:val="000000"/>
          <w:sz w:val="36"/>
          <w:szCs w:val="36"/>
          <w:rtl/>
        </w:rPr>
        <w:t>حزن</w:t>
      </w:r>
      <w:r w:rsidRPr="00050C96">
        <w:rPr>
          <w:rFonts w:ascii="Traditional Arabic" w:eastAsia="Times New Roman" w:hAnsi="Traditional Arabic" w:cs="Traditional Arabic"/>
          <w:color w:val="000000"/>
          <w:sz w:val="36"/>
          <w:szCs w:val="36"/>
          <w:rtl/>
        </w:rPr>
        <w:t xml:space="preserve"> </w:t>
      </w:r>
      <w:r w:rsidRPr="00050C96">
        <w:rPr>
          <w:rFonts w:ascii="Traditional Arabic" w:eastAsia="Times New Roman" w:hAnsi="Traditional Arabic" w:cs="Traditional Arabic" w:hint="cs"/>
          <w:color w:val="000000"/>
          <w:sz w:val="36"/>
          <w:szCs w:val="36"/>
          <w:rtl/>
        </w:rPr>
        <w:t>على</w:t>
      </w:r>
      <w:r w:rsidRPr="00050C96">
        <w:rPr>
          <w:rFonts w:ascii="Traditional Arabic" w:eastAsia="Times New Roman" w:hAnsi="Traditional Arabic" w:cs="Traditional Arabic"/>
          <w:color w:val="000000"/>
          <w:sz w:val="36"/>
          <w:szCs w:val="36"/>
          <w:rtl/>
        </w:rPr>
        <w:t xml:space="preserve"> </w:t>
      </w:r>
      <w:r w:rsidRPr="00050C96">
        <w:rPr>
          <w:rFonts w:ascii="Traditional Arabic" w:eastAsia="Times New Roman" w:hAnsi="Traditional Arabic" w:cs="Traditional Arabic" w:hint="cs"/>
          <w:color w:val="000000"/>
          <w:sz w:val="36"/>
          <w:szCs w:val="36"/>
          <w:rtl/>
        </w:rPr>
        <w:t>شيء</w:t>
      </w:r>
      <w:r w:rsidRPr="00050C96">
        <w:rPr>
          <w:rFonts w:ascii="Traditional Arabic" w:eastAsia="Times New Roman" w:hAnsi="Traditional Arabic" w:cs="Traditional Arabic"/>
          <w:color w:val="000000"/>
          <w:sz w:val="36"/>
          <w:szCs w:val="36"/>
          <w:rtl/>
        </w:rPr>
        <w:t xml:space="preserve"> </w:t>
      </w:r>
      <w:r w:rsidRPr="00050C96">
        <w:rPr>
          <w:rFonts w:ascii="Traditional Arabic" w:eastAsia="Times New Roman" w:hAnsi="Traditional Arabic" w:cs="Traditional Arabic" w:hint="cs"/>
          <w:color w:val="000000"/>
          <w:sz w:val="36"/>
          <w:szCs w:val="36"/>
          <w:rtl/>
        </w:rPr>
        <w:t>ما</w:t>
      </w:r>
      <w:r w:rsidRPr="00050C96">
        <w:rPr>
          <w:rFonts w:ascii="Traditional Arabic" w:eastAsia="Times New Roman" w:hAnsi="Traditional Arabic" w:cs="Traditional Arabic"/>
          <w:color w:val="000000"/>
          <w:sz w:val="36"/>
          <w:szCs w:val="36"/>
          <w:rtl/>
        </w:rPr>
        <w:t xml:space="preserve">- </w:t>
      </w:r>
      <w:r w:rsidRPr="00050C96">
        <w:rPr>
          <w:rFonts w:ascii="Traditional Arabic" w:eastAsia="Times New Roman" w:hAnsi="Traditional Arabic" w:cs="Traditional Arabic"/>
          <w:color w:val="984806"/>
          <w:sz w:val="36"/>
          <w:szCs w:val="36"/>
          <w:rtl/>
        </w:rPr>
        <w:t>وجد على أهل بئر معونة وقَنَت بعد مقتلهم شهًرا يدعو على رِعل وذكوان." </w:t>
      </w:r>
    </w:p>
    <w:p w14:paraId="6A405949" w14:textId="77777777" w:rsidR="003B5A65" w:rsidRPr="00050C96" w:rsidRDefault="003B5A65" w:rsidP="003B5A65">
      <w:pPr>
        <w:spacing w:after="0" w:line="240" w:lineRule="auto"/>
        <w:ind w:firstLine="63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lastRenderedPageBreak/>
        <w:t xml:space="preserve">قَنَت النبي ﷺ قنوت النوازل المعروف عند العلماء والفقهاء، وفي بعض الروايات في مسند الإمام أحمد مثلًا من حديث ابن عباس أنه قنت في الصلوات كلها، والمعروف في الصحيح أنه قنت في الفجر عليه صلاة الله وسلامه، وقد تكون بعض روايات في المغرب، قنت النبي ﷺ بعد هذه الحادثة يدعو على الذين قتلوا أولئك الصحابة، ومن عِظَم الحدث ومن عظم مكانة هؤلاء عند الله سبحانه وتعالى نزل قرآن فيهم وهو من القرآن المنسوخ -وهذا في  الصحيح-١١، فنزل وقرأ الصحابة رضوان الله تعالى عليهم عن هؤلاء الصحابة: </w:t>
      </w:r>
      <w:r w:rsidRPr="00050C96">
        <w:rPr>
          <w:rFonts w:ascii="Traditional Arabic" w:eastAsia="Times New Roman" w:hAnsi="Traditional Arabic" w:cs="Traditional Arabic"/>
          <w:color w:val="984806"/>
          <w:sz w:val="36"/>
          <w:szCs w:val="36"/>
          <w:rtl/>
        </w:rPr>
        <w:t>"ألا أبلغوا عنا قومنا أن قد لقينا ربنا فرضي عنا وأرضانا"</w:t>
      </w:r>
      <w:r w:rsidRPr="00050C96">
        <w:rPr>
          <w:rFonts w:ascii="Traditional Arabic" w:eastAsia="Times New Roman" w:hAnsi="Traditional Arabic" w:cs="Traditional Arabic"/>
          <w:color w:val="984806"/>
          <w:sz w:val="28"/>
          <w:szCs w:val="28"/>
          <w:vertAlign w:val="superscript"/>
          <w:rtl/>
        </w:rPr>
        <w:t>615</w:t>
      </w:r>
      <w:r w:rsidRPr="00050C96">
        <w:rPr>
          <w:rFonts w:ascii="Traditional Arabic" w:eastAsia="Times New Roman" w:hAnsi="Traditional Arabic" w:cs="Traditional Arabic"/>
          <w:sz w:val="36"/>
          <w:szCs w:val="36"/>
          <w:rtl/>
        </w:rPr>
        <w:t xml:space="preserve"> وكان هذا مما قرأه الصحابة رضوان الله تعالى عليهم ثم نُسخ بعد ذلك. </w:t>
      </w:r>
    </w:p>
    <w:p w14:paraId="41AE408D" w14:textId="77777777" w:rsidR="003B5A65" w:rsidRPr="00050C96" w:rsidRDefault="003B5A65" w:rsidP="003B5A65">
      <w:pPr>
        <w:spacing w:after="0" w:line="240" w:lineRule="auto"/>
        <w:ind w:firstLine="63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فالحدث لم يكن سهلًا ولم يكن شيئًا عابرًا هكذا مع أنه في السيرة النبوية بئر معونة ليست من جملة الأحداث التي تقارن ببدر وأحد والخندق والأحداث الكبرى يعني، إلا أنها في الحقيقة يعني مهم جدًّا أن ننظر إليها باعتبار الجانب التأثيري المعنوي والنفسي والمتعلق بالمشاعر والحزن وما إليها، وهذا يقود إلى نقطة مهمة جدًّا وهي الحديث الصحيح الذي أخرجه الامام أحمد وغيره من حديث سعد بن أبي وقاص رضي الله تعالى عنه أن النبي ﷺ  سُئل: </w:t>
      </w:r>
      <w:r w:rsidRPr="00050C96">
        <w:rPr>
          <w:rFonts w:ascii="Traditional Arabic" w:eastAsia="Times New Roman" w:hAnsi="Traditional Arabic" w:cs="Traditional Arabic"/>
          <w:color w:val="984806"/>
          <w:sz w:val="36"/>
          <w:szCs w:val="36"/>
          <w:rtl/>
        </w:rPr>
        <w:t>"أيُّ الناسِ أشدُّ بلاءً ؟ قال : الأنبياءُ ، ثم الصالحون ، ثم الأمثلُ فالأمثلُ ، يُبتلى الرجلُ على حسبِ دِينِه ، فإن كان في دِينِه صلابةٌ ، زِيدَ في بلائِه"</w:t>
      </w:r>
      <w:r w:rsidRPr="00050C96">
        <w:rPr>
          <w:rFonts w:ascii="Traditional Arabic" w:eastAsia="Times New Roman" w:hAnsi="Traditional Arabic" w:cs="Traditional Arabic"/>
          <w:color w:val="984806"/>
          <w:sz w:val="28"/>
          <w:szCs w:val="28"/>
          <w:vertAlign w:val="superscript"/>
          <w:rtl/>
        </w:rPr>
        <w:t>616</w:t>
      </w:r>
      <w:r w:rsidRPr="00050C96">
        <w:rPr>
          <w:rFonts w:ascii="Traditional Arabic" w:eastAsia="Times New Roman" w:hAnsi="Traditional Arabic" w:cs="Traditional Arabic"/>
          <w:sz w:val="36"/>
          <w:szCs w:val="36"/>
          <w:rtl/>
        </w:rPr>
        <w:t>. </w:t>
      </w:r>
    </w:p>
    <w:p w14:paraId="54EF44CD" w14:textId="77777777" w:rsidR="003B5A65" w:rsidRPr="00050C96" w:rsidRDefault="003B5A65" w:rsidP="003B5A65">
      <w:pPr>
        <w:spacing w:after="0" w:line="240" w:lineRule="auto"/>
        <w:ind w:firstLine="63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وهذا حديث واضح وصريح وصحيح في أن أشد الناس بلاءً هم الأنبياء، وإذا نظرنا إلى النبي ﷺ فهو من جملة من مضت عليه هذه السنة في شدة الابتلاء، فإن قلت ما هي أنواع الابتلاء التي ابتُلي النبي ﷺ كان واحدًا منها هو الابتلاء في من يحب، الابتلاء في فقد أحبابه، والأحباب هؤلاء لما يكون يربط الانسان بينه وبينهم الطريق في سبيل الله والعمل للدين وما إلى ذلك، فهنا يعني الأمر يكون أصعب بكثير. </w:t>
      </w:r>
    </w:p>
    <w:p w14:paraId="7A2F55AB" w14:textId="77777777" w:rsidR="003B5A65" w:rsidRPr="00050C96" w:rsidRDefault="003B5A65" w:rsidP="003B5A65">
      <w:pPr>
        <w:spacing w:after="0" w:line="240" w:lineRule="auto"/>
        <w:ind w:firstLine="63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استطراد سريع: العجيب أنه النبي ﷺ مع أنه كان يُبتلى بمقتل أحبابه إلا أنه كان ﷺ بعد هذه الحوادث المتكررة في قتلهم، لم يكن يضِنّ بهم، لم يكن بعد هذا القتل يضِنّ ببقية أحبابه عن أن يعرضهم لمثل هذا القتل في سبيل الله، إذا كان ذلك هو الذي ينبغي أن يكون من جهة الخروج في سبيل الله وما يتعلق بذلك، فالعجيب أن النبي ﷺ لم يكن يستأثر بأحبابه، </w:t>
      </w:r>
      <w:r w:rsidRPr="00050C96">
        <w:rPr>
          <w:rFonts w:ascii="Traditional Arabic" w:eastAsia="Times New Roman" w:hAnsi="Traditional Arabic" w:cs="Traditional Arabic"/>
          <w:sz w:val="36"/>
          <w:szCs w:val="36"/>
          <w:rtl/>
        </w:rPr>
        <w:lastRenderedPageBreak/>
        <w:t>بل كان الناس الذين هم من أحب الناس إليه تجده يُقدِّمهم في قيادة السرايا وقد يتعرضون لقتل، ولذلك تعلمون أن زيد بن حارثة كان يلقب بحِب رسول الله أليس كذلك؟ </w:t>
      </w:r>
    </w:p>
    <w:p w14:paraId="04F6823A" w14:textId="77777777" w:rsidR="003B5A65" w:rsidRPr="00050C96" w:rsidRDefault="003B5A65" w:rsidP="003B5A65">
      <w:pPr>
        <w:spacing w:after="0" w:line="240" w:lineRule="auto"/>
        <w:ind w:firstLine="63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كان يلقب بحب رسول الله هو والد أسامة بن زيد هو أسامة حِب رسول الله وابن حِب رسول الله ﷺ، وهو الذي كان مُتبنًا من النبي ﷺ سابقا مولاه وهو أول من آمن من الموالي هو مع النبي ﷺ من الأيام الأولى ومع ذلك كان يُقدِّمه في قيادة السرايا، حتى جاء يوم في إحدى تلك الأيام التي قدَّمه فيها وقُتل في مؤتة، وهكذا تجد أن أحباب رسول الله ﷺ ومنهم في بدر يعني قدم علياً وحمزة وعبيدة بن الحارث.  </w:t>
      </w:r>
    </w:p>
    <w:p w14:paraId="7FEE9D58" w14:textId="77777777" w:rsidR="003B5A65" w:rsidRPr="00050C96" w:rsidRDefault="003B5A65" w:rsidP="003B5A65">
      <w:pPr>
        <w:spacing w:after="0" w:line="240" w:lineRule="auto"/>
        <w:ind w:firstLine="63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ومن اللطيف والمهم أيضًا أن يُنتبه إليه أن هؤلاء الثلاثة كلهم من أقربائه عليه صلوات الله وسلامه، فلاحظ هنا اجتمع أمران أنهم من أقاربه نسبًا ومن أحبابه ومن مَن هم معه في طريق الدين ونصرة الإسلام، ومع ذلك لما جاء الميدان الصعب والحرِج الذي تطير فيه الرؤوس قدَّم أولئك الثلاثة الذين هم عمه وابن عمه وابن عمه أيضًا عبيد بن حارث، يعني من أبناء عمومة النبي ﷺ ليس ابن عم مباشر ولكنه من أبناء العمومة بشكل عام؛ لأن عبيد بن الحارث قريب النسب جدًّا برسول الله ﷺ، وبالفعل لما قدَّمهم قُتل عبيد بن الحارث في مبارزة بدر، تعلمون أصيب ولما رجعوا في الطريق؛ توفي عبيد بن حارث رضي الله تعالى عنه.  </w:t>
      </w:r>
    </w:p>
    <w:p w14:paraId="0017349B" w14:textId="77777777" w:rsidR="003B5A65" w:rsidRPr="00050C96" w:rsidRDefault="003B5A65" w:rsidP="003B5A65">
      <w:pPr>
        <w:spacing w:after="0" w:line="240" w:lineRule="auto"/>
        <w:ind w:firstLine="63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والدرس الذي نستفيده من كل هذا هو أبلغ من أن يعلق عليه بكلمات محدودة، ولكن يعني مما يستفيده الإنسان من اقتدائه بالنبي ﷺ هو الاقتداء به في تقديم الغايات الأخروية ومرضاة الله ومحابه على محاب النفوس،كذلك الاقتداء به في الصبر على الآلام وعلى الأحزان وعلى الشدائد وعلى الأهوال التي تمر بالإنسان، فما من نوع من أنواع الهموم أو المصائب أو المصاعب والابتلاءات إلا يمكن أن تجد لها في هدي النبي ﷺ مثلا فيكون لك قدوة في أن تقتدي به عليه صلاة الله وسلامه. </w:t>
      </w:r>
    </w:p>
    <w:p w14:paraId="1549C6B3" w14:textId="77777777" w:rsidR="003B5A65" w:rsidRPr="00050C96" w:rsidRDefault="003B5A65" w:rsidP="003B5A65">
      <w:pPr>
        <w:pStyle w:val="afa"/>
        <w:jc w:val="both"/>
        <w:rPr>
          <w:rFonts w:ascii="Segoe UI" w:hAnsi="Segoe UI" w:cs="Segoe UI"/>
          <w:sz w:val="18"/>
          <w:szCs w:val="18"/>
          <w:rtl/>
        </w:rPr>
      </w:pPr>
      <w:r w:rsidRPr="00050C96">
        <w:rPr>
          <w:rtl/>
        </w:rPr>
        <w:t>حادثة بني النضير. </w:t>
      </w:r>
    </w:p>
    <w:p w14:paraId="4A5870D5"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بعد ذلك وباختصار شديد ذهب النبي ﷺ إلى بني النضير -كما في رواية ابن إسحاق وهي إحدى الروايات في تفسير غزوة بني النضير- كما قلت هناك ترابط وهو أن النبي ﷺ ذهب إلى بني النضير يستعين بهم على دية القتيلين، لأنهم كان بينهم وبين بني عامر الذين منهم المقتولان حِلف فأراد النبي ﷺ أن يستعين بهؤلاء بني النضير من اليهود على الديَّة، والديَّة لم </w:t>
      </w:r>
      <w:r w:rsidRPr="00050C96">
        <w:rPr>
          <w:rFonts w:ascii="Traditional Arabic" w:eastAsia="Times New Roman" w:hAnsi="Traditional Arabic" w:cs="Traditional Arabic"/>
          <w:sz w:val="36"/>
          <w:szCs w:val="36"/>
          <w:rtl/>
        </w:rPr>
        <w:lastRenderedPageBreak/>
        <w:t>تكن سهلة والنبي ﷺ لم يكن يملك حتى أن يملأ بطون أصحابه،_رضوان الله تعالى عليهم_ لذلك ذهب يستعين ببني النضير على هذه الديَّة. </w:t>
      </w:r>
    </w:p>
    <w:p w14:paraId="3DED7E87"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ويروي ابن إسحاق أيضًا أن النبي ﷺ لما ذهب إلى بني النضير يستعين بهم على الدية رحّبوا في البداية، ولما نظروا قالوا: </w:t>
      </w:r>
      <w:r w:rsidRPr="00050C96">
        <w:rPr>
          <w:rFonts w:ascii="Traditional Arabic" w:eastAsia="Times New Roman" w:hAnsi="Traditional Arabic" w:cs="Traditional Arabic"/>
          <w:color w:val="984806"/>
          <w:sz w:val="36"/>
          <w:szCs w:val="36"/>
          <w:rtl/>
        </w:rPr>
        <w:t xml:space="preserve">"يا قوم متى تسمح لكم مثل هذه الفرصة؟  هذا محمد قد أتى إلى دياركم وهو مستند إلى أحد جدرانكم، فلو أن أحدًا منكم صعد فوق هذا الجدار فوق الدار وألقى عليه بشيء من الرحى أو شيء لانتهينا منه"، </w:t>
      </w:r>
      <w:r w:rsidRPr="00050C96">
        <w:rPr>
          <w:rFonts w:ascii="Traditional Arabic" w:eastAsia="Times New Roman" w:hAnsi="Traditional Arabic" w:cs="Traditional Arabic"/>
          <w:sz w:val="36"/>
          <w:szCs w:val="36"/>
          <w:rtl/>
        </w:rPr>
        <w:t xml:space="preserve">وسوّل لهم الشيطان بذلك وبين النبي ﷺ جالس مع أصحابه في ذلك المكان إذ قام عنهم كان فيهم أبو بكر رضي الله تعالى عنه وجماعة من أصحابه فقام النبي ﷺ عن أصحابه دون أن يخبرهم بشيء، وكأن الصحابة استبطأوا عودة النبي ﷺ، فقاموا على إثره يبحثون فتلقاهم رجل فقال: </w:t>
      </w:r>
      <w:r w:rsidRPr="00050C96">
        <w:rPr>
          <w:rFonts w:ascii="Traditional Arabic" w:eastAsia="Times New Roman" w:hAnsi="Traditional Arabic" w:cs="Traditional Arabic"/>
          <w:color w:val="984806"/>
          <w:sz w:val="36"/>
          <w:szCs w:val="36"/>
          <w:rtl/>
        </w:rPr>
        <w:t>"رأيت النبي ﷺ دخل المدينة". </w:t>
      </w:r>
    </w:p>
    <w:p w14:paraId="5B1BDEED"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طبعًا بين بني النضير وبين المدينة، الآن بني النضير تعتبر داخل المدينة، مكان الغزو يعتبر داخل المدينة، طبعًا هذه منطقة تعتبر بعيدة عن المسجد النبوي سابقًا ما يعني هذه كانت مساحة فارغة الآن منطقة قريبة، فذهبوا فتلقاهم الرجل فقال: </w:t>
      </w:r>
      <w:r w:rsidRPr="00050C96">
        <w:rPr>
          <w:rFonts w:ascii="Traditional Arabic" w:eastAsia="Times New Roman" w:hAnsi="Traditional Arabic" w:cs="Traditional Arabic"/>
          <w:color w:val="984806"/>
          <w:sz w:val="36"/>
          <w:szCs w:val="36"/>
          <w:rtl/>
        </w:rPr>
        <w:t>"رأينا النبي ﷺ دخل المدينة"</w:t>
      </w:r>
      <w:r w:rsidRPr="00050C96">
        <w:rPr>
          <w:rFonts w:ascii="Traditional Arabic" w:eastAsia="Times New Roman" w:hAnsi="Traditional Arabic" w:cs="Traditional Arabic"/>
          <w:sz w:val="36"/>
          <w:szCs w:val="36"/>
          <w:rtl/>
        </w:rPr>
        <w:t>، فذهب الصحابة إليه كما يروى في السير، والنبي ﷺ بدأ يعد العدة أخبرهم بأن قد أوحى الله إليه سبحانه وتعالى بما كادت به اليهود. </w:t>
      </w:r>
    </w:p>
    <w:p w14:paraId="57441ACA"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ويعني هذا الوحي بمثل هذه القضية يحتاج إلى تعليق لكن نؤجله في موضع آخر اللي هو في الأحداث الأرضية التي كان يقوم بها النبي ﷺ، أين كان محل الوحي المباشر في التوجيه في هذه الأحداث خاصة في قضية القتال وما يتعلق به؟   </w:t>
      </w:r>
    </w:p>
    <w:p w14:paraId="6AC4986A" w14:textId="77777777" w:rsidR="003B5A65" w:rsidRPr="00050C96" w:rsidRDefault="003B5A65" w:rsidP="003B5A65">
      <w:pPr>
        <w:spacing w:after="0" w:line="240" w:lineRule="auto"/>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هذه قضية مهمة يمكن نتناولها في مقام آخر إن شاء الله.. </w:t>
      </w:r>
    </w:p>
    <w:p w14:paraId="1317FCF7"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على أية حال جاء النبي ﷺ الوحي فقام بسبب ذلك، جهّز النبي ﷺ الصحابة وانطلق إلى بني النضير محاصرًا لهم، لما حاصرهم واليهود يعتبرون أنفسهم هم أصحاب الأموال والفاهمين والمتعلمين وهؤلاء الأعراب ما يفهمون شيء أو الجهّال العرب، مع أنه تعرف اليهود كان منهم في تلك المرحلة كان منهم من العرب كقبائل ومنهم كعب بن الأشرف الذي قتله النبي ﷺ. </w:t>
      </w:r>
    </w:p>
    <w:p w14:paraId="1A505D22" w14:textId="77777777" w:rsidR="003B5A65" w:rsidRPr="00050C96" w:rsidRDefault="003B5A65" w:rsidP="003B5A65">
      <w:pPr>
        <w:spacing w:after="0" w:line="240" w:lineRule="auto"/>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حاصرهم النبي ﷺ وما كانوا يتوقعون هذا، طبعًا لما تقارن بين المدينة وبين حصون اليهود في فرق أن المدينة ما كان لها حصن، يعني ما كان في سور جامع يحيط بالمدينة بينما اليهود لديهم، </w:t>
      </w:r>
      <w:r w:rsidRPr="00050C96">
        <w:rPr>
          <w:rFonts w:ascii="Traditional Arabic" w:eastAsia="Times New Roman" w:hAnsi="Traditional Arabic" w:cs="Traditional Arabic"/>
          <w:sz w:val="36"/>
          <w:szCs w:val="36"/>
          <w:rtl/>
        </w:rPr>
        <w:lastRenderedPageBreak/>
        <w:t xml:space="preserve">وهذه قد تكون من سماتهم أصلًا يعني قضية التحصن بناء الجدران العازلة الأسوار المانعة وما إلى ذلك، يعني كما ذكر في سورة الحشر </w:t>
      </w:r>
      <w:r w:rsidRPr="00E75D47">
        <w:rPr>
          <w:rFonts w:ascii="Traditional Arabic" w:eastAsia="Times New Roman" w:hAnsi="Traditional Arabic" w:cs="Traditional Arabic"/>
          <w:color w:val="385623" w:themeColor="accent6" w:themeShade="80"/>
          <w:sz w:val="36"/>
          <w:szCs w:val="36"/>
        </w:rPr>
        <w:t>}</w:t>
      </w:r>
      <w:r w:rsidRPr="00050C96">
        <w:rPr>
          <w:rFonts w:ascii="Traditional Arabic" w:eastAsia="Times New Roman" w:hAnsi="Traditional Arabic" w:cs="Traditional Arabic"/>
          <w:color w:val="984806"/>
          <w:sz w:val="36"/>
          <w:szCs w:val="36"/>
          <w:rtl/>
        </w:rPr>
        <w:t>وَظَنّوا أَنَّهُم مانِعَتُهُم حُصونُهُم مِنَ اللَّهِ</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28"/>
          <w:szCs w:val="28"/>
          <w:vertAlign w:val="superscript"/>
          <w:rtl/>
        </w:rPr>
        <w:t>617</w:t>
      </w:r>
      <w:r w:rsidRPr="00050C96">
        <w:rPr>
          <w:rFonts w:ascii="Traditional Arabic" w:eastAsia="Times New Roman" w:hAnsi="Traditional Arabic" w:cs="Traditional Arabic"/>
          <w:sz w:val="36"/>
          <w:szCs w:val="36"/>
          <w:rtl/>
        </w:rPr>
        <w:t xml:space="preserve">، وكذلك في سورة الحشر أيضا </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36"/>
          <w:szCs w:val="36"/>
          <w:rtl/>
        </w:rPr>
        <w:t>لا يُقاتِلونَكُم جَميعًا إِلّا في قُرًى مُحَصَّنَةٍ أَو مِن وَراءِ جُدُرٍ</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28"/>
          <w:szCs w:val="28"/>
          <w:vertAlign w:val="superscript"/>
          <w:rtl/>
        </w:rPr>
        <w:t>618</w:t>
      </w:r>
      <w:r w:rsidRPr="00050C96">
        <w:rPr>
          <w:rFonts w:ascii="Traditional Arabic" w:eastAsia="Times New Roman" w:hAnsi="Traditional Arabic" w:cs="Traditional Arabic"/>
          <w:color w:val="984806"/>
          <w:sz w:val="36"/>
          <w:szCs w:val="36"/>
          <w:rtl/>
        </w:rPr>
        <w:t> </w:t>
      </w:r>
    </w:p>
    <w:p w14:paraId="1811AD2F"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كان لهم تلك الحصون وظنوا أنهم مانعتهم حصونهم من الله، أتاهم النبي ﷺ ومعه أصحابه، حاصروا بني النضير قيل ستة أيام وقيل خمسة عشر يوماً، وكان من جملة الضغط الذي حصل على اليهود هو أن النبي ﷺ وأصحابه قطعوا النخل المتعلق بهم وأحرقوه. </w:t>
      </w:r>
    </w:p>
    <w:p w14:paraId="792D90A7" w14:textId="77777777" w:rsidR="003B5A65" w:rsidRPr="00050C96" w:rsidRDefault="003B5A65" w:rsidP="003B5A65">
      <w:pPr>
        <w:numPr>
          <w:ilvl w:val="0"/>
          <w:numId w:val="6"/>
        </w:numPr>
        <w:spacing w:after="0" w:line="240" w:lineRule="auto"/>
        <w:ind w:firstLine="0"/>
        <w:jc w:val="both"/>
        <w:textAlignment w:val="baseline"/>
        <w:rPr>
          <w:rFonts w:ascii="Traditional Arabic" w:eastAsia="Times New Roman" w:hAnsi="Traditional Arabic" w:cs="Traditional Arabic"/>
          <w:sz w:val="36"/>
          <w:szCs w:val="36"/>
          <w:rtl/>
        </w:rPr>
      </w:pPr>
      <w:r w:rsidRPr="00050C96">
        <w:rPr>
          <w:rFonts w:ascii="Traditional Arabic" w:eastAsia="Times New Roman" w:hAnsi="Traditional Arabic" w:cs="Traditional Arabic"/>
          <w:sz w:val="36"/>
          <w:szCs w:val="36"/>
          <w:rtl/>
        </w:rPr>
        <w:t>وهذه فيها فائدة مهمة: وهي أنه في سبيل الله تهون بعض الأمور المادية، وقيمة الكافر تهون عند الله سبحانه وتعالى ويهون معها ما يتبعه من أمور وأموال وممتلكات، بالنسبة لمثل هذه الحالات التي يحصل فيها القتال بين المسلمين والكفار من مثل أولئك الذين أصلًا نقضوا العهد وفعلوا ما فعلوا من الغدر، فلذلك لأنه هذه الحادثة نزل فيها القرآن في سورة الحشر. </w:t>
      </w:r>
    </w:p>
    <w:p w14:paraId="641359CA"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بالمناسبة في الصحيح كان ابن عباس يقول عن سورة الحشر "سورة النضير" يُسميها سورة النضير وهي نزلت في بني النضير سورة الحشر، ولو تتذكرون في سلسلة السيرة النبوية للمصلحين قلت لكم من أهم الأمور التي يجب أن نتناولها في السيرة هي الانتباه للآيات القرآنية التي نزلت في أحداث السيرة، باعتبار أن هذا هو الاهتداء الشمولي بكتاب الله وبسنة رسول الله ﷺ. </w:t>
      </w:r>
    </w:p>
    <w:p w14:paraId="556895CA"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الآية التي نزلت في هذا هي </w:t>
      </w:r>
      <w:r w:rsidRPr="00E75D47">
        <w:rPr>
          <w:rFonts w:ascii="Traditional Arabic" w:eastAsia="Times New Roman" w:hAnsi="Traditional Arabic" w:cs="Traditional Arabic"/>
          <w:color w:val="385623" w:themeColor="accent6" w:themeShade="80"/>
          <w:sz w:val="36"/>
          <w:szCs w:val="36"/>
        </w:rPr>
        <w:t>}</w:t>
      </w:r>
      <w:r w:rsidRPr="00050C96">
        <w:rPr>
          <w:rFonts w:ascii="Traditional Arabic" w:eastAsia="Times New Roman" w:hAnsi="Traditional Arabic" w:cs="Traditional Arabic"/>
          <w:color w:val="984806"/>
          <w:sz w:val="36"/>
          <w:szCs w:val="36"/>
          <w:rtl/>
        </w:rPr>
        <w:t>ما قَطَعتُم مِن لينَةٍ أَو تَرَكتُموها قائِمَةً عَلى أُصولِها فَبِإِذنِ اللَّهِ وَلِيُخزِيَ الفاسِقينَ</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28"/>
          <w:szCs w:val="28"/>
          <w:vertAlign w:val="superscript"/>
          <w:rtl/>
        </w:rPr>
        <w:t>619</w:t>
      </w:r>
      <w:r w:rsidRPr="00050C96">
        <w:rPr>
          <w:rFonts w:ascii="Traditional Arabic" w:eastAsia="Times New Roman" w:hAnsi="Traditional Arabic" w:cs="Traditional Arabic"/>
          <w:sz w:val="36"/>
          <w:szCs w:val="36"/>
          <w:rtl/>
        </w:rPr>
        <w:t xml:space="preserve">، واللينة هي النخل سواء أكانت من أنواع معينة كما في قول بعض المفسرين وهي ما سوى العجوة من النخل أو التمر أو البرني أو عموم النخل، وإذن الله هنا المقصود به الإذن الشرعي والكوني وليس فقط الإذن الكوني، لأن كلمة بإذن الله حين تأتي في القرآن أو في أي سياق فالمقصود بها أحيانا الإذن الكوني فقط وليس الإذن الشرعي، بمعنى أنه مثلًا ليس كل ما أذِن الله فيه أو به قدرًا يكون محبوبا عند الله سبحانه وتعالى، فإن قتل أولياء الله هو بإذن الله إذنه القدري وإن كان الله سبحانه وتعالى يكره ذلك ولا يحبه سبحانه وتعالى ولا يرضى لعباده الكفر، فمثلًا قول الله سبحانه </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36"/>
          <w:szCs w:val="36"/>
          <w:rtl/>
        </w:rPr>
        <w:t>وَما هُم بِضارّينَ بِهِ مِن أَحَدٍ إِلّا بِإِذنِ اللهِ</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28"/>
          <w:szCs w:val="28"/>
          <w:vertAlign w:val="superscript"/>
          <w:rtl/>
        </w:rPr>
        <w:t>620</w:t>
      </w:r>
      <w:r w:rsidRPr="00050C96">
        <w:rPr>
          <w:rFonts w:ascii="Traditional Arabic" w:eastAsia="Times New Roman" w:hAnsi="Traditional Arabic" w:cs="Traditional Arabic"/>
          <w:color w:val="984806"/>
          <w:sz w:val="36"/>
          <w:szCs w:val="36"/>
          <w:rtl/>
        </w:rPr>
        <w:t> </w:t>
      </w:r>
    </w:p>
    <w:p w14:paraId="28474671"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lastRenderedPageBreak/>
        <w:t xml:space="preserve">هل إذن الله هنا المقصود به الشرعي؟ وهو سبحانه وتعالى يتكلم هنا عن السحر وعن التفريق بين الزوجين، فالله يقول أن السحرة لا يضرون أحدا بسحرهم إلا بإذن الله القدري، أما في سورة الحشر </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36"/>
          <w:szCs w:val="36"/>
          <w:rtl/>
        </w:rPr>
        <w:t>ما قَطَعتُم مِن لينَةٍ أَو تَرَكتُموها قائِمَةً عَلى أُصولِها فَبِإِذنِ اللَّهِ</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28"/>
          <w:szCs w:val="28"/>
          <w:vertAlign w:val="superscript"/>
          <w:rtl/>
        </w:rPr>
        <w:t>621</w:t>
      </w:r>
      <w:r w:rsidRPr="00050C96">
        <w:rPr>
          <w:rFonts w:ascii="Traditional Arabic" w:eastAsia="Times New Roman" w:hAnsi="Traditional Arabic" w:cs="Traditional Arabic"/>
          <w:color w:val="984806"/>
          <w:sz w:val="36"/>
          <w:szCs w:val="36"/>
          <w:rtl/>
        </w:rPr>
        <w:t xml:space="preserve"> </w:t>
      </w:r>
      <w:r w:rsidRPr="00050C96">
        <w:rPr>
          <w:rFonts w:ascii="Traditional Arabic" w:eastAsia="Times New Roman" w:hAnsi="Traditional Arabic" w:cs="Traditional Arabic"/>
          <w:sz w:val="36"/>
          <w:szCs w:val="36"/>
          <w:rtl/>
        </w:rPr>
        <w:t xml:space="preserve">ورضاه يعني أذِن الله لكم في ذلك </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36"/>
          <w:szCs w:val="36"/>
          <w:rtl/>
        </w:rPr>
        <w:t>فَبِإِذنِ اللَّهِ وَلِيُخزِيَ الفاسِقينَ</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36"/>
          <w:szCs w:val="36"/>
          <w:rtl/>
        </w:rPr>
        <w:t>.</w:t>
      </w:r>
      <w:r w:rsidRPr="00050C96">
        <w:rPr>
          <w:rFonts w:ascii="Traditional Arabic" w:eastAsia="Times New Roman" w:hAnsi="Traditional Arabic" w:cs="Traditional Arabic"/>
          <w:color w:val="984806"/>
          <w:sz w:val="28"/>
          <w:szCs w:val="28"/>
          <w:vertAlign w:val="superscript"/>
          <w:rtl/>
        </w:rPr>
        <w:t>622</w:t>
      </w:r>
      <w:r w:rsidRPr="00050C96">
        <w:rPr>
          <w:rFonts w:ascii="Traditional Arabic" w:eastAsia="Times New Roman" w:hAnsi="Traditional Arabic" w:cs="Traditional Arabic"/>
          <w:sz w:val="36"/>
          <w:szCs w:val="36"/>
          <w:rtl/>
        </w:rPr>
        <w:t> </w:t>
      </w:r>
    </w:p>
    <w:p w14:paraId="516631A5"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وكان نتيجة هذا الحصار وبجبن اليهود استسلموا مباشرة ولكن طلبوا الجلاء وأن لا يقتلهم الرسول ﷺ، فسمح لهم النبي ﷺ بالجلاء على ألا يحملوا معهم السلاح وأخذوا أهم الممتلكات، ومن جملته حتى أخذوا أبواب البيوت حملوها على الدواب، وخرجوا وأخذوا يخربون بيوتهم بأيديهم وشيء منها خرَّبه مؤمنون، وهذا كله من جملة الشح و الرعب الذي كان لديهم لأن الله سبحانه وتعالى قال: </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36"/>
          <w:szCs w:val="36"/>
          <w:rtl/>
        </w:rPr>
        <w:t xml:space="preserve">وَقَذَفَ في قُلوبِهِمُ الرُّعبَ </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28"/>
          <w:szCs w:val="28"/>
          <w:vertAlign w:val="superscript"/>
          <w:rtl/>
        </w:rPr>
        <w:t>623</w:t>
      </w:r>
      <w:r w:rsidRPr="00050C96">
        <w:rPr>
          <w:rFonts w:ascii="Traditional Arabic" w:eastAsia="Times New Roman" w:hAnsi="Traditional Arabic" w:cs="Traditional Arabic"/>
          <w:color w:val="984806"/>
          <w:sz w:val="36"/>
          <w:szCs w:val="36"/>
          <w:rtl/>
        </w:rPr>
        <w:t xml:space="preserve">، </w:t>
      </w:r>
      <w:r w:rsidRPr="00050C96">
        <w:rPr>
          <w:rFonts w:ascii="Traditional Arabic" w:eastAsia="Times New Roman" w:hAnsi="Traditional Arabic" w:cs="Traditional Arabic"/>
          <w:sz w:val="36"/>
          <w:szCs w:val="36"/>
          <w:rtl/>
        </w:rPr>
        <w:t xml:space="preserve">وقد قال النبي ﷺ كما في الحديث الصحيح: </w:t>
      </w:r>
      <w:r w:rsidRPr="00050C96">
        <w:rPr>
          <w:rFonts w:ascii="Traditional Arabic" w:eastAsia="Times New Roman" w:hAnsi="Traditional Arabic" w:cs="Traditional Arabic"/>
          <w:color w:val="984806"/>
          <w:sz w:val="36"/>
          <w:szCs w:val="36"/>
          <w:rtl/>
        </w:rPr>
        <w:t>"أُعْطِيتُ خَمْسًا لَمْ يُعْطَهُنَّ أحَدٌ قَبْلِي: نُصِرْتُ بالرُّعْبِ مَسِيرَةَ شَهْرٍ"</w:t>
      </w:r>
      <w:r w:rsidRPr="00050C96">
        <w:rPr>
          <w:rFonts w:ascii="Traditional Arabic" w:eastAsia="Times New Roman" w:hAnsi="Traditional Arabic" w:cs="Traditional Arabic"/>
          <w:color w:val="984806"/>
          <w:sz w:val="28"/>
          <w:szCs w:val="28"/>
          <w:vertAlign w:val="superscript"/>
          <w:rtl/>
        </w:rPr>
        <w:t>624</w:t>
      </w:r>
      <w:r w:rsidRPr="00050C96">
        <w:rPr>
          <w:rFonts w:ascii="Traditional Arabic" w:eastAsia="Times New Roman" w:hAnsi="Traditional Arabic" w:cs="Traditional Arabic"/>
          <w:sz w:val="36"/>
          <w:szCs w:val="36"/>
          <w:rtl/>
        </w:rPr>
        <w:t> </w:t>
      </w:r>
    </w:p>
    <w:p w14:paraId="588B638D" w14:textId="77777777" w:rsidR="003B5A65" w:rsidRPr="00050C96" w:rsidRDefault="003B5A65" w:rsidP="003B5A65">
      <w:pPr>
        <w:spacing w:after="0" w:line="240" w:lineRule="auto"/>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 وهنا نصره الله بالرعب أيضا، كما قال سبحانه وتعالى: </w:t>
      </w:r>
      <w:r w:rsidRPr="00E75D47">
        <w:rPr>
          <w:rFonts w:ascii="Traditional Arabic" w:eastAsia="Times New Roman" w:hAnsi="Traditional Arabic" w:cs="Traditional Arabic"/>
          <w:color w:val="385623" w:themeColor="accent6" w:themeShade="80"/>
          <w:sz w:val="36"/>
          <w:szCs w:val="36"/>
        </w:rPr>
        <w:t>}</w:t>
      </w:r>
      <w:r w:rsidRPr="00050C96">
        <w:rPr>
          <w:rFonts w:ascii="Traditional Arabic" w:eastAsia="Times New Roman" w:hAnsi="Traditional Arabic" w:cs="Traditional Arabic"/>
          <w:color w:val="984806"/>
          <w:sz w:val="36"/>
          <w:szCs w:val="36"/>
          <w:rtl/>
        </w:rPr>
        <w:t>وَقَذَفَ في قُلوبِهِمُ الرُّعبَ يُخرِبونَ بُيوتَهُم بِأَيديهِم وَأَيدِي المُؤمِنينَ فَاعتَبِروا يا أُولِي الأَبصارِ۝وَلَولا أَن كَتَبَ اللَّهُ عَلَيهِمُ الجَلاءَ لَعَذَّبَهُم فِي الدُّنيا وَلَهُم فِي الآخِرَةِ عَذابُ النّارِ۝ذلِكَ بِأَنَّهُم شاقُّوا اللَّهَ وَرَسولَهُ وَمَن يُشاقِّ اللَّهَ فَإِنَّ اللَّهَ شَديدُ العِقابِ۝ما قَطَعتُم مِن لينَةٍ أَو تَرَكتُموها قائِمَةً عَلى أُصولِها فَبِإِذنِ اللَّهِ وَلِيُخزِيَ الفاسِقينَ</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28"/>
          <w:szCs w:val="28"/>
          <w:vertAlign w:val="superscript"/>
          <w:rtl/>
        </w:rPr>
        <w:t>625</w:t>
      </w:r>
      <w:r w:rsidRPr="00050C96">
        <w:rPr>
          <w:rFonts w:ascii="Traditional Arabic" w:eastAsia="Times New Roman" w:hAnsi="Traditional Arabic" w:cs="Traditional Arabic"/>
          <w:sz w:val="36"/>
          <w:szCs w:val="36"/>
          <w:rtl/>
        </w:rPr>
        <w:t>. </w:t>
      </w:r>
    </w:p>
    <w:p w14:paraId="7677058A"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ثم ذكر الله الفيء وما يتعلق به وكان هذا الفيء وليس الغنيمة؛ لأن الغنيمة محلها بين المقاتلين، أي أن الغنيمة لأهل القتال إلا الخُمس يخرج في المصارف العامة، أما الفيء: وهو الذي ما يصل إليه المسلمون بلا قتال </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36"/>
          <w:szCs w:val="36"/>
          <w:rtl/>
        </w:rPr>
        <w:t>فَما أَوجَفتُم عَلَيهِ مِن خَيلٍ وَلا رِكابٍ</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28"/>
          <w:szCs w:val="28"/>
          <w:vertAlign w:val="superscript"/>
          <w:rtl/>
        </w:rPr>
        <w:t>626</w:t>
      </w:r>
      <w:r w:rsidRPr="00050C96">
        <w:rPr>
          <w:rFonts w:ascii="Traditional Arabic" w:eastAsia="Times New Roman" w:hAnsi="Traditional Arabic" w:cs="Traditional Arabic"/>
          <w:sz w:val="36"/>
          <w:szCs w:val="36"/>
          <w:rtl/>
        </w:rPr>
        <w:t>، هذا الفيء لا يصرف في قضية المقاتلين وما إلى ذلك، فهنا جعله الله لنبيه ﷺ فجعله النبي ﷺ في المساكين المحتاج إليهم وادخر منه نفقة أهله سنة، وفي بعض الروايات في سنن أبي داوود أن النبي ﷺ جعل هذا الفيء في المهاجرين ولم يجعله للأنصار لأن المهاجرين كانوا أكثر حاجة والأنصار أهل النخل وأهل البلد، بينما المهاجرون خرجوا من ديارهم وليس معهم شيء، ولذلك أيضا في الصحيح أنه أخذ المهاجرون يردون على الأنصار ما أُعطوه منهم بعد بني النضير وبعد قريظة، بدأوا يرجعون ما أخذوا من الأنصار حتى النخل، وفيها حدثت حادثة أم أيمن المعروفة في قضية إرجاع النخل. </w:t>
      </w:r>
    </w:p>
    <w:p w14:paraId="4F1C7FDC"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lastRenderedPageBreak/>
        <w:t xml:space="preserve">ثم أختم الكلام بذكر المنافقين حيثما وجدت العمل للدين ونصرة الإسلام ستجد المنافقين، ولذلك اقرأ في كتاب الله ستجد أن الحديث عن المنافقين كثيرًا ما يأتي في القرآن مع الجهاد في سبيل الله، فإذا قرأت سورة التوبة التي فيها الجهاد في سبيل الله والخروج في ساعة العسرة ستجد أنها أكثر سورة ذكر فيها المنافقون، وإذا قرأت سورة الأنفال ستجد فيها إشارة وإن كان ما زال يعني في وقت الأنفال في وقت بدر الوضع يعني لم يكن المنافقون قد استوى أمرهم، لكن إذا قرأت في سورة آل عمران وفي أحداث أحد ستجد ذكر المنافقين كثيرًا، بل ستجد أن الله سبحانه وتعالى قد ذكر أن هذه من الحِكم أصلًا فيما حدث يوم أحد؛ لأنه قال سبحانه وتعالى: </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36"/>
          <w:szCs w:val="36"/>
          <w:rtl/>
        </w:rPr>
        <w:t>وَما أَصابَكُم يَومَ التَقَى الجَمعانِ فَبِإِذنِ اللَّهِ وَلِيَعلَمَ المُؤمِنينَ۝وَلِيَعلَمَ الَّذينَ نافَقوا وَقيلَ لَهُم تَعالَوا قاتِلوا في سَبيلِ اللَّهِ أَوِ ادفَعوا</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28"/>
          <w:szCs w:val="28"/>
          <w:vertAlign w:val="superscript"/>
          <w:rtl/>
        </w:rPr>
        <w:t>627</w:t>
      </w:r>
      <w:r w:rsidRPr="00050C96">
        <w:rPr>
          <w:rFonts w:ascii="Traditional Arabic" w:eastAsia="Times New Roman" w:hAnsi="Traditional Arabic" w:cs="Traditional Arabic"/>
          <w:color w:val="984806"/>
          <w:sz w:val="36"/>
          <w:szCs w:val="36"/>
          <w:rtl/>
        </w:rPr>
        <w:t>. </w:t>
      </w:r>
    </w:p>
    <w:p w14:paraId="1361F729"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فالمنافقون دائمًا تجدهم في مثل هذه المواطن، هذا ليس خاصًّا بزمن النبي ﷺ تجد المنافقين دائمًا لما تأتي أماكن نصرة الدين وكذا تجدهم دائما ينخذلون إلى آخره. </w:t>
      </w:r>
    </w:p>
    <w:p w14:paraId="3053AA60" w14:textId="77777777" w:rsidR="003B5A65" w:rsidRPr="00050C96" w:rsidRDefault="003B5A65" w:rsidP="003B5A65">
      <w:pPr>
        <w:spacing w:after="0" w:line="240" w:lineRule="auto"/>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هذا سيأتي إن شاء الله في سلسلة بيان القرآن في سبيل المجرمين، في بني النضير وفي سورة الحشر تحديًدا جاء ذكر المنافقين أيضًا، في أي آيات؟  </w:t>
      </w:r>
    </w:p>
    <w:p w14:paraId="14BBED7C"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في سورة الحشر </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36"/>
          <w:szCs w:val="36"/>
          <w:rtl/>
        </w:rPr>
        <w:t>أَلَم تَرَ إِلَى الَّذينَ نافَقوا يَقولونَ لِإِخوانِهِمُ الَّذينَ كَفَروا مِن أَهلِ الكِتابِ لَئِن أُخرِجتُم لَنَخرُجَنَّ مَعَكُم وَلا نُطيعُ فيكُم أَحَدًا أَبَدًا</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28"/>
          <w:szCs w:val="28"/>
          <w:vertAlign w:val="superscript"/>
          <w:rtl/>
        </w:rPr>
        <w:t>628</w:t>
      </w:r>
      <w:r w:rsidRPr="00050C96">
        <w:rPr>
          <w:rFonts w:ascii="Traditional Arabic" w:eastAsia="Times New Roman" w:hAnsi="Traditional Arabic" w:cs="Traditional Arabic"/>
          <w:color w:val="984806"/>
          <w:sz w:val="36"/>
          <w:szCs w:val="36"/>
          <w:rtl/>
        </w:rPr>
        <w:t xml:space="preserve"> </w:t>
      </w:r>
      <w:r w:rsidRPr="00050C96">
        <w:rPr>
          <w:rFonts w:ascii="Traditional Arabic" w:eastAsia="Times New Roman" w:hAnsi="Traditional Arabic" w:cs="Traditional Arabic"/>
          <w:sz w:val="36"/>
          <w:szCs w:val="36"/>
          <w:rtl/>
        </w:rPr>
        <w:t>إلى آخر الآيات. </w:t>
      </w:r>
    </w:p>
    <w:p w14:paraId="089261E7"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36"/>
          <w:szCs w:val="36"/>
          <w:rtl/>
        </w:rPr>
        <w:t>لَئِن أُخرِجوا لا يَخرُجونَ مَعَهُم</w:t>
      </w:r>
      <w:r>
        <w:rPr>
          <w:rFonts w:ascii="Traditional Arabic" w:eastAsia="Times New Roman" w:hAnsi="Traditional Arabic" w:cs="Traditional Arabic"/>
          <w:color w:val="984806"/>
          <w:sz w:val="36"/>
          <w:szCs w:val="36"/>
        </w:rPr>
        <w:t>{</w:t>
      </w:r>
      <w:r w:rsidRPr="00050C96">
        <w:rPr>
          <w:rFonts w:ascii="Traditional Arabic" w:eastAsia="Times New Roman" w:hAnsi="Traditional Arabic" w:cs="Traditional Arabic"/>
          <w:color w:val="984806"/>
          <w:sz w:val="28"/>
          <w:szCs w:val="28"/>
          <w:vertAlign w:val="superscript"/>
          <w:rtl/>
        </w:rPr>
        <w:t>629</w:t>
      </w:r>
      <w:r w:rsidRPr="00050C96">
        <w:rPr>
          <w:rFonts w:ascii="Traditional Arabic" w:eastAsia="Times New Roman" w:hAnsi="Traditional Arabic" w:cs="Traditional Arabic"/>
          <w:color w:val="984806"/>
          <w:sz w:val="36"/>
          <w:szCs w:val="36"/>
          <w:rtl/>
        </w:rPr>
        <w:t xml:space="preserve"> </w:t>
      </w:r>
      <w:r w:rsidRPr="00050C96">
        <w:rPr>
          <w:rFonts w:ascii="Traditional Arabic" w:eastAsia="Times New Roman" w:hAnsi="Traditional Arabic" w:cs="Traditional Arabic"/>
          <w:sz w:val="36"/>
          <w:szCs w:val="36"/>
          <w:rtl/>
        </w:rPr>
        <w:t>وهذا الذي حصل، لذلك المنافقون دائمًا جبناء، دائمًا المنافقون أصواتهم عالية، دائمًا ضجة ضجيج وأعلام وكلام وكذا بس الواقع لا شيء، لذلك الذي يستند إلى المنافقين يستند إلى بيت العنكبوت، وهكذا فعل المنافقون بإخوانهم اليهود لما جد الجِد أُخرجوا فلم يخرجوا معهم وقُوتِلوا فلم ينصروهم ولو نصروهم لولوا الأدبار. </w:t>
      </w:r>
    </w:p>
    <w:p w14:paraId="72C282B4" w14:textId="77777777" w:rsidR="003B5A65" w:rsidRPr="00050C96" w:rsidRDefault="003B5A65" w:rsidP="003B5A65">
      <w:pPr>
        <w:spacing w:after="0" w:line="240" w:lineRule="auto"/>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وهكذا انتهت يعني هذه الأحداث بنصر للمؤمنين وعزة وكرامة ورفعة وغنائم أو فيء أفاء الله بها على المؤمنين وعلى رسوله ﷺ، وإن شاء الله للحديث بقية في اللقاءات القادمة لإكمال أهم الدروس والعبر من أحداث السيرة النبوية. </w:t>
      </w:r>
    </w:p>
    <w:p w14:paraId="2B1D1E8A" w14:textId="77777777" w:rsidR="003B5A65" w:rsidRPr="00050C96" w:rsidRDefault="003B5A65" w:rsidP="003B5A65">
      <w:pPr>
        <w:spacing w:after="0" w:line="240" w:lineRule="auto"/>
        <w:ind w:firstLine="720"/>
        <w:jc w:val="both"/>
        <w:textAlignment w:val="baseline"/>
        <w:rPr>
          <w:rFonts w:ascii="Segoe UI" w:eastAsia="Times New Roman" w:hAnsi="Segoe UI" w:cs="Segoe UI"/>
          <w:sz w:val="18"/>
          <w:szCs w:val="18"/>
          <w:rtl/>
        </w:rPr>
      </w:pPr>
      <w:r w:rsidRPr="00050C96">
        <w:rPr>
          <w:rFonts w:ascii="Traditional Arabic" w:eastAsia="Times New Roman" w:hAnsi="Traditional Arabic" w:cs="Traditional Arabic"/>
          <w:sz w:val="36"/>
          <w:szCs w:val="36"/>
          <w:rtl/>
        </w:rPr>
        <w:t xml:space="preserve">نسأل الله سبحانه وتعالى أن يغفر لنا ويرحمنا، ونسأل الله سبحانه وتعالى أن ينزل علينا سكينة وأن يهدينا ويسددنا، ونسأل الله سبحانه وتعالى أن يرزقنا الفقه في كتابه وفي سنة رسوله </w:t>
      </w:r>
      <w:r w:rsidRPr="00050C96">
        <w:rPr>
          <w:rFonts w:ascii="Traditional Arabic" w:eastAsia="Times New Roman" w:hAnsi="Traditional Arabic" w:cs="Traditional Arabic"/>
          <w:sz w:val="36"/>
          <w:szCs w:val="36"/>
          <w:rtl/>
        </w:rPr>
        <w:lastRenderedPageBreak/>
        <w:t>ﷺ وأن يجعلنا من المقتدين به عليه صلاة الله وسلامه، ونسأله أن يجمعنا به عند حوضه وفي جنته، وصلِّ اللهم على نبينا محمد وعلى آله وصحبه أجمعين. </w:t>
      </w:r>
    </w:p>
    <w:p w14:paraId="17296462" w14:textId="77777777" w:rsidR="003B5A65" w:rsidRDefault="003B5A65" w:rsidP="003B5A65">
      <w:pPr>
        <w:bidi w:val="0"/>
        <w:rPr>
          <w:rFonts w:ascii="Traditional Arabic" w:eastAsia="MS Gothic" w:hAnsi="Traditional Arabic" w:cs="Traditional Arabic"/>
          <w:b/>
          <w:bCs/>
          <w:color w:val="FFFFFF"/>
          <w:kern w:val="2"/>
          <w:sz w:val="40"/>
          <w:szCs w:val="40"/>
          <w:lang w:eastAsia="en-GB"/>
          <w14:ligatures w14:val="standardContextual"/>
        </w:rPr>
      </w:pPr>
    </w:p>
    <w:p w14:paraId="29FCCBAF" w14:textId="77777777" w:rsidR="003B5A65" w:rsidRDefault="003B5A65" w:rsidP="003B5A65">
      <w:pPr>
        <w:bidi w:val="0"/>
        <w:rPr>
          <w:rFonts w:ascii="Traditional Arabic" w:eastAsia="MS Gothic" w:hAnsi="Traditional Arabic" w:cs="Traditional Arabic"/>
          <w:b/>
          <w:bCs/>
          <w:color w:val="FFFFFF"/>
          <w:kern w:val="2"/>
          <w:sz w:val="40"/>
          <w:szCs w:val="40"/>
          <w:lang w:eastAsia="en-GB"/>
          <w14:ligatures w14:val="standardContextual"/>
        </w:rPr>
      </w:pPr>
      <w:r>
        <w:rPr>
          <w:rFonts w:ascii="Traditional Arabic" w:eastAsia="MS Gothic" w:hAnsi="Traditional Arabic" w:cs="Traditional Arabic"/>
          <w:b/>
          <w:bCs/>
          <w:color w:val="FFFFFF"/>
          <w:kern w:val="2"/>
          <w:sz w:val="40"/>
          <w:szCs w:val="40"/>
          <w:lang w:eastAsia="en-GB"/>
          <w14:ligatures w14:val="standardContextual"/>
        </w:rPr>
        <w:br w:type="page"/>
      </w:r>
    </w:p>
    <w:p w14:paraId="742DCBC4" w14:textId="294BE1EA" w:rsidR="007E0E96" w:rsidRPr="003B5A65" w:rsidRDefault="007E0E96" w:rsidP="003B5A65">
      <w:pPr>
        <w:rPr>
          <w:lang w:bidi="ar"/>
        </w:rPr>
      </w:pPr>
    </w:p>
    <w:sectPr w:rsidR="007E0E96" w:rsidRPr="003B5A65"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FAFB4" w14:textId="77777777" w:rsidR="00F7442B" w:rsidRDefault="00F7442B" w:rsidP="00B133ED">
      <w:pPr>
        <w:spacing w:after="0" w:line="240" w:lineRule="auto"/>
      </w:pPr>
      <w:r>
        <w:separator/>
      </w:r>
    </w:p>
  </w:endnote>
  <w:endnote w:type="continuationSeparator" w:id="0">
    <w:p w14:paraId="78670E02" w14:textId="77777777" w:rsidR="00F7442B" w:rsidRDefault="00F7442B" w:rsidP="00B13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Semibold">
    <w:charset w:val="00"/>
    <w:family w:val="roman"/>
    <w:pitch w:val="default"/>
  </w:font>
  <w:font w:name=".AppleColorEmojiUI">
    <w:charset w:val="00"/>
    <w:family w:val="roman"/>
    <w:pitch w:val="default"/>
  </w:font>
  <w:font w:name=".SFUI-Regular">
    <w:altName w:val="Cambria"/>
    <w:charset w:val="00"/>
    <w:family w:val="roman"/>
    <w:pitch w:val="default"/>
  </w:font>
  <w:font w:name=".ArabicUIText-Regular">
    <w:charset w:val="00"/>
    <w:family w:val="roman"/>
    <w:pitch w:val="default"/>
  </w:font>
  <w:font w:name=".ArabicUIText-Semibold">
    <w:charset w:val="00"/>
    <w:family w:val="roman"/>
    <w:pitch w:val="default"/>
  </w:font>
  <w:font w:name=".ArabicUIText-Bold">
    <w:charset w:val="00"/>
    <w:family w:val="roman"/>
    <w:pitch w:val="default"/>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0C7DF" w14:textId="77777777" w:rsidR="00F7442B" w:rsidRDefault="00F7442B" w:rsidP="00B133ED">
      <w:pPr>
        <w:spacing w:after="0" w:line="240" w:lineRule="auto"/>
      </w:pPr>
      <w:r>
        <w:separator/>
      </w:r>
    </w:p>
  </w:footnote>
  <w:footnote w:type="continuationSeparator" w:id="0">
    <w:p w14:paraId="4DB6A8F5" w14:textId="77777777" w:rsidR="00F7442B" w:rsidRDefault="00F7442B" w:rsidP="00B133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133CB"/>
    <w:multiLevelType w:val="multilevel"/>
    <w:tmpl w:val="6384471A"/>
    <w:lvl w:ilvl="0">
      <w:start w:val="1"/>
      <w:numFmt w:val="bullet"/>
      <w:suff w:val="space"/>
      <w:lvlText w:val=""/>
      <w:lvlJc w:val="left"/>
      <w:pPr>
        <w:ind w:left="720" w:hanging="360"/>
      </w:pPr>
      <w:rPr>
        <w:rFonts w:ascii="Symbol" w:hAnsi="Symbol" w:cs="Times New Roman" w:hint="default"/>
        <w:sz w:val="36"/>
        <w:szCs w:val="36"/>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B95212"/>
    <w:multiLevelType w:val="multilevel"/>
    <w:tmpl w:val="0DE0D05C"/>
    <w:lvl w:ilvl="0">
      <w:start w:val="1"/>
      <w:numFmt w:val="bullet"/>
      <w:lvlText w:val=""/>
      <w:lvlJc w:val="left"/>
      <w:pPr>
        <w:ind w:left="990" w:hanging="360"/>
      </w:pPr>
      <w:rPr>
        <w:rFonts w:ascii="Symbol" w:hAnsi="Symbol" w:hint="default"/>
        <w:sz w:val="36"/>
        <w:szCs w:val="36"/>
        <w:lang w:bidi="ar-SA"/>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5B4D83"/>
    <w:multiLevelType w:val="hybridMultilevel"/>
    <w:tmpl w:val="E0826BE8"/>
    <w:lvl w:ilvl="0" w:tplc="FFFFFFFF">
      <w:numFmt w:val="bullet"/>
      <w:lvlText w:val="-"/>
      <w:lvlJc w:val="left"/>
      <w:pPr>
        <w:ind w:left="1080" w:hanging="360"/>
      </w:pPr>
      <w:rPr>
        <w:rFonts w:ascii="Traditional Arabic" w:eastAsia="Times New Roman" w:hAnsi="Traditional Arabic"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30297169">
    <w:abstractNumId w:val="1"/>
  </w:num>
  <w:num w:numId="2" w16cid:durableId="1685354084">
    <w:abstractNumId w:val="4"/>
  </w:num>
  <w:num w:numId="3" w16cid:durableId="1337926453">
    <w:abstractNumId w:val="2"/>
  </w:num>
  <w:num w:numId="4" w16cid:durableId="792023574">
    <w:abstractNumId w:val="5"/>
  </w:num>
  <w:num w:numId="5" w16cid:durableId="380909974">
    <w:abstractNumId w:val="3"/>
  </w:num>
  <w:num w:numId="6" w16cid:durableId="814953988">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E9"/>
    <w:rsid w:val="001C746F"/>
    <w:rsid w:val="00245993"/>
    <w:rsid w:val="00286FB3"/>
    <w:rsid w:val="00330C95"/>
    <w:rsid w:val="003771BF"/>
    <w:rsid w:val="003B5A65"/>
    <w:rsid w:val="004A28B7"/>
    <w:rsid w:val="004C46D1"/>
    <w:rsid w:val="00552DDF"/>
    <w:rsid w:val="00641B2C"/>
    <w:rsid w:val="006D5224"/>
    <w:rsid w:val="007E0E96"/>
    <w:rsid w:val="008B465F"/>
    <w:rsid w:val="00A6051B"/>
    <w:rsid w:val="00A62C79"/>
    <w:rsid w:val="00A63010"/>
    <w:rsid w:val="00B133ED"/>
    <w:rsid w:val="00C219B9"/>
    <w:rsid w:val="00CB1844"/>
    <w:rsid w:val="00D82D34"/>
    <w:rsid w:val="00EE3EE9"/>
    <w:rsid w:val="00EF11CC"/>
    <w:rsid w:val="00F7442B"/>
    <w:rsid w:val="00F977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36724"/>
  <w15:chartTrackingRefBased/>
  <w15:docId w15:val="{18BBEF80-472D-4AC3-8B1C-638DC741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133ED"/>
    <w:pPr>
      <w:spacing w:after="200" w:line="276" w:lineRule="auto"/>
    </w:pPr>
    <w:rPr>
      <w14:ligatures w14:val="none"/>
    </w:rPr>
  </w:style>
  <w:style w:type="paragraph" w:styleId="1">
    <w:name w:val="heading 1"/>
    <w:basedOn w:val="a0"/>
    <w:next w:val="a0"/>
    <w:link w:val="1Char"/>
    <w:uiPriority w:val="9"/>
    <w:qFormat/>
    <w:rsid w:val="00EE3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EE3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EE3EE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EE3EE9"/>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EE3EE9"/>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EE3EE9"/>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EE3EE9"/>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EE3EE9"/>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EE3EE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EE3EE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EE3EE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EE3EE9"/>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EE3EE9"/>
    <w:rPr>
      <w:rFonts w:eastAsiaTheme="majorEastAsia" w:cstheme="majorBidi"/>
      <w:i/>
      <w:iCs/>
      <w:color w:val="2F5496" w:themeColor="accent1" w:themeShade="BF"/>
    </w:rPr>
  </w:style>
  <w:style w:type="character" w:customStyle="1" w:styleId="5Char">
    <w:name w:val="عنوان 5 Char"/>
    <w:basedOn w:val="a1"/>
    <w:link w:val="5"/>
    <w:uiPriority w:val="9"/>
    <w:rsid w:val="00EE3EE9"/>
    <w:rPr>
      <w:rFonts w:eastAsiaTheme="majorEastAsia" w:cstheme="majorBidi"/>
      <w:color w:val="2F5496" w:themeColor="accent1" w:themeShade="BF"/>
    </w:rPr>
  </w:style>
  <w:style w:type="character" w:customStyle="1" w:styleId="6Char">
    <w:name w:val="عنوان 6 Char"/>
    <w:basedOn w:val="a1"/>
    <w:link w:val="6"/>
    <w:uiPriority w:val="9"/>
    <w:rsid w:val="00EE3EE9"/>
    <w:rPr>
      <w:rFonts w:eastAsiaTheme="majorEastAsia" w:cstheme="majorBidi"/>
      <w:i/>
      <w:iCs/>
      <w:color w:val="595959" w:themeColor="text1" w:themeTint="A6"/>
    </w:rPr>
  </w:style>
  <w:style w:type="character" w:customStyle="1" w:styleId="7Char">
    <w:name w:val="عنوان 7 Char"/>
    <w:basedOn w:val="a1"/>
    <w:link w:val="7"/>
    <w:uiPriority w:val="9"/>
    <w:semiHidden/>
    <w:rsid w:val="00EE3EE9"/>
    <w:rPr>
      <w:rFonts w:eastAsiaTheme="majorEastAsia" w:cstheme="majorBidi"/>
      <w:color w:val="595959" w:themeColor="text1" w:themeTint="A6"/>
    </w:rPr>
  </w:style>
  <w:style w:type="character" w:customStyle="1" w:styleId="8Char">
    <w:name w:val="عنوان 8 Char"/>
    <w:basedOn w:val="a1"/>
    <w:link w:val="8"/>
    <w:uiPriority w:val="9"/>
    <w:semiHidden/>
    <w:rsid w:val="00EE3EE9"/>
    <w:rPr>
      <w:rFonts w:eastAsiaTheme="majorEastAsia" w:cstheme="majorBidi"/>
      <w:i/>
      <w:iCs/>
      <w:color w:val="272727" w:themeColor="text1" w:themeTint="D8"/>
    </w:rPr>
  </w:style>
  <w:style w:type="character" w:customStyle="1" w:styleId="9Char">
    <w:name w:val="عنوان 9 Char"/>
    <w:basedOn w:val="a1"/>
    <w:link w:val="9"/>
    <w:uiPriority w:val="9"/>
    <w:semiHidden/>
    <w:rsid w:val="00EE3EE9"/>
    <w:rPr>
      <w:rFonts w:eastAsiaTheme="majorEastAsia" w:cstheme="majorBidi"/>
      <w:color w:val="272727" w:themeColor="text1" w:themeTint="D8"/>
    </w:rPr>
  </w:style>
  <w:style w:type="paragraph" w:styleId="a4">
    <w:name w:val="Title"/>
    <w:basedOn w:val="a0"/>
    <w:next w:val="a0"/>
    <w:link w:val="Char"/>
    <w:uiPriority w:val="10"/>
    <w:qFormat/>
    <w:rsid w:val="00EE3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EE3EE9"/>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EE3EE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EE3EE9"/>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EE3EE9"/>
    <w:pPr>
      <w:spacing w:before="160"/>
      <w:jc w:val="center"/>
    </w:pPr>
    <w:rPr>
      <w:i/>
      <w:iCs/>
      <w:color w:val="404040" w:themeColor="text1" w:themeTint="BF"/>
    </w:rPr>
  </w:style>
  <w:style w:type="character" w:customStyle="1" w:styleId="Char1">
    <w:name w:val="اقتباس Char"/>
    <w:basedOn w:val="a1"/>
    <w:link w:val="a6"/>
    <w:uiPriority w:val="29"/>
    <w:rsid w:val="00EE3EE9"/>
    <w:rPr>
      <w:i/>
      <w:iCs/>
      <w:color w:val="404040" w:themeColor="text1" w:themeTint="BF"/>
    </w:rPr>
  </w:style>
  <w:style w:type="paragraph" w:styleId="a7">
    <w:name w:val="List Paragraph"/>
    <w:basedOn w:val="a0"/>
    <w:link w:val="Char10"/>
    <w:uiPriority w:val="34"/>
    <w:qFormat/>
    <w:rsid w:val="00EE3EE9"/>
    <w:pPr>
      <w:ind w:left="720"/>
      <w:contextualSpacing/>
    </w:pPr>
  </w:style>
  <w:style w:type="character" w:styleId="a8">
    <w:name w:val="Intense Emphasis"/>
    <w:basedOn w:val="a1"/>
    <w:uiPriority w:val="21"/>
    <w:qFormat/>
    <w:rsid w:val="00EE3EE9"/>
    <w:rPr>
      <w:i/>
      <w:iCs/>
      <w:color w:val="2F5496" w:themeColor="accent1" w:themeShade="BF"/>
    </w:rPr>
  </w:style>
  <w:style w:type="paragraph" w:styleId="a9">
    <w:name w:val="Intense Quote"/>
    <w:basedOn w:val="a0"/>
    <w:next w:val="a0"/>
    <w:link w:val="Char2"/>
    <w:uiPriority w:val="30"/>
    <w:qFormat/>
    <w:rsid w:val="00EE3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1"/>
    <w:link w:val="a9"/>
    <w:uiPriority w:val="30"/>
    <w:rsid w:val="00EE3EE9"/>
    <w:rPr>
      <w:i/>
      <w:iCs/>
      <w:color w:val="2F5496" w:themeColor="accent1" w:themeShade="BF"/>
    </w:rPr>
  </w:style>
  <w:style w:type="character" w:styleId="aa">
    <w:name w:val="Intense Reference"/>
    <w:basedOn w:val="a1"/>
    <w:uiPriority w:val="32"/>
    <w:qFormat/>
    <w:rsid w:val="00EE3EE9"/>
    <w:rPr>
      <w:b/>
      <w:bCs/>
      <w:smallCaps/>
      <w:color w:val="2F5496" w:themeColor="accent1" w:themeShade="BF"/>
      <w:spacing w:val="5"/>
    </w:rPr>
  </w:style>
  <w:style w:type="table" w:styleId="ab">
    <w:name w:val="Table Grid"/>
    <w:basedOn w:val="a2"/>
    <w:uiPriority w:val="59"/>
    <w:rsid w:val="00F97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0"/>
    <w:link w:val="Char11"/>
    <w:uiPriority w:val="99"/>
    <w:unhideWhenUsed/>
    <w:qFormat/>
    <w:rsid w:val="00B133ED"/>
    <w:pPr>
      <w:tabs>
        <w:tab w:val="center" w:pos="4153"/>
        <w:tab w:val="right" w:pos="8306"/>
      </w:tabs>
      <w:spacing w:after="0" w:line="240" w:lineRule="auto"/>
    </w:pPr>
  </w:style>
  <w:style w:type="character" w:customStyle="1" w:styleId="Char3">
    <w:name w:val="رأس الصفحة Char"/>
    <w:basedOn w:val="a1"/>
    <w:link w:val="10"/>
    <w:uiPriority w:val="99"/>
    <w:qFormat/>
    <w:rsid w:val="00B133ED"/>
    <w:rPr>
      <w14:ligatures w14:val="none"/>
    </w:rPr>
  </w:style>
  <w:style w:type="character" w:customStyle="1" w:styleId="Char11">
    <w:name w:val="رأس الصفحة Char1"/>
    <w:basedOn w:val="a1"/>
    <w:link w:val="ac"/>
    <w:uiPriority w:val="99"/>
    <w:qFormat/>
    <w:rsid w:val="00B133ED"/>
    <w:rPr>
      <w14:ligatures w14:val="none"/>
    </w:rPr>
  </w:style>
  <w:style w:type="paragraph" w:styleId="ad">
    <w:name w:val="footer"/>
    <w:basedOn w:val="a0"/>
    <w:link w:val="Char12"/>
    <w:uiPriority w:val="99"/>
    <w:unhideWhenUsed/>
    <w:rsid w:val="00B133ED"/>
    <w:pPr>
      <w:tabs>
        <w:tab w:val="center" w:pos="4153"/>
        <w:tab w:val="right" w:pos="8306"/>
      </w:tabs>
      <w:spacing w:after="0" w:line="240" w:lineRule="auto"/>
    </w:pPr>
  </w:style>
  <w:style w:type="character" w:customStyle="1" w:styleId="Char4">
    <w:name w:val="تذييل الصفحة Char"/>
    <w:basedOn w:val="a1"/>
    <w:link w:val="11"/>
    <w:uiPriority w:val="99"/>
    <w:rsid w:val="00B133ED"/>
    <w:rPr>
      <w14:ligatures w14:val="none"/>
    </w:rPr>
  </w:style>
  <w:style w:type="character" w:customStyle="1" w:styleId="Char12">
    <w:name w:val="تذييل الصفحة Char1"/>
    <w:basedOn w:val="a1"/>
    <w:link w:val="ad"/>
    <w:uiPriority w:val="99"/>
    <w:rsid w:val="00B133ED"/>
    <w:rPr>
      <w14:ligatures w14:val="none"/>
    </w:rPr>
  </w:style>
  <w:style w:type="paragraph" w:styleId="ae">
    <w:name w:val="Balloon Text"/>
    <w:basedOn w:val="a0"/>
    <w:link w:val="Char13"/>
    <w:uiPriority w:val="99"/>
    <w:semiHidden/>
    <w:unhideWhenUsed/>
    <w:rsid w:val="00B133ED"/>
    <w:pPr>
      <w:spacing w:after="0" w:line="240" w:lineRule="auto"/>
    </w:pPr>
    <w:rPr>
      <w:rFonts w:ascii="Tahoma" w:hAnsi="Tahoma" w:cs="Tahoma"/>
      <w:sz w:val="16"/>
      <w:szCs w:val="16"/>
    </w:rPr>
  </w:style>
  <w:style w:type="character" w:customStyle="1" w:styleId="Char5">
    <w:name w:val="نص في بالون Char"/>
    <w:basedOn w:val="a1"/>
    <w:link w:val="12"/>
    <w:uiPriority w:val="99"/>
    <w:semiHidden/>
    <w:rsid w:val="00B133ED"/>
    <w:rPr>
      <w:rFonts w:ascii="Tahoma" w:hAnsi="Tahoma" w:cs="Tahoma"/>
      <w:sz w:val="18"/>
      <w:szCs w:val="18"/>
      <w14:ligatures w14:val="none"/>
    </w:rPr>
  </w:style>
  <w:style w:type="character" w:customStyle="1" w:styleId="Char13">
    <w:name w:val="نص في بالون Char1"/>
    <w:basedOn w:val="a1"/>
    <w:link w:val="ae"/>
    <w:uiPriority w:val="99"/>
    <w:semiHidden/>
    <w:rsid w:val="00B133ED"/>
    <w:rPr>
      <w:rFonts w:ascii="Tahoma" w:hAnsi="Tahoma" w:cs="Tahoma"/>
      <w:sz w:val="16"/>
      <w:szCs w:val="16"/>
      <w14:ligatures w14:val="none"/>
    </w:rPr>
  </w:style>
  <w:style w:type="paragraph" w:styleId="af">
    <w:name w:val="footnote text"/>
    <w:basedOn w:val="a0"/>
    <w:link w:val="Char20"/>
    <w:uiPriority w:val="99"/>
    <w:unhideWhenUsed/>
    <w:qFormat/>
    <w:rsid w:val="00B133ED"/>
    <w:pPr>
      <w:spacing w:after="0" w:line="240" w:lineRule="auto"/>
    </w:pPr>
    <w:rPr>
      <w:sz w:val="20"/>
      <w:szCs w:val="20"/>
    </w:rPr>
  </w:style>
  <w:style w:type="character" w:customStyle="1" w:styleId="Char6">
    <w:name w:val="نص حاشية سفلية Char"/>
    <w:basedOn w:val="a1"/>
    <w:link w:val="13"/>
    <w:uiPriority w:val="99"/>
    <w:rsid w:val="00B133ED"/>
    <w:rPr>
      <w:sz w:val="20"/>
      <w:szCs w:val="20"/>
      <w14:ligatures w14:val="none"/>
    </w:rPr>
  </w:style>
  <w:style w:type="character" w:customStyle="1" w:styleId="Char20">
    <w:name w:val="نص حاشية سفلية Char2"/>
    <w:basedOn w:val="a1"/>
    <w:link w:val="af"/>
    <w:uiPriority w:val="99"/>
    <w:rsid w:val="00B133ED"/>
    <w:rPr>
      <w:sz w:val="20"/>
      <w:szCs w:val="20"/>
      <w14:ligatures w14:val="none"/>
    </w:rPr>
  </w:style>
  <w:style w:type="character" w:styleId="af0">
    <w:name w:val="footnote reference"/>
    <w:basedOn w:val="a1"/>
    <w:uiPriority w:val="99"/>
    <w:unhideWhenUsed/>
    <w:rsid w:val="00B133ED"/>
    <w:rPr>
      <w:vertAlign w:val="superscript"/>
    </w:rPr>
  </w:style>
  <w:style w:type="paragraph" w:customStyle="1" w:styleId="110">
    <w:name w:val="11"/>
    <w:basedOn w:val="a0"/>
    <w:link w:val="11Char"/>
    <w:qFormat/>
    <w:rsid w:val="00B133ED"/>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22">
    <w:name w:val="22"/>
    <w:basedOn w:val="a0"/>
    <w:link w:val="22Char"/>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af1">
    <w:name w:val="أساسي"/>
    <w:link w:val="Char7"/>
    <w:qFormat/>
    <w:rsid w:val="00B133ED"/>
    <w:pPr>
      <w:ind w:firstLine="426"/>
    </w:pPr>
    <w:rPr>
      <w:rFonts w:ascii="Traditional Arabic" w:hAnsi="Traditional Arabic" w:cs="Traditional Arabic"/>
      <w:noProof/>
      <w:color w:val="000000" w:themeColor="text1"/>
      <w:sz w:val="36"/>
      <w:szCs w:val="36"/>
      <w14:ligatures w14:val="none"/>
    </w:rPr>
  </w:style>
  <w:style w:type="character" w:customStyle="1" w:styleId="Char7">
    <w:name w:val="أساسي Char"/>
    <w:basedOn w:val="a1"/>
    <w:link w:val="af1"/>
    <w:rsid w:val="00B133ED"/>
    <w:rPr>
      <w:rFonts w:ascii="Traditional Arabic" w:hAnsi="Traditional Arabic" w:cs="Traditional Arabic"/>
      <w:noProof/>
      <w:color w:val="000000" w:themeColor="text1"/>
      <w:sz w:val="36"/>
      <w:szCs w:val="36"/>
      <w14:ligatures w14:val="none"/>
    </w:rPr>
  </w:style>
  <w:style w:type="paragraph" w:styleId="14">
    <w:name w:val="toc 1"/>
    <w:aliases w:val="الفهرس"/>
    <w:next w:val="a0"/>
    <w:autoRedefine/>
    <w:uiPriority w:val="39"/>
    <w:unhideWhenUsed/>
    <w:qFormat/>
    <w:rsid w:val="00B133ED"/>
    <w:pPr>
      <w:shd w:val="clear" w:color="auto" w:fill="FFFFFF" w:themeFill="background1"/>
      <w:tabs>
        <w:tab w:val="right" w:leader="dot" w:pos="8306"/>
      </w:tabs>
      <w:spacing w:before="120" w:after="120"/>
      <w:jc w:val="right"/>
    </w:pPr>
    <w:rPr>
      <w:rFonts w:ascii="Traditional Arabic" w:eastAsia="Times New Roman" w:hAnsi="Traditional Arabic" w:cs="Traditional Arabic"/>
      <w:b/>
      <w:bCs/>
      <w:caps/>
      <w:noProof/>
      <w:sz w:val="40"/>
      <w:szCs w:val="40"/>
      <w:lang w:bidi="ar-EG"/>
      <w14:ligatures w14:val="none"/>
    </w:rPr>
  </w:style>
  <w:style w:type="character" w:styleId="Hyperlink">
    <w:name w:val="Hyperlink"/>
    <w:basedOn w:val="a1"/>
    <w:uiPriority w:val="99"/>
    <w:unhideWhenUsed/>
    <w:rsid w:val="00B133ED"/>
    <w:rPr>
      <w:color w:val="0563C1" w:themeColor="hyperlink"/>
      <w:u w:val="single"/>
    </w:rPr>
  </w:style>
  <w:style w:type="paragraph" w:styleId="31">
    <w:name w:val="toc 3"/>
    <w:basedOn w:val="a0"/>
    <w:next w:val="a0"/>
    <w:autoRedefine/>
    <w:uiPriority w:val="39"/>
    <w:unhideWhenUsed/>
    <w:rsid w:val="00B133ED"/>
    <w:pPr>
      <w:bidi w:val="0"/>
      <w:spacing w:after="0" w:line="259" w:lineRule="auto"/>
      <w:ind w:left="440"/>
    </w:pPr>
    <w:rPr>
      <w:rFonts w:cs="Times New Roman"/>
      <w:i/>
      <w:iCs/>
      <w:noProof/>
      <w:sz w:val="20"/>
      <w:szCs w:val="24"/>
    </w:rPr>
  </w:style>
  <w:style w:type="paragraph" w:styleId="af2">
    <w:name w:val="No Spacing"/>
    <w:aliases w:val="تنسيق النص"/>
    <w:link w:val="Char8"/>
    <w:uiPriority w:val="1"/>
    <w:qFormat/>
    <w:rsid w:val="00B133ED"/>
    <w:pPr>
      <w:spacing w:after="0" w:line="240" w:lineRule="auto"/>
    </w:pPr>
    <w:rPr>
      <w:rFonts w:ascii="Traditional Arabic" w:eastAsiaTheme="minorEastAsia" w:hAnsi="Traditional Arabic" w:cs="Traditional Arabic"/>
      <w:b/>
      <w:color w:val="538135" w:themeColor="accent6" w:themeShade="BF"/>
      <w:sz w:val="36"/>
      <w:szCs w:val="36"/>
      <w14:ligatures w14:val="none"/>
    </w:rPr>
  </w:style>
  <w:style w:type="character" w:customStyle="1" w:styleId="Char8">
    <w:name w:val="بلا تباعد Char"/>
    <w:aliases w:val="تنسيق النص Char"/>
    <w:basedOn w:val="a1"/>
    <w:link w:val="af2"/>
    <w:uiPriority w:val="1"/>
    <w:qFormat/>
    <w:rsid w:val="00B133ED"/>
    <w:rPr>
      <w:rFonts w:ascii="Traditional Arabic" w:eastAsiaTheme="minorEastAsia" w:hAnsi="Traditional Arabic" w:cs="Traditional Arabic"/>
      <w:b/>
      <w:color w:val="538135" w:themeColor="accent6" w:themeShade="BF"/>
      <w:sz w:val="36"/>
      <w:szCs w:val="36"/>
      <w14:ligatures w14:val="none"/>
    </w:rPr>
  </w:style>
  <w:style w:type="character" w:customStyle="1" w:styleId="11Char">
    <w:name w:val="11 Char"/>
    <w:basedOn w:val="a1"/>
    <w:link w:val="110"/>
    <w:qFormat/>
    <w:rsid w:val="00B133ED"/>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character" w:customStyle="1" w:styleId="22Char">
    <w:name w:val="22 Char"/>
    <w:basedOn w:val="a1"/>
    <w:link w:val="22"/>
    <w:qFormat/>
    <w:rsid w:val="00B133ED"/>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paragraph" w:customStyle="1" w:styleId="15">
    <w:name w:val="رئيس1"/>
    <w:basedOn w:val="a0"/>
    <w:link w:val="1Char0"/>
    <w:qFormat/>
    <w:rsid w:val="00B133ED"/>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6">
    <w:name w:val="فرعي1"/>
    <w:basedOn w:val="a0"/>
    <w:link w:val="1Char1"/>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0">
    <w:name w:val="رئيس1 Char"/>
    <w:basedOn w:val="a1"/>
    <w:link w:val="15"/>
    <w:rsid w:val="00B133ED"/>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1">
    <w:name w:val="فرعي1 Char"/>
    <w:basedOn w:val="a1"/>
    <w:link w:val="16"/>
    <w:rsid w:val="00B133ED"/>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character" w:styleId="af3">
    <w:name w:val="FollowedHyperlink"/>
    <w:basedOn w:val="a1"/>
    <w:uiPriority w:val="99"/>
    <w:semiHidden/>
    <w:unhideWhenUsed/>
    <w:rsid w:val="00B133ED"/>
    <w:rPr>
      <w:color w:val="954F72" w:themeColor="followedHyperlink"/>
      <w:u w:val="single"/>
    </w:rPr>
  </w:style>
  <w:style w:type="paragraph" w:customStyle="1" w:styleId="af4">
    <w:name w:val="عون رئيسي عام"/>
    <w:basedOn w:val="a0"/>
    <w:link w:val="Zchn"/>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paragraph" w:customStyle="1" w:styleId="af5">
    <w:name w:val="عون فرعي عام"/>
    <w:basedOn w:val="a0"/>
    <w:link w:val="Zchn0"/>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رئيسي عام Zchn"/>
    <w:basedOn w:val="a1"/>
    <w:link w:val="af4"/>
    <w:rsid w:val="00B133ED"/>
    <w:rPr>
      <w:rFonts w:ascii="Traditional Arabic" w:eastAsia="Times New Roman" w:hAnsi="Traditional Arabic" w:cs="Traditional Arabic"/>
      <w:b/>
      <w:bCs/>
      <w:color w:val="FFFFFF"/>
      <w:sz w:val="44"/>
      <w:szCs w:val="44"/>
      <w:shd w:val="clear" w:color="auto" w:fill="D68568"/>
    </w:rPr>
  </w:style>
  <w:style w:type="character" w:customStyle="1" w:styleId="Zchn0">
    <w:name w:val="عون فرعي عام Zchn"/>
    <w:basedOn w:val="a1"/>
    <w:link w:val="af5"/>
    <w:rsid w:val="00B133ED"/>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f6">
    <w:name w:val="أحاديث وايات"/>
    <w:basedOn w:val="a0"/>
    <w:link w:val="Zchn1"/>
    <w:qFormat/>
    <w:rsid w:val="00B133ED"/>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1">
    <w:name w:val="أحاديث وايات Zchn"/>
    <w:basedOn w:val="a1"/>
    <w:link w:val="af6"/>
    <w:rsid w:val="00B133ED"/>
    <w:rPr>
      <w:rFonts w:ascii="Traditional Arabic" w:eastAsia="Times New Roman" w:hAnsi="Traditional Arabic" w:cs="Traditional Arabic"/>
      <w:b/>
      <w:color w:val="385623" w:themeColor="accent6" w:themeShade="80"/>
      <w:sz w:val="36"/>
      <w:szCs w:val="36"/>
    </w:rPr>
  </w:style>
  <w:style w:type="paragraph" w:customStyle="1" w:styleId="af7">
    <w:name w:val="عنوان العنوان"/>
    <w:basedOn w:val="a0"/>
    <w:link w:val="Zchn2"/>
    <w:qFormat/>
    <w:rsid w:val="00B133ED"/>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2">
    <w:name w:val="عنوان العنوان Zchn"/>
    <w:basedOn w:val="a1"/>
    <w:link w:val="af7"/>
    <w:rsid w:val="00B133ED"/>
    <w:rPr>
      <w:rFonts w:ascii="Traditional Arabic" w:eastAsia="Times New Roman" w:hAnsi="Traditional Arabic" w:cs="Traditional Arabic"/>
      <w:color w:val="0D0D0D"/>
      <w:sz w:val="36"/>
      <w:szCs w:val="36"/>
    </w:rPr>
  </w:style>
  <w:style w:type="paragraph" w:customStyle="1" w:styleId="af8">
    <w:name w:val="قول العلماء"/>
    <w:basedOn w:val="a0"/>
    <w:link w:val="Zchn3"/>
    <w:qFormat/>
    <w:rsid w:val="00B133ED"/>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3">
    <w:name w:val="قول العلماء Zchn"/>
    <w:basedOn w:val="a1"/>
    <w:link w:val="af8"/>
    <w:rsid w:val="00B133ED"/>
    <w:rPr>
      <w:rFonts w:ascii="Traditional Arabic" w:eastAsia="Times New Roman" w:hAnsi="Traditional Arabic" w:cs="Traditional Arabic"/>
      <w:color w:val="4F6228"/>
      <w:kern w:val="2"/>
      <w:sz w:val="36"/>
      <w:szCs w:val="36"/>
    </w:rPr>
  </w:style>
  <w:style w:type="paragraph" w:customStyle="1" w:styleId="af9">
    <w:name w:val="العنوان الرئيسي"/>
    <w:basedOn w:val="a0"/>
    <w:link w:val="Char9"/>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paragraph" w:customStyle="1" w:styleId="afa">
    <w:name w:val="العنوان الفرعي"/>
    <w:basedOn w:val="a0"/>
    <w:link w:val="Chara"/>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Char9">
    <w:name w:val="العنوان الرئيسي Char"/>
    <w:basedOn w:val="a1"/>
    <w:link w:val="af9"/>
    <w:rsid w:val="00B133ED"/>
    <w:rPr>
      <w:rFonts w:ascii="Traditional Arabic" w:eastAsia="Times New Roman" w:hAnsi="Traditional Arabic" w:cs="Traditional Arabic"/>
      <w:b/>
      <w:bCs/>
      <w:color w:val="FFFFFF"/>
      <w:sz w:val="44"/>
      <w:szCs w:val="44"/>
      <w:shd w:val="clear" w:color="auto" w:fill="D68568"/>
    </w:rPr>
  </w:style>
  <w:style w:type="paragraph" w:customStyle="1" w:styleId="afb">
    <w:name w:val="اية"/>
    <w:basedOn w:val="a0"/>
    <w:link w:val="Charb"/>
    <w:qFormat/>
    <w:rsid w:val="00B133ED"/>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a">
    <w:name w:val="العنوان الفرعي Char"/>
    <w:basedOn w:val="a1"/>
    <w:link w:val="afa"/>
    <w:rsid w:val="00B133ED"/>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fc">
    <w:name w:val="علماء"/>
    <w:basedOn w:val="a0"/>
    <w:link w:val="Charc"/>
    <w:qFormat/>
    <w:rsid w:val="00B133ED"/>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b">
    <w:name w:val="اية Char"/>
    <w:basedOn w:val="a1"/>
    <w:link w:val="afb"/>
    <w:rsid w:val="00B133ED"/>
    <w:rPr>
      <w:rFonts w:ascii="Traditional Arabic" w:eastAsia="Times New Roman" w:hAnsi="Traditional Arabic" w:cs="Traditional Arabic"/>
      <w:b/>
      <w:color w:val="385623" w:themeColor="accent6" w:themeShade="80"/>
      <w:sz w:val="36"/>
      <w:szCs w:val="36"/>
    </w:rPr>
  </w:style>
  <w:style w:type="character" w:customStyle="1" w:styleId="Charc">
    <w:name w:val="علماء Char"/>
    <w:basedOn w:val="a1"/>
    <w:link w:val="afc"/>
    <w:rsid w:val="00B133ED"/>
    <w:rPr>
      <w:rFonts w:ascii="Traditional Arabic" w:eastAsia="Arial" w:hAnsi="Traditional Arabic" w:cs="Traditional Arabic"/>
      <w:color w:val="525252" w:themeColor="accent3" w:themeShade="80"/>
      <w:sz w:val="36"/>
      <w:szCs w:val="32"/>
      <w:lang w:eastAsia="en-GB"/>
      <w14:ligatures w14:val="none"/>
    </w:rPr>
  </w:style>
  <w:style w:type="paragraph" w:styleId="afd">
    <w:name w:val="TOC Heading"/>
    <w:basedOn w:val="1"/>
    <w:next w:val="a0"/>
    <w:uiPriority w:val="39"/>
    <w:unhideWhenUsed/>
    <w:qFormat/>
    <w:rsid w:val="00B133ED"/>
    <w:pPr>
      <w:bidi w:val="0"/>
      <w:spacing w:before="240" w:after="0"/>
      <w:outlineLvl w:val="9"/>
    </w:pPr>
    <w:rPr>
      <w:sz w:val="32"/>
      <w:szCs w:val="32"/>
    </w:rPr>
  </w:style>
  <w:style w:type="character" w:styleId="afe">
    <w:name w:val="Unresolved Mention"/>
    <w:basedOn w:val="a1"/>
    <w:uiPriority w:val="99"/>
    <w:semiHidden/>
    <w:unhideWhenUsed/>
    <w:rsid w:val="00B133ED"/>
    <w:rPr>
      <w:color w:val="605E5C"/>
      <w:shd w:val="clear" w:color="auto" w:fill="E1DFDD"/>
    </w:rPr>
  </w:style>
  <w:style w:type="numbering" w:customStyle="1" w:styleId="17">
    <w:name w:val="بلا قائمة1"/>
    <w:next w:val="a3"/>
    <w:uiPriority w:val="99"/>
    <w:semiHidden/>
    <w:unhideWhenUsed/>
    <w:rsid w:val="00B133ED"/>
  </w:style>
  <w:style w:type="paragraph" w:customStyle="1" w:styleId="msonormal0">
    <w:name w:val="msonormal"/>
    <w:basedOn w:val="a0"/>
    <w:rsid w:val="00B133ED"/>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a0"/>
    <w:rsid w:val="00B133ED"/>
    <w:pPr>
      <w:bidi w:val="0"/>
      <w:spacing w:after="45" w:line="240" w:lineRule="auto"/>
    </w:pPr>
    <w:rPr>
      <w:rFonts w:ascii="Times New Roman" w:eastAsia="Times New Roman" w:hAnsi="Times New Roman" w:cs="Times New Roman"/>
      <w:sz w:val="42"/>
      <w:szCs w:val="42"/>
    </w:rPr>
  </w:style>
  <w:style w:type="paragraph" w:customStyle="1" w:styleId="p2">
    <w:name w:val="p2"/>
    <w:basedOn w:val="a0"/>
    <w:rsid w:val="00B133ED"/>
    <w:pPr>
      <w:bidi w:val="0"/>
      <w:spacing w:after="0" w:line="240" w:lineRule="auto"/>
    </w:pPr>
    <w:rPr>
      <w:rFonts w:ascii=".AppleSystemUIFont" w:eastAsia="Times New Roman" w:hAnsi=".AppleSystemUIFont" w:cs="Times New Roman"/>
      <w:sz w:val="26"/>
      <w:szCs w:val="26"/>
    </w:rPr>
  </w:style>
  <w:style w:type="paragraph" w:customStyle="1" w:styleId="p3">
    <w:name w:val="p3"/>
    <w:basedOn w:val="a0"/>
    <w:rsid w:val="00B133ED"/>
    <w:pPr>
      <w:bidi w:val="0"/>
      <w:spacing w:after="60" w:line="240" w:lineRule="auto"/>
    </w:pPr>
    <w:rPr>
      <w:rFonts w:ascii=".AppleArabicFont" w:eastAsia="Times New Roman" w:hAnsi=".AppleArabicFont" w:cs="Times New Roman"/>
      <w:sz w:val="33"/>
      <w:szCs w:val="33"/>
    </w:rPr>
  </w:style>
  <w:style w:type="paragraph" w:customStyle="1" w:styleId="p4">
    <w:name w:val="p4"/>
    <w:basedOn w:val="a0"/>
    <w:rsid w:val="00B133ED"/>
    <w:pPr>
      <w:bidi w:val="0"/>
      <w:spacing w:after="0" w:line="240" w:lineRule="auto"/>
    </w:pPr>
    <w:rPr>
      <w:rFonts w:ascii=".AppleArabicFont" w:eastAsia="Times New Roman" w:hAnsi=".AppleArabicFont" w:cs="Times New Roman"/>
      <w:sz w:val="26"/>
      <w:szCs w:val="26"/>
    </w:rPr>
  </w:style>
  <w:style w:type="paragraph" w:customStyle="1" w:styleId="p5">
    <w:name w:val="p5"/>
    <w:basedOn w:val="a0"/>
    <w:rsid w:val="00B133ED"/>
    <w:pPr>
      <w:bidi w:val="0"/>
      <w:spacing w:after="60" w:line="240" w:lineRule="auto"/>
    </w:pPr>
    <w:rPr>
      <w:rFonts w:ascii="Times New Roman" w:eastAsia="Times New Roman" w:hAnsi="Times New Roman" w:cs="Times New Roman"/>
      <w:sz w:val="33"/>
      <w:szCs w:val="33"/>
    </w:rPr>
  </w:style>
  <w:style w:type="paragraph" w:customStyle="1" w:styleId="p6">
    <w:name w:val="p6"/>
    <w:basedOn w:val="a0"/>
    <w:rsid w:val="00B133ED"/>
    <w:pPr>
      <w:bidi w:val="0"/>
      <w:spacing w:after="0" w:line="240" w:lineRule="auto"/>
    </w:pPr>
    <w:rPr>
      <w:rFonts w:ascii="Times New Roman" w:eastAsia="Times New Roman" w:hAnsi="Times New Roman" w:cs="Times New Roman"/>
      <w:sz w:val="26"/>
      <w:szCs w:val="26"/>
    </w:rPr>
  </w:style>
  <w:style w:type="paragraph" w:customStyle="1" w:styleId="p7">
    <w:name w:val="p7"/>
    <w:basedOn w:val="a0"/>
    <w:rsid w:val="00B133ED"/>
    <w:pPr>
      <w:bidi w:val="0"/>
      <w:spacing w:after="60" w:line="240" w:lineRule="auto"/>
    </w:pPr>
    <w:rPr>
      <w:rFonts w:ascii=".AppleSystemUIFont" w:eastAsia="Times New Roman" w:hAnsi=".AppleSystemUIFont" w:cs="Times New Roman"/>
      <w:sz w:val="33"/>
      <w:szCs w:val="33"/>
    </w:rPr>
  </w:style>
  <w:style w:type="character" w:customStyle="1" w:styleId="s1">
    <w:name w:val="s1"/>
    <w:basedOn w:val="a1"/>
    <w:rsid w:val="00B133ED"/>
    <w:rPr>
      <w:rFonts w:ascii=".ArabicUIDisplay-Bold" w:hAnsi=".ArabicUIDisplay-Bold" w:hint="default"/>
      <w:b/>
      <w:bCs/>
      <w:i w:val="0"/>
      <w:iCs w:val="0"/>
      <w:sz w:val="42"/>
      <w:szCs w:val="42"/>
    </w:rPr>
  </w:style>
  <w:style w:type="character" w:customStyle="1" w:styleId="s2">
    <w:name w:val="s2"/>
    <w:basedOn w:val="a1"/>
    <w:rsid w:val="00B133ED"/>
    <w:rPr>
      <w:rFonts w:ascii=".SFUI-Bold" w:hAnsi=".SFUI-Bold" w:hint="default"/>
      <w:b/>
      <w:bCs/>
      <w:i w:val="0"/>
      <w:iCs w:val="0"/>
      <w:sz w:val="42"/>
      <w:szCs w:val="42"/>
    </w:rPr>
  </w:style>
  <w:style w:type="character" w:customStyle="1" w:styleId="s3">
    <w:name w:val="s3"/>
    <w:basedOn w:val="a1"/>
    <w:rsid w:val="00B133ED"/>
    <w:rPr>
      <w:rFonts w:ascii=".SFUI-Semibold" w:hAnsi=".SFUI-Semibold" w:hint="default"/>
      <w:b/>
      <w:bCs/>
      <w:i w:val="0"/>
      <w:iCs w:val="0"/>
      <w:sz w:val="26"/>
      <w:szCs w:val="26"/>
    </w:rPr>
  </w:style>
  <w:style w:type="character" w:customStyle="1" w:styleId="s4">
    <w:name w:val="s4"/>
    <w:basedOn w:val="a1"/>
    <w:rsid w:val="00B133ED"/>
    <w:rPr>
      <w:rFonts w:ascii=".AppleColorEmojiUI" w:hAnsi=".AppleColorEmojiUI" w:hint="default"/>
      <w:b w:val="0"/>
      <w:bCs w:val="0"/>
      <w:i w:val="0"/>
      <w:iCs w:val="0"/>
      <w:sz w:val="33"/>
      <w:szCs w:val="33"/>
    </w:rPr>
  </w:style>
  <w:style w:type="character" w:customStyle="1" w:styleId="s5">
    <w:name w:val="s5"/>
    <w:basedOn w:val="a1"/>
    <w:rsid w:val="00B133ED"/>
    <w:rPr>
      <w:rFonts w:ascii=".ArabicUIDisplay-Bold" w:hAnsi=".ArabicUIDisplay-Bold" w:hint="default"/>
      <w:b/>
      <w:bCs/>
      <w:i w:val="0"/>
      <w:iCs w:val="0"/>
      <w:sz w:val="33"/>
      <w:szCs w:val="33"/>
    </w:rPr>
  </w:style>
  <w:style w:type="character" w:customStyle="1" w:styleId="s6">
    <w:name w:val="s6"/>
    <w:basedOn w:val="a1"/>
    <w:rsid w:val="00B133ED"/>
    <w:rPr>
      <w:rFonts w:ascii=".SFUI-Regular" w:hAnsi=".SFUI-Regular" w:hint="default"/>
      <w:b w:val="0"/>
      <w:bCs w:val="0"/>
      <w:i w:val="0"/>
      <w:iCs w:val="0"/>
      <w:sz w:val="26"/>
      <w:szCs w:val="26"/>
    </w:rPr>
  </w:style>
  <w:style w:type="character" w:customStyle="1" w:styleId="s7">
    <w:name w:val="s7"/>
    <w:basedOn w:val="a1"/>
    <w:rsid w:val="00B133ED"/>
    <w:rPr>
      <w:rFonts w:ascii=".ArabicUIText-Regular" w:hAnsi=".ArabicUIText-Regular" w:hint="default"/>
      <w:b w:val="0"/>
      <w:bCs w:val="0"/>
      <w:i w:val="0"/>
      <w:iCs w:val="0"/>
      <w:sz w:val="26"/>
      <w:szCs w:val="26"/>
    </w:rPr>
  </w:style>
  <w:style w:type="character" w:customStyle="1" w:styleId="s8">
    <w:name w:val="s8"/>
    <w:basedOn w:val="a1"/>
    <w:rsid w:val="00B133ED"/>
    <w:rPr>
      <w:rFonts w:ascii=".SFUI-Bold" w:hAnsi=".SFUI-Bold" w:hint="default"/>
      <w:b/>
      <w:bCs/>
      <w:i w:val="0"/>
      <w:iCs w:val="0"/>
      <w:sz w:val="33"/>
      <w:szCs w:val="33"/>
    </w:rPr>
  </w:style>
  <w:style w:type="character" w:customStyle="1" w:styleId="s9">
    <w:name w:val="s9"/>
    <w:basedOn w:val="a1"/>
    <w:rsid w:val="00B133ED"/>
    <w:rPr>
      <w:rFonts w:ascii=".ArabicUIText-Semibold" w:hAnsi=".ArabicUIText-Semibold" w:hint="default"/>
      <w:b/>
      <w:bCs/>
      <w:i w:val="0"/>
      <w:iCs w:val="0"/>
      <w:sz w:val="26"/>
      <w:szCs w:val="26"/>
    </w:rPr>
  </w:style>
  <w:style w:type="character" w:customStyle="1" w:styleId="s10">
    <w:name w:val="s10"/>
    <w:basedOn w:val="a1"/>
    <w:rsid w:val="00B133ED"/>
    <w:rPr>
      <w:rFonts w:ascii=".ArabicUIText-Bold" w:hAnsi=".ArabicUIText-Bold" w:hint="default"/>
      <w:b/>
      <w:bCs/>
      <w:i w:val="0"/>
      <w:iCs w:val="0"/>
      <w:sz w:val="26"/>
      <w:szCs w:val="26"/>
    </w:rPr>
  </w:style>
  <w:style w:type="character" w:customStyle="1" w:styleId="s11">
    <w:name w:val="s11"/>
    <w:basedOn w:val="a1"/>
    <w:rsid w:val="00B133ED"/>
    <w:rPr>
      <w:rFonts w:ascii=".SFUI-Bold" w:hAnsi=".SFUI-Bold" w:hint="default"/>
      <w:b/>
      <w:bCs/>
      <w:i w:val="0"/>
      <w:iCs w:val="0"/>
      <w:sz w:val="26"/>
      <w:szCs w:val="26"/>
    </w:rPr>
  </w:style>
  <w:style w:type="paragraph" w:customStyle="1" w:styleId="li4">
    <w:name w:val="li4"/>
    <w:basedOn w:val="a0"/>
    <w:rsid w:val="00B133ED"/>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B133ED"/>
    <w:pPr>
      <w:bidi w:val="0"/>
      <w:spacing w:after="0" w:line="240" w:lineRule="auto"/>
    </w:pPr>
    <w:rPr>
      <w:rFonts w:ascii="Times New Roman" w:eastAsia="Times New Roman" w:hAnsi="Times New Roman" w:cs="Times New Roman"/>
      <w:sz w:val="26"/>
      <w:szCs w:val="26"/>
    </w:rPr>
  </w:style>
  <w:style w:type="character" w:customStyle="1" w:styleId="apple-converted-space">
    <w:name w:val="apple-converted-space"/>
    <w:basedOn w:val="a1"/>
    <w:rsid w:val="00B133ED"/>
  </w:style>
  <w:style w:type="table" w:customStyle="1" w:styleId="TableNormal1">
    <w:name w:val="Table Normal1"/>
    <w:rsid w:val="00B133ED"/>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B133ED"/>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4">
    <w:name w:val="عنوان فرعي Char1"/>
    <w:basedOn w:val="a1"/>
    <w:uiPriority w:val="11"/>
    <w:rsid w:val="00B133ED"/>
    <w:rPr>
      <w:rFonts w:asciiTheme="majorHAnsi" w:eastAsiaTheme="majorEastAsia" w:hAnsiTheme="majorHAnsi" w:cstheme="majorBidi"/>
      <w:i/>
      <w:iCs/>
      <w:color w:val="4472C4" w:themeColor="accent1"/>
      <w:spacing w:val="15"/>
      <w:sz w:val="24"/>
      <w:szCs w:val="24"/>
    </w:rPr>
  </w:style>
  <w:style w:type="paragraph" w:styleId="aff">
    <w:name w:val="caption"/>
    <w:basedOn w:val="a0"/>
    <w:next w:val="a0"/>
    <w:uiPriority w:val="35"/>
    <w:semiHidden/>
    <w:unhideWhenUsed/>
    <w:qFormat/>
    <w:rsid w:val="00B133ED"/>
    <w:pPr>
      <w:bidi w:val="0"/>
      <w:spacing w:line="240" w:lineRule="auto"/>
    </w:pPr>
    <w:rPr>
      <w:rFonts w:eastAsiaTheme="minorEastAsia"/>
      <w:b/>
      <w:bCs/>
      <w:color w:val="4472C4" w:themeColor="accent1"/>
      <w:sz w:val="18"/>
      <w:szCs w:val="18"/>
    </w:rPr>
  </w:style>
  <w:style w:type="character" w:styleId="aff0">
    <w:name w:val="Strong"/>
    <w:basedOn w:val="a1"/>
    <w:uiPriority w:val="22"/>
    <w:qFormat/>
    <w:rsid w:val="00B133ED"/>
    <w:rPr>
      <w:b/>
      <w:bCs/>
    </w:rPr>
  </w:style>
  <w:style w:type="character" w:styleId="aff1">
    <w:name w:val="Emphasis"/>
    <w:basedOn w:val="a1"/>
    <w:uiPriority w:val="20"/>
    <w:qFormat/>
    <w:rsid w:val="00B133ED"/>
    <w:rPr>
      <w:i/>
      <w:iCs/>
    </w:rPr>
  </w:style>
  <w:style w:type="character" w:styleId="aff2">
    <w:name w:val="Subtle Emphasis"/>
    <w:basedOn w:val="a1"/>
    <w:uiPriority w:val="19"/>
    <w:qFormat/>
    <w:rsid w:val="00B133ED"/>
    <w:rPr>
      <w:i/>
      <w:iCs/>
      <w:color w:val="808080" w:themeColor="text1" w:themeTint="7F"/>
    </w:rPr>
  </w:style>
  <w:style w:type="character" w:styleId="aff3">
    <w:name w:val="Subtle Reference"/>
    <w:basedOn w:val="a1"/>
    <w:uiPriority w:val="31"/>
    <w:qFormat/>
    <w:rsid w:val="00B133ED"/>
    <w:rPr>
      <w:smallCaps/>
      <w:color w:val="ED7D31" w:themeColor="accent2"/>
      <w:u w:val="single"/>
    </w:rPr>
  </w:style>
  <w:style w:type="character" w:styleId="aff4">
    <w:name w:val="Book Title"/>
    <w:basedOn w:val="a1"/>
    <w:uiPriority w:val="33"/>
    <w:qFormat/>
    <w:rsid w:val="00B133ED"/>
    <w:rPr>
      <w:b/>
      <w:bCs/>
      <w:smallCaps/>
      <w:spacing w:val="5"/>
    </w:rPr>
  </w:style>
  <w:style w:type="paragraph" w:customStyle="1" w:styleId="20">
    <w:name w:val="2"/>
    <w:basedOn w:val="a0"/>
    <w:link w:val="2Char0"/>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3">
    <w:name w:val="3"/>
    <w:basedOn w:val="a0"/>
    <w:link w:val="3Char0"/>
    <w:qFormat/>
    <w:rsid w:val="00B133ED"/>
    <w:pPr>
      <w:numPr>
        <w:numId w:val="1"/>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2Char0">
    <w:name w:val="2 Char"/>
    <w:basedOn w:val="a1"/>
    <w:link w:val="20"/>
    <w:rsid w:val="00B133ED"/>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3Char0">
    <w:name w:val="3 Char"/>
    <w:basedOn w:val="a1"/>
    <w:link w:val="3"/>
    <w:rsid w:val="00B133ED"/>
    <w:rPr>
      <w:rFonts w:ascii="Traditional Arabic" w:eastAsia="Times New Roman" w:hAnsi="Traditional Arabic" w:cs="Traditional Arabic"/>
      <w:b/>
      <w:bCs/>
      <w:color w:val="0D0D0D"/>
      <w:sz w:val="36"/>
      <w:szCs w:val="36"/>
    </w:rPr>
  </w:style>
  <w:style w:type="paragraph" w:styleId="aff5">
    <w:name w:val="Plain Text"/>
    <w:basedOn w:val="a0"/>
    <w:link w:val="Char15"/>
    <w:uiPriority w:val="99"/>
    <w:unhideWhenUsed/>
    <w:rsid w:val="00B133ED"/>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d">
    <w:name w:val="نص عادي Char"/>
    <w:basedOn w:val="a1"/>
    <w:link w:val="18"/>
    <w:uiPriority w:val="99"/>
    <w:rsid w:val="00B133ED"/>
    <w:rPr>
      <w:rFonts w:ascii="Consolas" w:hAnsi="Consolas"/>
      <w:sz w:val="21"/>
      <w:szCs w:val="21"/>
      <w14:ligatures w14:val="none"/>
    </w:rPr>
  </w:style>
  <w:style w:type="character" w:customStyle="1" w:styleId="Char15">
    <w:name w:val="نص عادي Char1"/>
    <w:basedOn w:val="a1"/>
    <w:link w:val="aff5"/>
    <w:uiPriority w:val="99"/>
    <w:rsid w:val="00B133ED"/>
    <w:rPr>
      <w:rFonts w:ascii="Consolas" w:eastAsiaTheme="minorEastAsia" w:hAnsi="Consolas" w:cs="Traditional Arabic"/>
      <w:kern w:val="2"/>
      <w:sz w:val="21"/>
      <w:szCs w:val="21"/>
      <w:lang w:val=""/>
    </w:rPr>
  </w:style>
  <w:style w:type="numbering" w:customStyle="1" w:styleId="NoList1">
    <w:name w:val="No List1"/>
    <w:next w:val="a3"/>
    <w:uiPriority w:val="99"/>
    <w:semiHidden/>
    <w:unhideWhenUsed/>
    <w:rsid w:val="00B133ED"/>
  </w:style>
  <w:style w:type="table" w:customStyle="1" w:styleId="TableNormal11">
    <w:name w:val="Table Normal11"/>
    <w:rsid w:val="00B133ED"/>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6">
    <w:name w:val="عنوان الفقرة"/>
    <w:basedOn w:val="a0"/>
    <w:link w:val="Zchn4"/>
    <w:qFormat/>
    <w:rsid w:val="00B133ED"/>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6"/>
    <w:rsid w:val="00B133ED"/>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B133ED"/>
    <w:pPr>
      <w:numPr>
        <w:numId w:val="2"/>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7">
    <w:name w:val="أقوال العلماء"/>
    <w:basedOn w:val="a0"/>
    <w:link w:val="Zchn6"/>
    <w:qFormat/>
    <w:rsid w:val="00B133ED"/>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B133ED"/>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7"/>
    <w:rsid w:val="00B133ED"/>
    <w:rPr>
      <w:rFonts w:ascii="Traditional Arabic" w:eastAsia="Arial" w:hAnsi="Traditional Arabic" w:cs="Traditional Arabic"/>
      <w:sz w:val="32"/>
      <w:szCs w:val="32"/>
      <w:lang w:eastAsia="en-GB"/>
      <w14:ligatures w14:val="none"/>
    </w:rPr>
  </w:style>
  <w:style w:type="paragraph" w:customStyle="1" w:styleId="aff8">
    <w:name w:val="عون عام رئيسي"/>
    <w:basedOn w:val="a0"/>
    <w:link w:val="Zchn7"/>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8"/>
    <w:rsid w:val="00B133ED"/>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B133ED"/>
  </w:style>
  <w:style w:type="paragraph" w:styleId="21">
    <w:name w:val="toc 2"/>
    <w:basedOn w:val="a0"/>
    <w:next w:val="a0"/>
    <w:autoRedefine/>
    <w:uiPriority w:val="39"/>
    <w:unhideWhenUsed/>
    <w:rsid w:val="00B133ED"/>
    <w:pPr>
      <w:bidi w:val="0"/>
      <w:spacing w:after="100" w:line="259" w:lineRule="auto"/>
      <w:ind w:left="220"/>
    </w:pPr>
    <w:rPr>
      <w:rFonts w:eastAsiaTheme="minorEastAsia" w:cs="Times New Roman"/>
      <w:lang w:val="de-DE" w:eastAsia="de-DE"/>
    </w:rPr>
  </w:style>
  <w:style w:type="paragraph" w:customStyle="1" w:styleId="berschrift51">
    <w:name w:val="Überschrift 51"/>
    <w:basedOn w:val="a0"/>
    <w:next w:val="a0"/>
    <w:uiPriority w:val="9"/>
    <w:semiHidden/>
    <w:unhideWhenUsed/>
    <w:qFormat/>
    <w:rsid w:val="00B133ED"/>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B133ED"/>
  </w:style>
  <w:style w:type="character" w:customStyle="1" w:styleId="search-keys">
    <w:name w:val="search-keys"/>
    <w:basedOn w:val="a1"/>
    <w:rsid w:val="00B133ED"/>
  </w:style>
  <w:style w:type="character" w:customStyle="1" w:styleId="berschrift5Zchn1">
    <w:name w:val="Überschrift 5 Zchn1"/>
    <w:basedOn w:val="a1"/>
    <w:uiPriority w:val="9"/>
    <w:semiHidden/>
    <w:rsid w:val="00B133ED"/>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B133ED"/>
  </w:style>
  <w:style w:type="paragraph" w:customStyle="1" w:styleId="aff9">
    <w:name w:val="فرعي"/>
    <w:basedOn w:val="a0"/>
    <w:link w:val="Chare"/>
    <w:qFormat/>
    <w:rsid w:val="00B133ED"/>
    <w:pPr>
      <w:keepNext/>
      <w:keepLines/>
      <w:pBdr>
        <w:right w:val="thinThickSmallGap" w:sz="24" w:space="4" w:color="38761D"/>
      </w:pBdr>
      <w:shd w:val="clear" w:color="auto" w:fill="E2EFD9" w:themeFill="accent6" w:themeFillTint="33"/>
      <w:spacing w:before="40" w:after="0" w:line="259" w:lineRule="auto"/>
      <w:outlineLvl w:val="2"/>
    </w:pPr>
    <w:rPr>
      <w:rFonts w:ascii="Traditional Arabic" w:eastAsia="MS Gothic" w:hAnsi="Traditional Arabic" w:cs="Traditional Arabic"/>
      <w:b/>
      <w:bCs/>
      <w:color w:val="38761D"/>
      <w:sz w:val="40"/>
      <w:szCs w:val="40"/>
      <w:lang w:val="ar-SA" w:eastAsia="en-GB"/>
    </w:rPr>
  </w:style>
  <w:style w:type="character" w:customStyle="1" w:styleId="Chare">
    <w:name w:val="فرعي Char"/>
    <w:basedOn w:val="a1"/>
    <w:link w:val="aff9"/>
    <w:rsid w:val="00B133ED"/>
    <w:rPr>
      <w:rFonts w:ascii="Traditional Arabic" w:eastAsia="MS Gothic" w:hAnsi="Traditional Arabic" w:cs="Traditional Arabic"/>
      <w:b/>
      <w:bCs/>
      <w:color w:val="38761D"/>
      <w:sz w:val="40"/>
      <w:szCs w:val="40"/>
      <w:shd w:val="clear" w:color="auto" w:fill="E2EFD9" w:themeFill="accent6" w:themeFillTint="33"/>
      <w:lang w:val="ar-SA" w:eastAsia="en-GB"/>
      <w14:ligatures w14:val="none"/>
    </w:rPr>
  </w:style>
  <w:style w:type="paragraph" w:customStyle="1" w:styleId="Style3">
    <w:name w:val="Style3"/>
    <w:basedOn w:val="a0"/>
    <w:link w:val="Style3Char"/>
    <w:autoRedefine/>
    <w:qFormat/>
    <w:rsid w:val="00B133ED"/>
    <w:pPr>
      <w:keepNext/>
      <w:keepLines/>
      <w:pBdr>
        <w:right w:val="thinThickSmallGap" w:sz="24" w:space="4" w:color="984806"/>
      </w:pBdr>
      <w:shd w:val="clear" w:color="auto" w:fill="FBE4D5"/>
      <w:spacing w:before="240" w:after="240" w:line="259" w:lineRule="auto"/>
      <w:outlineLvl w:val="0"/>
    </w:pPr>
    <w:rPr>
      <w:rFonts w:ascii="Arabic Typesetting" w:eastAsia="Times New Roman" w:hAnsi="Arabic Typesetting" w:cs="Arabic Typesetting"/>
      <w:b/>
      <w:bCs/>
      <w:color w:val="984806"/>
      <w:sz w:val="44"/>
      <w:szCs w:val="44"/>
      <w:lang w:eastAsia="ja-JP" w:bidi="ar-EG"/>
    </w:rPr>
  </w:style>
  <w:style w:type="character" w:customStyle="1" w:styleId="Style3Char">
    <w:name w:val="Style3 Char"/>
    <w:basedOn w:val="a1"/>
    <w:link w:val="Style3"/>
    <w:rsid w:val="00B133ED"/>
    <w:rPr>
      <w:rFonts w:ascii="Arabic Typesetting" w:eastAsia="Times New Roman" w:hAnsi="Arabic Typesetting" w:cs="Arabic Typesetting"/>
      <w:b/>
      <w:bCs/>
      <w:color w:val="984806"/>
      <w:sz w:val="44"/>
      <w:szCs w:val="44"/>
      <w:shd w:val="clear" w:color="auto" w:fill="FBE4D5"/>
      <w:lang w:eastAsia="ja-JP" w:bidi="ar-EG"/>
      <w14:ligatures w14:val="none"/>
    </w:rPr>
  </w:style>
  <w:style w:type="paragraph" w:customStyle="1" w:styleId="affa">
    <w:name w:val="عنوان أساسي / عون العام"/>
    <w:basedOn w:val="a0"/>
    <w:autoRedefine/>
    <w:qFormat/>
    <w:rsid w:val="00B133ED"/>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b">
    <w:name w:val="عنوان فرعي / عون العام"/>
    <w:basedOn w:val="a0"/>
    <w:autoRedefine/>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Normal1">
    <w:name w:val="Normal1"/>
    <w:rsid w:val="00B133ED"/>
    <w:pPr>
      <w:bidi w:val="0"/>
      <w:spacing w:after="200" w:line="276" w:lineRule="auto"/>
    </w:pPr>
    <w:rPr>
      <w:rFonts w:ascii="Calibri" w:eastAsia="Calibri" w:hAnsi="Calibri" w:cs="Calibri"/>
      <w:lang w:val="fr-FR" w:eastAsia="fr-FR"/>
      <w14:ligatures w14:val="none"/>
    </w:rPr>
  </w:style>
  <w:style w:type="character" w:customStyle="1" w:styleId="primary-text-color">
    <w:name w:val="primary-text-color"/>
    <w:basedOn w:val="a1"/>
    <w:rsid w:val="00B133ED"/>
  </w:style>
  <w:style w:type="character" w:styleId="affc">
    <w:name w:val="Placeholder Text"/>
    <w:basedOn w:val="a1"/>
    <w:uiPriority w:val="99"/>
    <w:semiHidden/>
    <w:rsid w:val="00B133ED"/>
    <w:rPr>
      <w:color w:val="808080"/>
    </w:rPr>
  </w:style>
  <w:style w:type="paragraph" w:customStyle="1" w:styleId="Style1">
    <w:name w:val="Style1"/>
    <w:basedOn w:val="a0"/>
    <w:link w:val="Style1Char"/>
    <w:autoRedefine/>
    <w:qFormat/>
    <w:rsid w:val="00B133ED"/>
    <w:pPr>
      <w:keepNext/>
      <w:keepLines/>
      <w:pBdr>
        <w:right w:val="thinThickSmallGap" w:sz="24" w:space="4" w:color="38761D"/>
      </w:pBdr>
      <w:shd w:val="clear" w:color="auto" w:fill="E2EFD9"/>
      <w:bidi w:val="0"/>
      <w:spacing w:before="40" w:after="0" w:line="259" w:lineRule="auto"/>
      <w:outlineLvl w:val="1"/>
    </w:pPr>
    <w:rPr>
      <w:rFonts w:ascii="Traditional Arabic" w:eastAsia="MS Gothic" w:hAnsi="Traditional Arabic" w:cs="Traditional Arabic"/>
      <w:b/>
      <w:bCs/>
      <w:color w:val="38761D"/>
      <w:kern w:val="2"/>
      <w:sz w:val="40"/>
      <w:szCs w:val="40"/>
      <w:lang w:val="ar-SA"/>
      <w14:ligatures w14:val="standardContextual"/>
    </w:rPr>
  </w:style>
  <w:style w:type="character" w:customStyle="1" w:styleId="Style1Char">
    <w:name w:val="Style1 Char"/>
    <w:basedOn w:val="a1"/>
    <w:link w:val="Style1"/>
    <w:rsid w:val="00B133ED"/>
    <w:rPr>
      <w:rFonts w:ascii="Traditional Arabic" w:eastAsia="MS Gothic" w:hAnsi="Traditional Arabic" w:cs="Traditional Arabic"/>
      <w:b/>
      <w:bCs/>
      <w:color w:val="38761D"/>
      <w:kern w:val="2"/>
      <w:sz w:val="40"/>
      <w:szCs w:val="40"/>
      <w:shd w:val="clear" w:color="auto" w:fill="E2EFD9"/>
      <w:lang w:val="ar-SA"/>
    </w:rPr>
  </w:style>
  <w:style w:type="paragraph" w:customStyle="1" w:styleId="23">
    <w:name w:val="عون العام 2"/>
    <w:basedOn w:val="a0"/>
    <w:link w:val="2Char1"/>
    <w:qFormat/>
    <w:rsid w:val="00B133ED"/>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14:ligatures w14:val="standardContextual"/>
    </w:rPr>
  </w:style>
  <w:style w:type="character" w:customStyle="1" w:styleId="2Char1">
    <w:name w:val="عون العام 2 Char"/>
    <w:basedOn w:val="a1"/>
    <w:link w:val="23"/>
    <w:rsid w:val="00B133ED"/>
    <w:rPr>
      <w:rFonts w:ascii="Traditional Arabic" w:eastAsia="Times New Roman" w:hAnsi="Traditional Arabic" w:cs="Traditional Arabic"/>
      <w:b/>
      <w:bCs/>
      <w:color w:val="FFFFFF"/>
      <w:kern w:val="2"/>
      <w:sz w:val="44"/>
      <w:szCs w:val="44"/>
      <w:shd w:val="clear" w:color="auto" w:fill="D68568"/>
    </w:rPr>
  </w:style>
  <w:style w:type="paragraph" w:customStyle="1" w:styleId="affd">
    <w:name w:val="عون العام"/>
    <w:basedOn w:val="a0"/>
    <w:link w:val="Charf"/>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character" w:customStyle="1" w:styleId="Charf">
    <w:name w:val="عون العام Char"/>
    <w:basedOn w:val="a1"/>
    <w:link w:val="affd"/>
    <w:rsid w:val="00B133ED"/>
    <w:rPr>
      <w:rFonts w:ascii="Traditional Arabic" w:eastAsia="MS Gothic" w:hAnsi="Traditional Arabic" w:cs="Traditional Arabic"/>
      <w:b/>
      <w:bCs/>
      <w:color w:val="FFFFFF"/>
      <w:kern w:val="2"/>
      <w:sz w:val="40"/>
      <w:szCs w:val="40"/>
      <w:shd w:val="clear" w:color="auto" w:fill="9CB7A8"/>
      <w:lang w:eastAsia="en-GB"/>
    </w:rPr>
  </w:style>
  <w:style w:type="paragraph" w:styleId="affe">
    <w:name w:val="endnote text"/>
    <w:basedOn w:val="a0"/>
    <w:link w:val="Char16"/>
    <w:uiPriority w:val="99"/>
    <w:semiHidden/>
    <w:unhideWhenUsed/>
    <w:rsid w:val="00B133ED"/>
    <w:pPr>
      <w:bidi w:val="0"/>
      <w:spacing w:after="0" w:line="240" w:lineRule="auto"/>
    </w:pPr>
    <w:rPr>
      <w:kern w:val="2"/>
      <w:sz w:val="20"/>
      <w:szCs w:val="20"/>
      <w14:ligatures w14:val="standardContextual"/>
    </w:rPr>
  </w:style>
  <w:style w:type="character" w:customStyle="1" w:styleId="Charf0">
    <w:name w:val="نص تعليق ختامي Char"/>
    <w:basedOn w:val="a1"/>
    <w:link w:val="19"/>
    <w:uiPriority w:val="99"/>
    <w:semiHidden/>
    <w:rsid w:val="00B133ED"/>
    <w:rPr>
      <w:sz w:val="20"/>
      <w:szCs w:val="20"/>
      <w14:ligatures w14:val="none"/>
    </w:rPr>
  </w:style>
  <w:style w:type="character" w:customStyle="1" w:styleId="Char16">
    <w:name w:val="نص تعليق ختامي Char1"/>
    <w:basedOn w:val="a1"/>
    <w:link w:val="affe"/>
    <w:uiPriority w:val="99"/>
    <w:semiHidden/>
    <w:rsid w:val="00B133ED"/>
    <w:rPr>
      <w:kern w:val="2"/>
      <w:sz w:val="20"/>
      <w:szCs w:val="20"/>
    </w:rPr>
  </w:style>
  <w:style w:type="character" w:styleId="afff">
    <w:name w:val="endnote reference"/>
    <w:basedOn w:val="a1"/>
    <w:uiPriority w:val="99"/>
    <w:semiHidden/>
    <w:unhideWhenUsed/>
    <w:rsid w:val="00B133ED"/>
    <w:rPr>
      <w:vertAlign w:val="superscript"/>
    </w:rPr>
  </w:style>
  <w:style w:type="paragraph" w:customStyle="1" w:styleId="Style4">
    <w:name w:val="Style4"/>
    <w:basedOn w:val="a0"/>
    <w:link w:val="Style4Char"/>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B133ED"/>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f"/>
    <w:link w:val="Style5Char"/>
    <w:qFormat/>
    <w:rsid w:val="00B133ED"/>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B133ED"/>
    <w:rPr>
      <w:rFonts w:ascii="Traditional Arabic" w:eastAsia="Calibri" w:hAnsi="Traditional Arabic" w:cs="Traditional Arabic"/>
      <w:sz w:val="28"/>
      <w:szCs w:val="28"/>
      <w:lang w:val="ar-SA"/>
      <w14:ligatures w14:val="none"/>
    </w:rPr>
  </w:style>
  <w:style w:type="character" w:styleId="afff0">
    <w:name w:val="page number"/>
    <w:basedOn w:val="a1"/>
    <w:uiPriority w:val="99"/>
    <w:semiHidden/>
    <w:unhideWhenUsed/>
    <w:rsid w:val="00B133ED"/>
  </w:style>
  <w:style w:type="paragraph" w:customStyle="1" w:styleId="Style2">
    <w:name w:val="Style2"/>
    <w:basedOn w:val="a7"/>
    <w:link w:val="Style2Char"/>
    <w:qFormat/>
    <w:rsid w:val="00B133ED"/>
    <w:pPr>
      <w:numPr>
        <w:numId w:val="3"/>
      </w:numPr>
    </w:pPr>
    <w:rPr>
      <w:rFonts w:ascii="Traditional Arabic" w:hAnsi="Traditional Arabic" w:cs="Traditional Arabic"/>
      <w:b/>
      <w:bCs/>
      <w:sz w:val="36"/>
      <w:szCs w:val="36"/>
    </w:rPr>
  </w:style>
  <w:style w:type="character" w:customStyle="1" w:styleId="Char10">
    <w:name w:val="سرد الفقرات Char1"/>
    <w:basedOn w:val="a1"/>
    <w:link w:val="a7"/>
    <w:uiPriority w:val="34"/>
    <w:rsid w:val="00B133ED"/>
  </w:style>
  <w:style w:type="character" w:customStyle="1" w:styleId="Style2Char">
    <w:name w:val="Style2 Char"/>
    <w:basedOn w:val="Char10"/>
    <w:link w:val="Style2"/>
    <w:rsid w:val="00B133ED"/>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B133ED"/>
  </w:style>
  <w:style w:type="paragraph" w:customStyle="1" w:styleId="1a">
    <w:name w:val="1"/>
    <w:basedOn w:val="a0"/>
    <w:link w:val="1Char2"/>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2">
    <w:name w:val="1 Char"/>
    <w:basedOn w:val="a1"/>
    <w:link w:val="1a"/>
    <w:rsid w:val="00B133ED"/>
    <w:rPr>
      <w:rFonts w:ascii="Traditional Arabic" w:eastAsia="Times New Roman" w:hAnsi="Traditional Arabic" w:cs="Traditional Arabic"/>
      <w:b/>
      <w:bCs/>
      <w:color w:val="FFFFFF"/>
      <w:sz w:val="44"/>
      <w:szCs w:val="44"/>
      <w:shd w:val="clear" w:color="auto" w:fill="D68568"/>
    </w:rPr>
  </w:style>
  <w:style w:type="paragraph" w:customStyle="1" w:styleId="40">
    <w:name w:val="4"/>
    <w:basedOn w:val="a0"/>
    <w:link w:val="4Char0"/>
    <w:qFormat/>
    <w:rsid w:val="00B133ED"/>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B133ED"/>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B133ED"/>
    <w:rPr>
      <w:rFonts w:ascii="Traditional Arabic" w:eastAsia="Times New Roman" w:hAnsi="Traditional Arabic" w:cs="Traditional Arabic"/>
      <w:color w:val="0D0D0D"/>
      <w:sz w:val="36"/>
      <w:szCs w:val="36"/>
    </w:rPr>
  </w:style>
  <w:style w:type="character" w:customStyle="1" w:styleId="5Char0">
    <w:name w:val="5 Char"/>
    <w:basedOn w:val="a1"/>
    <w:link w:val="50"/>
    <w:rsid w:val="00B133ED"/>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B133ED"/>
  </w:style>
  <w:style w:type="paragraph" w:customStyle="1" w:styleId="title1">
    <w:name w:val="title 1"/>
    <w:basedOn w:val="a4"/>
    <w:next w:val="a0"/>
    <w:qFormat/>
    <w:rsid w:val="00B133ED"/>
    <w:pPr>
      <w:keepNext/>
      <w:keepLines/>
      <w:pBdr>
        <w:right w:val="thinThickMediumGap" w:sz="24" w:space="4" w:color="984806"/>
      </w:pBdr>
      <w:shd w:val="clear" w:color="auto" w:fill="D68568"/>
      <w:spacing w:after="0"/>
      <w:outlineLvl w:val="0"/>
    </w:pPr>
    <w:rPr>
      <w:rFonts w:ascii="Traditional Arabic" w:eastAsia="Times New Roman" w:hAnsi="Traditional Arabic" w:cs="Traditional Arabic"/>
      <w:b/>
      <w:bCs/>
      <w:color w:val="FFFFFF"/>
      <w:sz w:val="44"/>
      <w:szCs w:val="44"/>
    </w:rPr>
  </w:style>
  <w:style w:type="paragraph" w:customStyle="1" w:styleId="title2">
    <w:name w:val="title2"/>
    <w:basedOn w:val="2"/>
    <w:next w:val="a0"/>
    <w:qFormat/>
    <w:rsid w:val="00B133ED"/>
    <w:pPr>
      <w:pBdr>
        <w:right w:val="thinThickSmallGap" w:sz="24" w:space="4" w:color="5E806D"/>
      </w:pBdr>
      <w:shd w:val="clear" w:color="auto" w:fill="9CB7A8"/>
      <w:spacing w:before="40" w:after="0"/>
      <w:outlineLvl w:val="2"/>
    </w:pPr>
    <w:rPr>
      <w:rFonts w:ascii="Traditional Arabic" w:eastAsia="MS Gothic" w:hAnsi="Traditional Arabic" w:cs="Traditional Arabic"/>
      <w:b/>
      <w:bCs/>
      <w:color w:val="FFFFFF"/>
      <w:kern w:val="2"/>
      <w:sz w:val="40"/>
      <w:szCs w:val="40"/>
      <w:lang w:val="ar-SA" w:eastAsia="en-GB"/>
    </w:rPr>
  </w:style>
  <w:style w:type="paragraph" w:customStyle="1" w:styleId="title20">
    <w:name w:val="title 2"/>
    <w:basedOn w:val="2"/>
    <w:next w:val="a0"/>
    <w:qFormat/>
    <w:rsid w:val="00B133ED"/>
    <w:pPr>
      <w:pBdr>
        <w:right w:val="thinThickSmallGap" w:sz="24" w:space="4" w:color="5E806D"/>
      </w:pBdr>
      <w:shd w:val="clear" w:color="auto" w:fill="9CB7A8"/>
      <w:spacing w:before="40" w:after="0"/>
      <w:outlineLvl w:val="2"/>
    </w:pPr>
    <w:rPr>
      <w:rFonts w:ascii="Traditional Arabic" w:eastAsia="MS Gothic" w:hAnsi="Traditional Arabic" w:cs="Traditional Arabic"/>
      <w:b/>
      <w:bCs/>
      <w:color w:val="FFFFFF"/>
      <w:kern w:val="2"/>
      <w:sz w:val="40"/>
      <w:szCs w:val="40"/>
      <w:lang w:eastAsia="en-GB"/>
    </w:rPr>
  </w:style>
  <w:style w:type="paragraph" w:customStyle="1" w:styleId="1b">
    <w:name w:val="نمط1"/>
    <w:basedOn w:val="1"/>
    <w:qFormat/>
    <w:rsid w:val="00B133ED"/>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B133ED"/>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B133ED"/>
    <w:rPr>
      <w:rFonts w:ascii="Traditional Arabic" w:eastAsia="Times New Roman" w:hAnsi="Traditional Arabic" w:cs="Traditional Arabic"/>
      <w:color w:val="833C0B" w:themeColor="accent2" w:themeShade="80"/>
      <w:sz w:val="36"/>
      <w:szCs w:val="36"/>
      <w14:ligatures w14:val="none"/>
    </w:rPr>
  </w:style>
  <w:style w:type="paragraph" w:customStyle="1" w:styleId="1c">
    <w:name w:val="عنوان فرعي1"/>
    <w:basedOn w:val="a0"/>
    <w:qFormat/>
    <w:rsid w:val="00B133ED"/>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paragraph" w:customStyle="1" w:styleId="111">
    <w:name w:val="العنوان 11"/>
    <w:basedOn w:val="a0"/>
    <w:next w:val="a0"/>
    <w:uiPriority w:val="9"/>
    <w:qFormat/>
    <w:rsid w:val="00B133ED"/>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B133ED"/>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B133ED"/>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B133ED"/>
    <w:pPr>
      <w:keepNext/>
      <w:keepLines/>
      <w:bidi w:val="0"/>
      <w:spacing w:before="200" w:after="0"/>
      <w:outlineLvl w:val="3"/>
    </w:pPr>
    <w:rPr>
      <w:rFonts w:ascii="Cambria" w:eastAsia="Times New Roman" w:hAnsi="Cambria" w:cs="Times New Roman"/>
      <w:b/>
      <w:bCs/>
      <w:i/>
      <w:iCs/>
      <w:color w:val="4F81BD"/>
    </w:rPr>
  </w:style>
  <w:style w:type="paragraph" w:customStyle="1" w:styleId="51">
    <w:name w:val="عنوان 51"/>
    <w:basedOn w:val="a0"/>
    <w:next w:val="a0"/>
    <w:uiPriority w:val="9"/>
    <w:unhideWhenUsed/>
    <w:qFormat/>
    <w:rsid w:val="00B133ED"/>
    <w:pPr>
      <w:keepNext/>
      <w:keepLines/>
      <w:bidi w:val="0"/>
      <w:spacing w:before="200" w:after="0"/>
      <w:outlineLvl w:val="4"/>
    </w:pPr>
    <w:rPr>
      <w:rFonts w:ascii="Cambria" w:eastAsia="Times New Roman" w:hAnsi="Cambria" w:cs="Times New Roman"/>
      <w:color w:val="243F60"/>
    </w:rPr>
  </w:style>
  <w:style w:type="paragraph" w:customStyle="1" w:styleId="61">
    <w:name w:val="عنوان 61"/>
    <w:basedOn w:val="a0"/>
    <w:next w:val="a0"/>
    <w:uiPriority w:val="9"/>
    <w:unhideWhenUsed/>
    <w:qFormat/>
    <w:rsid w:val="00B133ED"/>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B133ED"/>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B133ED"/>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B133ED"/>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0">
    <w:name w:val="رأس الصفحة1"/>
    <w:basedOn w:val="a0"/>
    <w:next w:val="ac"/>
    <w:link w:val="Char3"/>
    <w:uiPriority w:val="99"/>
    <w:unhideWhenUsed/>
    <w:qFormat/>
    <w:rsid w:val="00B133ED"/>
    <w:pPr>
      <w:tabs>
        <w:tab w:val="center" w:pos="4153"/>
        <w:tab w:val="right" w:pos="8306"/>
      </w:tabs>
      <w:spacing w:after="0" w:line="240" w:lineRule="auto"/>
    </w:pPr>
  </w:style>
  <w:style w:type="paragraph" w:customStyle="1" w:styleId="11">
    <w:name w:val="تذييل الصفحة1"/>
    <w:basedOn w:val="a0"/>
    <w:next w:val="ad"/>
    <w:link w:val="Char4"/>
    <w:uiPriority w:val="99"/>
    <w:unhideWhenUsed/>
    <w:rsid w:val="00B133ED"/>
    <w:pPr>
      <w:tabs>
        <w:tab w:val="center" w:pos="4153"/>
        <w:tab w:val="right" w:pos="8306"/>
      </w:tabs>
      <w:spacing w:after="0" w:line="240" w:lineRule="auto"/>
    </w:pPr>
  </w:style>
  <w:style w:type="paragraph" w:customStyle="1" w:styleId="12">
    <w:name w:val="نص في بالون1"/>
    <w:basedOn w:val="a0"/>
    <w:next w:val="ae"/>
    <w:link w:val="Char5"/>
    <w:uiPriority w:val="99"/>
    <w:semiHidden/>
    <w:unhideWhenUsed/>
    <w:rsid w:val="00B133ED"/>
    <w:pPr>
      <w:spacing w:after="0" w:line="240" w:lineRule="auto"/>
    </w:pPr>
    <w:rPr>
      <w:rFonts w:ascii="Tahoma" w:hAnsi="Tahoma" w:cs="Tahoma"/>
      <w:sz w:val="18"/>
      <w:szCs w:val="18"/>
    </w:rPr>
  </w:style>
  <w:style w:type="paragraph" w:customStyle="1" w:styleId="13">
    <w:name w:val="نص حاشية سفلية1"/>
    <w:basedOn w:val="a0"/>
    <w:next w:val="af"/>
    <w:link w:val="Char6"/>
    <w:uiPriority w:val="99"/>
    <w:unhideWhenUsed/>
    <w:qFormat/>
    <w:rsid w:val="00B133ED"/>
    <w:pPr>
      <w:spacing w:after="0" w:line="240" w:lineRule="auto"/>
    </w:pPr>
    <w:rPr>
      <w:sz w:val="20"/>
      <w:szCs w:val="20"/>
    </w:rPr>
  </w:style>
  <w:style w:type="paragraph" w:customStyle="1" w:styleId="1d">
    <w:name w:val="سرد الفقرات1"/>
    <w:basedOn w:val="a0"/>
    <w:next w:val="a7"/>
    <w:link w:val="Charf1"/>
    <w:uiPriority w:val="34"/>
    <w:qFormat/>
    <w:rsid w:val="00B133ED"/>
    <w:pPr>
      <w:ind w:left="720"/>
      <w:contextualSpacing/>
    </w:pPr>
    <w:rPr>
      <w:rFonts w:eastAsia="Calibri"/>
    </w:rPr>
  </w:style>
  <w:style w:type="character" w:customStyle="1" w:styleId="Hyperlink1">
    <w:name w:val="Hyperlink1"/>
    <w:basedOn w:val="a1"/>
    <w:uiPriority w:val="99"/>
    <w:unhideWhenUsed/>
    <w:rsid w:val="00B133ED"/>
    <w:rPr>
      <w:color w:val="0000FF"/>
      <w:u w:val="single"/>
    </w:rPr>
  </w:style>
  <w:style w:type="paragraph" w:customStyle="1" w:styleId="311">
    <w:name w:val="جدول محتويات 31"/>
    <w:basedOn w:val="a0"/>
    <w:next w:val="a0"/>
    <w:autoRedefine/>
    <w:uiPriority w:val="39"/>
    <w:unhideWhenUsed/>
    <w:rsid w:val="00B133ED"/>
    <w:pPr>
      <w:bidi w:val="0"/>
      <w:spacing w:after="0" w:line="259" w:lineRule="auto"/>
      <w:ind w:left="440"/>
    </w:pPr>
    <w:rPr>
      <w:rFonts w:eastAsia="Calibri" w:cs="Times New Roman"/>
      <w:i/>
      <w:iCs/>
      <w:noProof/>
      <w:sz w:val="20"/>
      <w:szCs w:val="24"/>
    </w:rPr>
  </w:style>
  <w:style w:type="paragraph" w:customStyle="1" w:styleId="1e">
    <w:name w:val="تنسيق النص1"/>
    <w:next w:val="af2"/>
    <w:uiPriority w:val="1"/>
    <w:qFormat/>
    <w:rsid w:val="00B133ED"/>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1f">
    <w:name w:val="ارتباط تشعبي متبع1"/>
    <w:basedOn w:val="a1"/>
    <w:uiPriority w:val="99"/>
    <w:semiHidden/>
    <w:unhideWhenUsed/>
    <w:rsid w:val="00B133ED"/>
    <w:rPr>
      <w:color w:val="800080"/>
      <w:u w:val="single"/>
    </w:rPr>
  </w:style>
  <w:style w:type="paragraph" w:customStyle="1" w:styleId="1f0">
    <w:name w:val="عنوان جدول المحتويات1"/>
    <w:basedOn w:val="1"/>
    <w:next w:val="a0"/>
    <w:uiPriority w:val="39"/>
    <w:unhideWhenUsed/>
    <w:qFormat/>
    <w:rsid w:val="00B133ED"/>
    <w:pPr>
      <w:spacing w:before="240" w:after="0"/>
    </w:pPr>
    <w:rPr>
      <w:rFonts w:ascii="Cambria" w:eastAsia="Times New Roman" w:hAnsi="Cambria" w:cs="Times New Roman"/>
      <w:color w:val="365F91"/>
      <w:kern w:val="2"/>
      <w:sz w:val="32"/>
      <w:szCs w:val="32"/>
    </w:rPr>
  </w:style>
  <w:style w:type="character" w:customStyle="1" w:styleId="UnresolvedMention1">
    <w:name w:val="Unresolved Mention1"/>
    <w:basedOn w:val="a1"/>
    <w:uiPriority w:val="99"/>
    <w:semiHidden/>
    <w:unhideWhenUsed/>
    <w:rsid w:val="00B133ED"/>
    <w:rPr>
      <w:color w:val="605E5C"/>
      <w:shd w:val="clear" w:color="auto" w:fill="E1DFDD"/>
    </w:rPr>
  </w:style>
  <w:style w:type="numbering" w:customStyle="1" w:styleId="112">
    <w:name w:val="بلا قائمة11"/>
    <w:next w:val="a3"/>
    <w:uiPriority w:val="99"/>
    <w:semiHidden/>
    <w:unhideWhenUsed/>
    <w:rsid w:val="00B133ED"/>
  </w:style>
  <w:style w:type="paragraph" w:customStyle="1" w:styleId="1f1">
    <w:name w:val="العنوان1"/>
    <w:basedOn w:val="a0"/>
    <w:next w:val="a0"/>
    <w:uiPriority w:val="10"/>
    <w:qFormat/>
    <w:rsid w:val="00B133ED"/>
    <w:pPr>
      <w:pBdr>
        <w:bottom w:val="single" w:sz="8" w:space="4" w:color="4F81BD"/>
      </w:pBdr>
      <w:bidi w:val="0"/>
      <w:spacing w:after="300" w:line="240" w:lineRule="auto"/>
      <w:contextualSpacing/>
    </w:pPr>
    <w:rPr>
      <w:rFonts w:ascii="Cambria" w:eastAsia="Times New Roman" w:hAnsi="Cambria" w:cs="Times New Roman"/>
      <w:color w:val="17365D"/>
      <w:spacing w:val="5"/>
      <w:kern w:val="28"/>
      <w:sz w:val="52"/>
      <w:szCs w:val="52"/>
    </w:rPr>
  </w:style>
  <w:style w:type="paragraph" w:customStyle="1" w:styleId="1f2">
    <w:name w:val="تسمية توضيحية1"/>
    <w:basedOn w:val="a0"/>
    <w:next w:val="a0"/>
    <w:uiPriority w:val="35"/>
    <w:semiHidden/>
    <w:unhideWhenUsed/>
    <w:qFormat/>
    <w:rsid w:val="00B133ED"/>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B133ED"/>
    <w:pPr>
      <w:bidi w:val="0"/>
    </w:pPr>
    <w:rPr>
      <w:rFonts w:eastAsiaTheme="minorEastAsia"/>
      <w:i/>
      <w:iCs/>
      <w:color w:val="000000"/>
    </w:rPr>
  </w:style>
  <w:style w:type="paragraph" w:customStyle="1" w:styleId="1f4">
    <w:name w:val="اقتباس مكثف1"/>
    <w:basedOn w:val="a0"/>
    <w:next w:val="a0"/>
    <w:uiPriority w:val="30"/>
    <w:qFormat/>
    <w:rsid w:val="00B133ED"/>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B133ED"/>
    <w:rPr>
      <w:i/>
      <w:iCs/>
      <w:color w:val="808080"/>
    </w:rPr>
  </w:style>
  <w:style w:type="character" w:customStyle="1" w:styleId="1f6">
    <w:name w:val="تأكيد مكثف1"/>
    <w:basedOn w:val="a1"/>
    <w:uiPriority w:val="21"/>
    <w:qFormat/>
    <w:rsid w:val="00B133ED"/>
    <w:rPr>
      <w:b/>
      <w:bCs/>
      <w:i/>
      <w:iCs/>
      <w:color w:val="4F81BD"/>
    </w:rPr>
  </w:style>
  <w:style w:type="character" w:customStyle="1" w:styleId="1f7">
    <w:name w:val="مرجع دقيق1"/>
    <w:basedOn w:val="a1"/>
    <w:uiPriority w:val="31"/>
    <w:qFormat/>
    <w:rsid w:val="00B133ED"/>
    <w:rPr>
      <w:smallCaps/>
      <w:color w:val="C0504D"/>
      <w:u w:val="single"/>
    </w:rPr>
  </w:style>
  <w:style w:type="character" w:customStyle="1" w:styleId="1f8">
    <w:name w:val="مرجع مكثف1"/>
    <w:basedOn w:val="a1"/>
    <w:uiPriority w:val="32"/>
    <w:qFormat/>
    <w:rsid w:val="00B133ED"/>
    <w:rPr>
      <w:b/>
      <w:bCs/>
      <w:smallCaps/>
      <w:color w:val="C0504D"/>
      <w:spacing w:val="5"/>
      <w:u w:val="single"/>
    </w:rPr>
  </w:style>
  <w:style w:type="paragraph" w:customStyle="1" w:styleId="18">
    <w:name w:val="نص عادي1"/>
    <w:basedOn w:val="a0"/>
    <w:next w:val="aff5"/>
    <w:link w:val="Chard"/>
    <w:uiPriority w:val="99"/>
    <w:unhideWhenUsed/>
    <w:rsid w:val="00B133ED"/>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B133ED"/>
    <w:pPr>
      <w:bidi w:val="0"/>
      <w:spacing w:after="100" w:line="259" w:lineRule="auto"/>
      <w:ind w:left="220"/>
    </w:pPr>
    <w:rPr>
      <w:rFonts w:eastAsiaTheme="minorEastAsia" w:cs="Times New Roman"/>
      <w:lang w:val="de-DE" w:eastAsia="de-DE"/>
    </w:rPr>
  </w:style>
  <w:style w:type="paragraph" w:customStyle="1" w:styleId="19">
    <w:name w:val="نص تعليق ختامي1"/>
    <w:basedOn w:val="a0"/>
    <w:next w:val="affe"/>
    <w:link w:val="Charf0"/>
    <w:uiPriority w:val="99"/>
    <w:semiHidden/>
    <w:unhideWhenUsed/>
    <w:rsid w:val="00B133ED"/>
    <w:pPr>
      <w:bidi w:val="0"/>
      <w:spacing w:after="0" w:line="240" w:lineRule="auto"/>
    </w:pPr>
    <w:rPr>
      <w:sz w:val="20"/>
      <w:szCs w:val="20"/>
    </w:rPr>
  </w:style>
  <w:style w:type="character" w:customStyle="1" w:styleId="Charf1">
    <w:name w:val="سرد الفقرات Char"/>
    <w:basedOn w:val="a1"/>
    <w:link w:val="1d"/>
    <w:uiPriority w:val="34"/>
    <w:rsid w:val="00B133ED"/>
    <w:rPr>
      <w:rFonts w:eastAsia="Calibri"/>
      <w14:ligatures w14:val="none"/>
    </w:rPr>
  </w:style>
  <w:style w:type="character" w:customStyle="1" w:styleId="1Char10">
    <w:name w:val="العنوان 1 Char1"/>
    <w:basedOn w:val="a1"/>
    <w:uiPriority w:val="9"/>
    <w:rsid w:val="00B133ED"/>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B133ED"/>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B133ED"/>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B133ED"/>
    <w:rPr>
      <w:rFonts w:asciiTheme="majorHAnsi" w:eastAsiaTheme="majorEastAsia" w:hAnsiTheme="majorHAnsi" w:cstheme="majorBidi"/>
      <w:i/>
      <w:iCs/>
      <w:color w:val="2F5496" w:themeColor="accent1" w:themeShade="BF"/>
    </w:rPr>
  </w:style>
  <w:style w:type="character" w:customStyle="1" w:styleId="5Char1">
    <w:name w:val="عنوان 5 Char1"/>
    <w:basedOn w:val="a1"/>
    <w:uiPriority w:val="9"/>
    <w:semiHidden/>
    <w:rsid w:val="00B133ED"/>
    <w:rPr>
      <w:rFonts w:asciiTheme="majorHAnsi" w:eastAsiaTheme="majorEastAsia" w:hAnsiTheme="majorHAnsi" w:cstheme="majorBidi"/>
      <w:color w:val="2F5496" w:themeColor="accent1" w:themeShade="BF"/>
    </w:rPr>
  </w:style>
  <w:style w:type="character" w:customStyle="1" w:styleId="6Char1">
    <w:name w:val="عنوان 6 Char1"/>
    <w:basedOn w:val="a1"/>
    <w:uiPriority w:val="9"/>
    <w:semiHidden/>
    <w:rsid w:val="00B133ED"/>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B133ED"/>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B133ED"/>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B133ED"/>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a1"/>
    <w:uiPriority w:val="10"/>
    <w:rsid w:val="00B133ED"/>
    <w:rPr>
      <w:rFonts w:asciiTheme="majorHAnsi" w:eastAsiaTheme="majorEastAsia" w:hAnsiTheme="majorHAnsi" w:cstheme="majorBidi"/>
      <w:spacing w:val="-10"/>
      <w:kern w:val="28"/>
      <w:sz w:val="56"/>
      <w:szCs w:val="56"/>
    </w:rPr>
  </w:style>
  <w:style w:type="character" w:customStyle="1" w:styleId="Char17">
    <w:name w:val="العنوان Char1"/>
    <w:basedOn w:val="a1"/>
    <w:uiPriority w:val="10"/>
    <w:rsid w:val="00B133ED"/>
    <w:rPr>
      <w:rFonts w:asciiTheme="majorHAnsi" w:eastAsiaTheme="majorEastAsia" w:hAnsiTheme="majorHAnsi" w:cstheme="majorBidi"/>
      <w:spacing w:val="-10"/>
      <w:kern w:val="28"/>
      <w:sz w:val="56"/>
      <w:szCs w:val="56"/>
    </w:rPr>
  </w:style>
  <w:style w:type="character" w:customStyle="1" w:styleId="SubtitleChar1">
    <w:name w:val="Subtitle Char1"/>
    <w:basedOn w:val="a1"/>
    <w:uiPriority w:val="11"/>
    <w:rsid w:val="00B133ED"/>
    <w:rPr>
      <w:color w:val="5A5A5A" w:themeColor="text1" w:themeTint="A5"/>
      <w:spacing w:val="15"/>
    </w:rPr>
  </w:style>
  <w:style w:type="character" w:customStyle="1" w:styleId="Char21">
    <w:name w:val="عنوان فرعي Char2"/>
    <w:basedOn w:val="a1"/>
    <w:uiPriority w:val="11"/>
    <w:rsid w:val="00B133ED"/>
    <w:rPr>
      <w:color w:val="5A5A5A" w:themeColor="text1" w:themeTint="A5"/>
      <w:spacing w:val="15"/>
    </w:rPr>
  </w:style>
  <w:style w:type="character" w:customStyle="1" w:styleId="QuoteChar1">
    <w:name w:val="Quote Char1"/>
    <w:basedOn w:val="a1"/>
    <w:uiPriority w:val="29"/>
    <w:rsid w:val="00B133ED"/>
    <w:rPr>
      <w:i/>
      <w:iCs/>
      <w:color w:val="404040" w:themeColor="text1" w:themeTint="BF"/>
    </w:rPr>
  </w:style>
  <w:style w:type="character" w:customStyle="1" w:styleId="Char18">
    <w:name w:val="اقتباس Char1"/>
    <w:basedOn w:val="a1"/>
    <w:uiPriority w:val="29"/>
    <w:rsid w:val="00B133ED"/>
    <w:rPr>
      <w:i/>
      <w:iCs/>
      <w:color w:val="404040" w:themeColor="text1" w:themeTint="BF"/>
    </w:rPr>
  </w:style>
  <w:style w:type="character" w:customStyle="1" w:styleId="IntenseQuoteChar1">
    <w:name w:val="Intense Quote Char1"/>
    <w:basedOn w:val="a1"/>
    <w:uiPriority w:val="30"/>
    <w:rsid w:val="00B133ED"/>
    <w:rPr>
      <w:i/>
      <w:iCs/>
      <w:color w:val="4472C4" w:themeColor="accent1"/>
    </w:rPr>
  </w:style>
  <w:style w:type="character" w:customStyle="1" w:styleId="Char19">
    <w:name w:val="اقتباس مكثف Char1"/>
    <w:basedOn w:val="a1"/>
    <w:uiPriority w:val="30"/>
    <w:rsid w:val="00B133ED"/>
    <w:rPr>
      <w:i/>
      <w:iCs/>
      <w:color w:val="4472C4" w:themeColor="accent1"/>
    </w:rPr>
  </w:style>
  <w:style w:type="character" w:customStyle="1" w:styleId="Char1a">
    <w:name w:val="نص حاشية سفلية Char1"/>
    <w:basedOn w:val="a1"/>
    <w:uiPriority w:val="99"/>
    <w:rsid w:val="00B133ED"/>
    <w:rPr>
      <w:sz w:val="20"/>
      <w:szCs w:val="20"/>
    </w:rPr>
  </w:style>
  <w:style w:type="paragraph" w:customStyle="1" w:styleId="afff1">
    <w:name w:val="النصوص القرآنية والنبوية"/>
    <w:basedOn w:val="af2"/>
    <w:link w:val="Charf2"/>
    <w:qFormat/>
    <w:rsid w:val="00B133ED"/>
    <w:pPr>
      <w:ind w:firstLine="720"/>
    </w:pPr>
    <w:rPr>
      <w:color w:val="385623" w:themeColor="accent6" w:themeShade="80"/>
      <w:lang w:val="ar"/>
    </w:rPr>
  </w:style>
  <w:style w:type="character" w:customStyle="1" w:styleId="Charf2">
    <w:name w:val="النصوص القرآنية والنبوية Char"/>
    <w:basedOn w:val="Char8"/>
    <w:link w:val="afff1"/>
    <w:rsid w:val="00B133ED"/>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1BE00-6226-4EF1-9745-139C210BD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3345</Words>
  <Characters>19071</Characters>
  <Application>Microsoft Office Word</Application>
  <DocSecurity>0</DocSecurity>
  <Lines>158</Lines>
  <Paragraphs>44</Paragraphs>
  <ScaleCrop>false</ScaleCrop>
  <Company/>
  <LinksUpToDate>false</LinksUpToDate>
  <CharactersWithSpaces>22372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8</cp:revision>
  <cp:lastPrinted>2026-06-14T17:46:00Z</cp:lastPrinted>
  <dcterms:created xsi:type="dcterms:W3CDTF">2026-06-05T08:16:00Z</dcterms:created>
  <dcterms:modified xsi:type="dcterms:W3CDTF">2026-06-14T17:46:00Z</dcterms:modified>
</cp:coreProperties>
</file>