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19E8" w14:textId="77777777" w:rsidR="004E4847" w:rsidRPr="002724B4" w:rsidRDefault="004E4847" w:rsidP="004E4847">
      <w:pPr>
        <w:bidi/>
        <w:rPr>
          <w:rFonts w:ascii="Sakkal Majalla" w:hAnsi="Sakkal Majalla" w:cs="Sakkal Majalla"/>
          <w:sz w:val="32"/>
          <w:szCs w:val="32"/>
          <w:bdr w:val="none" w:sz="0" w:space="0" w:color="auto" w:frame="1"/>
          <w:lang w:val="en-US"/>
        </w:rPr>
      </w:pPr>
      <w:r>
        <w:rPr>
          <w:rFonts w:ascii="Sakkal Majalla" w:hAnsi="Sakkal Majalla" w:cs="Sakkal Majalla"/>
          <w:sz w:val="32"/>
          <w:szCs w:val="32"/>
          <w:rtl/>
        </w:rPr>
        <w:br w:type="page"/>
      </w:r>
      <w:bookmarkStart w:id="0" w:name="_Toc57725637"/>
    </w:p>
    <w:p w14:paraId="02FFCD33" w14:textId="77777777" w:rsidR="004E4847" w:rsidRPr="00020C62" w:rsidRDefault="004E4847" w:rsidP="004E4847">
      <w:pPr>
        <w:pStyle w:val="a5"/>
        <w:bidi/>
        <w:spacing w:after="0"/>
        <w:rPr>
          <w:sz w:val="32"/>
          <w:szCs w:val="32"/>
          <w:rtl/>
        </w:rPr>
      </w:pPr>
      <w:r w:rsidRPr="00020C62">
        <w:rPr>
          <w:sz w:val="32"/>
          <w:szCs w:val="32"/>
          <w:rtl/>
        </w:rPr>
        <w:lastRenderedPageBreak/>
        <w:t>المحـــاضــرة السابعة</w:t>
      </w:r>
      <w:bookmarkEnd w:id="0"/>
    </w:p>
    <w:p w14:paraId="2A6FD101" w14:textId="77777777" w:rsidR="004E4847" w:rsidRPr="00020C62" w:rsidRDefault="004E4847" w:rsidP="004E4847">
      <w:pPr>
        <w:bidi/>
        <w:spacing w:line="48" w:lineRule="auto"/>
        <w:rPr>
          <w:rFonts w:ascii="Sakkal Majalla" w:hAnsi="Sakkal Majalla" w:cs="Sakkal Majalla"/>
          <w:rtl/>
          <w:lang w:val="en-US" w:bidi="ar-MA"/>
        </w:rPr>
      </w:pPr>
    </w:p>
    <w:p w14:paraId="1EB1E50A" w14:textId="77777777" w:rsidR="004E4847" w:rsidRPr="00020C62" w:rsidRDefault="004E4847" w:rsidP="004E4847">
      <w:pPr>
        <w:pStyle w:val="1"/>
        <w:bidi/>
        <w:rPr>
          <w:rtl/>
        </w:rPr>
      </w:pPr>
      <w:bookmarkStart w:id="1" w:name="_Toc57481106"/>
      <w:bookmarkStart w:id="2" w:name="_Toc57725638"/>
      <w:r w:rsidRPr="00020C62">
        <w:rPr>
          <w:rtl/>
        </w:rPr>
        <w:t>فصلٌ في اختلاف الثّقات وبيان من يقدم قوله منهم وزيادات الثّقات في الأسانيد والمتون ومن تقبل زيادتهم:</w:t>
      </w:r>
      <w:bookmarkEnd w:id="1"/>
      <w:bookmarkEnd w:id="2"/>
    </w:p>
    <w:p w14:paraId="29AC7AAA" w14:textId="77777777" w:rsidR="004E4847" w:rsidRPr="00020C62" w:rsidRDefault="004E4847" w:rsidP="004E4847">
      <w:pPr>
        <w:bidi/>
        <w:spacing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MA"/>
        </w:rPr>
        <w:t xml:space="preserve">   </w:t>
      </w:r>
      <w:r w:rsidRPr="00020C62">
        <w:rPr>
          <w:rFonts w:ascii="Sakkal Majalla" w:eastAsiaTheme="majorEastAsia" w:hAnsi="Sakkal Majalla" w:cs="Sakkal Majalla"/>
          <w:noProof/>
          <w:color w:val="000000" w:themeColor="text1"/>
          <w:sz w:val="36"/>
          <w:szCs w:val="32"/>
          <w:rtl/>
          <w:lang w:bidi="ar-EG"/>
        </w:rPr>
        <w:t xml:space="preserve"> الحمد لله ربّ العالمين حمدًا كثيرًا طيبًا مباركًا فيه كما يحب ربّنا تبارك وتعالى ويرضى، اللهم صل وسلم وبارك على عبدك ورسولك محمد، هذا المجلس السّابع والأخير من مجالس شرح المعين على فهم تطبيقات المحدثين، واليوم هو أطول فصل وأهم فصل في النظم وأهم فصل من جهة أنه يغوص في أعماق الصنعة الحديثية العملية الحقيقية، الّتي أعطت علم الحديث قيمته. </w:t>
      </w:r>
      <w:r w:rsidRPr="00020C62">
        <w:rPr>
          <w:rFonts w:ascii="Sakkal Majalla" w:eastAsiaTheme="majorEastAsia" w:hAnsi="Sakkal Majalla" w:cs="Sakkal Majalla"/>
          <w:noProof/>
          <w:color w:val="000000" w:themeColor="text1"/>
          <w:sz w:val="36"/>
          <w:szCs w:val="32"/>
          <w:u w:val="single"/>
          <w:rtl/>
          <w:lang w:bidi="ar-EG"/>
        </w:rPr>
        <w:t>هناك فصل لا يقل عنه أهمية ولكن من جهة أخرى الَّذي هو فصل أقسام الحديث من حيث القبول والرد من حيث رسم الخارطة العامة لمصطلح الحديث لكن هذا الفصل من حيث دقائق الصنعة الحديثية</w:t>
      </w:r>
      <w:r w:rsidRPr="00020C62">
        <w:rPr>
          <w:rFonts w:ascii="Sakkal Majalla" w:eastAsiaTheme="majorEastAsia" w:hAnsi="Sakkal Majalla" w:cs="Sakkal Majalla"/>
          <w:noProof/>
          <w:color w:val="000000" w:themeColor="text1"/>
          <w:sz w:val="36"/>
          <w:szCs w:val="32"/>
          <w:rtl/>
          <w:lang w:bidi="ar-EG"/>
        </w:rPr>
        <w:t xml:space="preserve">. أول ما نتكلم عن دقائق الصنع الحديثية. فلا يمكن أن نغطيها في درس ولكن الَّذي يعني يمكن أن يجبر هذا النقص الَّذي يعني سأتناول فيه القضية باختصار هو أني تحدثت عن هذه القضية مرارًا. فلديَّ مادة بعنوان قانون المحدثين. وأول درس في مقاصد شرح العلل وفي درس من دروس مقاصد ابن الصلاح -يمكن الدرس الثالث كان أو الثاني- وكذلك بشكل مختصر في التأسيس الحديثي وبشكل موسع في أوائل الدروس شرح نزهة النّظر تقريبًا الدرس الخامس والسّادس والسّابع والثّامن والتّاسع والعاشر كلها شرحت فيها هذي القضية أو أجزاء منها، لذلك اليوم أنا سأتناولها بشكل مجمل ولكن لا يمنع هذا من أن أشير إلى أنها من أهم ما يكون في باب الصناعة الحديثية طيب هو الفصل عنوانه فصلٌ في اختلاف الثّقات وبيان من يقدم قوله منهم وزيادات الثّقات في الأسانيد والمتون ومن تقبل زيادتهم. </w:t>
      </w:r>
    </w:p>
    <w:p w14:paraId="58EA90EA" w14:textId="77777777" w:rsidR="004E4847" w:rsidRPr="00020C62" w:rsidRDefault="004E4847" w:rsidP="004E4847">
      <w:pPr>
        <w:pStyle w:val="1"/>
        <w:bidi/>
      </w:pPr>
      <w:bookmarkStart w:id="3" w:name="_Toc57481107"/>
      <w:bookmarkStart w:id="4" w:name="_Toc57725639"/>
      <w:r w:rsidRPr="00020C62">
        <w:rPr>
          <w:rtl/>
        </w:rPr>
        <w:t>اختلاف الثقات:</w:t>
      </w:r>
      <w:bookmarkEnd w:id="3"/>
      <w:bookmarkEnd w:id="4"/>
    </w:p>
    <w:p w14:paraId="39C653F3" w14:textId="77777777" w:rsidR="004E4847" w:rsidRPr="00020C62" w:rsidRDefault="004E4847" w:rsidP="004E4847">
      <w:pPr>
        <w:bidi/>
        <w:spacing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70C0"/>
          <w:sz w:val="36"/>
          <w:szCs w:val="32"/>
          <w:rtl/>
          <w:lang w:bidi="ar-EG"/>
        </w:rPr>
        <w:t>اختلاف الثّقات</w:t>
      </w:r>
      <w:r w:rsidRPr="00020C62">
        <w:rPr>
          <w:rFonts w:ascii="Sakkal Majalla" w:eastAsiaTheme="majorEastAsia" w:hAnsi="Sakkal Majalla" w:cs="Sakkal Majalla"/>
          <w:noProof/>
          <w:color w:val="0070C0"/>
          <w:sz w:val="36"/>
          <w:szCs w:val="32"/>
          <w:u w:val="single"/>
          <w:rtl/>
          <w:lang w:bidi="ar-EG"/>
        </w:rPr>
        <w:t xml:space="preserve"> </w:t>
      </w:r>
      <w:r w:rsidRPr="00020C62">
        <w:rPr>
          <w:rFonts w:ascii="Sakkal Majalla" w:eastAsiaTheme="majorEastAsia" w:hAnsi="Sakkal Majalla" w:cs="Sakkal Majalla"/>
          <w:noProof/>
          <w:color w:val="000000" w:themeColor="text1"/>
          <w:sz w:val="36"/>
          <w:szCs w:val="32"/>
          <w:u w:val="single"/>
          <w:rtl/>
          <w:lang w:bidi="ar-EG"/>
        </w:rPr>
        <w:t>هو الميدان الحقيقي للصّنعة الحديثية الميدان الحقيقي ظهور دقة علم الحديث، الميدان الحقيقي لعلم العلل أصلًا اختلاف الثّقات</w:t>
      </w:r>
      <w:r w:rsidRPr="00020C62">
        <w:rPr>
          <w:rFonts w:ascii="Sakkal Majalla" w:eastAsiaTheme="majorEastAsia" w:hAnsi="Sakkal Majalla" w:cs="Sakkal Majalla"/>
          <w:noProof/>
          <w:color w:val="000000" w:themeColor="text1"/>
          <w:sz w:val="36"/>
          <w:szCs w:val="32"/>
          <w:rtl/>
          <w:lang w:bidi="ar-EG"/>
        </w:rPr>
        <w:t>، لأن من السهولة بما كان على المحدثين أن يكتشفوا الحديث الضَّعيف إذا كان ضعفه بسبب راوٍ ضعيف أليس كذلك؟ لأنّ الرواة يعني قد صنفوا فمن كان منهم ضعيفًا فروايته ضعيفة ومن كان منهم ثقةً فروايته صحيحة هذا الأصل يعني فليس هذا هو شأن العمق الحديثي وليس هذا هو شأن علم العلل وإنما الشأن هو كيف نكتشف خطأ الثقة؟ من حكمنا أنه ثقة وأن روايته صحيحة هو ليس معصومًا يخطئ لكن كيف نعرف أنه أخطأ؟ كيف نعرف أنه أخطأ؟ هنا يكمن علم العلل ودقة العلم الحديث، الوسيلة الأساسية هي اختلاف الثِّقة يعني هي جمع الطّرق، النظر في الاختلاف والاتفاق، ومن ثم تقديم أحد الطّرفين على الآخر</w:t>
      </w:r>
    </w:p>
    <w:p w14:paraId="088F5D2F" w14:textId="77777777" w:rsidR="004E4847" w:rsidRPr="00020C62" w:rsidRDefault="004E4847" w:rsidP="004E4847">
      <w:pPr>
        <w:pStyle w:val="2"/>
        <w:bidi/>
        <w:rPr>
          <w:rtl/>
          <w:lang w:bidi="ar-EG"/>
        </w:rPr>
      </w:pPr>
      <w:bookmarkStart w:id="5" w:name="_Toc57481108"/>
      <w:bookmarkStart w:id="6" w:name="_Toc57725640"/>
      <w:r w:rsidRPr="00020C62">
        <w:rPr>
          <w:rtl/>
          <w:lang w:bidi="ar-EG"/>
        </w:rPr>
        <w:t>المرجحات ومراتب الثقات:</w:t>
      </w:r>
      <w:bookmarkEnd w:id="5"/>
      <w:bookmarkEnd w:id="6"/>
    </w:p>
    <w:p w14:paraId="7EF6879F"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وهذا القسم سيتكلم عن ما هي المرجحات الّتي تعين على ترجيح أحد الطرفين حين يقع الاختلاف بين الثّقات يقول: </w:t>
      </w:r>
    </w:p>
    <w:p w14:paraId="52BDDDC4"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مراتب الثّقات إن عرفتها           فأنت أعلى رتبةٍ أدركتها</w:t>
      </w:r>
      <w:r w:rsidRPr="00020C62">
        <w:rPr>
          <w:rFonts w:ascii="Sakkal Majalla" w:eastAsiaTheme="majorEastAsia" w:hAnsi="Sakkal Majalla" w:cs="Sakkal Majalla"/>
          <w:noProof/>
          <w:color w:val="000000" w:themeColor="text1"/>
          <w:sz w:val="36"/>
          <w:szCs w:val="32"/>
          <w:rtl/>
          <w:lang w:bidi="ar-EG"/>
        </w:rPr>
        <w:t>.</w:t>
      </w:r>
    </w:p>
    <w:p w14:paraId="58F17D8C" w14:textId="77777777" w:rsidR="004E4847" w:rsidRPr="00020C62" w:rsidRDefault="004E4847" w:rsidP="004E4847">
      <w:pPr>
        <w:bidi/>
        <w:spacing w:line="240" w:lineRule="auto"/>
        <w:jc w:val="both"/>
        <w:rPr>
          <w:rFonts w:ascii="Sakkal Majalla" w:eastAsiaTheme="majorEastAsia" w:hAnsi="Sakkal Majalla" w:cs="Sakkal Majalla"/>
          <w:noProof/>
          <w:color w:val="000000" w:themeColor="text1"/>
          <w:sz w:val="36"/>
          <w:szCs w:val="32"/>
          <w:rtl/>
        </w:rPr>
      </w:pPr>
      <w:r w:rsidRPr="00020C62">
        <w:rPr>
          <w:rFonts w:ascii="Sakkal Majalla" w:eastAsiaTheme="majorEastAsia" w:hAnsi="Sakkal Majalla" w:cs="Sakkal Majalla"/>
          <w:noProof/>
          <w:color w:val="000000" w:themeColor="text1"/>
          <w:sz w:val="36"/>
          <w:szCs w:val="32"/>
          <w:rtl/>
          <w:lang w:bidi="ar-EG"/>
        </w:rPr>
        <w:t xml:space="preserve"> هذا مدخل مهمّ جدًا يقول لك الثّقات ليسوا على درجة واحدة نعم أنت حكمت عليهم أنهم ثقات هذا ثقة وهذا ثقة ولكن ليسوا على درجة واحدة </w:t>
      </w:r>
      <w:r w:rsidRPr="00020C62">
        <w:rPr>
          <w:rFonts w:ascii="Sakkal Majalla" w:eastAsiaTheme="majorEastAsia" w:hAnsi="Sakkal Majalla" w:cs="Sakkal Majalla"/>
          <w:noProof/>
          <w:color w:val="000000" w:themeColor="text1"/>
          <w:sz w:val="36"/>
          <w:szCs w:val="32"/>
          <w:u w:val="single"/>
          <w:rtl/>
          <w:lang w:bidi="ar-EG"/>
        </w:rPr>
        <w:t xml:space="preserve">فمن دقة المحدثين أنهم ميزوا بين درجات هؤلاء الثّقات فمنهم من هو ثقةٌ متقدم ومنهم من هو ثقةٌ وسط ومنهم من هو ثقةٌ في مرحلة متدنية فإذا اختلف ثقتان في حديثٍ معين وكان أحدهما من الطبقة الدنيا </w:t>
      </w:r>
      <w:r w:rsidRPr="00020C62">
        <w:rPr>
          <w:rFonts w:ascii="Sakkal Majalla" w:eastAsiaTheme="majorEastAsia" w:hAnsi="Sakkal Majalla" w:cs="Sakkal Majalla"/>
          <w:noProof/>
          <w:color w:val="000000" w:themeColor="text1"/>
          <w:sz w:val="36"/>
          <w:szCs w:val="32"/>
          <w:u w:val="single"/>
          <w:rtl/>
          <w:lang w:bidi="ar-EG"/>
        </w:rPr>
        <w:lastRenderedPageBreak/>
        <w:t>والآخر من الطبقة العليا يقدم الثّقة الَّذي من الطبقة العليا على الثقة الَّذي من الطبقة الدنيا وإن كان كلاهما يجمعه وصف ثقة</w:t>
      </w:r>
      <w:r w:rsidRPr="00020C62">
        <w:rPr>
          <w:rFonts w:ascii="Sakkal Majalla" w:eastAsiaTheme="majorEastAsia" w:hAnsi="Sakkal Majalla" w:cs="Sakkal Majalla"/>
          <w:noProof/>
          <w:color w:val="000000" w:themeColor="text1"/>
          <w:sz w:val="36"/>
          <w:szCs w:val="32"/>
          <w:rtl/>
          <w:lang w:bidi="ar-EG"/>
        </w:rPr>
        <w:t xml:space="preserve">  إذا مراتب الثّقات هذا الخيط الأول المفتاح الأساسي الَّذي ندخل فيه إلى باب فلسفة الصنعة الحديثية.</w:t>
      </w:r>
    </w:p>
    <w:p w14:paraId="436A396D" w14:textId="77777777" w:rsidR="004E4847" w:rsidRPr="00020C62" w:rsidRDefault="004E4847" w:rsidP="004E4847">
      <w:pPr>
        <w:pStyle w:val="2"/>
        <w:bidi/>
        <w:rPr>
          <w:rtl/>
          <w:lang w:bidi="ar-EG"/>
        </w:rPr>
      </w:pPr>
      <w:bookmarkStart w:id="7" w:name="_Toc57481109"/>
      <w:bookmarkStart w:id="8" w:name="_Toc57725641"/>
      <w:r w:rsidRPr="00020C62">
        <w:rPr>
          <w:rtl/>
          <w:lang w:bidi="ar-EG"/>
        </w:rPr>
        <w:t>الخلاف في الإسناد:</w:t>
      </w:r>
      <w:bookmarkEnd w:id="7"/>
      <w:bookmarkEnd w:id="8"/>
    </w:p>
    <w:p w14:paraId="5D29F512"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يقول:</w:t>
      </w:r>
    </w:p>
    <w:p w14:paraId="2DAB91A7"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م</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رات</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ب الثّق</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ات إن عرف</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ت</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ه</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 xml:space="preserve">ا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فأن</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ت أع</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لى رتب</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ةٍ أدركت</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ه</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ا</w:t>
      </w:r>
    </w:p>
    <w:p w14:paraId="29FF6C8A"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من حازها قد حاز في علم العلل</w:t>
      </w:r>
      <w:r>
        <w:rPr>
          <w:rFonts w:ascii="Sakkal Majalla" w:eastAsiaTheme="majorEastAsia" w:hAnsi="Sakkal Majalla" w:cs="Sakkal Majalla"/>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وفى نصيبٍ وانتحى نحوَ الأُوَل</w:t>
      </w:r>
    </w:p>
    <w:p w14:paraId="46F3BECD"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عند اختلاف الوصل والإرسال            والنق</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ص والم</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زي</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د في المق</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ال</w:t>
      </w:r>
    </w:p>
    <w:p w14:paraId="0FEBA20E"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9A19F3">
        <w:rPr>
          <w:rFonts w:ascii="Sakkal Majalla" w:eastAsiaTheme="majorEastAsia" w:hAnsi="Sakkal Majalla" w:cs="Sakkal Majalla"/>
          <w:b/>
          <w:bCs/>
          <w:noProof/>
          <w:color w:val="000000" w:themeColor="text1"/>
          <w:sz w:val="36"/>
          <w:szCs w:val="32"/>
          <w:rtl/>
          <w:lang w:bidi="ar-EG"/>
        </w:rPr>
        <w:t>ونبدأ الك</w:t>
      </w:r>
      <w:r>
        <w:rPr>
          <w:rFonts w:ascii="Sakkal Majalla" w:eastAsiaTheme="majorEastAsia" w:hAnsi="Sakkal Majalla" w:cs="Sakkal Majalla" w:hint="cs"/>
          <w:b/>
          <w:bCs/>
          <w:noProof/>
          <w:color w:val="000000" w:themeColor="text1"/>
          <w:sz w:val="36"/>
          <w:szCs w:val="32"/>
          <w:rtl/>
          <w:lang w:bidi="ar-EG"/>
        </w:rPr>
        <w:t>ــــــــــــــــــ</w:t>
      </w:r>
      <w:r w:rsidRPr="009A19F3">
        <w:rPr>
          <w:rFonts w:ascii="Sakkal Majalla" w:eastAsiaTheme="majorEastAsia" w:hAnsi="Sakkal Majalla" w:cs="Sakkal Majalla"/>
          <w:b/>
          <w:bCs/>
          <w:noProof/>
          <w:color w:val="000000" w:themeColor="text1"/>
          <w:sz w:val="36"/>
          <w:szCs w:val="32"/>
          <w:rtl/>
          <w:lang w:bidi="ar-EG"/>
        </w:rPr>
        <w:t>لام ف</w:t>
      </w:r>
      <w:r>
        <w:rPr>
          <w:rFonts w:ascii="Sakkal Majalla" w:eastAsiaTheme="majorEastAsia" w:hAnsi="Sakkal Majalla" w:cs="Sakkal Majalla" w:hint="cs"/>
          <w:b/>
          <w:bCs/>
          <w:noProof/>
          <w:color w:val="000000" w:themeColor="text1"/>
          <w:sz w:val="36"/>
          <w:szCs w:val="32"/>
          <w:rtl/>
          <w:lang w:bidi="ar-EG"/>
        </w:rPr>
        <w:t>ــــــــــــ</w:t>
      </w:r>
      <w:r w:rsidRPr="009A19F3">
        <w:rPr>
          <w:rFonts w:ascii="Sakkal Majalla" w:eastAsiaTheme="majorEastAsia" w:hAnsi="Sakkal Majalla" w:cs="Sakkal Majalla"/>
          <w:b/>
          <w:bCs/>
          <w:noProof/>
          <w:color w:val="000000" w:themeColor="text1"/>
          <w:sz w:val="36"/>
          <w:szCs w:val="32"/>
          <w:rtl/>
          <w:lang w:bidi="ar-EG"/>
        </w:rPr>
        <w:t>ي الخ</w:t>
      </w:r>
      <w:r>
        <w:rPr>
          <w:rFonts w:ascii="Sakkal Majalla" w:eastAsiaTheme="majorEastAsia" w:hAnsi="Sakkal Majalla" w:cs="Sakkal Majalla" w:hint="cs"/>
          <w:b/>
          <w:bCs/>
          <w:noProof/>
          <w:color w:val="000000" w:themeColor="text1"/>
          <w:sz w:val="36"/>
          <w:szCs w:val="32"/>
          <w:rtl/>
          <w:lang w:bidi="ar-EG"/>
        </w:rPr>
        <w:t>ـــــــــــ</w:t>
      </w:r>
      <w:r w:rsidRPr="009A19F3">
        <w:rPr>
          <w:rFonts w:ascii="Sakkal Majalla" w:eastAsiaTheme="majorEastAsia" w:hAnsi="Sakkal Majalla" w:cs="Sakkal Majalla"/>
          <w:b/>
          <w:bCs/>
          <w:noProof/>
          <w:color w:val="000000" w:themeColor="text1"/>
          <w:sz w:val="36"/>
          <w:szCs w:val="32"/>
          <w:rtl/>
          <w:lang w:bidi="ar-EG"/>
        </w:rPr>
        <w:t>لاف</w:t>
      </w:r>
      <w:r>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إن ج</w:t>
      </w:r>
      <w:r>
        <w:rPr>
          <w:rFonts w:ascii="Sakkal Majalla" w:eastAsiaTheme="majorEastAsia" w:hAnsi="Sakkal Majalla" w:cs="Sakkal Majalla" w:hint="cs"/>
          <w:b/>
          <w:bCs/>
          <w:noProof/>
          <w:color w:val="000000" w:themeColor="text1"/>
          <w:sz w:val="36"/>
          <w:szCs w:val="32"/>
          <w:rtl/>
          <w:lang w:bidi="ar-EG"/>
        </w:rPr>
        <w:t>ـــــ</w:t>
      </w:r>
      <w:r>
        <w:rPr>
          <w:rFonts w:ascii="Sakkal Majalla" w:eastAsiaTheme="majorEastAsia" w:hAnsi="Sakkal Majalla" w:cs="Sakkal Majalla"/>
          <w:b/>
          <w:bCs/>
          <w:noProof/>
          <w:color w:val="000000" w:themeColor="text1"/>
          <w:sz w:val="36"/>
          <w:szCs w:val="32"/>
          <w:rtl/>
          <w:lang w:bidi="ar-EG"/>
        </w:rPr>
        <w:t>اء في الإسناد غير خ</w:t>
      </w:r>
      <w:r>
        <w:rPr>
          <w:rFonts w:ascii="Sakkal Majalla" w:eastAsiaTheme="majorEastAsia" w:hAnsi="Sakkal Majalla" w:cs="Sakkal Majalla" w:hint="cs"/>
          <w:b/>
          <w:bCs/>
          <w:noProof/>
          <w:color w:val="000000" w:themeColor="text1"/>
          <w:sz w:val="36"/>
          <w:szCs w:val="32"/>
          <w:rtl/>
          <w:lang w:bidi="ar-EG"/>
        </w:rPr>
        <w:t>ـــــــ</w:t>
      </w:r>
      <w:r>
        <w:rPr>
          <w:rFonts w:ascii="Sakkal Majalla" w:eastAsiaTheme="majorEastAsia" w:hAnsi="Sakkal Majalla" w:cs="Sakkal Majalla"/>
          <w:b/>
          <w:bCs/>
          <w:noProof/>
          <w:color w:val="000000" w:themeColor="text1"/>
          <w:sz w:val="36"/>
          <w:szCs w:val="32"/>
          <w:rtl/>
          <w:lang w:bidi="ar-EG"/>
        </w:rPr>
        <w:t>افِ</w:t>
      </w:r>
    </w:p>
    <w:p w14:paraId="5DB4B5EC"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u w:val="single"/>
          <w:rtl/>
          <w:lang w:bidi="ar-EG"/>
        </w:rPr>
        <w:t>كيف يكون الخلاف في الإسناد؟</w:t>
      </w:r>
      <w:r w:rsidRPr="00020C62">
        <w:rPr>
          <w:rFonts w:ascii="Sakkal Majalla" w:eastAsiaTheme="majorEastAsia" w:hAnsi="Sakkal Majalla" w:cs="Sakkal Majalla"/>
          <w:noProof/>
          <w:color w:val="000000" w:themeColor="text1"/>
          <w:sz w:val="36"/>
          <w:szCs w:val="32"/>
          <w:rtl/>
          <w:lang w:bidi="ar-EG"/>
        </w:rPr>
        <w:t xml:space="preserve"> كيف يكون الخلاف في الإسناد كيف؟ طيب </w:t>
      </w:r>
      <w:r w:rsidRPr="00020C62">
        <w:rPr>
          <w:rFonts w:ascii="Sakkal Majalla" w:eastAsiaTheme="majorEastAsia" w:hAnsi="Sakkal Majalla" w:cs="Sakkal Majalla"/>
          <w:noProof/>
          <w:color w:val="000000" w:themeColor="text1"/>
          <w:sz w:val="36"/>
          <w:szCs w:val="32"/>
          <w:u w:val="single"/>
          <w:rtl/>
          <w:lang w:bidi="ar-EG"/>
        </w:rPr>
        <w:t>من أشهر صور الخلاف في الإسناد الخلاف في الوصل والإرسال أو الخلاف في الوقف والرفع يروى الحديث من وجهين</w:t>
      </w:r>
      <w:r w:rsidRPr="00020C62">
        <w:rPr>
          <w:rFonts w:ascii="Sakkal Majalla" w:eastAsiaTheme="majorEastAsia" w:hAnsi="Sakkal Majalla" w:cs="Sakkal Majalla"/>
          <w:noProof/>
          <w:color w:val="000000" w:themeColor="text1"/>
          <w:sz w:val="36"/>
          <w:szCs w:val="32"/>
          <w:rtl/>
          <w:lang w:bidi="ar-EG"/>
        </w:rPr>
        <w:t xml:space="preserve"> مثلًا حديث عن هشام ابن عروة يرويه مثلًا مالك عن هشام ابن عروة عن أبيه عروة عن النبي صلى الله عليه وسلم مرسلًا يأتي آخر مثلًا أبو أسامة فيرويه عن هشام بن عروة عن أبيه عن عائشة عن النّبي صلى الله عليه وسلم موصولًا هذا خلاف الإسناد الأول مرسل والثاني موصول جيد، ومن صور الخلاف المشهورة أيضًا الخلاف في الوقف والرفع كأن مثل الحديث هذا نفسه يرويه مالك مثلًا مالك عن هشام ابن عروة عن أبيه عروة عن عائشة من قولها ويخالفه مثلًا شخص آخر فيرويه من طريق مثلًا أبو أسامة يرويه من طريق يرويه عن هشام بن عروة عن أبيه عن عائشة عن النبي صلى الله عليه وسلم</w:t>
      </w:r>
      <w:r w:rsidRPr="00020C62">
        <w:rPr>
          <w:rFonts w:ascii="Sakkal Majalla" w:eastAsiaTheme="majorEastAsia" w:hAnsi="Sakkal Majalla" w:cs="Sakkal Majalla"/>
          <w:noProof/>
          <w:color w:val="000000" w:themeColor="text1"/>
          <w:sz w:val="36"/>
          <w:szCs w:val="32"/>
          <w:u w:val="single"/>
          <w:rtl/>
          <w:lang w:bidi="ar-EG"/>
        </w:rPr>
        <w:t>. فيكون الخلاف بينهما في ماذا؟ في الرفع والوقف</w:t>
      </w:r>
      <w:r w:rsidRPr="00020C62">
        <w:rPr>
          <w:rFonts w:ascii="Sakkal Majalla" w:eastAsiaTheme="majorEastAsia" w:hAnsi="Sakkal Majalla" w:cs="Sakkal Majalla"/>
          <w:noProof/>
          <w:color w:val="000000" w:themeColor="text1"/>
          <w:sz w:val="36"/>
          <w:szCs w:val="32"/>
          <w:rtl/>
          <w:lang w:bidi="ar-EG"/>
        </w:rPr>
        <w:t>، الأول رواه موقوفًا والآخر رواه مرفوعًا طيب هنا هذي صورة اختلاف في الإسناد هذي من أشهر صور الاختلاف في الإسناد فهنا يقول لك:</w:t>
      </w:r>
    </w:p>
    <w:p w14:paraId="78B3F978" w14:textId="77777777" w:rsidR="004E4847" w:rsidRPr="00020C62" w:rsidRDefault="004E4847" w:rsidP="004E4847">
      <w:pPr>
        <w:tabs>
          <w:tab w:val="left" w:pos="7200"/>
        </w:tabs>
        <w:bidi/>
        <w:spacing w:after="0" w:line="240" w:lineRule="auto"/>
        <w:jc w:val="right"/>
        <w:rPr>
          <w:rFonts w:ascii="Sakkal Majalla" w:eastAsiaTheme="majorEastAsia" w:hAnsi="Sakkal Majalla" w:cs="Sakkal Majalla"/>
          <w:b/>
          <w:bCs/>
          <w:noProof/>
          <w:color w:val="000000" w:themeColor="text1"/>
          <w:sz w:val="36"/>
          <w:szCs w:val="32"/>
          <w:rtl/>
          <w:lang w:bidi="ar-EG"/>
        </w:rPr>
      </w:pP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ونبدأ الكلام في الخ</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لاف</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إن جاء في الإسناد غير خاف</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ي</w:t>
      </w:r>
    </w:p>
    <w:p w14:paraId="2B766F86" w14:textId="77777777" w:rsidR="004E4847" w:rsidRPr="00020C62" w:rsidRDefault="004E4847" w:rsidP="004E4847">
      <w:pPr>
        <w:bidi/>
        <w:spacing w:after="0" w:line="240" w:lineRule="auto"/>
        <w:jc w:val="right"/>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فالأصل في الإسناد أن تقدم          الثبت في الرواة والملازمة</w:t>
      </w:r>
    </w:p>
    <w:p w14:paraId="79A13620"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الأصل في الخلاف اللي مثل هذا أن تقدم قول من مِن المختلفين؟ لاحظ الآن كلهم ثقات صح ما فيهم ضعيف اختلفا راويان أو مجموعة رواة كلهم ثقات أحدهم وصل الإسناد او طرف وصل الإسناد والآخر أرسله. من نقدم؟ قال: </w:t>
      </w:r>
    </w:p>
    <w:p w14:paraId="38A670A6"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والأصل في الإسناد أن تقدما            الثبت في الرواة والملازما</w:t>
      </w:r>
    </w:p>
    <w:p w14:paraId="643C5011"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70C0"/>
          <w:sz w:val="36"/>
          <w:szCs w:val="32"/>
          <w:rtl/>
          <w:lang w:bidi="ar-EG"/>
        </w:rPr>
        <w:t>الثبت</w:t>
      </w:r>
      <w:r w:rsidRPr="00020C62">
        <w:rPr>
          <w:rFonts w:ascii="Sakkal Majalla" w:eastAsiaTheme="majorEastAsia" w:hAnsi="Sakkal Majalla" w:cs="Sakkal Majalla"/>
          <w:noProof/>
          <w:color w:val="000000" w:themeColor="text1"/>
          <w:sz w:val="36"/>
          <w:szCs w:val="32"/>
          <w:rtl/>
          <w:lang w:bidi="ar-EG"/>
        </w:rPr>
        <w:t xml:space="preserve"> معروف إيش معنى الملازم؟ </w:t>
      </w:r>
      <w:r w:rsidRPr="00020C62">
        <w:rPr>
          <w:rFonts w:ascii="Sakkal Majalla" w:eastAsiaTheme="majorEastAsia" w:hAnsi="Sakkal Majalla" w:cs="Sakkal Majalla"/>
          <w:noProof/>
          <w:color w:val="000000" w:themeColor="text1"/>
          <w:sz w:val="36"/>
          <w:szCs w:val="32"/>
          <w:u w:val="single"/>
          <w:rtl/>
          <w:lang w:bidi="ar-EG"/>
        </w:rPr>
        <w:t>الملازم للشيخ الَّذي اختلف عنه. الملازم للشيخ الَّذي اختلف عنه</w:t>
      </w:r>
      <w:r w:rsidRPr="00020C62">
        <w:rPr>
          <w:rFonts w:ascii="Sakkal Majalla" w:eastAsiaTheme="majorEastAsia" w:hAnsi="Sakkal Majalla" w:cs="Sakkal Majalla"/>
          <w:noProof/>
          <w:color w:val="000000" w:themeColor="text1"/>
          <w:sz w:val="36"/>
          <w:szCs w:val="32"/>
          <w:rtl/>
          <w:lang w:bidi="ar-EG"/>
        </w:rPr>
        <w:t xml:space="preserve">. الثبت في الرواة والملازمة الآن هاتان قرينتان في إيش في الترجيح تمام ثم قال: </w:t>
      </w:r>
    </w:p>
    <w:p w14:paraId="78D88C1E"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وقدم الثّقات ان تجمعوا                على خلاف واحدٍ فلتسمعوا</w:t>
      </w:r>
    </w:p>
    <w:p w14:paraId="268442FA"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هذي القرينة الثالثة اللي هي إيش؟ </w:t>
      </w:r>
      <w:r w:rsidRPr="00020C62">
        <w:rPr>
          <w:rFonts w:ascii="Sakkal Majalla" w:eastAsiaTheme="majorEastAsia" w:hAnsi="Sakkal Majalla" w:cs="Sakkal Majalla"/>
          <w:noProof/>
          <w:color w:val="000000" w:themeColor="text1"/>
          <w:sz w:val="36"/>
          <w:szCs w:val="32"/>
          <w:u w:val="single"/>
          <w:rtl/>
          <w:lang w:bidi="ar-EG"/>
        </w:rPr>
        <w:t>تقديم الأكثر على الأقل المجموعة على الفرد</w:t>
      </w:r>
    </w:p>
    <w:p w14:paraId="3B0A2FD6"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 xml:space="preserve">لكن إذا ما خالف المبرز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جم</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اعة الثّق</w:t>
      </w:r>
      <w:r>
        <w:rPr>
          <w:rFonts w:ascii="Sakkal Majalla" w:eastAsiaTheme="majorEastAsia" w:hAnsi="Sakkal Majalla" w:cs="Sakkal Majalla" w:hint="cs"/>
          <w:b/>
          <w:bCs/>
          <w:noProof/>
          <w:color w:val="000000" w:themeColor="text1"/>
          <w:sz w:val="36"/>
          <w:szCs w:val="32"/>
          <w:rtl/>
          <w:lang w:bidi="ar-EG"/>
        </w:rPr>
        <w:t>ـــــــــــــــ</w:t>
      </w:r>
      <w:r w:rsidRPr="00020C62">
        <w:rPr>
          <w:rFonts w:ascii="Sakkal Majalla" w:eastAsiaTheme="majorEastAsia" w:hAnsi="Sakkal Majalla" w:cs="Sakkal Majalla"/>
          <w:b/>
          <w:bCs/>
          <w:noProof/>
          <w:color w:val="000000" w:themeColor="text1"/>
          <w:sz w:val="36"/>
          <w:szCs w:val="32"/>
          <w:rtl/>
          <w:lang w:bidi="ar-EG"/>
        </w:rPr>
        <w:t>ات قد نعزز</w:t>
      </w:r>
    </w:p>
    <w:p w14:paraId="10D9F55E"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بحفظه وضبطه التفرد                  كم</w:t>
      </w:r>
      <w:r>
        <w:rPr>
          <w:rFonts w:ascii="Sakkal Majalla" w:eastAsiaTheme="majorEastAsia" w:hAnsi="Sakkal Majalla" w:cs="Sakkal Majalla" w:hint="cs"/>
          <w:b/>
          <w:bCs/>
          <w:noProof/>
          <w:color w:val="000000" w:themeColor="text1"/>
          <w:sz w:val="36"/>
          <w:szCs w:val="32"/>
          <w:rtl/>
          <w:lang w:bidi="ar-EG"/>
        </w:rPr>
        <w:t>ـــــــــــــ</w:t>
      </w:r>
      <w:r w:rsidRPr="00020C62">
        <w:rPr>
          <w:rFonts w:ascii="Sakkal Majalla" w:eastAsiaTheme="majorEastAsia" w:hAnsi="Sakkal Majalla" w:cs="Sakkal Majalla"/>
          <w:b/>
          <w:bCs/>
          <w:noProof/>
          <w:color w:val="000000" w:themeColor="text1"/>
          <w:sz w:val="36"/>
          <w:szCs w:val="32"/>
          <w:rtl/>
          <w:lang w:bidi="ar-EG"/>
        </w:rPr>
        <w:t>الكٍ وش</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عب</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ةٍ وأح</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مد</w:t>
      </w:r>
    </w:p>
    <w:p w14:paraId="14A6DBB6"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فلا نرد قوله بل نب</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تعد</w:t>
      </w:r>
      <w:r>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ومن رضي قولهما لم يبتعد</w:t>
      </w:r>
    </w:p>
    <w:p w14:paraId="6047904F"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يعني يقول كم قرين الآن ذكر في ترجيح أحد الطرفين القرينة الأولى تقديم الثبت القرينة الثانية الملازم للشيخ القرين الثالثة الأكثر على الأقل هم ثم ذكر استثناء قال لكن إذا كان الَّذي خالف وهو أقل مبرزًا متقدمًا جدًا في الحفظ فهذا حفظه المتقدِّم يجبر نقص مخالفته للأكثر، واضح؟ فلو كان مثلًا سفيان الثوري خالف خمسة من الثّقات خمسة من </w:t>
      </w:r>
      <w:r w:rsidRPr="00020C62">
        <w:rPr>
          <w:rFonts w:ascii="Sakkal Majalla" w:eastAsiaTheme="majorEastAsia" w:hAnsi="Sakkal Majalla" w:cs="Sakkal Majalla"/>
          <w:noProof/>
          <w:color w:val="000000" w:themeColor="text1"/>
          <w:sz w:val="36"/>
          <w:szCs w:val="32"/>
          <w:rtl/>
          <w:lang w:bidi="ar-EG"/>
        </w:rPr>
        <w:lastRenderedPageBreak/>
        <w:t xml:space="preserve">ثقات كلهم رووا الحديث مرسلًا وهو خالفهم فرواه موصولًا هنا من الصعب أن نخطِّئ سفيان الثوري ولو كان واحدًا ولو الطرف الآخر جماعة طب ماذا نفعل؟ هنا أحيانًا يرجحون سفيان وأحيانًا يرجحون الوجهين كيف يرجحون الوجهين؟ إيش يصير؟ لا الآن خلاف في الوصل وإرسال. يقول لك كلا القولين صحيح كيف يكون كلا القولين صحيح؟ ممن روي مرة مرسلا ومرة موصولًا؟ </w:t>
      </w:r>
      <w:r w:rsidRPr="00020C62">
        <w:rPr>
          <w:rFonts w:ascii="Sakkal Majalla" w:eastAsiaTheme="majorEastAsia" w:hAnsi="Sakkal Majalla" w:cs="Sakkal Majalla"/>
          <w:noProof/>
          <w:color w:val="000000" w:themeColor="text1"/>
          <w:sz w:val="36"/>
          <w:szCs w:val="32"/>
          <w:u w:val="single"/>
          <w:rtl/>
          <w:lang w:bidi="ar-EG"/>
        </w:rPr>
        <w:t>المدار الشيخ اللي اختلف عنه صحيح أحيانًا نفس الشيخ اللي اختلف عنه مرةً هو يصل ومرةً هو يرسل فيكون القولان عنه محفوظين ويكون الإشكال منه واضح</w:t>
      </w:r>
      <w:r w:rsidRPr="00020C62">
        <w:rPr>
          <w:rFonts w:ascii="Sakkal Majalla" w:eastAsiaTheme="majorEastAsia" w:hAnsi="Sakkal Majalla" w:cs="Sakkal Majalla"/>
          <w:noProof/>
          <w:color w:val="000000" w:themeColor="text1"/>
          <w:sz w:val="36"/>
          <w:szCs w:val="32"/>
          <w:rtl/>
          <w:lang w:bidi="ar-EG"/>
        </w:rPr>
        <w:t>. قال:</w:t>
      </w:r>
    </w:p>
    <w:p w14:paraId="34781392"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وإن أتى في كفة الشقين            جمع الثّقات يرجح الوجهين</w:t>
      </w:r>
    </w:p>
    <w:p w14:paraId="7D939EF4"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عندنا شقان اختلفا الشق الأول فيه عشر ثقات والثاني فيه ثمانية ثقات نرجح من؟ كلهم ثقات والعدد وصل كبير يعني، ماشي في فرق هذا عشرة وهذا ثمانية لكن كل العدد كبير</w:t>
      </w:r>
    </w:p>
    <w:p w14:paraId="2345EB75"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وإن أتى في كفة الشقين            جمع الثّقات يرجح الوجهين</w:t>
      </w:r>
    </w:p>
    <w:p w14:paraId="4C66A1DF"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جيد؟ وقد أتى في واحدٍ وواحد صواب كلٍ منهما من ناقد أحيانًا يدق نظر المحدث الناقد فيرجح وجهين في واحدٍ وواحد. في خلاف يكون بين طرفٍ واحد يعني بين طرفين  كلٌ منهما يكون من الثّقات المبرزين واضح الفكرة؟ ترجيح الوجهين كذلك لكن هذا فيه تفصيل هذي الآن كلها فقط قواعد عامة لما يأتي التنزيل على أشخاص بعيان مراعى دقيق أحوال الشخص دقيق أحوال الرواية المختلف عنه أصلًا </w:t>
      </w:r>
      <w:r w:rsidRPr="00020C62">
        <w:rPr>
          <w:rFonts w:ascii="Sakkal Majalla" w:eastAsiaTheme="majorEastAsia" w:hAnsi="Sakkal Majalla" w:cs="Sakkal Majalla"/>
          <w:noProof/>
          <w:color w:val="000000" w:themeColor="text1"/>
          <w:sz w:val="36"/>
          <w:szCs w:val="32"/>
          <w:u w:val="single"/>
          <w:rtl/>
          <w:lang w:bidi="ar-EG"/>
        </w:rPr>
        <w:t>يعني ليس كل مختلفٍ عنه من الشيوخ يكون الحكم في الاختلاف عنه واحدًا</w:t>
      </w:r>
      <w:r w:rsidRPr="00020C62">
        <w:rPr>
          <w:rFonts w:ascii="Sakkal Majalla" w:eastAsiaTheme="majorEastAsia" w:hAnsi="Sakkal Majalla" w:cs="Sakkal Majalla"/>
          <w:noProof/>
          <w:color w:val="000000" w:themeColor="text1"/>
          <w:sz w:val="36"/>
          <w:szCs w:val="32"/>
          <w:rtl/>
          <w:lang w:bidi="ar-EG"/>
        </w:rPr>
        <w:t>.يقول:</w:t>
      </w:r>
    </w:p>
    <w:p w14:paraId="185CD4F6"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فلتدرس الإسناد غي</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ر مرة</w:t>
      </w:r>
      <w:r>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hint="cs"/>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ولتح</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ذرن س</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الك الم</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ج</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رة</w:t>
      </w:r>
    </w:p>
    <w:p w14:paraId="3C6298E4"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 xml:space="preserve">إذا روى مخالفًا من أسند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غير الطريق حافظًا وسدد</w:t>
      </w:r>
    </w:p>
    <w:p w14:paraId="2D902D29"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هنا من القرائن أحيانًا يكون </w:t>
      </w:r>
      <w:r w:rsidRPr="00020C62">
        <w:rPr>
          <w:rFonts w:ascii="Sakkal Majalla" w:eastAsiaTheme="majorEastAsia" w:hAnsi="Sakkal Majalla" w:cs="Sakkal Majalla"/>
          <w:noProof/>
          <w:color w:val="000000" w:themeColor="text1"/>
          <w:sz w:val="36"/>
          <w:szCs w:val="32"/>
          <w:u w:val="single"/>
          <w:rtl/>
          <w:lang w:bidi="ar-EG"/>
        </w:rPr>
        <w:t>الخلاف بين راويين ويكون أحدهما قد أتى بإسنادٍ غير مسلوك في العادة، والآخر أتى بالإسناد المعتاد</w:t>
      </w:r>
      <w:r w:rsidRPr="00020C62">
        <w:rPr>
          <w:rFonts w:ascii="Sakkal Majalla" w:eastAsiaTheme="majorEastAsia" w:hAnsi="Sakkal Majalla" w:cs="Sakkal Majalla"/>
          <w:noProof/>
          <w:color w:val="000000" w:themeColor="text1"/>
          <w:sz w:val="36"/>
          <w:szCs w:val="32"/>
          <w:rtl/>
          <w:lang w:bidi="ar-EG"/>
        </w:rPr>
        <w:t xml:space="preserve">. يعني مثلًا يختلف لنفترض على ثابت البناني. فيأتي راوي فيقول عن ثابت عن أنس، ويأتي الآخر فيقول عن ثابت عن عبد الرحمن بن أبي ليلى عن صهيب، ثابت عادةً يروي عن من؟ عن أنس، هو يروي عن عبد الرحمن بن أبي ليلى عن صهيب لكن ليس كثيرًا، فإذا ورد خلافٌ بين راويين عن ثابت في حديثٍ ما، أحدهما رواه على هذا الوجه، والآخر رواه على هذا الوجه، من عوامل الترجيح أن نرجح الأشهر أم الثاني، الثاني ليش؟ لأن الأشهر الخطأ فيه يسبق  إلى الذهن، ثابت كأنه مرتبط بأنس، ثابت أنس، ثابت أنس، فلما يأتي بإسناد ليس معتادًا يدل على حفظه، يدل على أن الراوي انتبه، واضح؟ فليس غريبًا أن يخطئ في ثابت عن أنس، ولكن الغريب لو أخطأ عن ثابت عن عبد الرحمن بن ليلى عن صهيب، واضح الفكرة؟ </w:t>
      </w:r>
      <w:r w:rsidRPr="00020C62">
        <w:rPr>
          <w:rFonts w:ascii="Sakkal Majalla" w:eastAsiaTheme="majorEastAsia" w:hAnsi="Sakkal Majalla" w:cs="Sakkal Majalla"/>
          <w:noProof/>
          <w:color w:val="000000" w:themeColor="text1"/>
          <w:sz w:val="36"/>
          <w:szCs w:val="32"/>
          <w:u w:val="single"/>
          <w:rtl/>
          <w:lang w:bidi="ar-EG"/>
        </w:rPr>
        <w:t>هذه يسموها سلوك المجرة، سلوك الطريق المعتاد</w:t>
      </w:r>
      <w:r w:rsidRPr="00020C62">
        <w:rPr>
          <w:rFonts w:ascii="Sakkal Majalla" w:eastAsiaTheme="majorEastAsia" w:hAnsi="Sakkal Majalla" w:cs="Sakkal Majalla"/>
          <w:noProof/>
          <w:color w:val="000000" w:themeColor="text1"/>
          <w:sz w:val="36"/>
          <w:szCs w:val="32"/>
          <w:rtl/>
          <w:lang w:bidi="ar-EG"/>
        </w:rPr>
        <w:t xml:space="preserve">. </w:t>
      </w:r>
    </w:p>
    <w:p w14:paraId="0F213891"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ثم قال</w:t>
      </w:r>
    </w:p>
    <w:p w14:paraId="0883CEC6"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 xml:space="preserve">وكل هذا القول في الإسناد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rtl/>
          <w:lang w:bidi="ar-EG"/>
        </w:rPr>
        <w:t>فخذه بالسداد والرشاد</w:t>
      </w:r>
    </w:p>
    <w:p w14:paraId="43A028F8"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ثم قال:</w:t>
      </w:r>
    </w:p>
    <w:p w14:paraId="72507DEB"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 xml:space="preserve"> وفي المتون إن أتت زيادة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وكان في مضمونها إفادة</w:t>
      </w:r>
    </w:p>
    <w:p w14:paraId="14FB99AF"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 xml:space="preserve">لم يذكرنها جملة الثّقات </w:t>
      </w:r>
      <w:r>
        <w:rPr>
          <w:rFonts w:ascii="Sakkal Majalla" w:eastAsiaTheme="majorEastAsia" w:hAnsi="Sakkal Majalla" w:cs="Sakkal Majalla"/>
          <w:b/>
          <w:bCs/>
          <w:noProof/>
          <w:color w:val="000000" w:themeColor="text1"/>
          <w:sz w:val="36"/>
          <w:szCs w:val="32"/>
          <w:lang w:bidi="ar-EG"/>
        </w:rPr>
        <w:t xml:space="preserve"> </w:t>
      </w:r>
      <w:r>
        <w:rPr>
          <w:rFonts w:ascii="Sakkal Majalla" w:eastAsiaTheme="majorEastAsia" w:hAnsi="Sakkal Majalla" w:cs="Sakkal Majalla"/>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نرده</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ا لهيب</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ة الثّ</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ق</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ات</w:t>
      </w:r>
    </w:p>
    <w:p w14:paraId="1343850D"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يعني عندنا مجموعة ثقات يروون الحديث عن الزّهري عن أنس عن النبي صلى الله عليه وسلم، كلهم رووه بنفس اللفظ، ثم من بين العشرة هؤلاء أو السبعة أو الستة، جاء واحد فزاد لفظة معينة في المتن، هذه اللفظة ليست تفسيرية، ليست يعني شرح لشيء من القصّة، لا، وإنما زيادة مهمة يترتب عليها حكم، أو حتى زيادة لفظية في دعاء أو في ذكر معين</w:t>
      </w:r>
      <w:r w:rsidRPr="00020C62">
        <w:rPr>
          <w:rFonts w:ascii="Sakkal Majalla" w:eastAsiaTheme="majorEastAsia" w:hAnsi="Sakkal Majalla" w:cs="Sakkal Majalla"/>
          <w:noProof/>
          <w:color w:val="000000" w:themeColor="text1"/>
          <w:sz w:val="36"/>
          <w:szCs w:val="32"/>
          <w:u w:val="single"/>
          <w:rtl/>
          <w:lang w:bidi="ar-EG"/>
        </w:rPr>
        <w:t xml:space="preserve"> تعتبر </w:t>
      </w:r>
      <w:r w:rsidRPr="00020C62">
        <w:rPr>
          <w:rFonts w:ascii="Sakkal Majalla" w:eastAsiaTheme="majorEastAsia" w:hAnsi="Sakkal Majalla" w:cs="Sakkal Majalla"/>
          <w:noProof/>
          <w:color w:val="000000" w:themeColor="text1"/>
          <w:sz w:val="36"/>
          <w:szCs w:val="32"/>
          <w:u w:val="single"/>
          <w:rtl/>
          <w:lang w:bidi="ar-EG"/>
        </w:rPr>
        <w:lastRenderedPageBreak/>
        <w:t>زائدة</w:t>
      </w:r>
      <w:r w:rsidRPr="00020C62">
        <w:rPr>
          <w:rFonts w:ascii="Sakkal Majalla" w:eastAsiaTheme="majorEastAsia" w:hAnsi="Sakkal Majalla" w:cs="Sakkal Majalla"/>
          <w:noProof/>
          <w:color w:val="000000" w:themeColor="text1"/>
          <w:sz w:val="36"/>
          <w:szCs w:val="32"/>
          <w:rtl/>
          <w:lang w:bidi="ar-EG"/>
        </w:rPr>
        <w:t>. وليست مثلًا مثل صلى الله عليه وسلم، ولا ،عليه السلام. واضح؟. مثل دعاء الوضوء،</w:t>
      </w:r>
      <w:r w:rsidRPr="00020C62">
        <w:rPr>
          <w:rFonts w:ascii="Sakkal Majalla" w:eastAsiaTheme="majorEastAsia" w:hAnsi="Sakkal Majalla" w:cs="Sakkal Majalla"/>
          <w:noProof/>
          <w:color w:val="538135" w:themeColor="accent6" w:themeShade="BF"/>
          <w:sz w:val="36"/>
          <w:szCs w:val="32"/>
          <w:rtl/>
          <w:lang w:bidi="ar-EG"/>
        </w:rPr>
        <w:t xml:space="preserve"> </w:t>
      </w:r>
      <w:r w:rsidRPr="00020C62">
        <w:rPr>
          <w:rFonts w:ascii="Sakkal Majalla" w:eastAsiaTheme="majorEastAsia" w:hAnsi="Sakkal Majalla" w:cs="Sakkal Majalla"/>
          <w:noProof/>
          <w:color w:val="385623" w:themeColor="accent6" w:themeShade="80"/>
          <w:sz w:val="36"/>
          <w:szCs w:val="32"/>
          <w:rtl/>
          <w:lang w:bidi="ar-EG"/>
        </w:rPr>
        <w:t>أشهد أن لا إله إلا الله وأشهد أنّ محمدًا عبده ورسوله</w:t>
      </w:r>
      <w:r w:rsidRPr="00020C62">
        <w:rPr>
          <w:rFonts w:ascii="Sakkal Majalla" w:eastAsiaTheme="majorEastAsia" w:hAnsi="Sakkal Majalla" w:cs="Sakkal Majalla"/>
          <w:noProof/>
          <w:color w:val="000000" w:themeColor="text1"/>
          <w:sz w:val="36"/>
          <w:szCs w:val="32"/>
          <w:rtl/>
          <w:lang w:bidi="ar-EG"/>
        </w:rPr>
        <w:t>، زاد أحدهم "</w:t>
      </w:r>
      <w:r w:rsidRPr="00020C62">
        <w:rPr>
          <w:rFonts w:ascii="Sakkal Majalla" w:eastAsiaTheme="majorEastAsia" w:hAnsi="Sakkal Majalla" w:cs="Sakkal Majalla"/>
          <w:noProof/>
          <w:color w:val="385623" w:themeColor="accent6" w:themeShade="80"/>
          <w:sz w:val="36"/>
          <w:szCs w:val="32"/>
          <w:rtl/>
          <w:lang w:bidi="ar-EG"/>
        </w:rPr>
        <w:t>اللهم اجعلني من التوابين واجعلني من المتطهرين</w:t>
      </w:r>
      <w:r w:rsidRPr="00020C62">
        <w:rPr>
          <w:rFonts w:ascii="Sakkal Majalla" w:eastAsiaTheme="majorEastAsia" w:hAnsi="Sakkal Majalla" w:cs="Sakkal Majalla"/>
          <w:noProof/>
          <w:color w:val="000000" w:themeColor="text1"/>
          <w:sz w:val="36"/>
          <w:szCs w:val="32"/>
          <w:rtl/>
          <w:lang w:bidi="ar-EG"/>
        </w:rPr>
        <w:t xml:space="preserve">"، واضح؟ لما تقرأ أسانيد الحديث، وترى مقدار من روى هذا الحديث بدون هذه الزيادة، ومن زاد هذه الزيادة، تدرك أن هذه الزيادة فيها إشكال، إذا كان من حيث الثبوت، واضح؟ وأحيانًا يترتب عليها حكم، يعني مثلًا </w:t>
      </w:r>
      <w:r w:rsidRPr="00020C62">
        <w:rPr>
          <w:rFonts w:ascii="Sakkal Majalla" w:eastAsiaTheme="majorEastAsia" w:hAnsi="Sakkal Majalla" w:cs="Sakkal Majalla"/>
          <w:noProof/>
          <w:color w:val="385623" w:themeColor="accent6" w:themeShade="80"/>
          <w:sz w:val="36"/>
          <w:szCs w:val="32"/>
          <w:rtl/>
          <w:lang w:bidi="ar-EG"/>
        </w:rPr>
        <w:t>إنما جعل الإمام ليؤتم به، فإذا كبر فكبروا، وإذا ركع فاركعوا</w:t>
      </w:r>
      <w:r w:rsidRPr="00020C62">
        <w:rPr>
          <w:rFonts w:ascii="Sakkal Majalla" w:eastAsiaTheme="majorEastAsia" w:hAnsi="Sakkal Majalla" w:cs="Sakkal Majalla"/>
          <w:noProof/>
          <w:color w:val="000000" w:themeColor="text1"/>
          <w:sz w:val="36"/>
          <w:szCs w:val="32"/>
          <w:rtl/>
          <w:lang w:bidi="ar-EG"/>
        </w:rPr>
        <w:t>، وإذا....إلخ، المهم فيه فقرات كثيرة. زاد بعض الرواة "</w:t>
      </w:r>
      <w:r w:rsidRPr="00020C62">
        <w:rPr>
          <w:rFonts w:ascii="Sakkal Majalla" w:eastAsiaTheme="majorEastAsia" w:hAnsi="Sakkal Majalla" w:cs="Sakkal Majalla"/>
          <w:noProof/>
          <w:color w:val="385623" w:themeColor="accent6" w:themeShade="80"/>
          <w:sz w:val="36"/>
          <w:szCs w:val="32"/>
          <w:rtl/>
          <w:lang w:bidi="ar-EG"/>
        </w:rPr>
        <w:t>وإذا قرأ فأنصتوا</w:t>
      </w:r>
      <w:r w:rsidRPr="00020C62">
        <w:rPr>
          <w:rFonts w:ascii="Sakkal Majalla" w:eastAsiaTheme="majorEastAsia" w:hAnsi="Sakkal Majalla" w:cs="Sakkal Majalla"/>
          <w:noProof/>
          <w:color w:val="000000" w:themeColor="text1"/>
          <w:sz w:val="36"/>
          <w:szCs w:val="32"/>
          <w:rtl/>
          <w:lang w:bidi="ar-EG"/>
        </w:rPr>
        <w:t xml:space="preserve">"، وهذي تجي فيها مسألة قراءة الفاتحة خلف الإمام، وهذا حديث في صحيح مسلم، رواه جماعة من الثّقات عن قتادة بدون الزيادة، وزادها سليمان التَّيمي عن قتادة، ولذلك أبو داوود حكم عليها بأنها وهم وخطأ، وأظن الدارقطني وأكثر من واحد من المتقدمين. وصححها بعضهم مثل الإمام مسلم. واضح؟ هذه سيترتب عليها حكم، طب لماذا لم يذكرها البقية؟ عارف، يعني هنا، يعني تحتاج نظر. على أن هناك نوعًا آخر من الزيادة، ولكن هذا نوع دقيق يعني، لو وردت الزيادة من طريق صحابي آخر وليس من نفس المدار، فما القول؟ هنا يزيد الإشكال ولا يقل؟، يقل الإشكال، لأنه يحتمل أن الصحابي نفسه نقل جزءًا من الحدث صح؟ والآخر؟ أتى به كاملًا، لكن ماذا لو كان هذا الحدث ليس حدثًا معينًا بعينه، وإنما مرتبط بعبادة معينة، الكلّ ينقلها من الصحابة بصيغ مختلفة أو بجهات مختلفة، وحتى بصيغ مختلفة، ولكن يتفقون على عدم ذكر هذه الزيادة. وإنما تأتي من طريق صحابي واحد بإسناد فيه ما فيه، مثل زيادة التّسمية عند الوضوء. نقلت الأحاديث الكثيرة عن النّبي صلى الله عليه وسلم الصحيحة، لم ينقل فيها أحد أن النبي صلى الله عليه وسلم سمَّى عند الوضوء. فلما تأتي رواية من طريق آخر فيها زيادة التّسمية، وليست بالإسناد القوي والمتين، فهنا هذا مما يقتضي شفاف النّظر فيه التأني في القبول. طيب، يقول: </w:t>
      </w:r>
    </w:p>
    <w:p w14:paraId="2053F939"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وفي المتون إن أتت زي</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 xml:space="preserve">ادة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وكان في م</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ض</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م</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ون</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ها إف</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ادة</w:t>
      </w:r>
    </w:p>
    <w:p w14:paraId="508CCDB5"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لم يذكرنها جملة الثّقات             نرده</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ا ل</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ه</w:t>
      </w:r>
      <w:r>
        <w:rPr>
          <w:rFonts w:ascii="Sakkal Majalla" w:eastAsiaTheme="majorEastAsia" w:hAnsi="Sakkal Majalla" w:cs="Sakkal Majalla" w:hint="cs"/>
          <w:b/>
          <w:bCs/>
          <w:noProof/>
          <w:color w:val="000000" w:themeColor="text1"/>
          <w:sz w:val="36"/>
          <w:szCs w:val="32"/>
          <w:rtl/>
          <w:lang w:bidi="ar-EG"/>
        </w:rPr>
        <w:t>ـــــــــــــــــــــــــــ</w:t>
      </w:r>
      <w:r w:rsidRPr="00020C62">
        <w:rPr>
          <w:rFonts w:ascii="Sakkal Majalla" w:eastAsiaTheme="majorEastAsia" w:hAnsi="Sakkal Majalla" w:cs="Sakkal Majalla"/>
          <w:b/>
          <w:bCs/>
          <w:noProof/>
          <w:color w:val="000000" w:themeColor="text1"/>
          <w:sz w:val="36"/>
          <w:szCs w:val="32"/>
          <w:rtl/>
          <w:lang w:bidi="ar-EG"/>
        </w:rPr>
        <w:t>ي</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ب</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ة الثّ</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ق</w:t>
      </w:r>
      <w:r>
        <w:rPr>
          <w:rFonts w:ascii="Sakkal Majalla" w:eastAsiaTheme="majorEastAsia" w:hAnsi="Sakkal Majalla" w:cs="Sakkal Majalla" w:hint="cs"/>
          <w:b/>
          <w:bCs/>
          <w:noProof/>
          <w:color w:val="000000" w:themeColor="text1"/>
          <w:sz w:val="36"/>
          <w:szCs w:val="32"/>
          <w:rtl/>
          <w:lang w:bidi="ar-EG"/>
        </w:rPr>
        <w:t>ــــــــــــــــــــ</w:t>
      </w:r>
      <w:r w:rsidRPr="00020C62">
        <w:rPr>
          <w:rFonts w:ascii="Sakkal Majalla" w:eastAsiaTheme="majorEastAsia" w:hAnsi="Sakkal Majalla" w:cs="Sakkal Majalla"/>
          <w:b/>
          <w:bCs/>
          <w:noProof/>
          <w:color w:val="000000" w:themeColor="text1"/>
          <w:sz w:val="36"/>
          <w:szCs w:val="32"/>
          <w:rtl/>
          <w:lang w:bidi="ar-EG"/>
        </w:rPr>
        <w:t>ات</w:t>
      </w:r>
    </w:p>
    <w:p w14:paraId="44BC75F7"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لك</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ن إذا مبرزٌ قد زاده</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 xml:space="preserve">ا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فيقرب الك</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لام في اعت</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م</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اده</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ا</w:t>
      </w:r>
    </w:p>
    <w:p w14:paraId="0D065D13"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قد نص في اعتمادها ف</w:t>
      </w:r>
      <w:r>
        <w:rPr>
          <w:rFonts w:ascii="Sakkal Majalla" w:eastAsiaTheme="majorEastAsia" w:hAnsi="Sakkal Majalla" w:cs="Sakkal Majalla" w:hint="cs"/>
          <w:b/>
          <w:bCs/>
          <w:noProof/>
          <w:color w:val="000000" w:themeColor="text1"/>
          <w:sz w:val="36"/>
          <w:szCs w:val="32"/>
          <w:rtl/>
          <w:lang w:bidi="ar-EG"/>
        </w:rPr>
        <w:t>ــ</w:t>
      </w:r>
      <w:r w:rsidRPr="00020C62">
        <w:rPr>
          <w:rFonts w:ascii="Sakkal Majalla" w:eastAsiaTheme="majorEastAsia" w:hAnsi="Sakkal Majalla" w:cs="Sakkal Majalla"/>
          <w:b/>
          <w:bCs/>
          <w:noProof/>
          <w:color w:val="000000" w:themeColor="text1"/>
          <w:sz w:val="36"/>
          <w:szCs w:val="32"/>
          <w:rtl/>
          <w:lang w:bidi="ar-EG"/>
        </w:rPr>
        <w:t>ي</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العلل الترمذي فاستمع للأول</w:t>
      </w:r>
    </w:p>
    <w:p w14:paraId="482D5B4C"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(إذا مبرزٌ قد زادها فيقربّ الكلام في اعتمادها</w:t>
      </w:r>
      <w:r w:rsidRPr="00020C62">
        <w:rPr>
          <w:rFonts w:ascii="Sakkal Majalla" w:eastAsiaTheme="majorEastAsia" w:hAnsi="Sakkal Majalla" w:cs="Sakkal Majalla"/>
          <w:noProof/>
          <w:color w:val="000000" w:themeColor="text1"/>
          <w:sz w:val="36"/>
          <w:szCs w:val="32"/>
          <w:rtl/>
          <w:lang w:bidi="ar-EG"/>
        </w:rPr>
        <w:t xml:space="preserve">) إذا الزيادة لو كانت ليس من ثقة عادي، وإنما من مبرز متقدم في الحفظ والضبط والإتقان، ولو لم يذكرها البقية دائمًا عندهم قاعدة، كلما كان الراوي متقدمًا جدًّا في الحفظ كلما جبر نقص تفرده أو زيادته بهذا التقدم في الحفظ. </w:t>
      </w:r>
      <w:r w:rsidRPr="00020C62">
        <w:rPr>
          <w:rFonts w:ascii="Sakkal Majalla" w:eastAsiaTheme="majorEastAsia" w:hAnsi="Sakkal Majalla" w:cs="Sakkal Majalla"/>
          <w:noProof/>
          <w:color w:val="000000" w:themeColor="text1"/>
          <w:sz w:val="36"/>
          <w:szCs w:val="32"/>
          <w:u w:val="single"/>
          <w:rtl/>
          <w:lang w:bidi="ar-EG"/>
        </w:rPr>
        <w:t>وليس هذا لسائر الثّقات. وليس هذا أيضًا مطلقًا، ممكن يردون بعض الزيادات</w:t>
      </w:r>
      <w:r w:rsidRPr="00020C62">
        <w:rPr>
          <w:rFonts w:ascii="Sakkal Majalla" w:eastAsiaTheme="majorEastAsia" w:hAnsi="Sakkal Majalla" w:cs="Sakkal Majalla"/>
          <w:noProof/>
          <w:color w:val="000000" w:themeColor="text1"/>
          <w:sz w:val="36"/>
          <w:szCs w:val="32"/>
          <w:rtl/>
          <w:lang w:bidi="ar-EG"/>
        </w:rPr>
        <w:t xml:space="preserve">. مثال على زيادة جبر فيها النقص، زيادة مالك، ومالك ومالك. </w:t>
      </w:r>
    </w:p>
    <w:p w14:paraId="0F1451B2"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فرض رسول الله صلى الله عليه وسلم زكاة الفطر على الذكر والأنثى والحر والعبد زاد مالك من المسلمين، هذي زيادة لها حكم فلو كان العبد غير مسلم، لما شمله الحديث في صدقة الفطر، وهي في البخاري، وقبلها العلماء. طيب، قال:</w:t>
      </w:r>
    </w:p>
    <w:p w14:paraId="198EE066"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واعلم بأن العلم ذا لا يلتزم           قاعدةً بنص</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ها لا ت</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ن</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خ</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رم</w:t>
      </w:r>
    </w:p>
    <w:p w14:paraId="19436E84"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ومجمع الكلام في ذا الب</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 xml:space="preserve">اب   </w:t>
      </w:r>
      <w:r>
        <w:rPr>
          <w:rFonts w:ascii="Sakkal Majalla" w:eastAsiaTheme="majorEastAsia" w:hAnsi="Sakkal Majalla" w:cs="Sakkal Majalla"/>
          <w:b/>
          <w:bCs/>
          <w:noProof/>
          <w:color w:val="000000" w:themeColor="text1"/>
          <w:sz w:val="36"/>
          <w:szCs w:val="32"/>
          <w:lang w:bidi="ar-EG"/>
        </w:rPr>
        <w:t xml:space="preserve"> </w:t>
      </w:r>
      <w:r>
        <w:rPr>
          <w:rFonts w:ascii="Sakkal Majalla" w:eastAsiaTheme="majorEastAsia" w:hAnsi="Sakkal Majalla" w:cs="Sakkal Majalla"/>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أمران خذه</w:t>
      </w:r>
      <w:r>
        <w:rPr>
          <w:rFonts w:ascii="Sakkal Majalla" w:eastAsiaTheme="majorEastAsia" w:hAnsi="Sakkal Majalla" w:cs="Sakkal Majalla" w:hint="cs"/>
          <w:b/>
          <w:bCs/>
          <w:noProof/>
          <w:color w:val="000000" w:themeColor="text1"/>
          <w:sz w:val="36"/>
          <w:szCs w:val="32"/>
          <w:rtl/>
          <w:lang w:bidi="ar-EG"/>
        </w:rPr>
        <w:t>ـ</w:t>
      </w:r>
      <w:r w:rsidRPr="00020C62">
        <w:rPr>
          <w:rFonts w:ascii="Sakkal Majalla" w:eastAsiaTheme="majorEastAsia" w:hAnsi="Sakkal Majalla" w:cs="Sakkal Majalla"/>
          <w:b/>
          <w:bCs/>
          <w:noProof/>
          <w:color w:val="000000" w:themeColor="text1"/>
          <w:sz w:val="36"/>
          <w:szCs w:val="32"/>
          <w:rtl/>
          <w:lang w:bidi="ar-EG"/>
        </w:rPr>
        <w:t>ا زبدة الل</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ب</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اب</w:t>
      </w:r>
    </w:p>
    <w:p w14:paraId="4AF3800A"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لتحف</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ظن مراتب الثّق</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 xml:space="preserve">ات      </w:t>
      </w:r>
      <w:r>
        <w:rPr>
          <w:rFonts w:ascii="Sakkal Majalla" w:eastAsiaTheme="majorEastAsia" w:hAnsi="Sakkal Majalla" w:cs="Sakkal Majalla"/>
          <w:b/>
          <w:bCs/>
          <w:noProof/>
          <w:color w:val="000000" w:themeColor="text1"/>
          <w:sz w:val="36"/>
          <w:szCs w:val="32"/>
          <w:lang w:bidi="ar-EG"/>
        </w:rPr>
        <w:t xml:space="preserve"> </w:t>
      </w:r>
      <w:r>
        <w:rPr>
          <w:rFonts w:ascii="Sakkal Majalla" w:eastAsiaTheme="majorEastAsia" w:hAnsi="Sakkal Majalla" w:cs="Sakkal Majalla"/>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ولت</w:t>
      </w:r>
      <w:r>
        <w:rPr>
          <w:rFonts w:ascii="Sakkal Majalla" w:eastAsiaTheme="majorEastAsia" w:hAnsi="Sakkal Majalla" w:cs="Sakkal Majalla" w:hint="cs"/>
          <w:b/>
          <w:bCs/>
          <w:noProof/>
          <w:color w:val="000000" w:themeColor="text1"/>
          <w:sz w:val="36"/>
          <w:szCs w:val="32"/>
          <w:rtl/>
          <w:lang w:bidi="ar-EG"/>
        </w:rPr>
        <w:t>ــ</w:t>
      </w:r>
      <w:r w:rsidRPr="00020C62">
        <w:rPr>
          <w:rFonts w:ascii="Sakkal Majalla" w:eastAsiaTheme="majorEastAsia" w:hAnsi="Sakkal Majalla" w:cs="Sakkal Majalla"/>
          <w:b/>
          <w:bCs/>
          <w:noProof/>
          <w:color w:val="000000" w:themeColor="text1"/>
          <w:sz w:val="36"/>
          <w:szCs w:val="32"/>
          <w:rtl/>
          <w:lang w:bidi="ar-EG"/>
        </w:rPr>
        <w:t>دم الت</w:t>
      </w:r>
      <w:r>
        <w:rPr>
          <w:rFonts w:ascii="Sakkal Majalla" w:eastAsiaTheme="majorEastAsia" w:hAnsi="Sakkal Majalla" w:cs="Sakkal Majalla" w:hint="cs"/>
          <w:b/>
          <w:bCs/>
          <w:noProof/>
          <w:color w:val="000000" w:themeColor="text1"/>
          <w:sz w:val="36"/>
          <w:szCs w:val="32"/>
          <w:rtl/>
          <w:lang w:bidi="ar-EG"/>
        </w:rPr>
        <w:t>ــ</w:t>
      </w:r>
      <w:r w:rsidRPr="00020C62">
        <w:rPr>
          <w:rFonts w:ascii="Sakkal Majalla" w:eastAsiaTheme="majorEastAsia" w:hAnsi="Sakkal Majalla" w:cs="Sakkal Majalla"/>
          <w:b/>
          <w:bCs/>
          <w:noProof/>
          <w:color w:val="000000" w:themeColor="text1"/>
          <w:sz w:val="36"/>
          <w:szCs w:val="32"/>
          <w:rtl/>
          <w:lang w:bidi="ar-EG"/>
        </w:rPr>
        <w:t>ك</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رار في ث</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ب</w:t>
      </w:r>
      <w:r>
        <w:rPr>
          <w:rFonts w:ascii="Sakkal Majalla" w:eastAsiaTheme="majorEastAsia" w:hAnsi="Sakkal Majalla" w:cs="Sakkal Majalla" w:hint="cs"/>
          <w:b/>
          <w:bCs/>
          <w:noProof/>
          <w:color w:val="000000" w:themeColor="text1"/>
          <w:sz w:val="36"/>
          <w:szCs w:val="32"/>
          <w:rtl/>
          <w:lang w:bidi="ar-EG"/>
        </w:rPr>
        <w:t>ـــــــــــ</w:t>
      </w:r>
      <w:r w:rsidRPr="00020C62">
        <w:rPr>
          <w:rFonts w:ascii="Sakkal Majalla" w:eastAsiaTheme="majorEastAsia" w:hAnsi="Sakkal Majalla" w:cs="Sakkal Majalla"/>
          <w:b/>
          <w:bCs/>
          <w:noProof/>
          <w:color w:val="000000" w:themeColor="text1"/>
          <w:sz w:val="36"/>
          <w:szCs w:val="32"/>
          <w:rtl/>
          <w:lang w:bidi="ar-EG"/>
        </w:rPr>
        <w:t>ات</w:t>
      </w:r>
    </w:p>
    <w:p w14:paraId="7A83E169"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لما ح</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وت</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ه كت</w:t>
      </w:r>
      <w:r>
        <w:rPr>
          <w:rFonts w:ascii="Sakkal Majalla" w:eastAsiaTheme="majorEastAsia" w:hAnsi="Sakkal Majalla" w:cs="Sakkal Majalla" w:hint="cs"/>
          <w:b/>
          <w:bCs/>
          <w:noProof/>
          <w:color w:val="000000" w:themeColor="text1"/>
          <w:sz w:val="36"/>
          <w:szCs w:val="32"/>
          <w:rtl/>
          <w:lang w:bidi="ar-EG"/>
        </w:rPr>
        <w:t>ـــــــــــ</w:t>
      </w:r>
      <w:r w:rsidRPr="00020C62">
        <w:rPr>
          <w:rFonts w:ascii="Sakkal Majalla" w:eastAsiaTheme="majorEastAsia" w:hAnsi="Sakkal Majalla" w:cs="Sakkal Majalla"/>
          <w:b/>
          <w:bCs/>
          <w:noProof/>
          <w:color w:val="000000" w:themeColor="text1"/>
          <w:sz w:val="36"/>
          <w:szCs w:val="32"/>
          <w:rtl/>
          <w:lang w:bidi="ar-EG"/>
        </w:rPr>
        <w:t>ب الأوائ</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ل            من عللٍ ومن جواب سائل</w:t>
      </w:r>
    </w:p>
    <w:p w14:paraId="306B7AEC"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هذي يقول لك خلاصة مفاتيح التمكن في هذا الباب، احفظ مراتب الثّقات، وأدمن النظر في تطبيقات الحفاظ الأوائل، لأن الكلام النظري لا يكفي. ثم قال:</w:t>
      </w:r>
    </w:p>
    <w:p w14:paraId="26577A4A"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lastRenderedPageBreak/>
        <w:t>والحافظ ابن رجبٍ قد جمع          مراتبًا لحفظهم فأبدع</w:t>
      </w:r>
    </w:p>
    <w:p w14:paraId="04FB3876"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وهنا يقول لك أين تجد مراتب الثّقات؟ تريد أن تحفظها،أين تجدها، انظر  إلى شرحنا للترمذي. </w:t>
      </w:r>
    </w:p>
    <w:p w14:paraId="34B1B699"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قال: مراتبًا لحفظهم فأبدع </w:t>
      </w:r>
    </w:p>
    <w:p w14:paraId="20B6DA1C"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 xml:space="preserve">ألبسها في شرحه أبهى الحلل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فهل عرفت شرحه شرح العلل</w:t>
      </w:r>
    </w:p>
    <w:p w14:paraId="21DA2570"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ثم قال:</w:t>
      </w:r>
    </w:p>
    <w:p w14:paraId="48DAF52E"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وقد أتى من خالف الأوائل           ف</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التزموا قواعدًا فواصل</w:t>
      </w:r>
    </w:p>
    <w:p w14:paraId="12FCC818"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إذ ق</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ب</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ل</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وا من ث</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ق</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ةٍ ما زاد</w:t>
      </w:r>
      <w:r>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حتى ولو قد خالف الأعداد</w:t>
      </w:r>
    </w:p>
    <w:p w14:paraId="06950728"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وهذا مع الأسف من الأشياء الّتي ترتب عليها تصحيح كثير من الأحاديث الّتي ردها الحفاظ. يختلف الثّقات في رواية، خمسة يروونه مرسلًا، السادس يرويه موصولًا، والسادس لا يساوي شيئًا أمام هؤلاء الخمسة وثقتهم. فيأتي فيقول لك هذا ثقة وزاد، والزيادة من الثقة مقبولة إذا الحديث صحيح، هذا إشكال كبير جدًّا، وما أكثر ما هو موجود اليوم.قال:</w:t>
      </w:r>
    </w:p>
    <w:p w14:paraId="1E40331E"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711E67">
        <w:rPr>
          <w:rFonts w:ascii="Sakkal Majalla" w:eastAsiaTheme="majorEastAsia" w:hAnsi="Sakkal Majalla" w:cs="Sakkal Majalla"/>
          <w:b/>
          <w:bCs/>
          <w:noProof/>
          <w:color w:val="000000" w:themeColor="text1"/>
          <w:sz w:val="36"/>
          <w:szCs w:val="32"/>
          <w:rtl/>
          <w:lang w:bidi="ar-EG"/>
        </w:rPr>
        <w:t>إذ قبل</w:t>
      </w:r>
      <w:r>
        <w:rPr>
          <w:rFonts w:ascii="Sakkal Majalla" w:eastAsiaTheme="majorEastAsia" w:hAnsi="Sakkal Majalla" w:cs="Sakkal Majalla" w:hint="cs"/>
          <w:b/>
          <w:bCs/>
          <w:noProof/>
          <w:color w:val="000000" w:themeColor="text1"/>
          <w:sz w:val="36"/>
          <w:szCs w:val="32"/>
          <w:rtl/>
          <w:lang w:bidi="ar-EG"/>
        </w:rPr>
        <w:t>ـــــــــــ</w:t>
      </w:r>
      <w:r w:rsidRPr="00711E67">
        <w:rPr>
          <w:rFonts w:ascii="Sakkal Majalla" w:eastAsiaTheme="majorEastAsia" w:hAnsi="Sakkal Majalla" w:cs="Sakkal Majalla"/>
          <w:b/>
          <w:bCs/>
          <w:noProof/>
          <w:color w:val="000000" w:themeColor="text1"/>
          <w:sz w:val="36"/>
          <w:szCs w:val="32"/>
          <w:rtl/>
          <w:lang w:bidi="ar-EG"/>
        </w:rPr>
        <w:t>وا من ثق</w:t>
      </w:r>
      <w:r>
        <w:rPr>
          <w:rFonts w:ascii="Sakkal Majalla" w:eastAsiaTheme="majorEastAsia" w:hAnsi="Sakkal Majalla" w:cs="Sakkal Majalla" w:hint="cs"/>
          <w:b/>
          <w:bCs/>
          <w:noProof/>
          <w:color w:val="000000" w:themeColor="text1"/>
          <w:sz w:val="36"/>
          <w:szCs w:val="32"/>
          <w:rtl/>
          <w:lang w:bidi="ar-EG"/>
        </w:rPr>
        <w:t>ـــــــــــــــــــــــــ</w:t>
      </w:r>
      <w:r w:rsidRPr="00711E67">
        <w:rPr>
          <w:rFonts w:ascii="Sakkal Majalla" w:eastAsiaTheme="majorEastAsia" w:hAnsi="Sakkal Majalla" w:cs="Sakkal Majalla"/>
          <w:b/>
          <w:bCs/>
          <w:noProof/>
          <w:color w:val="000000" w:themeColor="text1"/>
          <w:sz w:val="36"/>
          <w:szCs w:val="32"/>
          <w:rtl/>
          <w:lang w:bidi="ar-EG"/>
        </w:rPr>
        <w:t>ةٍ ما زاد</w:t>
      </w:r>
      <w:r>
        <w:rPr>
          <w:rFonts w:ascii="Sakkal Majalla" w:eastAsiaTheme="majorEastAsia" w:hAnsi="Sakkal Majalla" w:cs="Sakkal Majalla" w:hint="cs"/>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حتى ولو قد خالف الأعداد</w:t>
      </w:r>
    </w:p>
    <w:p w14:paraId="1FF5D879"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فوصله لو أرسلوا مقب</w:t>
      </w:r>
      <w:r>
        <w:rPr>
          <w:rFonts w:ascii="Sakkal Majalla" w:eastAsiaTheme="majorEastAsia" w:hAnsi="Sakkal Majalla" w:cs="Sakkal Majalla" w:hint="cs"/>
          <w:b/>
          <w:bCs/>
          <w:noProof/>
          <w:color w:val="000000" w:themeColor="text1"/>
          <w:sz w:val="36"/>
          <w:szCs w:val="32"/>
          <w:rtl/>
          <w:lang w:bidi="ar-EG"/>
        </w:rPr>
        <w:t>ـــــــــــــــــ</w:t>
      </w:r>
      <w:r w:rsidRPr="00020C62">
        <w:rPr>
          <w:rFonts w:ascii="Sakkal Majalla" w:eastAsiaTheme="majorEastAsia" w:hAnsi="Sakkal Majalla" w:cs="Sakkal Majalla"/>
          <w:b/>
          <w:bCs/>
          <w:noProof/>
          <w:color w:val="000000" w:themeColor="text1"/>
          <w:sz w:val="36"/>
          <w:szCs w:val="32"/>
          <w:rtl/>
          <w:lang w:bidi="ar-EG"/>
        </w:rPr>
        <w:t>ول</w:t>
      </w:r>
      <w:r>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hint="cs"/>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ووق</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ف</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ه</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م ب</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رف</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ع</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ه ي</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زول</w:t>
      </w:r>
    </w:p>
    <w:p w14:paraId="357E53E1"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 xml:space="preserve">وعمموا من دون ما تفصيل  </w:t>
      </w:r>
      <w:r>
        <w:rPr>
          <w:rFonts w:ascii="Sakkal Majalla" w:eastAsiaTheme="majorEastAsia" w:hAnsi="Sakkal Majalla" w:cs="Sakkal Majalla" w:hint="cs"/>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وخالف</w:t>
      </w:r>
      <w:r>
        <w:rPr>
          <w:rFonts w:ascii="Sakkal Majalla" w:eastAsiaTheme="majorEastAsia" w:hAnsi="Sakkal Majalla" w:cs="Sakkal Majalla" w:hint="cs"/>
          <w:b/>
          <w:bCs/>
          <w:noProof/>
          <w:color w:val="000000" w:themeColor="text1"/>
          <w:sz w:val="36"/>
          <w:szCs w:val="32"/>
          <w:rtl/>
          <w:lang w:bidi="ar-EG"/>
        </w:rPr>
        <w:t>ــ</w:t>
      </w:r>
      <w:r w:rsidRPr="00020C62">
        <w:rPr>
          <w:rFonts w:ascii="Sakkal Majalla" w:eastAsiaTheme="majorEastAsia" w:hAnsi="Sakkal Majalla" w:cs="Sakkal Majalla"/>
          <w:b/>
          <w:bCs/>
          <w:noProof/>
          <w:color w:val="000000" w:themeColor="text1"/>
          <w:sz w:val="36"/>
          <w:szCs w:val="32"/>
          <w:rtl/>
          <w:lang w:bidi="ar-EG"/>
        </w:rPr>
        <w:t>وا طريق</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ة الف</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ح</w:t>
      </w:r>
      <w:r>
        <w:rPr>
          <w:rFonts w:ascii="Sakkal Majalla" w:eastAsiaTheme="majorEastAsia" w:hAnsi="Sakkal Majalla" w:cs="Sakkal Majalla" w:hint="cs"/>
          <w:b/>
          <w:bCs/>
          <w:noProof/>
          <w:color w:val="000000" w:themeColor="text1"/>
          <w:sz w:val="36"/>
          <w:szCs w:val="32"/>
          <w:rtl/>
          <w:lang w:bidi="ar-EG"/>
        </w:rPr>
        <w:t>ــ</w:t>
      </w:r>
      <w:r w:rsidRPr="00020C62">
        <w:rPr>
          <w:rFonts w:ascii="Sakkal Majalla" w:eastAsiaTheme="majorEastAsia" w:hAnsi="Sakkal Majalla" w:cs="Sakkal Majalla"/>
          <w:b/>
          <w:bCs/>
          <w:noProof/>
          <w:color w:val="000000" w:themeColor="text1"/>
          <w:sz w:val="36"/>
          <w:szCs w:val="32"/>
          <w:rtl/>
          <w:lang w:bidi="ar-EG"/>
        </w:rPr>
        <w:t>ول</w:t>
      </w:r>
    </w:p>
    <w:p w14:paraId="4A64A1E0"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أما البخاري والرعي</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ل الأول</w:t>
      </w:r>
      <w:r>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hint="cs"/>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hint="cs"/>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كم ضعفوا زيادةً لم يقبلوا</w:t>
      </w:r>
    </w:p>
    <w:p w14:paraId="11A2DEA0"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ب</w:t>
      </w:r>
      <w:r>
        <w:rPr>
          <w:rFonts w:ascii="Sakkal Majalla" w:eastAsiaTheme="majorEastAsia" w:hAnsi="Sakkal Majalla" w:cs="Sakkal Majalla"/>
          <w:b/>
          <w:bCs/>
          <w:noProof/>
          <w:color w:val="000000" w:themeColor="text1"/>
          <w:sz w:val="36"/>
          <w:szCs w:val="32"/>
          <w:rtl/>
          <w:lang w:bidi="ar-EG"/>
        </w:rPr>
        <w:t>ل حكَّموا مراتب الثّ</w:t>
      </w:r>
      <w:r>
        <w:rPr>
          <w:rFonts w:ascii="Sakkal Majalla" w:eastAsiaTheme="majorEastAsia" w:hAnsi="Sakkal Majalla" w:cs="Sakkal Majalla" w:hint="cs"/>
          <w:b/>
          <w:bCs/>
          <w:noProof/>
          <w:color w:val="000000" w:themeColor="text1"/>
          <w:sz w:val="36"/>
          <w:szCs w:val="32"/>
          <w:rtl/>
          <w:lang w:bidi="ar-EG"/>
        </w:rPr>
        <w:t>ـــــ</w:t>
      </w:r>
      <w:r>
        <w:rPr>
          <w:rFonts w:ascii="Sakkal Majalla" w:eastAsiaTheme="majorEastAsia" w:hAnsi="Sakkal Majalla" w:cs="Sakkal Majalla"/>
          <w:b/>
          <w:bCs/>
          <w:noProof/>
          <w:color w:val="000000" w:themeColor="text1"/>
          <w:sz w:val="36"/>
          <w:szCs w:val="32"/>
          <w:rtl/>
          <w:lang w:bidi="ar-EG"/>
        </w:rPr>
        <w:t>ق</w:t>
      </w:r>
      <w:r>
        <w:rPr>
          <w:rFonts w:ascii="Sakkal Majalla" w:eastAsiaTheme="majorEastAsia" w:hAnsi="Sakkal Majalla" w:cs="Sakkal Majalla" w:hint="cs"/>
          <w:b/>
          <w:bCs/>
          <w:noProof/>
          <w:color w:val="000000" w:themeColor="text1"/>
          <w:sz w:val="36"/>
          <w:szCs w:val="32"/>
          <w:rtl/>
          <w:lang w:bidi="ar-EG"/>
        </w:rPr>
        <w:t>ــــــ</w:t>
      </w:r>
      <w:r>
        <w:rPr>
          <w:rFonts w:ascii="Sakkal Majalla" w:eastAsiaTheme="majorEastAsia" w:hAnsi="Sakkal Majalla" w:cs="Sakkal Majalla"/>
          <w:b/>
          <w:bCs/>
          <w:noProof/>
          <w:color w:val="000000" w:themeColor="text1"/>
          <w:sz w:val="36"/>
          <w:szCs w:val="32"/>
          <w:rtl/>
          <w:lang w:bidi="ar-EG"/>
        </w:rPr>
        <w:t xml:space="preserve">ات </w:t>
      </w:r>
      <w:r>
        <w:rPr>
          <w:rFonts w:ascii="Sakkal Majalla" w:eastAsiaTheme="majorEastAsia" w:hAnsi="Sakkal Majalla" w:cs="Sakkal Majalla" w:hint="cs"/>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وكت</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ب</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هم دل</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ي</w:t>
      </w:r>
      <w:r>
        <w:rPr>
          <w:rFonts w:ascii="Sakkal Majalla" w:eastAsiaTheme="majorEastAsia" w:hAnsi="Sakkal Majalla" w:cs="Sakkal Majalla" w:hint="cs"/>
          <w:b/>
          <w:bCs/>
          <w:noProof/>
          <w:color w:val="000000" w:themeColor="text1"/>
          <w:sz w:val="36"/>
          <w:szCs w:val="32"/>
          <w:rtl/>
          <w:lang w:bidi="ar-EG"/>
        </w:rPr>
        <w:t>ـــــــــــ</w:t>
      </w:r>
      <w:r w:rsidRPr="00020C62">
        <w:rPr>
          <w:rFonts w:ascii="Sakkal Majalla" w:eastAsiaTheme="majorEastAsia" w:hAnsi="Sakkal Majalla" w:cs="Sakkal Majalla"/>
          <w:b/>
          <w:bCs/>
          <w:noProof/>
          <w:color w:val="000000" w:themeColor="text1"/>
          <w:sz w:val="36"/>
          <w:szCs w:val="32"/>
          <w:rtl/>
          <w:lang w:bidi="ar-EG"/>
        </w:rPr>
        <w:t>ل</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ن</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ا فهات</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ي</w:t>
      </w:r>
    </w:p>
    <w:p w14:paraId="30436835"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وحكموا قرائ</w:t>
      </w:r>
      <w:r>
        <w:rPr>
          <w:rFonts w:ascii="Sakkal Majalla" w:eastAsiaTheme="majorEastAsia" w:hAnsi="Sakkal Majalla" w:cs="Sakkal Majalla" w:hint="cs"/>
          <w:b/>
          <w:bCs/>
          <w:noProof/>
          <w:color w:val="000000" w:themeColor="text1"/>
          <w:sz w:val="36"/>
          <w:szCs w:val="32"/>
          <w:rtl/>
          <w:lang w:bidi="ar-EG"/>
        </w:rPr>
        <w:t>ـــــــــــ</w:t>
      </w:r>
      <w:r w:rsidRPr="00020C62">
        <w:rPr>
          <w:rFonts w:ascii="Sakkal Majalla" w:eastAsiaTheme="majorEastAsia" w:hAnsi="Sakkal Majalla" w:cs="Sakkal Majalla"/>
          <w:b/>
          <w:bCs/>
          <w:noProof/>
          <w:color w:val="000000" w:themeColor="text1"/>
          <w:sz w:val="36"/>
          <w:szCs w:val="32"/>
          <w:rtl/>
          <w:lang w:bidi="ar-EG"/>
        </w:rPr>
        <w:t>نًا ت</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ع</w:t>
      </w:r>
      <w:r>
        <w:rPr>
          <w:rFonts w:ascii="Sakkal Majalla" w:eastAsiaTheme="majorEastAsia" w:hAnsi="Sakkal Majalla" w:cs="Sakkal Majalla" w:hint="cs"/>
          <w:b/>
          <w:bCs/>
          <w:noProof/>
          <w:color w:val="000000" w:themeColor="text1"/>
          <w:sz w:val="36"/>
          <w:szCs w:val="32"/>
          <w:rtl/>
          <w:lang w:bidi="ar-EG"/>
        </w:rPr>
        <w:t>ـــــــــ</w:t>
      </w:r>
      <w:r w:rsidRPr="00020C62">
        <w:rPr>
          <w:rFonts w:ascii="Sakkal Majalla" w:eastAsiaTheme="majorEastAsia" w:hAnsi="Sakkal Majalla" w:cs="Sakkal Majalla"/>
          <w:b/>
          <w:bCs/>
          <w:noProof/>
          <w:color w:val="000000" w:themeColor="text1"/>
          <w:sz w:val="36"/>
          <w:szCs w:val="32"/>
          <w:rtl/>
          <w:lang w:bidi="ar-EG"/>
        </w:rPr>
        <w:t>ددوا</w:t>
      </w:r>
      <w:r>
        <w:rPr>
          <w:rFonts w:ascii="Sakkal Majalla" w:eastAsiaTheme="majorEastAsia" w:hAnsi="Sakkal Majalla" w:cs="Sakkal Majalla"/>
          <w:b/>
          <w:bCs/>
          <w:noProof/>
          <w:color w:val="000000" w:themeColor="text1"/>
          <w:sz w:val="36"/>
          <w:szCs w:val="32"/>
          <w:lang w:bidi="ar-EG"/>
        </w:rPr>
        <w:t xml:space="preserve">  </w:t>
      </w:r>
      <w:r>
        <w:rPr>
          <w:rFonts w:ascii="Sakkal Majalla" w:eastAsiaTheme="majorEastAsia" w:hAnsi="Sakkal Majalla" w:cs="Sakkal Majalla"/>
          <w:b/>
          <w:bCs/>
          <w:noProof/>
          <w:color w:val="000000" w:themeColor="text1"/>
          <w:sz w:val="36"/>
          <w:szCs w:val="32"/>
          <w:rtl/>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فلتسلكوا سبيلهم لترشدوا</w:t>
      </w:r>
    </w:p>
    <w:p w14:paraId="2501890E"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u w:val="single"/>
          <w:rtl/>
          <w:lang w:bidi="ar-EG"/>
        </w:rPr>
        <w:t>ليش ذكر البخاري تحديدًا في النظم؟، لأن البخاري نسب إليه أنه يقبل زيادة الثقة مطلقًا، وهذه النسبة خطأ، وقد رد على خطأ هذه النسبة الإمام بن رجب في شرح العلل، وما سبب الخطأ؟ سبب الخطأ أنه قال في حديث لا نكاح إلا بولي، قال زاد فيه إسرائيل، وإسرائيل ثقة. فعمموا من هذا الحديث على أن البخاري يقبل</w:t>
      </w:r>
      <w:r w:rsidRPr="00020C62">
        <w:rPr>
          <w:rFonts w:ascii="Sakkal Majalla" w:eastAsiaTheme="majorEastAsia" w:hAnsi="Sakkal Majalla" w:cs="Sakkal Majalla"/>
          <w:noProof/>
          <w:color w:val="000000" w:themeColor="text1"/>
          <w:sz w:val="36"/>
          <w:szCs w:val="32"/>
          <w:rtl/>
          <w:lang w:bidi="ar-EG"/>
        </w:rPr>
        <w:t>.</w:t>
      </w:r>
    </w:p>
    <w:p w14:paraId="46F3A2B8"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قال: </w:t>
      </w:r>
      <w:r w:rsidRPr="00020C62">
        <w:rPr>
          <w:rFonts w:ascii="Sakkal Majalla" w:eastAsiaTheme="majorEastAsia" w:hAnsi="Sakkal Majalla" w:cs="Sakkal Majalla"/>
          <w:b/>
          <w:bCs/>
          <w:noProof/>
          <w:color w:val="000000" w:themeColor="text1"/>
          <w:sz w:val="36"/>
          <w:szCs w:val="32"/>
          <w:rtl/>
          <w:lang w:bidi="ar-EG"/>
        </w:rPr>
        <w:t>وانظر مثالًا للبخاري قد وقع</w:t>
      </w:r>
      <w:r w:rsidRPr="00020C62">
        <w:rPr>
          <w:rFonts w:ascii="Sakkal Majalla" w:eastAsiaTheme="majorEastAsia" w:hAnsi="Sakkal Majalla" w:cs="Sakkal Majalla"/>
          <w:noProof/>
          <w:color w:val="000000" w:themeColor="text1"/>
          <w:sz w:val="36"/>
          <w:szCs w:val="32"/>
          <w:rtl/>
          <w:lang w:bidi="ar-EG"/>
        </w:rPr>
        <w:t xml:space="preserve"> هنا يأتي لك بمثال يخالف مثال لا نكاح الا بولي.</w:t>
      </w:r>
    </w:p>
    <w:p w14:paraId="0BB6555F" w14:textId="77777777" w:rsidR="004E4847" w:rsidRPr="00020C62" w:rsidRDefault="004E4847" w:rsidP="004E4847">
      <w:pPr>
        <w:bidi/>
        <w:spacing w:after="0" w:line="240" w:lineRule="auto"/>
        <w:jc w:val="both"/>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وانظر مثالًا للبخاري قد وقع          في لا ترى ناراهما ثم اتبع.</w:t>
      </w:r>
    </w:p>
    <w:p w14:paraId="6CF5DFE5"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حديث لا ترى ناراهما، اختلف فيه، وفيه ثقة زاد، والبخاري قال زيادة غير مقبولة، يعني رجح وجه الإرسال، رجح الوجه المرسل. قال:  </w:t>
      </w:r>
      <w:r w:rsidRPr="00020C62">
        <w:rPr>
          <w:rFonts w:ascii="Sakkal Majalla" w:eastAsiaTheme="majorEastAsia" w:hAnsi="Sakkal Majalla" w:cs="Sakkal Majalla"/>
          <w:b/>
          <w:bCs/>
          <w:noProof/>
          <w:color w:val="000000" w:themeColor="text1"/>
          <w:sz w:val="36"/>
          <w:szCs w:val="32"/>
          <w:rtl/>
          <w:lang w:bidi="ar-EG"/>
        </w:rPr>
        <w:t>وكم وكم فراجع الكبير       أعني بذا تاريخه المسطورا</w:t>
      </w:r>
    </w:p>
    <w:p w14:paraId="2F9B51D9"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u w:val="single"/>
          <w:rtl/>
          <w:lang w:bidi="ar-EG"/>
        </w:rPr>
        <w:t xml:space="preserve"> فراجع التاريخ الكبير، وهذا ذكره ابن رجب، قالوا من قرأ كتاب التاريخ يعرف أن البخاري لا يقبل ذات الثقة هكذا مطلقًا</w:t>
      </w:r>
      <w:r w:rsidRPr="00020C62">
        <w:rPr>
          <w:rFonts w:ascii="Sakkal Majalla" w:eastAsiaTheme="majorEastAsia" w:hAnsi="Sakkal Majalla" w:cs="Sakkal Majalla"/>
          <w:noProof/>
          <w:color w:val="000000" w:themeColor="text1"/>
          <w:sz w:val="36"/>
          <w:szCs w:val="32"/>
          <w:rtl/>
          <w:lang w:bidi="ar-EG"/>
        </w:rPr>
        <w:t>. واضح؟</w:t>
      </w:r>
    </w:p>
    <w:p w14:paraId="749FBCD5"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p>
    <w:p w14:paraId="2F1C30C4"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p>
    <w:p w14:paraId="67878C91"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lang w:bidi="ar-EG"/>
        </w:rPr>
      </w:pPr>
    </w:p>
    <w:p w14:paraId="56288DD0"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p>
    <w:p w14:paraId="6CD5370E"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p>
    <w:p w14:paraId="4AAE13C3" w14:textId="77777777" w:rsidR="004E4847" w:rsidRPr="00020C62" w:rsidRDefault="004E4847" w:rsidP="004E4847">
      <w:pPr>
        <w:pStyle w:val="1"/>
        <w:bidi/>
        <w:rPr>
          <w:rtl/>
        </w:rPr>
      </w:pPr>
      <w:bookmarkStart w:id="9" w:name="_Toc57481110"/>
      <w:bookmarkStart w:id="10" w:name="_Toc57725642"/>
      <w:r w:rsidRPr="00020C62">
        <w:rPr>
          <w:rtl/>
        </w:rPr>
        <w:lastRenderedPageBreak/>
        <w:t>الخلاصة</w:t>
      </w:r>
      <w:bookmarkEnd w:id="9"/>
      <w:r w:rsidRPr="00020C62">
        <w:rPr>
          <w:rtl/>
        </w:rPr>
        <w:t>:</w:t>
      </w:r>
      <w:bookmarkEnd w:id="10"/>
    </w:p>
    <w:p w14:paraId="13390D77" w14:textId="77777777" w:rsidR="004E4847" w:rsidRPr="00020C62"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يقول لك تريد أن تأخذ من هذا العلم بلبه فلتدرك التّالي:</w:t>
      </w:r>
    </w:p>
    <w:p w14:paraId="0EC637BE" w14:textId="77777777" w:rsidR="004E4847" w:rsidRPr="00020C62" w:rsidRDefault="004E4847" w:rsidP="004E4847">
      <w:pPr>
        <w:pStyle w:val="a7"/>
        <w:numPr>
          <w:ilvl w:val="0"/>
          <w:numId w:val="9"/>
        </w:numPr>
        <w:tabs>
          <w:tab w:val="right" w:pos="42"/>
          <w:tab w:val="right" w:pos="312"/>
        </w:tabs>
        <w:bidi/>
        <w:spacing w:after="0" w:line="240" w:lineRule="auto"/>
        <w:ind w:left="192" w:hanging="180"/>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الثّقات يخطئون كما أن الضعفاء يخطئون.</w:t>
      </w:r>
    </w:p>
    <w:p w14:paraId="65553FA0" w14:textId="77777777" w:rsidR="004E4847" w:rsidRPr="00020C62" w:rsidRDefault="004E4847" w:rsidP="004E4847">
      <w:pPr>
        <w:pStyle w:val="a7"/>
        <w:numPr>
          <w:ilvl w:val="0"/>
          <w:numId w:val="9"/>
        </w:numPr>
        <w:tabs>
          <w:tab w:val="right" w:pos="42"/>
          <w:tab w:val="right" w:pos="312"/>
        </w:tabs>
        <w:bidi/>
        <w:spacing w:after="0" w:line="240" w:lineRule="auto"/>
        <w:ind w:left="192" w:hanging="180"/>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ليسوا على درجة واحدة. </w:t>
      </w:r>
    </w:p>
    <w:p w14:paraId="1276C188" w14:textId="77777777" w:rsidR="004E4847" w:rsidRPr="00020C62" w:rsidRDefault="004E4847" w:rsidP="004E4847">
      <w:pPr>
        <w:pStyle w:val="a7"/>
        <w:numPr>
          <w:ilvl w:val="0"/>
          <w:numId w:val="9"/>
        </w:numPr>
        <w:tabs>
          <w:tab w:val="right" w:pos="42"/>
          <w:tab w:val="right" w:pos="312"/>
        </w:tabs>
        <w:bidi/>
        <w:spacing w:after="0" w:line="240" w:lineRule="auto"/>
        <w:ind w:left="192" w:hanging="180"/>
        <w:jc w:val="both"/>
        <w:rPr>
          <w:rFonts w:ascii="Sakkal Majalla" w:eastAsiaTheme="majorEastAsia" w:hAnsi="Sakkal Majalla" w:cs="Sakkal Majalla"/>
          <w:noProof/>
          <w:color w:val="000000" w:themeColor="text1"/>
          <w:sz w:val="36"/>
          <w:szCs w:val="32"/>
          <w:lang w:val="en-US"/>
        </w:rPr>
      </w:pPr>
      <w:r w:rsidRPr="00020C62">
        <w:rPr>
          <w:rFonts w:ascii="Sakkal Majalla" w:eastAsiaTheme="majorEastAsia" w:hAnsi="Sakkal Majalla" w:cs="Sakkal Majalla"/>
          <w:noProof/>
          <w:color w:val="000000" w:themeColor="text1"/>
          <w:sz w:val="36"/>
          <w:szCs w:val="32"/>
          <w:rtl/>
          <w:lang w:bidi="ar-EG"/>
        </w:rPr>
        <w:t>هناك عوامل متعددة نستطيع بها الترجيح بين الثقتين إذا أخطأوا. إذا أخطئا أو بين الثّقات إذا اخطأوا.</w:t>
      </w:r>
    </w:p>
    <w:p w14:paraId="70EB412A" w14:textId="77777777" w:rsidR="004E4847" w:rsidRPr="00020C62" w:rsidRDefault="004E4847" w:rsidP="004E4847">
      <w:pPr>
        <w:pStyle w:val="a7"/>
        <w:numPr>
          <w:ilvl w:val="0"/>
          <w:numId w:val="9"/>
        </w:numPr>
        <w:tabs>
          <w:tab w:val="right" w:pos="222"/>
          <w:tab w:val="right" w:pos="312"/>
        </w:tabs>
        <w:bidi/>
        <w:spacing w:after="0" w:line="240" w:lineRule="auto"/>
        <w:ind w:left="192" w:hanging="180"/>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من هذه العوامل، من أعلى رتبةً من حيث التثبت؟ من الأكثر ملازمة للشيخ المختلف عنه؟ هل في أحد الطرفين الكفة أكثر من حيث العدد؟ ثم أنظر إلى قرائن أخرى، سلوك المجرة، سلوك الطريق المعتادة، ثم انظر إلى قرائن أخرى، وهي هل الشيخ نفسه كان معروفًا (هذه لم تذكر هنا) هل الشيخ نفسه كان معروفًا بأنه مرةً يصل ومرةً يرسل؟ أو لا كان يعرف عنه وجه واحد بشكلٍ عام، مثل هشام بن عروة، قال قال الإمام أحمد أنه ما أكثر ما يحصل هذا في حديث هشام، قال ولا أراه إلا من هشام، وليس من الرواة عنه. قال و ما أراه إلا على النشاط والكسل، يعني حين ينشط يصل الحديث يذكره كاملًا مجودًا، يسمونه مجود، وحين يكسل يرسله هكذا. مثل ما أنت الآن، لما تحدث بشيء، لما تكون مقبل النفس، وكذا فتقول جلسنا مع اثنين من الشباب فكان واحد منهم أعطانا سالفة عن شيخه اللي كان.. واضح؟ وأنت تبي تأتي بمختصر الموضوع فتقول: حصل أنه في كذا وكذا.</w:t>
      </w:r>
    </w:p>
    <w:p w14:paraId="0C2FE265" w14:textId="77777777" w:rsidR="004E4847" w:rsidRPr="00020C62" w:rsidRDefault="004E4847" w:rsidP="004E4847">
      <w:pPr>
        <w:tabs>
          <w:tab w:val="right" w:pos="222"/>
          <w:tab w:val="right" w:pos="312"/>
        </w:tabs>
        <w:bidi/>
        <w:spacing w:after="0" w:line="240" w:lineRule="auto"/>
        <w:jc w:val="both"/>
        <w:rPr>
          <w:rFonts w:ascii="Sakkal Majalla" w:eastAsiaTheme="majorEastAsia" w:hAnsi="Sakkal Majalla" w:cs="Sakkal Majalla"/>
          <w:noProof/>
          <w:color w:val="000000" w:themeColor="text1"/>
          <w:sz w:val="36"/>
          <w:szCs w:val="32"/>
          <w:lang w:bidi="ar-EG"/>
        </w:rPr>
      </w:pPr>
    </w:p>
    <w:p w14:paraId="240CF32B" w14:textId="77777777" w:rsidR="004E4847" w:rsidRPr="00020C62" w:rsidRDefault="004E4847" w:rsidP="004E4847">
      <w:pPr>
        <w:pStyle w:val="1"/>
        <w:bidi/>
        <w:rPr>
          <w:rtl/>
        </w:rPr>
      </w:pPr>
      <w:bookmarkStart w:id="11" w:name="_Toc57481111"/>
      <w:bookmarkStart w:id="12" w:name="_Toc57725643"/>
      <w:r w:rsidRPr="00020C62">
        <w:rPr>
          <w:rtl/>
        </w:rPr>
        <w:t>الخاتمة</w:t>
      </w:r>
      <w:bookmarkEnd w:id="11"/>
      <w:r w:rsidRPr="00020C62">
        <w:rPr>
          <w:rtl/>
        </w:rPr>
        <w:t>:</w:t>
      </w:r>
      <w:bookmarkEnd w:id="12"/>
    </w:p>
    <w:p w14:paraId="1FD96E1F" w14:textId="77777777" w:rsidR="004E4847" w:rsidRPr="00020C62" w:rsidRDefault="004E4847" w:rsidP="004E4847">
      <w:pPr>
        <w:bidi/>
        <w:spacing w:after="0" w:line="240" w:lineRule="auto"/>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rPr>
        <w:t>أ</w:t>
      </w:r>
      <w:r w:rsidRPr="00020C62">
        <w:rPr>
          <w:rFonts w:ascii="Sakkal Majalla" w:eastAsiaTheme="majorEastAsia" w:hAnsi="Sakkal Majalla" w:cs="Sakkal Majalla"/>
          <w:b/>
          <w:bCs/>
          <w:noProof/>
          <w:color w:val="000000" w:themeColor="text1"/>
          <w:sz w:val="36"/>
          <w:szCs w:val="32"/>
          <w:rtl/>
          <w:lang w:bidi="ar-EG"/>
        </w:rPr>
        <w:t>علم بأن الص</w:t>
      </w:r>
      <w:r>
        <w:rPr>
          <w:rFonts w:ascii="Sakkal Majalla" w:eastAsiaTheme="majorEastAsia" w:hAnsi="Sakkal Majalla" w:cs="Sakkal Majalla" w:hint="cs"/>
          <w:b/>
          <w:bCs/>
          <w:noProof/>
          <w:color w:val="000000" w:themeColor="text1"/>
          <w:sz w:val="36"/>
          <w:szCs w:val="32"/>
          <w:rtl/>
          <w:lang w:bidi="ar-EG"/>
        </w:rPr>
        <w:t>ــــــــــــــــــــــــ</w:t>
      </w:r>
      <w:r w:rsidRPr="00020C62">
        <w:rPr>
          <w:rFonts w:ascii="Sakkal Majalla" w:eastAsiaTheme="majorEastAsia" w:hAnsi="Sakkal Majalla" w:cs="Sakkal Majalla"/>
          <w:b/>
          <w:bCs/>
          <w:noProof/>
          <w:color w:val="000000" w:themeColor="text1"/>
          <w:sz w:val="36"/>
          <w:szCs w:val="32"/>
          <w:rtl/>
          <w:lang w:bidi="ar-EG"/>
        </w:rPr>
        <w:t>ــــــــبر خ</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 xml:space="preserve">ير زاد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فتحتسب في صنعة الإس</w:t>
      </w:r>
      <w:r>
        <w:rPr>
          <w:rFonts w:ascii="Sakkal Majalla" w:eastAsiaTheme="majorEastAsia" w:hAnsi="Sakkal Majalla" w:cs="Sakkal Majalla" w:hint="cs"/>
          <w:b/>
          <w:bCs/>
          <w:noProof/>
          <w:color w:val="000000" w:themeColor="text1"/>
          <w:sz w:val="36"/>
          <w:szCs w:val="32"/>
          <w:rtl/>
          <w:lang w:bidi="ar-EG"/>
        </w:rPr>
        <w:t>ــ</w:t>
      </w:r>
      <w:r w:rsidRPr="00020C62">
        <w:rPr>
          <w:rFonts w:ascii="Sakkal Majalla" w:eastAsiaTheme="majorEastAsia" w:hAnsi="Sakkal Majalla" w:cs="Sakkal Majalla"/>
          <w:b/>
          <w:bCs/>
          <w:noProof/>
          <w:color w:val="000000" w:themeColor="text1"/>
          <w:sz w:val="36"/>
          <w:szCs w:val="32"/>
          <w:rtl/>
          <w:lang w:bidi="ar-EG"/>
        </w:rPr>
        <w:t>ن</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اد</w:t>
      </w:r>
    </w:p>
    <w:p w14:paraId="73626942" w14:textId="77777777" w:rsidR="004E4847" w:rsidRPr="00020C62" w:rsidRDefault="004E4847" w:rsidP="004E4847">
      <w:pPr>
        <w:bidi/>
        <w:spacing w:after="0" w:line="240" w:lineRule="auto"/>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أن تت</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ب</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ع ال</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ن</w:t>
      </w:r>
      <w:r>
        <w:rPr>
          <w:rFonts w:ascii="Sakkal Majalla" w:eastAsiaTheme="majorEastAsia" w:hAnsi="Sakkal Majalla" w:cs="Sakkal Majalla" w:hint="cs"/>
          <w:b/>
          <w:bCs/>
          <w:noProof/>
          <w:color w:val="000000" w:themeColor="text1"/>
          <w:sz w:val="36"/>
          <w:szCs w:val="32"/>
          <w:rtl/>
          <w:lang w:bidi="ar-EG"/>
        </w:rPr>
        <w:t>ـ</w:t>
      </w:r>
      <w:r w:rsidRPr="00020C62">
        <w:rPr>
          <w:rFonts w:ascii="Sakkal Majalla" w:eastAsiaTheme="majorEastAsia" w:hAnsi="Sakkal Majalla" w:cs="Sakkal Majalla"/>
          <w:b/>
          <w:bCs/>
          <w:noProof/>
          <w:color w:val="000000" w:themeColor="text1"/>
          <w:sz w:val="36"/>
          <w:szCs w:val="32"/>
          <w:rtl/>
          <w:lang w:bidi="ar-EG"/>
        </w:rPr>
        <w:t>بــي في أق</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 xml:space="preserve">والـــــــــــه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وهــــــــــديه وفي جميع ح</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الـــــــــــــــــــــــه</w:t>
      </w:r>
    </w:p>
    <w:p w14:paraId="216D0C8E" w14:textId="77777777" w:rsidR="004E4847" w:rsidRPr="00020C62" w:rsidRDefault="004E4847" w:rsidP="004E4847">
      <w:pPr>
        <w:bidi/>
        <w:spacing w:after="0" w:line="240" w:lineRule="auto"/>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فهو ال</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شري</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ف يا ف</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داه أم</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 xml:space="preserve">ي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ووالـــــــ</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ــــــدي وإخ</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وت</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ي وعـــــــــــــــــــــمي</w:t>
      </w:r>
    </w:p>
    <w:p w14:paraId="6F87558F" w14:textId="77777777" w:rsidR="004E4847" w:rsidRPr="00020C62" w:rsidRDefault="004E4847" w:rsidP="004E4847">
      <w:pPr>
        <w:bidi/>
        <w:spacing w:after="0" w:line="240" w:lineRule="auto"/>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والله إن هـــــــــــ</w:t>
      </w:r>
      <w:r>
        <w:rPr>
          <w:rFonts w:ascii="Sakkal Majalla" w:eastAsiaTheme="majorEastAsia" w:hAnsi="Sakkal Majalla" w:cs="Sakkal Majalla" w:hint="cs"/>
          <w:b/>
          <w:bCs/>
          <w:noProof/>
          <w:color w:val="000000" w:themeColor="text1"/>
          <w:sz w:val="36"/>
          <w:szCs w:val="32"/>
          <w:rtl/>
          <w:lang w:bidi="ar-EG"/>
        </w:rPr>
        <w:t>ـ</w:t>
      </w:r>
      <w:r w:rsidRPr="00020C62">
        <w:rPr>
          <w:rFonts w:ascii="Sakkal Majalla" w:eastAsiaTheme="majorEastAsia" w:hAnsi="Sakkal Majalla" w:cs="Sakkal Majalla"/>
          <w:b/>
          <w:bCs/>
          <w:noProof/>
          <w:color w:val="000000" w:themeColor="text1"/>
          <w:sz w:val="36"/>
          <w:szCs w:val="32"/>
          <w:rtl/>
          <w:lang w:bidi="ar-EG"/>
        </w:rPr>
        <w:t>ــــدي</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ه</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م مقـــ</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 xml:space="preserve">ــــدم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ف</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أحــــــــــــــــي</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ه وربّنـــــــــــــــــا س</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ي</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كــــــــــــــرم</w:t>
      </w:r>
    </w:p>
    <w:p w14:paraId="35EA5512" w14:textId="77777777" w:rsidR="004E4847" w:rsidRPr="00020C62" w:rsidRDefault="004E4847" w:rsidP="004E4847">
      <w:pPr>
        <w:bidi/>
        <w:spacing w:after="0" w:line="240" w:lineRule="auto"/>
        <w:rPr>
          <w:rFonts w:ascii="Sakkal Majalla" w:eastAsiaTheme="majorEastAsia" w:hAnsi="Sakkal Majalla" w:cs="Sakkal Majalla"/>
          <w:b/>
          <w:bCs/>
          <w:noProof/>
          <w:color w:val="000000" w:themeColor="text1"/>
          <w:sz w:val="36"/>
          <w:szCs w:val="32"/>
          <w:rtl/>
          <w:lang w:bidi="ar-EG"/>
        </w:rPr>
      </w:pPr>
      <w:r w:rsidRPr="00020C62">
        <w:rPr>
          <w:rFonts w:ascii="Sakkal Majalla" w:eastAsiaTheme="majorEastAsia" w:hAnsi="Sakkal Majalla" w:cs="Sakkal Majalla"/>
          <w:b/>
          <w:bCs/>
          <w:noProof/>
          <w:color w:val="000000" w:themeColor="text1"/>
          <w:sz w:val="36"/>
          <w:szCs w:val="32"/>
          <w:rtl/>
          <w:lang w:bidi="ar-EG"/>
        </w:rPr>
        <w:t>والحمد لله الَّ</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ذي وف</w:t>
      </w:r>
      <w:r>
        <w:rPr>
          <w:rFonts w:ascii="Sakkal Majalla" w:eastAsiaTheme="majorEastAsia" w:hAnsi="Sakkal Majalla" w:cs="Sakkal Majalla" w:hint="cs"/>
          <w:b/>
          <w:bCs/>
          <w:noProof/>
          <w:color w:val="000000" w:themeColor="text1"/>
          <w:sz w:val="36"/>
          <w:szCs w:val="32"/>
          <w:rtl/>
          <w:lang w:bidi="ar-EG"/>
        </w:rPr>
        <w:t>ــــــــــ</w:t>
      </w:r>
      <w:r w:rsidRPr="00020C62">
        <w:rPr>
          <w:rFonts w:ascii="Sakkal Majalla" w:eastAsiaTheme="majorEastAsia" w:hAnsi="Sakkal Majalla" w:cs="Sakkal Majalla"/>
          <w:b/>
          <w:bCs/>
          <w:noProof/>
          <w:color w:val="000000" w:themeColor="text1"/>
          <w:sz w:val="36"/>
          <w:szCs w:val="32"/>
          <w:rtl/>
          <w:lang w:bidi="ar-EG"/>
        </w:rPr>
        <w:t>ق</w:t>
      </w:r>
      <w:r>
        <w:rPr>
          <w:rFonts w:ascii="Sakkal Majalla" w:eastAsiaTheme="majorEastAsia" w:hAnsi="Sakkal Majalla" w:cs="Sakkal Majalla" w:hint="cs"/>
          <w:b/>
          <w:bCs/>
          <w:noProof/>
          <w:color w:val="000000" w:themeColor="text1"/>
          <w:sz w:val="36"/>
          <w:szCs w:val="32"/>
          <w:rtl/>
          <w:lang w:bidi="ar-EG"/>
        </w:rPr>
        <w:t>ـــــ</w:t>
      </w:r>
      <w:r w:rsidRPr="00020C62">
        <w:rPr>
          <w:rFonts w:ascii="Sakkal Majalla" w:eastAsiaTheme="majorEastAsia" w:hAnsi="Sakkal Majalla" w:cs="Sakkal Majalla"/>
          <w:b/>
          <w:bCs/>
          <w:noProof/>
          <w:color w:val="000000" w:themeColor="text1"/>
          <w:sz w:val="36"/>
          <w:szCs w:val="32"/>
          <w:rtl/>
          <w:lang w:bidi="ar-EG"/>
        </w:rPr>
        <w:t>ــــن</w:t>
      </w:r>
      <w:r>
        <w:rPr>
          <w:rFonts w:ascii="Sakkal Majalla" w:eastAsiaTheme="majorEastAsia" w:hAnsi="Sakkal Majalla" w:cs="Sakkal Majalla" w:hint="cs"/>
          <w:b/>
          <w:bCs/>
          <w:noProof/>
          <w:color w:val="000000" w:themeColor="text1"/>
          <w:sz w:val="36"/>
          <w:szCs w:val="32"/>
          <w:rtl/>
          <w:lang w:bidi="ar-EG"/>
        </w:rPr>
        <w:t>ـــــــ</w:t>
      </w:r>
      <w:r w:rsidRPr="00020C62">
        <w:rPr>
          <w:rFonts w:ascii="Sakkal Majalla" w:eastAsiaTheme="majorEastAsia" w:hAnsi="Sakkal Majalla" w:cs="Sakkal Majalla"/>
          <w:b/>
          <w:bCs/>
          <w:noProof/>
          <w:color w:val="000000" w:themeColor="text1"/>
          <w:sz w:val="36"/>
          <w:szCs w:val="32"/>
          <w:rtl/>
          <w:lang w:bidi="ar-EG"/>
        </w:rPr>
        <w:t xml:space="preserve">ي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ن</w:t>
      </w:r>
      <w:r>
        <w:rPr>
          <w:rFonts w:ascii="Sakkal Majalla" w:eastAsiaTheme="majorEastAsia" w:hAnsi="Sakkal Majalla" w:cs="Sakkal Majalla" w:hint="cs"/>
          <w:b/>
          <w:bCs/>
          <w:noProof/>
          <w:color w:val="000000" w:themeColor="text1"/>
          <w:sz w:val="36"/>
          <w:szCs w:val="32"/>
          <w:rtl/>
          <w:lang w:bidi="ar-EG"/>
        </w:rPr>
        <w:t>ـــ</w:t>
      </w:r>
      <w:r w:rsidRPr="00020C62">
        <w:rPr>
          <w:rFonts w:ascii="Sakkal Majalla" w:eastAsiaTheme="majorEastAsia" w:hAnsi="Sakkal Majalla" w:cs="Sakkal Majalla"/>
          <w:b/>
          <w:bCs/>
          <w:noProof/>
          <w:color w:val="000000" w:themeColor="text1"/>
          <w:sz w:val="36"/>
          <w:szCs w:val="32"/>
          <w:rtl/>
          <w:lang w:bidi="ar-EG"/>
        </w:rPr>
        <w:t>ظ</w:t>
      </w:r>
      <w:r>
        <w:rPr>
          <w:rFonts w:ascii="Sakkal Majalla" w:eastAsiaTheme="majorEastAsia" w:hAnsi="Sakkal Majalla" w:cs="Sakkal Majalla" w:hint="cs"/>
          <w:b/>
          <w:bCs/>
          <w:noProof/>
          <w:color w:val="000000" w:themeColor="text1"/>
          <w:sz w:val="36"/>
          <w:szCs w:val="32"/>
          <w:rtl/>
          <w:lang w:bidi="ar-EG"/>
        </w:rPr>
        <w:t>ــــــــ</w:t>
      </w:r>
      <w:r w:rsidRPr="00020C62">
        <w:rPr>
          <w:rFonts w:ascii="Sakkal Majalla" w:eastAsiaTheme="majorEastAsia" w:hAnsi="Sakkal Majalla" w:cs="Sakkal Majalla"/>
          <w:b/>
          <w:bCs/>
          <w:noProof/>
          <w:color w:val="000000" w:themeColor="text1"/>
          <w:sz w:val="36"/>
          <w:szCs w:val="32"/>
          <w:rtl/>
          <w:lang w:bidi="ar-EG"/>
        </w:rPr>
        <w:t>مـــــــــــــــــت بعد ان ع</w:t>
      </w:r>
      <w:r>
        <w:rPr>
          <w:rFonts w:ascii="Sakkal Majalla" w:eastAsiaTheme="majorEastAsia" w:hAnsi="Sakkal Majalla" w:cs="Sakkal Majalla" w:hint="cs"/>
          <w:b/>
          <w:bCs/>
          <w:noProof/>
          <w:color w:val="000000" w:themeColor="text1"/>
          <w:sz w:val="36"/>
          <w:szCs w:val="32"/>
          <w:rtl/>
          <w:lang w:bidi="ar-EG"/>
        </w:rPr>
        <w:t>ــــ</w:t>
      </w:r>
      <w:r w:rsidRPr="00020C62">
        <w:rPr>
          <w:rFonts w:ascii="Sakkal Majalla" w:eastAsiaTheme="majorEastAsia" w:hAnsi="Sakkal Majalla" w:cs="Sakkal Majalla"/>
          <w:b/>
          <w:bCs/>
          <w:noProof/>
          <w:color w:val="000000" w:themeColor="text1"/>
          <w:sz w:val="36"/>
          <w:szCs w:val="32"/>
          <w:rtl/>
          <w:lang w:bidi="ar-EG"/>
        </w:rPr>
        <w:t>ل</w:t>
      </w:r>
      <w:r>
        <w:rPr>
          <w:rFonts w:ascii="Sakkal Majalla" w:eastAsiaTheme="majorEastAsia" w:hAnsi="Sakkal Majalla" w:cs="Sakkal Majalla" w:hint="cs"/>
          <w:b/>
          <w:bCs/>
          <w:noProof/>
          <w:color w:val="000000" w:themeColor="text1"/>
          <w:sz w:val="36"/>
          <w:szCs w:val="32"/>
          <w:rtl/>
          <w:lang w:bidi="ar-EG"/>
        </w:rPr>
        <w:t>ــــــ</w:t>
      </w:r>
      <w:r w:rsidRPr="00020C62">
        <w:rPr>
          <w:rFonts w:ascii="Sakkal Majalla" w:eastAsiaTheme="majorEastAsia" w:hAnsi="Sakkal Majalla" w:cs="Sakkal Majalla"/>
          <w:b/>
          <w:bCs/>
          <w:noProof/>
          <w:color w:val="000000" w:themeColor="text1"/>
          <w:sz w:val="36"/>
          <w:szCs w:val="32"/>
          <w:rtl/>
          <w:lang w:bidi="ar-EG"/>
        </w:rPr>
        <w:t>مـــــــــــــــــني</w:t>
      </w:r>
    </w:p>
    <w:p w14:paraId="79CE72C5" w14:textId="77777777" w:rsidR="004E4847" w:rsidRPr="00020C62" w:rsidRDefault="004E4847" w:rsidP="004E4847">
      <w:pPr>
        <w:bidi/>
        <w:spacing w:after="0" w:line="240" w:lineRule="auto"/>
        <w:rPr>
          <w:rFonts w:ascii="Sakkal Majalla" w:eastAsiaTheme="majorEastAsia" w:hAnsi="Sakkal Majalla" w:cs="Sakkal Majalla"/>
          <w:b/>
          <w:bCs/>
          <w:noProof/>
          <w:color w:val="000000" w:themeColor="text1"/>
          <w:sz w:val="36"/>
          <w:szCs w:val="32"/>
          <w:rtl/>
          <w:lang w:bidi="ar-EG"/>
        </w:rPr>
      </w:pPr>
      <w:r>
        <w:rPr>
          <w:rFonts w:ascii="Sakkal Majalla" w:eastAsiaTheme="majorEastAsia" w:hAnsi="Sakkal Majalla" w:cs="Sakkal Majalla"/>
          <w:b/>
          <w:bCs/>
          <w:noProof/>
          <w:color w:val="000000" w:themeColor="text1"/>
          <w:sz w:val="36"/>
          <w:szCs w:val="32"/>
          <w:rtl/>
          <w:lang w:bidi="ar-EG"/>
        </w:rPr>
        <w:t xml:space="preserve">يا ربّ بارك واستجب دعوتنا    </w:t>
      </w:r>
      <w:r>
        <w:rPr>
          <w:rFonts w:ascii="Sakkal Majalla" w:eastAsiaTheme="majorEastAsia" w:hAnsi="Sakkal Majalla" w:cs="Sakkal Majalla"/>
          <w:b/>
          <w:bCs/>
          <w:noProof/>
          <w:color w:val="000000" w:themeColor="text1"/>
          <w:sz w:val="36"/>
          <w:szCs w:val="32"/>
          <w:lang w:bidi="ar-EG"/>
        </w:rPr>
        <w:t xml:space="preserve"> </w:t>
      </w:r>
      <w:r>
        <w:rPr>
          <w:rFonts w:ascii="Sakkal Majalla" w:eastAsiaTheme="majorEastAsia" w:hAnsi="Sakkal Majalla" w:cs="Sakkal Majalla" w:hint="cs"/>
          <w:b/>
          <w:bCs/>
          <w:noProof/>
          <w:color w:val="000000" w:themeColor="text1"/>
          <w:sz w:val="36"/>
          <w:szCs w:val="32"/>
          <w:rtl/>
          <w:lang w:bidi="ar-EG"/>
        </w:rPr>
        <w:t xml:space="preserve">        </w:t>
      </w:r>
      <w:r>
        <w:rPr>
          <w:rFonts w:ascii="Sakkal Majalla" w:eastAsiaTheme="majorEastAsia" w:hAnsi="Sakkal Majalla" w:cs="Sakkal Majalla"/>
          <w:b/>
          <w:bCs/>
          <w:noProof/>
          <w:color w:val="000000" w:themeColor="text1"/>
          <w:sz w:val="36"/>
          <w:szCs w:val="32"/>
          <w:lang w:bidi="ar-EG"/>
        </w:rPr>
        <w:t xml:space="preserve"> </w:t>
      </w:r>
      <w:r w:rsidRPr="00020C62">
        <w:rPr>
          <w:rFonts w:ascii="Sakkal Majalla" w:eastAsiaTheme="majorEastAsia" w:hAnsi="Sakkal Majalla" w:cs="Sakkal Majalla"/>
          <w:b/>
          <w:bCs/>
          <w:noProof/>
          <w:color w:val="000000" w:themeColor="text1"/>
          <w:sz w:val="36"/>
          <w:szCs w:val="32"/>
          <w:rtl/>
          <w:lang w:bidi="ar-EG"/>
        </w:rPr>
        <w:t xml:space="preserve"> من بعد جهلٍ أنت قد علمتنا</w:t>
      </w:r>
    </w:p>
    <w:p w14:paraId="0015EA9A" w14:textId="77777777" w:rsidR="004E4847" w:rsidRPr="00B21321" w:rsidRDefault="004E4847" w:rsidP="004E4847">
      <w:pPr>
        <w:bidi/>
        <w:spacing w:after="0" w:line="240" w:lineRule="auto"/>
        <w:jc w:val="both"/>
        <w:rPr>
          <w:rFonts w:ascii="Sakkal Majalla" w:eastAsiaTheme="majorEastAsia" w:hAnsi="Sakkal Majalla" w:cs="Sakkal Majalla"/>
          <w:noProof/>
          <w:color w:val="000000" w:themeColor="text1"/>
          <w:sz w:val="36"/>
          <w:szCs w:val="32"/>
          <w:rtl/>
          <w:lang w:bidi="ar-EG"/>
        </w:rPr>
      </w:pPr>
      <w:r w:rsidRPr="00020C62">
        <w:rPr>
          <w:rFonts w:ascii="Sakkal Majalla" w:eastAsiaTheme="majorEastAsia" w:hAnsi="Sakkal Majalla" w:cs="Sakkal Majalla"/>
          <w:noProof/>
          <w:color w:val="000000" w:themeColor="text1"/>
          <w:sz w:val="36"/>
          <w:szCs w:val="32"/>
          <w:rtl/>
          <w:lang w:bidi="ar-EG"/>
        </w:rPr>
        <w:t xml:space="preserve"> وصل اللهم على نبينا محمدٍ وعلى آله وصحبه أجمعين</w:t>
      </w:r>
      <w:r w:rsidRPr="001C0897">
        <w:rPr>
          <w:rFonts w:ascii="Sakkal Majalla" w:eastAsiaTheme="majorEastAsia" w:hAnsi="Sakkal Majalla" w:cs="Sakkal Majalla"/>
          <w:noProof/>
          <w:color w:val="000000" w:themeColor="text1"/>
          <w:sz w:val="36"/>
          <w:szCs w:val="32"/>
          <w:rtl/>
          <w:lang w:bidi="ar-EG"/>
        </w:rPr>
        <w:t>.</w:t>
      </w:r>
    </w:p>
    <w:p w14:paraId="2C490EC9" w14:textId="23761063" w:rsidR="00E83F11" w:rsidRPr="004E4847" w:rsidRDefault="00E83F11" w:rsidP="004E4847">
      <w:pPr>
        <w:bidi/>
        <w:rPr>
          <w:lang w:val="en-US"/>
        </w:rPr>
      </w:pPr>
    </w:p>
    <w:sectPr w:rsidR="00E83F11" w:rsidRPr="004E4847" w:rsidSect="004E4847">
      <w:headerReference w:type="default" r:id="rId5"/>
      <w:footerReference w:type="default" r:id="rId6"/>
      <w:pgSz w:w="11906" w:h="16838" w:code="9"/>
      <w:pgMar w:top="1138" w:right="907" w:bottom="1138" w:left="907" w:header="706" w:footer="30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712063"/>
      <w:docPartObj>
        <w:docPartGallery w:val="Page Numbers (Bottom of Page)"/>
        <w:docPartUnique/>
      </w:docPartObj>
    </w:sdtPr>
    <w:sdtEndPr>
      <w:rPr>
        <w:noProof/>
      </w:rPr>
    </w:sdtEndPr>
    <w:sdtContent>
      <w:p w14:paraId="4E4715E0" w14:textId="77777777" w:rsidR="004E4847" w:rsidRDefault="004E4847">
        <w:pPr>
          <w:pStyle w:val="ad"/>
          <w:jc w:val="center"/>
        </w:pPr>
        <w:r w:rsidRPr="00020C62">
          <w:rPr>
            <w:sz w:val="24"/>
            <w:szCs w:val="24"/>
          </w:rPr>
          <w:fldChar w:fldCharType="begin"/>
        </w:r>
        <w:r w:rsidRPr="00020C62">
          <w:rPr>
            <w:sz w:val="24"/>
            <w:szCs w:val="24"/>
          </w:rPr>
          <w:instrText xml:space="preserve"> PAGE   \* MERGEFORMAT </w:instrText>
        </w:r>
        <w:r w:rsidRPr="00020C62">
          <w:rPr>
            <w:sz w:val="24"/>
            <w:szCs w:val="24"/>
          </w:rPr>
          <w:fldChar w:fldCharType="separate"/>
        </w:r>
        <w:r>
          <w:rPr>
            <w:noProof/>
            <w:sz w:val="24"/>
            <w:szCs w:val="24"/>
          </w:rPr>
          <w:t>1</w:t>
        </w:r>
        <w:r w:rsidRPr="00020C62">
          <w:rPr>
            <w:noProof/>
            <w:sz w:val="24"/>
            <w:szCs w:val="24"/>
          </w:rPr>
          <w:fldChar w:fldCharType="end"/>
        </w:r>
      </w:p>
    </w:sdtContent>
  </w:sdt>
  <w:p w14:paraId="181F0DF1" w14:textId="77777777" w:rsidR="004E4847" w:rsidRDefault="004E4847">
    <w:pPr>
      <w:pStyle w:val="ad"/>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D34F" w14:textId="77777777" w:rsidR="004E4847" w:rsidRDefault="004E4847" w:rsidP="00627F57">
    <w:pPr>
      <w:pStyle w:val="ac"/>
      <w:tabs>
        <w:tab w:val="clear" w:pos="4680"/>
        <w:tab w:val="clear" w:pos="9360"/>
        <w:tab w:val="left" w:pos="596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329"/>
    <w:multiLevelType w:val="hybridMultilevel"/>
    <w:tmpl w:val="6EA428D6"/>
    <w:styleLink w:val="a"/>
    <w:lvl w:ilvl="0" w:tplc="27D43844">
      <w:start w:val="1"/>
      <w:numFmt w:val="bullet"/>
      <w:suff w:val="nothing"/>
      <w:lvlText w:val="•"/>
      <w:lvlJc w:val="left"/>
      <w:pPr>
        <w:ind w:left="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9683E8">
      <w:start w:val="1"/>
      <w:numFmt w:val="bullet"/>
      <w:suff w:val="nothing"/>
      <w:lvlText w:val="•"/>
      <w:lvlJc w:val="left"/>
      <w:pPr>
        <w:ind w:left="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C894C2">
      <w:start w:val="1"/>
      <w:numFmt w:val="bullet"/>
      <w:suff w:val="nothing"/>
      <w:lvlText w:val="•"/>
      <w:lvlJc w:val="left"/>
      <w:pPr>
        <w:ind w:left="1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0A037AE">
      <w:start w:val="1"/>
      <w:numFmt w:val="bullet"/>
      <w:suff w:val="nothing"/>
      <w:lvlText w:val="•"/>
      <w:lvlJc w:val="left"/>
      <w:pPr>
        <w:ind w:left="1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424CA">
      <w:start w:val="1"/>
      <w:numFmt w:val="bullet"/>
      <w:suff w:val="nothing"/>
      <w:lvlText w:val="•"/>
      <w:lvlJc w:val="left"/>
      <w:pPr>
        <w:ind w:left="25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34E5894">
      <w:start w:val="1"/>
      <w:numFmt w:val="bullet"/>
      <w:suff w:val="nothing"/>
      <w:lvlText w:val="•"/>
      <w:lvlJc w:val="left"/>
      <w:pPr>
        <w:ind w:left="3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B8EF28">
      <w:start w:val="1"/>
      <w:numFmt w:val="bullet"/>
      <w:suff w:val="nothing"/>
      <w:lvlText w:val="•"/>
      <w:lvlJc w:val="left"/>
      <w:pPr>
        <w:ind w:left="3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A7308">
      <w:start w:val="1"/>
      <w:numFmt w:val="bullet"/>
      <w:suff w:val="nothing"/>
      <w:lvlText w:val="•"/>
      <w:lvlJc w:val="left"/>
      <w:pPr>
        <w:ind w:left="4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969E5A">
      <w:start w:val="1"/>
      <w:numFmt w:val="bullet"/>
      <w:suff w:val="nothing"/>
      <w:lvlText w:val="•"/>
      <w:lvlJc w:val="left"/>
      <w:pPr>
        <w:ind w:left="4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AFD3F55"/>
    <w:multiLevelType w:val="hybridMultilevel"/>
    <w:tmpl w:val="B498DB6E"/>
    <w:lvl w:ilvl="0" w:tplc="E860591C">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F64C7"/>
    <w:multiLevelType w:val="hybridMultilevel"/>
    <w:tmpl w:val="066A8058"/>
    <w:lvl w:ilvl="0" w:tplc="E86059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33CFB"/>
    <w:multiLevelType w:val="hybridMultilevel"/>
    <w:tmpl w:val="3A6E0FB4"/>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879F3"/>
    <w:multiLevelType w:val="hybridMultilevel"/>
    <w:tmpl w:val="7112606C"/>
    <w:lvl w:ilvl="0" w:tplc="04090001">
      <w:start w:val="1"/>
      <w:numFmt w:val="bullet"/>
      <w:lvlText w:val=""/>
      <w:lvlJc w:val="left"/>
      <w:pPr>
        <w:ind w:left="1132" w:hanging="420"/>
      </w:pPr>
      <w:rPr>
        <w:rFonts w:ascii="Symbol" w:hAnsi="Symbol"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5" w15:restartNumberingAfterBreak="0">
    <w:nsid w:val="1D126E88"/>
    <w:multiLevelType w:val="hybridMultilevel"/>
    <w:tmpl w:val="17DCC43C"/>
    <w:lvl w:ilvl="0" w:tplc="D2B60A9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FF0AFD"/>
    <w:multiLevelType w:val="hybridMultilevel"/>
    <w:tmpl w:val="80E40FBA"/>
    <w:lvl w:ilvl="0" w:tplc="0409000F">
      <w:start w:val="1"/>
      <w:numFmt w:val="decimal"/>
      <w:lvlText w:val="%1."/>
      <w:lvlJc w:val="left"/>
      <w:pPr>
        <w:ind w:left="-128" w:hanging="420"/>
      </w:pPr>
      <w:rPr>
        <w:rFonts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7" w15:restartNumberingAfterBreak="0">
    <w:nsid w:val="4A3B07CA"/>
    <w:multiLevelType w:val="hybridMultilevel"/>
    <w:tmpl w:val="F586CE3E"/>
    <w:lvl w:ilvl="0" w:tplc="04090001">
      <w:start w:val="1"/>
      <w:numFmt w:val="bullet"/>
      <w:lvlText w:val=""/>
      <w:lvlJc w:val="left"/>
      <w:pPr>
        <w:ind w:left="-128" w:hanging="420"/>
      </w:pPr>
      <w:rPr>
        <w:rFonts w:ascii="Symbol" w:hAnsi="Symbol"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8" w15:restartNumberingAfterBreak="0">
    <w:nsid w:val="54516B03"/>
    <w:multiLevelType w:val="hybridMultilevel"/>
    <w:tmpl w:val="5FF0DC9C"/>
    <w:lvl w:ilvl="0" w:tplc="0409000F">
      <w:start w:val="1"/>
      <w:numFmt w:val="decimal"/>
      <w:lvlText w:val="%1."/>
      <w:lvlJc w:val="left"/>
      <w:pPr>
        <w:ind w:left="1132" w:hanging="420"/>
      </w:pPr>
      <w:rPr>
        <w:rFonts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9" w15:restartNumberingAfterBreak="0">
    <w:nsid w:val="7D2B3726"/>
    <w:multiLevelType w:val="hybridMultilevel"/>
    <w:tmpl w:val="D04C77D6"/>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E015B8"/>
    <w:multiLevelType w:val="hybridMultilevel"/>
    <w:tmpl w:val="CD20F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343861">
    <w:abstractNumId w:val="1"/>
  </w:num>
  <w:num w:numId="2" w16cid:durableId="687105387">
    <w:abstractNumId w:val="9"/>
  </w:num>
  <w:num w:numId="3" w16cid:durableId="964384606">
    <w:abstractNumId w:val="3"/>
  </w:num>
  <w:num w:numId="4" w16cid:durableId="274795728">
    <w:abstractNumId w:val="5"/>
  </w:num>
  <w:num w:numId="5" w16cid:durableId="82187989">
    <w:abstractNumId w:val="2"/>
  </w:num>
  <w:num w:numId="6" w16cid:durableId="1388794337">
    <w:abstractNumId w:val="4"/>
  </w:num>
  <w:num w:numId="7" w16cid:durableId="1091775276">
    <w:abstractNumId w:val="7"/>
  </w:num>
  <w:num w:numId="8" w16cid:durableId="254554283">
    <w:abstractNumId w:val="0"/>
  </w:num>
  <w:num w:numId="9" w16cid:durableId="1942253579">
    <w:abstractNumId w:val="10"/>
  </w:num>
  <w:num w:numId="10" w16cid:durableId="1163665112">
    <w:abstractNumId w:val="6"/>
  </w:num>
  <w:num w:numId="11" w16cid:durableId="150451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C2"/>
    <w:rsid w:val="001F280E"/>
    <w:rsid w:val="00245993"/>
    <w:rsid w:val="002C4CF7"/>
    <w:rsid w:val="004521C2"/>
    <w:rsid w:val="004A28B7"/>
    <w:rsid w:val="004C46D1"/>
    <w:rsid w:val="004E4847"/>
    <w:rsid w:val="00552DDF"/>
    <w:rsid w:val="005F1767"/>
    <w:rsid w:val="00682660"/>
    <w:rsid w:val="006D5224"/>
    <w:rsid w:val="007E0E96"/>
    <w:rsid w:val="009853E4"/>
    <w:rsid w:val="00A6051B"/>
    <w:rsid w:val="00A63010"/>
    <w:rsid w:val="00A97727"/>
    <w:rsid w:val="00AE2621"/>
    <w:rsid w:val="00B8261B"/>
    <w:rsid w:val="00CB1844"/>
    <w:rsid w:val="00E83F11"/>
    <w:rsid w:val="00EC72F3"/>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16B"/>
  <w15:chartTrackingRefBased/>
  <w15:docId w15:val="{CA7E8E8E-53A3-47E7-B4FF-A68B5BF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7727"/>
    <w:pPr>
      <w:bidi w:val="0"/>
      <w:spacing w:after="200" w:line="276" w:lineRule="auto"/>
    </w:pPr>
    <w:rPr>
      <w:rFonts w:eastAsiaTheme="minorEastAsia"/>
      <w:lang w:val="fr-FR"/>
      <w14:ligatures w14:val="none"/>
    </w:rPr>
  </w:style>
  <w:style w:type="paragraph" w:styleId="1">
    <w:name w:val="heading 1"/>
    <w:basedOn w:val="a0"/>
    <w:next w:val="a0"/>
    <w:link w:val="1Char"/>
    <w:uiPriority w:val="9"/>
    <w:qFormat/>
    <w:rsid w:val="0045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45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unhideWhenUsed/>
    <w:qFormat/>
    <w:rsid w:val="004521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4521C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4521C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4521C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4521C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4521C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4521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521C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4521C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rsid w:val="004521C2"/>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4521C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4521C2"/>
    <w:rPr>
      <w:rFonts w:eastAsiaTheme="majorEastAsia" w:cstheme="majorBidi"/>
      <w:color w:val="2F5496" w:themeColor="accent1" w:themeShade="BF"/>
    </w:rPr>
  </w:style>
  <w:style w:type="character" w:customStyle="1" w:styleId="6Char">
    <w:name w:val="عنوان 6 Char"/>
    <w:basedOn w:val="a1"/>
    <w:link w:val="6"/>
    <w:uiPriority w:val="9"/>
    <w:semiHidden/>
    <w:rsid w:val="004521C2"/>
    <w:rPr>
      <w:rFonts w:eastAsiaTheme="majorEastAsia" w:cstheme="majorBidi"/>
      <w:i/>
      <w:iCs/>
      <w:color w:val="595959" w:themeColor="text1" w:themeTint="A6"/>
    </w:rPr>
  </w:style>
  <w:style w:type="character" w:customStyle="1" w:styleId="7Char">
    <w:name w:val="عنوان 7 Char"/>
    <w:basedOn w:val="a1"/>
    <w:link w:val="7"/>
    <w:uiPriority w:val="9"/>
    <w:semiHidden/>
    <w:rsid w:val="004521C2"/>
    <w:rPr>
      <w:rFonts w:eastAsiaTheme="majorEastAsia" w:cstheme="majorBidi"/>
      <w:color w:val="595959" w:themeColor="text1" w:themeTint="A6"/>
    </w:rPr>
  </w:style>
  <w:style w:type="character" w:customStyle="1" w:styleId="8Char">
    <w:name w:val="عنوان 8 Char"/>
    <w:basedOn w:val="a1"/>
    <w:link w:val="8"/>
    <w:uiPriority w:val="9"/>
    <w:semiHidden/>
    <w:rsid w:val="004521C2"/>
    <w:rPr>
      <w:rFonts w:eastAsiaTheme="majorEastAsia" w:cstheme="majorBidi"/>
      <w:i/>
      <w:iCs/>
      <w:color w:val="272727" w:themeColor="text1" w:themeTint="D8"/>
    </w:rPr>
  </w:style>
  <w:style w:type="character" w:customStyle="1" w:styleId="9Char">
    <w:name w:val="عنوان 9 Char"/>
    <w:basedOn w:val="a1"/>
    <w:link w:val="9"/>
    <w:uiPriority w:val="9"/>
    <w:semiHidden/>
    <w:rsid w:val="004521C2"/>
    <w:rPr>
      <w:rFonts w:eastAsiaTheme="majorEastAsia" w:cstheme="majorBidi"/>
      <w:color w:val="272727" w:themeColor="text1" w:themeTint="D8"/>
    </w:rPr>
  </w:style>
  <w:style w:type="paragraph" w:styleId="a4">
    <w:name w:val="Title"/>
    <w:basedOn w:val="a0"/>
    <w:next w:val="a0"/>
    <w:link w:val="Char"/>
    <w:uiPriority w:val="10"/>
    <w:qFormat/>
    <w:rsid w:val="0045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4521C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521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4521C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4521C2"/>
    <w:pPr>
      <w:spacing w:before="160"/>
      <w:jc w:val="center"/>
    </w:pPr>
    <w:rPr>
      <w:i/>
      <w:iCs/>
      <w:color w:val="404040" w:themeColor="text1" w:themeTint="BF"/>
    </w:rPr>
  </w:style>
  <w:style w:type="character" w:customStyle="1" w:styleId="Char1">
    <w:name w:val="اقتباس Char"/>
    <w:basedOn w:val="a1"/>
    <w:link w:val="a6"/>
    <w:uiPriority w:val="29"/>
    <w:rsid w:val="004521C2"/>
    <w:rPr>
      <w:i/>
      <w:iCs/>
      <w:color w:val="404040" w:themeColor="text1" w:themeTint="BF"/>
    </w:rPr>
  </w:style>
  <w:style w:type="paragraph" w:styleId="a7">
    <w:name w:val="List Paragraph"/>
    <w:basedOn w:val="a0"/>
    <w:uiPriority w:val="34"/>
    <w:qFormat/>
    <w:rsid w:val="004521C2"/>
    <w:pPr>
      <w:ind w:left="720"/>
      <w:contextualSpacing/>
    </w:pPr>
  </w:style>
  <w:style w:type="character" w:styleId="a8">
    <w:name w:val="Intense Emphasis"/>
    <w:basedOn w:val="a1"/>
    <w:uiPriority w:val="21"/>
    <w:qFormat/>
    <w:rsid w:val="004521C2"/>
    <w:rPr>
      <w:i/>
      <w:iCs/>
      <w:color w:val="2F5496" w:themeColor="accent1" w:themeShade="BF"/>
    </w:rPr>
  </w:style>
  <w:style w:type="paragraph" w:styleId="a9">
    <w:name w:val="Intense Quote"/>
    <w:basedOn w:val="a0"/>
    <w:next w:val="a0"/>
    <w:link w:val="Char2"/>
    <w:uiPriority w:val="30"/>
    <w:qFormat/>
    <w:rsid w:val="0045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4521C2"/>
    <w:rPr>
      <w:i/>
      <w:iCs/>
      <w:color w:val="2F5496" w:themeColor="accent1" w:themeShade="BF"/>
    </w:rPr>
  </w:style>
  <w:style w:type="character" w:styleId="aa">
    <w:name w:val="Intense Reference"/>
    <w:basedOn w:val="a1"/>
    <w:uiPriority w:val="32"/>
    <w:qFormat/>
    <w:rsid w:val="004521C2"/>
    <w:rPr>
      <w:b/>
      <w:bCs/>
      <w:smallCaps/>
      <w:color w:val="2F5496" w:themeColor="accent1" w:themeShade="BF"/>
      <w:spacing w:val="5"/>
    </w:rPr>
  </w:style>
  <w:style w:type="table" w:styleId="ab">
    <w:name w:val="Table Grid"/>
    <w:basedOn w:val="a2"/>
    <w:uiPriority w:val="59"/>
    <w:rsid w:val="001F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uiPriority w:val="41"/>
    <w:rsid w:val="001F2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1"/>
    <w:uiPriority w:val="99"/>
    <w:unhideWhenUsed/>
    <w:rsid w:val="00A97727"/>
    <w:rPr>
      <w:color w:val="0000FF"/>
      <w:u w:val="single"/>
    </w:rPr>
  </w:style>
  <w:style w:type="paragraph" w:styleId="ac">
    <w:name w:val="header"/>
    <w:basedOn w:val="a0"/>
    <w:link w:val="Char3"/>
    <w:uiPriority w:val="99"/>
    <w:unhideWhenUsed/>
    <w:rsid w:val="00A97727"/>
    <w:pPr>
      <w:tabs>
        <w:tab w:val="center" w:pos="4680"/>
        <w:tab w:val="right" w:pos="9360"/>
      </w:tabs>
      <w:spacing w:after="0" w:line="240" w:lineRule="auto"/>
    </w:pPr>
  </w:style>
  <w:style w:type="character" w:customStyle="1" w:styleId="Char3">
    <w:name w:val="رأس الصفحة Char"/>
    <w:basedOn w:val="a1"/>
    <w:link w:val="ac"/>
    <w:uiPriority w:val="99"/>
    <w:rsid w:val="00A97727"/>
    <w:rPr>
      <w:rFonts w:eastAsiaTheme="minorEastAsia"/>
      <w:lang w:val="fr-FR"/>
      <w14:ligatures w14:val="none"/>
    </w:rPr>
  </w:style>
  <w:style w:type="paragraph" w:styleId="ad">
    <w:name w:val="footer"/>
    <w:basedOn w:val="a0"/>
    <w:link w:val="Char4"/>
    <w:uiPriority w:val="99"/>
    <w:unhideWhenUsed/>
    <w:rsid w:val="00A97727"/>
    <w:pPr>
      <w:tabs>
        <w:tab w:val="center" w:pos="4680"/>
        <w:tab w:val="right" w:pos="9360"/>
      </w:tabs>
      <w:spacing w:after="0" w:line="240" w:lineRule="auto"/>
    </w:pPr>
  </w:style>
  <w:style w:type="character" w:customStyle="1" w:styleId="Char4">
    <w:name w:val="تذييل الصفحة Char"/>
    <w:basedOn w:val="a1"/>
    <w:link w:val="ad"/>
    <w:uiPriority w:val="99"/>
    <w:rsid w:val="00A97727"/>
    <w:rPr>
      <w:rFonts w:eastAsiaTheme="minorEastAsia"/>
      <w:lang w:val="fr-FR"/>
      <w14:ligatures w14:val="none"/>
    </w:rPr>
  </w:style>
  <w:style w:type="paragraph" w:styleId="ae">
    <w:name w:val="TOC Heading"/>
    <w:basedOn w:val="1"/>
    <w:next w:val="a0"/>
    <w:uiPriority w:val="39"/>
    <w:unhideWhenUsed/>
    <w:qFormat/>
    <w:rsid w:val="00A97727"/>
    <w:pPr>
      <w:tabs>
        <w:tab w:val="left" w:pos="7874"/>
        <w:tab w:val="right" w:pos="10092"/>
      </w:tabs>
      <w:spacing w:before="480" w:after="240" w:line="240" w:lineRule="auto"/>
      <w:contextualSpacing/>
      <w:outlineLvl w:val="9"/>
    </w:pPr>
    <w:rPr>
      <w:rFonts w:cs="Sakkal Majalla"/>
      <w:b/>
      <w:bCs/>
      <w:color w:val="auto"/>
      <w:sz w:val="28"/>
      <w:szCs w:val="28"/>
      <w:bdr w:val="none" w:sz="0" w:space="0" w:color="auto" w:frame="1"/>
      <w:lang w:eastAsia="ja-JP"/>
    </w:rPr>
  </w:style>
  <w:style w:type="paragraph" w:styleId="11">
    <w:name w:val="toc 1"/>
    <w:basedOn w:val="a0"/>
    <w:next w:val="a0"/>
    <w:autoRedefine/>
    <w:uiPriority w:val="39"/>
    <w:unhideWhenUsed/>
    <w:qFormat/>
    <w:rsid w:val="00A97727"/>
    <w:pPr>
      <w:shd w:val="clear" w:color="auto" w:fill="BDD6EE"/>
      <w:tabs>
        <w:tab w:val="right" w:leader="dot" w:pos="9912"/>
      </w:tabs>
      <w:bidi/>
      <w:spacing w:after="0" w:line="240" w:lineRule="auto"/>
    </w:pPr>
    <w:rPr>
      <w:rFonts w:ascii="Sakkal Majalla" w:eastAsia="Calibri" w:hAnsi="Sakkal Majalla" w:cs="Sakkal Majalla"/>
      <w:b/>
      <w:bCs/>
      <w:noProof/>
      <w:sz w:val="32"/>
      <w:szCs w:val="32"/>
    </w:rPr>
  </w:style>
  <w:style w:type="paragraph" w:styleId="20">
    <w:name w:val="toc 2"/>
    <w:basedOn w:val="a0"/>
    <w:next w:val="a0"/>
    <w:autoRedefine/>
    <w:uiPriority w:val="39"/>
    <w:unhideWhenUsed/>
    <w:qFormat/>
    <w:rsid w:val="00A97727"/>
    <w:pPr>
      <w:shd w:val="clear" w:color="auto" w:fill="FFF2CC"/>
      <w:tabs>
        <w:tab w:val="right" w:leader="dot" w:pos="9912"/>
      </w:tabs>
      <w:bidi/>
      <w:spacing w:after="0" w:line="240" w:lineRule="auto"/>
      <w:ind w:left="-72" w:hanging="360"/>
    </w:pPr>
    <w:rPr>
      <w:rFonts w:ascii="Sakkal Majalla" w:hAnsi="Sakkal Majalla" w:cs="Sakkal Majalla"/>
      <w:b/>
      <w:bCs/>
      <w:noProof/>
      <w:sz w:val="32"/>
      <w:szCs w:val="32"/>
    </w:rPr>
  </w:style>
  <w:style w:type="paragraph" w:styleId="af">
    <w:name w:val="Balloon Text"/>
    <w:basedOn w:val="a0"/>
    <w:link w:val="Char5"/>
    <w:uiPriority w:val="99"/>
    <w:semiHidden/>
    <w:unhideWhenUsed/>
    <w:rsid w:val="00A97727"/>
    <w:pPr>
      <w:spacing w:after="0" w:line="240" w:lineRule="auto"/>
    </w:pPr>
    <w:rPr>
      <w:rFonts w:ascii="Tahoma" w:hAnsi="Tahoma" w:cs="Tahoma"/>
      <w:sz w:val="16"/>
      <w:szCs w:val="16"/>
    </w:rPr>
  </w:style>
  <w:style w:type="character" w:customStyle="1" w:styleId="Char5">
    <w:name w:val="نص في بالون Char"/>
    <w:basedOn w:val="a1"/>
    <w:link w:val="af"/>
    <w:uiPriority w:val="99"/>
    <w:semiHidden/>
    <w:rsid w:val="00A97727"/>
    <w:rPr>
      <w:rFonts w:ascii="Tahoma" w:eastAsiaTheme="minorEastAsia" w:hAnsi="Tahoma" w:cs="Tahoma"/>
      <w:sz w:val="16"/>
      <w:szCs w:val="16"/>
      <w:lang w:val="fr-FR"/>
      <w14:ligatures w14:val="none"/>
    </w:rPr>
  </w:style>
  <w:style w:type="paragraph" w:customStyle="1" w:styleId="poesie">
    <w:name w:val="poesie"/>
    <w:link w:val="poesieChar"/>
    <w:qFormat/>
    <w:rsid w:val="00A97727"/>
    <w:pPr>
      <w:shd w:val="clear" w:color="auto" w:fill="D9D9D9" w:themeFill="background1" w:themeFillShade="D9"/>
      <w:bidi w:val="0"/>
      <w:spacing w:after="0" w:line="240" w:lineRule="auto"/>
      <w:ind w:right="-788"/>
      <w:jc w:val="center"/>
    </w:pPr>
    <w:rPr>
      <w:rFonts w:ascii="Sakkal Majalla" w:eastAsia="Calibri" w:hAnsi="Sakkal Majalla" w:cs="Sakkal Majalla"/>
      <w:b/>
      <w:bCs/>
      <w:noProof/>
      <w:sz w:val="32"/>
      <w:szCs w:val="32"/>
      <w:lang w:val="fr-FR"/>
      <w14:ligatures w14:val="none"/>
    </w:rPr>
  </w:style>
  <w:style w:type="character" w:customStyle="1" w:styleId="poesieChar">
    <w:name w:val="poesie Char"/>
    <w:basedOn w:val="a1"/>
    <w:link w:val="poesie"/>
    <w:rsid w:val="00A97727"/>
    <w:rPr>
      <w:rFonts w:ascii="Sakkal Majalla" w:eastAsia="Calibri" w:hAnsi="Sakkal Majalla" w:cs="Sakkal Majalla"/>
      <w:b/>
      <w:bCs/>
      <w:noProof/>
      <w:sz w:val="32"/>
      <w:szCs w:val="32"/>
      <w:shd w:val="clear" w:color="auto" w:fill="D9D9D9" w:themeFill="background1" w:themeFillShade="D9"/>
      <w:lang w:val="fr-FR"/>
      <w14:ligatures w14:val="none"/>
    </w:rPr>
  </w:style>
  <w:style w:type="character" w:customStyle="1" w:styleId="Char6">
    <w:name w:val="نص تعليق Char"/>
    <w:basedOn w:val="a1"/>
    <w:link w:val="af0"/>
    <w:uiPriority w:val="99"/>
    <w:semiHidden/>
    <w:rsid w:val="00A97727"/>
    <w:rPr>
      <w:sz w:val="20"/>
      <w:szCs w:val="20"/>
    </w:rPr>
  </w:style>
  <w:style w:type="paragraph" w:styleId="af0">
    <w:name w:val="annotation text"/>
    <w:basedOn w:val="a0"/>
    <w:link w:val="Char6"/>
    <w:uiPriority w:val="99"/>
    <w:semiHidden/>
    <w:unhideWhenUsed/>
    <w:rsid w:val="00A97727"/>
    <w:pPr>
      <w:spacing w:line="240" w:lineRule="auto"/>
    </w:pPr>
    <w:rPr>
      <w:rFonts w:eastAsiaTheme="minorHAnsi"/>
      <w:sz w:val="20"/>
      <w:szCs w:val="20"/>
      <w:lang w:val="en-US"/>
      <w14:ligatures w14:val="standardContextual"/>
    </w:rPr>
  </w:style>
  <w:style w:type="character" w:customStyle="1" w:styleId="Char10">
    <w:name w:val="نص تعليق Char1"/>
    <w:basedOn w:val="a1"/>
    <w:uiPriority w:val="99"/>
    <w:semiHidden/>
    <w:rsid w:val="00A97727"/>
    <w:rPr>
      <w:rFonts w:eastAsiaTheme="minorEastAsia"/>
      <w:sz w:val="20"/>
      <w:szCs w:val="20"/>
      <w:lang w:val="fr-FR"/>
      <w14:ligatures w14:val="none"/>
    </w:rPr>
  </w:style>
  <w:style w:type="character" w:customStyle="1" w:styleId="Char7">
    <w:name w:val="موضوع تعليق Char"/>
    <w:basedOn w:val="Char6"/>
    <w:link w:val="af1"/>
    <w:uiPriority w:val="99"/>
    <w:semiHidden/>
    <w:rsid w:val="00A97727"/>
    <w:rPr>
      <w:b/>
      <w:bCs/>
      <w:sz w:val="20"/>
      <w:szCs w:val="20"/>
    </w:rPr>
  </w:style>
  <w:style w:type="paragraph" w:styleId="af1">
    <w:name w:val="annotation subject"/>
    <w:basedOn w:val="af0"/>
    <w:next w:val="af0"/>
    <w:link w:val="Char7"/>
    <w:uiPriority w:val="99"/>
    <w:semiHidden/>
    <w:unhideWhenUsed/>
    <w:rsid w:val="00A97727"/>
    <w:rPr>
      <w:b/>
      <w:bCs/>
    </w:rPr>
  </w:style>
  <w:style w:type="character" w:customStyle="1" w:styleId="Char11">
    <w:name w:val="موضوع تعليق Char1"/>
    <w:basedOn w:val="Char10"/>
    <w:uiPriority w:val="99"/>
    <w:semiHidden/>
    <w:rsid w:val="00A97727"/>
    <w:rPr>
      <w:rFonts w:eastAsiaTheme="minorEastAsia"/>
      <w:b/>
      <w:bCs/>
      <w:sz w:val="20"/>
      <w:szCs w:val="20"/>
      <w:lang w:val="fr-FR"/>
      <w14:ligatures w14:val="none"/>
    </w:rPr>
  </w:style>
  <w:style w:type="paragraph" w:styleId="af2">
    <w:name w:val="footnote text"/>
    <w:basedOn w:val="a0"/>
    <w:link w:val="Char8"/>
    <w:uiPriority w:val="99"/>
    <w:semiHidden/>
    <w:unhideWhenUsed/>
    <w:rsid w:val="00A97727"/>
    <w:pPr>
      <w:bidi/>
      <w:spacing w:after="0" w:line="240" w:lineRule="auto"/>
    </w:pPr>
    <w:rPr>
      <w:sz w:val="20"/>
      <w:szCs w:val="20"/>
      <w:lang w:val="en-US"/>
    </w:rPr>
  </w:style>
  <w:style w:type="character" w:customStyle="1" w:styleId="Char8">
    <w:name w:val="نص حاشية سفلية Char"/>
    <w:basedOn w:val="a1"/>
    <w:link w:val="af2"/>
    <w:uiPriority w:val="99"/>
    <w:semiHidden/>
    <w:rsid w:val="00A97727"/>
    <w:rPr>
      <w:rFonts w:eastAsiaTheme="minorEastAsia"/>
      <w:sz w:val="20"/>
      <w:szCs w:val="20"/>
      <w14:ligatures w14:val="none"/>
    </w:rPr>
  </w:style>
  <w:style w:type="table" w:styleId="-6">
    <w:name w:val="Light List Accent 6"/>
    <w:basedOn w:val="a2"/>
    <w:uiPriority w:val="61"/>
    <w:rsid w:val="00A97727"/>
    <w:pPr>
      <w:bidi w:val="0"/>
      <w:spacing w:after="0" w:line="240" w:lineRule="auto"/>
    </w:pPr>
    <w:rPr>
      <w:rFonts w:eastAsiaTheme="minorEastAsi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f3">
    <w:name w:val="No Spacing"/>
    <w:link w:val="Char9"/>
    <w:uiPriority w:val="1"/>
    <w:qFormat/>
    <w:rsid w:val="00A97727"/>
    <w:pPr>
      <w:spacing w:after="0" w:line="240" w:lineRule="auto"/>
    </w:pPr>
    <w:rPr>
      <w:rFonts w:eastAsiaTheme="minorEastAsia"/>
      <w14:ligatures w14:val="none"/>
    </w:rPr>
  </w:style>
  <w:style w:type="character" w:customStyle="1" w:styleId="Char9">
    <w:name w:val="بلا تباعد Char"/>
    <w:basedOn w:val="a1"/>
    <w:link w:val="af3"/>
    <w:uiPriority w:val="1"/>
    <w:rsid w:val="00A97727"/>
    <w:rPr>
      <w:rFonts w:eastAsiaTheme="minorEastAsia"/>
      <w14:ligatures w14:val="none"/>
    </w:rPr>
  </w:style>
  <w:style w:type="character" w:customStyle="1" w:styleId="Char12">
    <w:name w:val="عنوان فرعي Char1"/>
    <w:basedOn w:val="a1"/>
    <w:uiPriority w:val="11"/>
    <w:rsid w:val="00A97727"/>
    <w:rPr>
      <w:rFonts w:ascii="Sakkal Majalla" w:eastAsia="Calibri" w:hAnsi="Sakkal Majalla" w:cs="Sakkal Majalla"/>
      <w:b/>
      <w:bCs/>
      <w:color w:val="000000" w:themeColor="text1"/>
      <w:sz w:val="36"/>
      <w:szCs w:val="36"/>
      <w:shd w:val="clear" w:color="auto" w:fill="9CC2E5"/>
      <w:lang w:val="en-US" w:bidi="ar-MA"/>
    </w:rPr>
  </w:style>
  <w:style w:type="paragraph" w:styleId="30">
    <w:name w:val="toc 3"/>
    <w:basedOn w:val="a0"/>
    <w:next w:val="a0"/>
    <w:autoRedefine/>
    <w:uiPriority w:val="39"/>
    <w:unhideWhenUsed/>
    <w:qFormat/>
    <w:rsid w:val="00A97727"/>
    <w:pPr>
      <w:shd w:val="clear" w:color="auto" w:fill="9CC2E5"/>
      <w:tabs>
        <w:tab w:val="right" w:leader="dot" w:pos="10082"/>
      </w:tabs>
      <w:bidi/>
      <w:spacing w:after="0" w:line="240" w:lineRule="auto"/>
      <w:ind w:left="-432"/>
    </w:pPr>
    <w:rPr>
      <w:rFonts w:ascii="Sakkal Majalla" w:hAnsi="Sakkal Majalla" w:cs="Sakkal Majalla"/>
      <w:b/>
      <w:bCs/>
      <w:noProof/>
      <w:sz w:val="32"/>
      <w:szCs w:val="32"/>
      <w:lang w:val="en-US" w:bidi="ar-MA"/>
    </w:rPr>
  </w:style>
  <w:style w:type="paragraph" w:styleId="af4">
    <w:name w:val="endnote text"/>
    <w:basedOn w:val="a0"/>
    <w:link w:val="Chara"/>
    <w:uiPriority w:val="99"/>
    <w:semiHidden/>
    <w:unhideWhenUsed/>
    <w:rsid w:val="00A97727"/>
    <w:pPr>
      <w:bidi/>
      <w:spacing w:after="0" w:line="240" w:lineRule="auto"/>
    </w:pPr>
    <w:rPr>
      <w:sz w:val="20"/>
      <w:szCs w:val="20"/>
      <w:lang w:val="en-US"/>
    </w:rPr>
  </w:style>
  <w:style w:type="character" w:customStyle="1" w:styleId="Chara">
    <w:name w:val="نص تعليق ختامي Char"/>
    <w:basedOn w:val="a1"/>
    <w:link w:val="af4"/>
    <w:uiPriority w:val="99"/>
    <w:semiHidden/>
    <w:rsid w:val="00A97727"/>
    <w:rPr>
      <w:rFonts w:eastAsiaTheme="minorEastAsia"/>
      <w:sz w:val="20"/>
      <w:szCs w:val="20"/>
      <w14:ligatures w14:val="none"/>
    </w:rPr>
  </w:style>
  <w:style w:type="character" w:styleId="af5">
    <w:name w:val="endnote reference"/>
    <w:basedOn w:val="a1"/>
    <w:uiPriority w:val="99"/>
    <w:semiHidden/>
    <w:unhideWhenUsed/>
    <w:rsid w:val="00A97727"/>
    <w:rPr>
      <w:vertAlign w:val="superscript"/>
    </w:rPr>
  </w:style>
  <w:style w:type="character" w:styleId="af6">
    <w:name w:val="footnote reference"/>
    <w:basedOn w:val="a1"/>
    <w:uiPriority w:val="99"/>
    <w:semiHidden/>
    <w:unhideWhenUsed/>
    <w:rsid w:val="00A97727"/>
    <w:rPr>
      <w:vertAlign w:val="superscript"/>
    </w:rPr>
  </w:style>
  <w:style w:type="paragraph" w:customStyle="1" w:styleId="H1">
    <w:name w:val="H1"/>
    <w:basedOn w:val="a0"/>
    <w:link w:val="H1Char"/>
    <w:rsid w:val="00A97727"/>
    <w:pPr>
      <w:keepNext/>
      <w:keepLines/>
      <w:shd w:val="clear" w:color="auto" w:fill="BDD6EE" w:themeFill="accent5" w:themeFillTint="66"/>
      <w:bidi/>
      <w:spacing w:after="0" w:line="240" w:lineRule="auto"/>
      <w:contextualSpacing/>
      <w:outlineLvl w:val="0"/>
    </w:pPr>
    <w:rPr>
      <w:rFonts w:ascii="Traditional Arabic" w:eastAsiaTheme="majorEastAsia" w:hAnsi="Traditional Arabic" w:cs="Traditional Arabic"/>
      <w:b/>
      <w:bCs/>
      <w:sz w:val="36"/>
      <w:szCs w:val="32"/>
      <w:bdr w:val="none" w:sz="0" w:space="0" w:color="auto" w:frame="1"/>
      <w:lang w:val="en-US"/>
    </w:rPr>
  </w:style>
  <w:style w:type="character" w:customStyle="1" w:styleId="H1Char">
    <w:name w:val="H1 Char"/>
    <w:basedOn w:val="a1"/>
    <w:link w:val="H1"/>
    <w:rsid w:val="00A97727"/>
    <w:rPr>
      <w:rFonts w:ascii="Traditional Arabic" w:eastAsiaTheme="majorEastAsia" w:hAnsi="Traditional Arabic" w:cs="Traditional Arabic"/>
      <w:b/>
      <w:bCs/>
      <w:sz w:val="36"/>
      <w:szCs w:val="32"/>
      <w:bdr w:val="none" w:sz="0" w:space="0" w:color="auto" w:frame="1"/>
      <w:shd w:val="clear" w:color="auto" w:fill="BDD6EE" w:themeFill="accent5" w:themeFillTint="66"/>
      <w14:ligatures w14:val="none"/>
    </w:rPr>
  </w:style>
  <w:style w:type="paragraph" w:customStyle="1" w:styleId="H3">
    <w:name w:val="H3"/>
    <w:basedOn w:val="H1"/>
    <w:link w:val="H3Char"/>
    <w:rsid w:val="00A97727"/>
    <w:pPr>
      <w:shd w:val="clear" w:color="auto" w:fill="FDE9D9"/>
    </w:pPr>
    <w:rPr>
      <w:lang w:bidi="ar-EG"/>
    </w:rPr>
  </w:style>
  <w:style w:type="character" w:customStyle="1" w:styleId="H3Char">
    <w:name w:val="H3 Char"/>
    <w:basedOn w:val="H1Char"/>
    <w:link w:val="H3"/>
    <w:rsid w:val="00A97727"/>
    <w:rPr>
      <w:rFonts w:ascii="Traditional Arabic" w:eastAsiaTheme="majorEastAsia" w:hAnsi="Traditional Arabic" w:cs="Traditional Arabic"/>
      <w:b/>
      <w:bCs/>
      <w:sz w:val="36"/>
      <w:szCs w:val="32"/>
      <w:bdr w:val="none" w:sz="0" w:space="0" w:color="auto" w:frame="1"/>
      <w:shd w:val="clear" w:color="auto" w:fill="FDE9D9"/>
      <w:lang w:bidi="ar-EG"/>
      <w14:ligatures w14:val="none"/>
    </w:rPr>
  </w:style>
  <w:style w:type="paragraph" w:customStyle="1" w:styleId="H2">
    <w:name w:val="H2"/>
    <w:basedOn w:val="12"/>
    <w:link w:val="H2Char"/>
    <w:rsid w:val="00A97727"/>
  </w:style>
  <w:style w:type="character" w:customStyle="1" w:styleId="H2Char">
    <w:name w:val="H2 Char"/>
    <w:basedOn w:val="a1"/>
    <w:link w:val="H2"/>
    <w:rsid w:val="00A97727"/>
    <w:rPr>
      <w:rFonts w:ascii="Sakkal Majalla" w:eastAsiaTheme="majorEastAsia" w:hAnsi="Sakkal Majalla" w:cs="Sakkal Majalla"/>
      <w:b/>
      <w:bCs/>
      <w:noProof/>
      <w:color w:val="000000" w:themeColor="text1"/>
      <w:sz w:val="32"/>
      <w:szCs w:val="32"/>
      <w:bdr w:val="none" w:sz="0" w:space="0" w:color="auto" w:frame="1"/>
      <w:shd w:val="clear" w:color="auto" w:fill="EDEDED" w:themeFill="accent3" w:themeFillTint="33"/>
      <w14:ligatures w14:val="none"/>
    </w:rPr>
  </w:style>
  <w:style w:type="paragraph" w:customStyle="1" w:styleId="H4">
    <w:name w:val="H4"/>
    <w:basedOn w:val="H3"/>
    <w:link w:val="H4Char"/>
    <w:rsid w:val="00A97727"/>
    <w:pPr>
      <w:shd w:val="clear" w:color="auto" w:fill="F2F2F2" w:themeFill="background1" w:themeFillShade="F2"/>
    </w:pPr>
  </w:style>
  <w:style w:type="character" w:customStyle="1" w:styleId="H4Char">
    <w:name w:val="H4 Char"/>
    <w:basedOn w:val="H3Char"/>
    <w:link w:val="H4"/>
    <w:rsid w:val="00A97727"/>
    <w:rPr>
      <w:rFonts w:ascii="Traditional Arabic" w:eastAsiaTheme="majorEastAsia" w:hAnsi="Traditional Arabic" w:cs="Traditional Arabic"/>
      <w:b/>
      <w:bCs/>
      <w:sz w:val="36"/>
      <w:szCs w:val="32"/>
      <w:bdr w:val="none" w:sz="0" w:space="0" w:color="auto" w:frame="1"/>
      <w:shd w:val="clear" w:color="auto" w:fill="F2F2F2" w:themeFill="background1" w:themeFillShade="F2"/>
      <w:lang w:bidi="ar-EG"/>
      <w14:ligatures w14:val="none"/>
    </w:rPr>
  </w:style>
  <w:style w:type="paragraph" w:styleId="40">
    <w:name w:val="toc 4"/>
    <w:basedOn w:val="a0"/>
    <w:next w:val="a0"/>
    <w:autoRedefine/>
    <w:uiPriority w:val="39"/>
    <w:unhideWhenUsed/>
    <w:rsid w:val="00A97727"/>
    <w:pPr>
      <w:shd w:val="clear" w:color="auto" w:fill="D9E2F3" w:themeFill="accent1" w:themeFillTint="33"/>
      <w:tabs>
        <w:tab w:val="right" w:leader="dot" w:pos="10790"/>
      </w:tabs>
      <w:bidi/>
      <w:spacing w:after="0" w:line="240" w:lineRule="auto"/>
      <w:ind w:left="660"/>
    </w:pPr>
    <w:rPr>
      <w:lang w:val="en-US"/>
    </w:rPr>
  </w:style>
  <w:style w:type="character" w:styleId="af7">
    <w:name w:val="Emphasis"/>
    <w:basedOn w:val="a1"/>
    <w:uiPriority w:val="20"/>
    <w:qFormat/>
    <w:rsid w:val="00A97727"/>
    <w:rPr>
      <w:i/>
      <w:iCs/>
    </w:rPr>
  </w:style>
  <w:style w:type="paragraph" w:customStyle="1" w:styleId="af8">
    <w:name w:val="النص"/>
    <w:rsid w:val="00A97727"/>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bdr w:val="nil"/>
      <w:lang w:val="ar-SA" w:eastAsia="fr-FR"/>
      <w14:ligatures w14:val="none"/>
    </w:rPr>
  </w:style>
  <w:style w:type="character" w:styleId="af9">
    <w:name w:val="Placeholder Text"/>
    <w:basedOn w:val="a1"/>
    <w:uiPriority w:val="99"/>
    <w:semiHidden/>
    <w:rsid w:val="00A97727"/>
    <w:rPr>
      <w:color w:val="808080"/>
    </w:rPr>
  </w:style>
  <w:style w:type="paragraph" w:customStyle="1" w:styleId="13">
    <w:name w:val="نص أساسي1"/>
    <w:rsid w:val="00A97727"/>
    <w:pPr>
      <w:bidi w:val="0"/>
      <w:spacing w:after="200" w:line="276" w:lineRule="auto"/>
    </w:pPr>
    <w:rPr>
      <w:rFonts w:ascii="Calibri" w:eastAsia="Calibri" w:hAnsi="Calibri" w:cs="Calibri"/>
      <w:color w:val="000000"/>
      <w:u w:color="000000"/>
      <w:lang w:val="ar-SA"/>
      <w14:ligatures w14:val="none"/>
    </w:rPr>
  </w:style>
  <w:style w:type="numbering" w:customStyle="1" w:styleId="a">
    <w:name w:val="تعداد نقطي"/>
    <w:rsid w:val="00A97727"/>
    <w:pPr>
      <w:numPr>
        <w:numId w:val="8"/>
      </w:numPr>
    </w:pPr>
  </w:style>
  <w:style w:type="paragraph" w:styleId="50">
    <w:name w:val="toc 5"/>
    <w:basedOn w:val="a0"/>
    <w:next w:val="a0"/>
    <w:autoRedefine/>
    <w:uiPriority w:val="39"/>
    <w:unhideWhenUsed/>
    <w:rsid w:val="00A97727"/>
    <w:pPr>
      <w:bidi/>
      <w:spacing w:after="100" w:line="259" w:lineRule="auto"/>
      <w:ind w:left="880"/>
    </w:pPr>
    <w:rPr>
      <w:lang w:val="en-US"/>
    </w:rPr>
  </w:style>
  <w:style w:type="paragraph" w:styleId="60">
    <w:name w:val="toc 6"/>
    <w:basedOn w:val="a0"/>
    <w:next w:val="a0"/>
    <w:autoRedefine/>
    <w:uiPriority w:val="39"/>
    <w:unhideWhenUsed/>
    <w:rsid w:val="00A97727"/>
    <w:pPr>
      <w:bidi/>
      <w:spacing w:after="100" w:line="259" w:lineRule="auto"/>
      <w:ind w:left="1100"/>
    </w:pPr>
    <w:rPr>
      <w:lang w:val="en-US"/>
    </w:rPr>
  </w:style>
  <w:style w:type="paragraph" w:styleId="70">
    <w:name w:val="toc 7"/>
    <w:basedOn w:val="a0"/>
    <w:next w:val="a0"/>
    <w:autoRedefine/>
    <w:uiPriority w:val="39"/>
    <w:unhideWhenUsed/>
    <w:rsid w:val="00A97727"/>
    <w:pPr>
      <w:bidi/>
      <w:spacing w:after="100" w:line="259" w:lineRule="auto"/>
      <w:ind w:left="1320"/>
    </w:pPr>
    <w:rPr>
      <w:lang w:val="en-US"/>
    </w:rPr>
  </w:style>
  <w:style w:type="paragraph" w:styleId="80">
    <w:name w:val="toc 8"/>
    <w:basedOn w:val="a0"/>
    <w:next w:val="a0"/>
    <w:autoRedefine/>
    <w:uiPriority w:val="39"/>
    <w:unhideWhenUsed/>
    <w:rsid w:val="00A97727"/>
    <w:pPr>
      <w:bidi/>
      <w:spacing w:after="100" w:line="259" w:lineRule="auto"/>
      <w:ind w:left="1540"/>
    </w:pPr>
    <w:rPr>
      <w:lang w:val="en-US"/>
    </w:rPr>
  </w:style>
  <w:style w:type="paragraph" w:styleId="90">
    <w:name w:val="toc 9"/>
    <w:basedOn w:val="a0"/>
    <w:next w:val="a0"/>
    <w:autoRedefine/>
    <w:uiPriority w:val="39"/>
    <w:unhideWhenUsed/>
    <w:rsid w:val="00A97727"/>
    <w:pPr>
      <w:bidi/>
      <w:spacing w:after="100" w:line="259" w:lineRule="auto"/>
      <w:ind w:left="1760"/>
    </w:pPr>
    <w:rPr>
      <w:lang w:val="en-US"/>
    </w:rPr>
  </w:style>
  <w:style w:type="paragraph" w:customStyle="1" w:styleId="Standard">
    <w:name w:val="Standard"/>
    <w:rsid w:val="00A97727"/>
    <w:pPr>
      <w:suppressAutoHyphens/>
      <w:autoSpaceDN w:val="0"/>
      <w:bidi w:val="0"/>
      <w:spacing w:after="0" w:line="240" w:lineRule="auto"/>
    </w:pPr>
    <w:rPr>
      <w:rFonts w:ascii="Liberation Serif" w:eastAsia="NSimSun" w:hAnsi="Liberation Serif" w:cs="Lucida Sans"/>
      <w:kern w:val="3"/>
      <w:sz w:val="24"/>
      <w:szCs w:val="24"/>
      <w:lang w:eastAsia="zh-CN" w:bidi="hi-IN"/>
      <w14:ligatures w14:val="none"/>
    </w:rPr>
  </w:style>
  <w:style w:type="paragraph" w:customStyle="1" w:styleId="110">
    <w:name w:val="11"/>
    <w:basedOn w:val="a0"/>
    <w:link w:val="11Char"/>
    <w:rsid w:val="00A97727"/>
    <w:pPr>
      <w:shd w:val="clear" w:color="auto" w:fill="ACB9CA" w:themeFill="text2" w:themeFillTint="66"/>
      <w:bidi/>
      <w:spacing w:after="160" w:line="240" w:lineRule="auto"/>
      <w:jc w:val="both"/>
    </w:pPr>
    <w:rPr>
      <w:rFonts w:ascii="Sakkal Majalla" w:hAnsi="Sakkal Majalla" w:cs="Sakkal Majalla"/>
      <w:sz w:val="36"/>
      <w:szCs w:val="36"/>
      <w:lang w:val="en-US"/>
    </w:rPr>
  </w:style>
  <w:style w:type="paragraph" w:customStyle="1" w:styleId="22">
    <w:name w:val="22"/>
    <w:basedOn w:val="a0"/>
    <w:link w:val="22Char"/>
    <w:rsid w:val="00A97727"/>
    <w:pPr>
      <w:bidi/>
      <w:spacing w:after="160" w:line="240" w:lineRule="auto"/>
      <w:jc w:val="both"/>
    </w:pPr>
    <w:rPr>
      <w:rFonts w:ascii="Sakkal Majalla" w:hAnsi="Sakkal Majalla" w:cs="Sakkal Majalla"/>
      <w:color w:val="0070C0"/>
      <w:sz w:val="36"/>
      <w:szCs w:val="36"/>
      <w:lang w:val="en-US"/>
    </w:rPr>
  </w:style>
  <w:style w:type="character" w:customStyle="1" w:styleId="11Char">
    <w:name w:val="11 Char"/>
    <w:basedOn w:val="a1"/>
    <w:link w:val="110"/>
    <w:rsid w:val="00A97727"/>
    <w:rPr>
      <w:rFonts w:ascii="Sakkal Majalla" w:eastAsiaTheme="minorEastAsia" w:hAnsi="Sakkal Majalla" w:cs="Sakkal Majalla"/>
      <w:sz w:val="36"/>
      <w:szCs w:val="36"/>
      <w:shd w:val="clear" w:color="auto" w:fill="ACB9CA" w:themeFill="text2" w:themeFillTint="66"/>
      <w14:ligatures w14:val="none"/>
    </w:rPr>
  </w:style>
  <w:style w:type="character" w:customStyle="1" w:styleId="22Char">
    <w:name w:val="22 Char"/>
    <w:basedOn w:val="a1"/>
    <w:link w:val="22"/>
    <w:rsid w:val="00A97727"/>
    <w:rPr>
      <w:rFonts w:ascii="Sakkal Majalla" w:eastAsiaTheme="minorEastAsia" w:hAnsi="Sakkal Majalla" w:cs="Sakkal Majalla"/>
      <w:color w:val="0070C0"/>
      <w:sz w:val="36"/>
      <w:szCs w:val="36"/>
      <w14:ligatures w14:val="none"/>
    </w:rPr>
  </w:style>
  <w:style w:type="paragraph" w:customStyle="1" w:styleId="112">
    <w:name w:val="112"/>
    <w:basedOn w:val="a0"/>
    <w:link w:val="112Char"/>
    <w:rsid w:val="00A97727"/>
    <w:pPr>
      <w:shd w:val="clear" w:color="auto" w:fill="E2EFD9" w:themeFill="accent6" w:themeFillTint="33"/>
      <w:bidi/>
      <w:spacing w:after="360" w:line="240" w:lineRule="auto"/>
      <w:jc w:val="both"/>
    </w:pPr>
    <w:rPr>
      <w:rFonts w:ascii="Sakkal Majalla" w:hAnsi="Sakkal Majalla" w:cs="Sakkal Majalla"/>
      <w:sz w:val="34"/>
      <w:szCs w:val="34"/>
      <w:lang w:val="en-US" w:bidi="ar-JO"/>
    </w:rPr>
  </w:style>
  <w:style w:type="character" w:customStyle="1" w:styleId="112Char">
    <w:name w:val="112 Char"/>
    <w:basedOn w:val="a1"/>
    <w:link w:val="112"/>
    <w:rsid w:val="00A97727"/>
    <w:rPr>
      <w:rFonts w:ascii="Sakkal Majalla" w:eastAsiaTheme="minorEastAsia" w:hAnsi="Sakkal Majalla" w:cs="Sakkal Majalla"/>
      <w:sz w:val="34"/>
      <w:szCs w:val="34"/>
      <w:shd w:val="clear" w:color="auto" w:fill="E2EFD9" w:themeFill="accent6" w:themeFillTint="33"/>
      <w:lang w:bidi="ar-JO"/>
      <w14:ligatures w14:val="none"/>
    </w:rPr>
  </w:style>
  <w:style w:type="paragraph" w:customStyle="1" w:styleId="afa">
    <w:name w:val="تعريف"/>
    <w:basedOn w:val="a0"/>
    <w:link w:val="Charb"/>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paragraph" w:customStyle="1" w:styleId="afb">
    <w:name w:val="كلمة يليها تعريف"/>
    <w:basedOn w:val="afc"/>
    <w:link w:val="Charc"/>
    <w:qFormat/>
    <w:rsid w:val="00A97727"/>
    <w:rPr>
      <w:rFonts w:ascii="Sakkal Majalla" w:hAnsi="Sakkal Majalla" w:cs="Sakkal Majalla"/>
      <w:color w:val="2E74B5" w:themeColor="accent5" w:themeShade="BF"/>
      <w:sz w:val="32"/>
      <w:szCs w:val="32"/>
    </w:rPr>
  </w:style>
  <w:style w:type="character" w:customStyle="1" w:styleId="Charb">
    <w:name w:val="تعريف Char"/>
    <w:basedOn w:val="a1"/>
    <w:link w:val="afa"/>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paragraph" w:customStyle="1" w:styleId="afd">
    <w:name w:val="وحي"/>
    <w:basedOn w:val="a0"/>
    <w:link w:val="Chard"/>
    <w:qFormat/>
    <w:rsid w:val="00A97727"/>
    <w:pPr>
      <w:bidi/>
      <w:spacing w:after="0" w:line="240" w:lineRule="auto"/>
      <w:jc w:val="both"/>
    </w:pPr>
    <w:rPr>
      <w:rFonts w:ascii="Traditional Arabic" w:hAnsi="Traditional Arabic" w:cs="Traditional Arabic"/>
      <w:b/>
      <w:bCs/>
      <w:color w:val="538135" w:themeColor="accent6" w:themeShade="BF"/>
      <w:sz w:val="28"/>
      <w:szCs w:val="28"/>
      <w:shd w:val="clear" w:color="auto" w:fill="FFFFFF"/>
      <w:lang w:val="en-US"/>
    </w:rPr>
  </w:style>
  <w:style w:type="character" w:customStyle="1" w:styleId="Charc">
    <w:name w:val="كلمة يليها تعريف Char"/>
    <w:basedOn w:val="a1"/>
    <w:link w:val="afb"/>
    <w:rsid w:val="00A97727"/>
    <w:rPr>
      <w:rFonts w:ascii="Sakkal Majalla" w:eastAsiaTheme="minorEastAsia" w:hAnsi="Sakkal Majalla" w:cs="Sakkal Majalla"/>
      <w:color w:val="2E74B5" w:themeColor="accent5" w:themeShade="BF"/>
      <w:sz w:val="32"/>
      <w:szCs w:val="32"/>
      <w:bdr w:val="none" w:sz="0" w:space="0" w:color="auto" w:frame="1"/>
      <w14:ligatures w14:val="none"/>
    </w:rPr>
  </w:style>
  <w:style w:type="paragraph" w:customStyle="1" w:styleId="afe">
    <w:name w:val="عنوان رئيسي"/>
    <w:basedOn w:val="H1"/>
    <w:link w:val="Chare"/>
    <w:qFormat/>
    <w:rsid w:val="00A97727"/>
    <w:pPr>
      <w:spacing w:after="240"/>
    </w:pPr>
    <w:rPr>
      <w:color w:val="2F5496" w:themeColor="accent1" w:themeShade="BF"/>
    </w:rPr>
  </w:style>
  <w:style w:type="character" w:customStyle="1" w:styleId="Chard">
    <w:name w:val="وحي Char"/>
    <w:basedOn w:val="a1"/>
    <w:link w:val="afd"/>
    <w:rsid w:val="00A97727"/>
    <w:rPr>
      <w:rFonts w:ascii="Traditional Arabic" w:eastAsiaTheme="minorEastAsia" w:hAnsi="Traditional Arabic" w:cs="Traditional Arabic"/>
      <w:b/>
      <w:bCs/>
      <w:color w:val="538135" w:themeColor="accent6" w:themeShade="BF"/>
      <w:sz w:val="28"/>
      <w:szCs w:val="28"/>
      <w14:ligatures w14:val="none"/>
    </w:rPr>
  </w:style>
  <w:style w:type="paragraph" w:customStyle="1" w:styleId="12">
    <w:name w:val="عنوان فرعي1"/>
    <w:basedOn w:val="a0"/>
    <w:qFormat/>
    <w:rsid w:val="00A97727"/>
    <w:pPr>
      <w:keepNext/>
      <w:keepLines/>
      <w:shd w:val="clear" w:color="auto" w:fill="EDEDED" w:themeFill="accent3" w:themeFillTint="33"/>
      <w:bidi/>
      <w:spacing w:before="40" w:after="240" w:line="240" w:lineRule="auto"/>
      <w:outlineLvl w:val="1"/>
    </w:pPr>
    <w:rPr>
      <w:rFonts w:ascii="Sakkal Majalla" w:eastAsiaTheme="majorEastAsia" w:hAnsi="Sakkal Majalla" w:cs="Sakkal Majalla"/>
      <w:b/>
      <w:bCs/>
      <w:noProof/>
      <w:color w:val="000000" w:themeColor="text1"/>
      <w:sz w:val="32"/>
      <w:szCs w:val="32"/>
      <w:bdr w:val="none" w:sz="0" w:space="0" w:color="auto" w:frame="1"/>
      <w:lang w:val="en-US"/>
    </w:rPr>
  </w:style>
  <w:style w:type="character" w:customStyle="1" w:styleId="Chare">
    <w:name w:val="عنوان رئيسي Char"/>
    <w:basedOn w:val="1Char"/>
    <w:link w:val="afe"/>
    <w:rsid w:val="00A97727"/>
    <w:rPr>
      <w:rFonts w:ascii="Traditional Arabic" w:eastAsiaTheme="majorEastAsia" w:hAnsi="Traditional Arabic" w:cs="Traditional Arabic"/>
      <w:b/>
      <w:bCs/>
      <w:color w:val="2F5496" w:themeColor="accent1" w:themeShade="BF"/>
      <w:sz w:val="36"/>
      <w:szCs w:val="32"/>
      <w:bdr w:val="none" w:sz="0" w:space="0" w:color="auto" w:frame="1"/>
      <w:shd w:val="clear" w:color="auto" w:fill="BDD6EE" w:themeFill="accent5" w:themeFillTint="66"/>
      <w14:ligatures w14:val="none"/>
    </w:rPr>
  </w:style>
  <w:style w:type="paragraph" w:customStyle="1" w:styleId="afc">
    <w:name w:val="نص أسود"/>
    <w:basedOn w:val="a0"/>
    <w:link w:val="Charf"/>
    <w:qFormat/>
    <w:rsid w:val="00A97727"/>
    <w:pPr>
      <w:bidi/>
      <w:spacing w:after="0" w:line="240" w:lineRule="auto"/>
      <w:jc w:val="both"/>
    </w:pPr>
    <w:rPr>
      <w:rFonts w:ascii="Traditional Arabic" w:hAnsi="Traditional Arabic" w:cs="Traditional Arabic"/>
      <w:color w:val="323232"/>
      <w:sz w:val="28"/>
      <w:szCs w:val="28"/>
      <w:bdr w:val="none" w:sz="0" w:space="0" w:color="auto" w:frame="1"/>
      <w:lang w:val="en-US"/>
    </w:rPr>
  </w:style>
  <w:style w:type="paragraph" w:customStyle="1" w:styleId="aff">
    <w:name w:val="مهم"/>
    <w:basedOn w:val="a0"/>
    <w:link w:val="Charf0"/>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character" w:customStyle="1" w:styleId="Charf">
    <w:name w:val="نص أسود Char"/>
    <w:basedOn w:val="a1"/>
    <w:link w:val="afc"/>
    <w:rsid w:val="00A97727"/>
    <w:rPr>
      <w:rFonts w:ascii="Traditional Arabic" w:eastAsiaTheme="minorEastAsia" w:hAnsi="Traditional Arabic" w:cs="Traditional Arabic"/>
      <w:color w:val="323232"/>
      <w:sz w:val="28"/>
      <w:szCs w:val="28"/>
      <w:bdr w:val="none" w:sz="0" w:space="0" w:color="auto" w:frame="1"/>
      <w14:ligatures w14:val="none"/>
    </w:rPr>
  </w:style>
  <w:style w:type="character" w:customStyle="1" w:styleId="Charf0">
    <w:name w:val="مهم Char"/>
    <w:basedOn w:val="a1"/>
    <w:link w:val="aff"/>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character" w:styleId="aff0">
    <w:name w:val="FollowedHyperlink"/>
    <w:basedOn w:val="a1"/>
    <w:uiPriority w:val="99"/>
    <w:semiHidden/>
    <w:unhideWhenUsed/>
    <w:rsid w:val="00A9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2228</Words>
  <Characters>12704</Characters>
  <Application>Microsoft Office Word</Application>
  <DocSecurity>0</DocSecurity>
  <Lines>105</Lines>
  <Paragraphs>29</Paragraphs>
  <ScaleCrop>false</ScaleCrop>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12</cp:revision>
  <cp:lastPrinted>2026-06-14T19:06:00Z</cp:lastPrinted>
  <dcterms:created xsi:type="dcterms:W3CDTF">2026-05-05T07:52:00Z</dcterms:created>
  <dcterms:modified xsi:type="dcterms:W3CDTF">2026-06-14T19:06:00Z</dcterms:modified>
</cp:coreProperties>
</file>