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36" w:rsidRPr="00A0761C" w:rsidRDefault="00A0761C" w:rsidP="00A0761C">
      <w:pPr>
        <w:jc w:val="center"/>
        <w:rPr>
          <w:rFonts w:ascii="Times New Roman" w:hAnsi="Times New Roman" w:cs="Times New Roman"/>
          <w:b/>
        </w:rPr>
      </w:pPr>
      <w:r w:rsidRPr="00A0761C">
        <w:rPr>
          <w:rFonts w:ascii="Times New Roman" w:hAnsi="Times New Roman" w:cs="Times New Roman"/>
          <w:b/>
          <w:sz w:val="48"/>
        </w:rPr>
        <w:t>Abstract Factory</w:t>
      </w:r>
    </w:p>
    <w:p w:rsidR="00A0761C" w:rsidRDefault="00A0761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A0761C">
        <w:rPr>
          <w:rFonts w:ascii="Times New Roman" w:hAnsi="Times New Roman" w:cs="Times New Roman"/>
          <w:color w:val="333333"/>
          <w:sz w:val="23"/>
          <w:szCs w:val="23"/>
          <w:highlight w:val="green"/>
          <w:shd w:val="clear" w:color="auto" w:fill="FFFFFF"/>
        </w:rPr>
        <w:t>Creates an instance of several families of classes</w:t>
      </w:r>
      <w:r w:rsidRPr="00A0761C">
        <w:rPr>
          <w:rFonts w:ascii="Times New Roman" w:hAnsi="Times New Roman" w:cs="Times New Roman"/>
          <w:color w:val="333333"/>
          <w:sz w:val="23"/>
          <w:szCs w:val="23"/>
          <w:highlight w:val="green"/>
          <w:shd w:val="clear" w:color="auto" w:fill="FFFFFF"/>
        </w:rPr>
        <w:t>.</w:t>
      </w:r>
    </w:p>
    <w:p w:rsidR="00A0761C" w:rsidRPr="00D771D3" w:rsidRDefault="00D771D3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D771D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Provide an interface for creating families of related or dependent objects without specifying their concrete classes.</w:t>
      </w:r>
    </w:p>
    <w:p w:rsidR="00D771D3" w:rsidRPr="00D771D3" w:rsidRDefault="00D771D3" w:rsidP="00D771D3">
      <w:pPr>
        <w:pStyle w:val="NormalWeb"/>
        <w:shd w:val="clear" w:color="auto" w:fill="FFFFFF"/>
        <w:rPr>
          <w:rFonts w:eastAsiaTheme="minorHAnsi"/>
          <w:color w:val="333333"/>
          <w:sz w:val="23"/>
          <w:szCs w:val="23"/>
          <w:shd w:val="clear" w:color="auto" w:fill="FFFFFF"/>
        </w:rPr>
      </w:pPr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Abstract factory pattern in useful when the client needs to create </w:t>
      </w:r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objects, which</w:t>
      </w:r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are somehow related. </w:t>
      </w:r>
      <w:r w:rsidRPr="002C0412">
        <w:rPr>
          <w:rFonts w:eastAsiaTheme="minorHAnsi"/>
          <w:color w:val="333333"/>
          <w:sz w:val="23"/>
          <w:szCs w:val="23"/>
          <w:highlight w:val="yellow"/>
          <w:shd w:val="clear" w:color="auto" w:fill="FFFFFF"/>
        </w:rPr>
        <w:t>If we need to create the family of related or dependent objects, then we can use Abstract Factory Pattern.</w:t>
      </w:r>
    </w:p>
    <w:p w:rsidR="00D771D3" w:rsidRPr="00D771D3" w:rsidRDefault="00D771D3" w:rsidP="00D771D3">
      <w:pPr>
        <w:pStyle w:val="NormalWeb"/>
        <w:shd w:val="clear" w:color="auto" w:fill="FFFFFF"/>
        <w:rPr>
          <w:rFonts w:eastAsiaTheme="minorHAnsi"/>
          <w:color w:val="333333"/>
          <w:sz w:val="23"/>
          <w:szCs w:val="23"/>
          <w:shd w:val="clear" w:color="auto" w:fill="FFFFFF"/>
        </w:rPr>
      </w:pPr>
      <w:r w:rsidRPr="002C0412">
        <w:rPr>
          <w:rFonts w:eastAsiaTheme="minorHAnsi"/>
          <w:color w:val="333333"/>
          <w:sz w:val="23"/>
          <w:szCs w:val="23"/>
          <w:highlight w:val="green"/>
          <w:shd w:val="clear" w:color="auto" w:fill="FFFFFF"/>
        </w:rPr>
        <w:t xml:space="preserve">This pattern is particularly useful when the client </w:t>
      </w:r>
      <w:r w:rsidRPr="002C0412">
        <w:rPr>
          <w:rFonts w:eastAsiaTheme="minorHAnsi"/>
          <w:color w:val="333333"/>
          <w:sz w:val="23"/>
          <w:szCs w:val="23"/>
          <w:highlight w:val="green"/>
          <w:shd w:val="clear" w:color="auto" w:fill="FFFFFF"/>
        </w:rPr>
        <w:t>does not</w:t>
      </w:r>
      <w:r w:rsidRPr="002C0412">
        <w:rPr>
          <w:rFonts w:eastAsiaTheme="minorHAnsi"/>
          <w:color w:val="333333"/>
          <w:sz w:val="23"/>
          <w:szCs w:val="23"/>
          <w:highlight w:val="green"/>
          <w:shd w:val="clear" w:color="auto" w:fill="FFFFFF"/>
        </w:rPr>
        <w:t xml:space="preserve"> know exactly what type to create</w:t>
      </w:r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. As an example, </w:t>
      </w:r>
      <w:proofErr w:type="gramStart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let's</w:t>
      </w:r>
      <w:proofErr w:type="gramEnd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say a Showroom exclusively selling cellphones gets a query for the smart phones made by Samsung. Here we </w:t>
      </w:r>
      <w:proofErr w:type="gramStart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don't</w:t>
      </w:r>
      <w:proofErr w:type="gramEnd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know the exact type of object to be created (assuming all the information for a phone is wrapped in the form of a concrete object). </w:t>
      </w:r>
      <w:proofErr w:type="gramStart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But</w:t>
      </w:r>
      <w:proofErr w:type="gramEnd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we do know that we are looking for smart phones that are manufactured by Samsung. This information </w:t>
      </w:r>
      <w:proofErr w:type="gramStart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can actually be utilized</w:t>
      </w:r>
      <w:proofErr w:type="gramEnd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if our design has Abstract factory implementation.</w:t>
      </w:r>
    </w:p>
    <w:p w:rsidR="00D771D3" w:rsidRDefault="00D771D3" w:rsidP="00D771D3">
      <w:pPr>
        <w:pStyle w:val="NormalWeb"/>
        <w:shd w:val="clear" w:color="auto" w:fill="FFFFFF"/>
        <w:rPr>
          <w:rFonts w:eastAsiaTheme="minorHAnsi"/>
          <w:color w:val="333333"/>
          <w:sz w:val="23"/>
          <w:szCs w:val="23"/>
          <w:shd w:val="clear" w:color="auto" w:fill="FFFFFF"/>
        </w:rPr>
      </w:pPr>
      <w:proofErr w:type="gramStart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So</w:t>
      </w:r>
      <w:proofErr w:type="gramEnd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with this idea of Abstract Factory pattern, we will now try to create a design that will facilitate the creation of related objects. We will go ahead and write a rudimentary application for the scenario we just talked </w:t>
      </w:r>
      <w:proofErr w:type="gramStart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about</w:t>
      </w:r>
      <w:proofErr w:type="gramEnd"/>
      <w:r w:rsidRPr="00D771D3">
        <w:rPr>
          <w:rFonts w:eastAsiaTheme="minorHAnsi"/>
          <w:color w:val="333333"/>
          <w:sz w:val="23"/>
          <w:szCs w:val="23"/>
          <w:shd w:val="clear" w:color="auto" w:fill="FFFFFF"/>
        </w:rPr>
        <w:t>.</w:t>
      </w:r>
    </w:p>
    <w:p w:rsidR="002C0412" w:rsidRPr="002C0412" w:rsidRDefault="002C0412" w:rsidP="002C0412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color w:val="333333"/>
          <w:sz w:val="23"/>
          <w:szCs w:val="23"/>
          <w:shd w:val="clear" w:color="auto" w:fill="FFFFFF"/>
        </w:rPr>
      </w:pPr>
      <w:r w:rsidRPr="002C0412">
        <w:rPr>
          <w:rFonts w:eastAsiaTheme="minorHAnsi"/>
          <w:color w:val="333333"/>
          <w:sz w:val="23"/>
          <w:szCs w:val="23"/>
          <w:highlight w:val="yellow"/>
          <w:shd w:val="clear" w:color="auto" w:fill="FFFFFF"/>
        </w:rPr>
        <w:t xml:space="preserve">An interface for creating families of related or dependent objects without specifying their concrete classes. </w:t>
      </w:r>
      <w:r w:rsidRPr="002C0412">
        <w:rPr>
          <w:rFonts w:eastAsiaTheme="minorHAnsi"/>
          <w:color w:val="333333"/>
          <w:sz w:val="23"/>
          <w:szCs w:val="23"/>
          <w:highlight w:val="green"/>
          <w:shd w:val="clear" w:color="auto" w:fill="FFFFFF"/>
        </w:rPr>
        <w:t xml:space="preserve">We can say it is just an object </w:t>
      </w:r>
      <w:r w:rsidRPr="002C0412">
        <w:rPr>
          <w:rFonts w:eastAsiaTheme="minorHAnsi"/>
          <w:color w:val="333333"/>
          <w:sz w:val="23"/>
          <w:szCs w:val="23"/>
          <w:highlight w:val="green"/>
          <w:shd w:val="clear" w:color="auto" w:fill="FFFFFF"/>
        </w:rPr>
        <w:t>maker, which</w:t>
      </w:r>
      <w:r w:rsidRPr="002C0412">
        <w:rPr>
          <w:rFonts w:eastAsiaTheme="minorHAnsi"/>
          <w:color w:val="333333"/>
          <w:sz w:val="23"/>
          <w:szCs w:val="23"/>
          <w:highlight w:val="green"/>
          <w:shd w:val="clear" w:color="auto" w:fill="FFFFFF"/>
        </w:rPr>
        <w:t xml:space="preserve"> can create more than one type of object.</w:t>
      </w:r>
    </w:p>
    <w:p w:rsidR="002C0412" w:rsidRPr="002C0412" w:rsidRDefault="002C0412" w:rsidP="002C0412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color w:val="333333"/>
          <w:sz w:val="23"/>
          <w:szCs w:val="23"/>
          <w:shd w:val="clear" w:color="auto" w:fill="FFFFFF"/>
        </w:rPr>
      </w:pPr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The </w:t>
      </w:r>
      <w:proofErr w:type="gramStart"/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>object it produces is known to the client only by that object's interface</w:t>
      </w:r>
      <w:proofErr w:type="gramEnd"/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>, not by the object's actual concrete implementation.</w:t>
      </w:r>
    </w:p>
    <w:p w:rsidR="002C0412" w:rsidRDefault="002C0412" w:rsidP="00D771D3">
      <w:pPr>
        <w:pStyle w:val="NormalWeb"/>
        <w:shd w:val="clear" w:color="auto" w:fill="FFFFFF"/>
        <w:rPr>
          <w:rFonts w:eastAsiaTheme="minorHAnsi"/>
          <w:color w:val="333333"/>
          <w:sz w:val="23"/>
          <w:szCs w:val="23"/>
          <w:shd w:val="clear" w:color="auto" w:fill="FFFFFF"/>
        </w:rPr>
      </w:pPr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We use it when we have a requirement to create a set of related objects, or dependent </w:t>
      </w:r>
      <w:proofErr w:type="gramStart"/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>objects which</w:t>
      </w:r>
      <w:proofErr w:type="gramEnd"/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must be used together as families of objects. Concrete classes </w:t>
      </w:r>
      <w:proofErr w:type="gramStart"/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>should be decoupled</w:t>
      </w:r>
      <w:proofErr w:type="gramEnd"/>
      <w:r w:rsidRPr="002C0412">
        <w:rPr>
          <w:rFonts w:eastAsiaTheme="minorHAnsi"/>
          <w:color w:val="333333"/>
          <w:sz w:val="23"/>
          <w:szCs w:val="23"/>
          <w:shd w:val="clear" w:color="auto" w:fill="FFFFFF"/>
        </w:rPr>
        <w:t xml:space="preserve"> from clients.</w:t>
      </w:r>
    </w:p>
    <w:p w:rsidR="00352C3F" w:rsidRDefault="00352C3F">
      <w:pPr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br w:type="page"/>
      </w:r>
    </w:p>
    <w:p w:rsidR="00D771D3" w:rsidRDefault="00352C3F" w:rsidP="00352C3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bookmarkStart w:id="0" w:name="_GoBack"/>
      <w:bookmarkEnd w:id="0"/>
      <w:r w:rsidRPr="00352C3F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>UML class diagram</w:t>
      </w:r>
    </w:p>
    <w:p w:rsidR="00352C3F" w:rsidRPr="00352C3F" w:rsidRDefault="00352C3F" w:rsidP="00352C3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</w:rPr>
        <w:drawing>
          <wp:inline distT="0" distB="0" distL="0" distR="0">
            <wp:extent cx="4772691" cy="492511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462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D3" w:rsidRPr="00A0761C" w:rsidRDefault="00D771D3">
      <w:pPr>
        <w:rPr>
          <w:rFonts w:ascii="Times New Roman" w:hAnsi="Times New Roman" w:cs="Times New Roman"/>
        </w:rPr>
      </w:pPr>
    </w:p>
    <w:sectPr w:rsidR="00D771D3" w:rsidRPr="00A0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7C"/>
    <w:rsid w:val="0005327C"/>
    <w:rsid w:val="002C0412"/>
    <w:rsid w:val="00352C3F"/>
    <w:rsid w:val="00473336"/>
    <w:rsid w:val="00A0761C"/>
    <w:rsid w:val="00C27710"/>
    <w:rsid w:val="00D7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5A4D"/>
  <w15:chartTrackingRefBased/>
  <w15:docId w15:val="{70A1AFC0-B5B1-44F5-931D-1EA6CCFC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2C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7</cp:revision>
  <dcterms:created xsi:type="dcterms:W3CDTF">2017-08-25T17:04:00Z</dcterms:created>
  <dcterms:modified xsi:type="dcterms:W3CDTF">2017-08-25T17:12:00Z</dcterms:modified>
</cp:coreProperties>
</file>