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ABF" w:rsidRPr="006C3839" w:rsidRDefault="003861B7" w:rsidP="00175ABF">
      <w:pPr>
        <w:pStyle w:val="Heading1"/>
        <w:rPr>
          <w:rFonts w:eastAsia="Calibri"/>
        </w:rPr>
      </w:pPr>
      <w:bookmarkStart w:id="0" w:name="_Toc461732238"/>
      <w:r>
        <w:rPr>
          <w:rFonts w:eastAsia="Calibri"/>
          <w:caps w:val="0"/>
        </w:rPr>
        <w:t>CHAPTER 1</w:t>
      </w:r>
      <w:r w:rsidR="00FE453F">
        <w:rPr>
          <w:rFonts w:eastAsia="Calibri"/>
          <w:caps w:val="0"/>
        </w:rPr>
        <w:t>: DESIGN OF KITCHEN HOOD SYSTEM</w:t>
      </w:r>
      <w:bookmarkEnd w:id="0"/>
    </w:p>
    <w:p w:rsidR="00EF6A3F" w:rsidRDefault="00EF6A3F" w:rsidP="00EF6A3F"/>
    <w:p w:rsidR="00175ABF" w:rsidRDefault="00EF6A3F" w:rsidP="00EF6A3F">
      <w:r>
        <w:t>A general kitchen hood is not just a steel box. Every commercial kitchen requires ventilation, and in the past, the significance of a proper ventilating system has been overlooked by the technical personnel. Today, designers, installers, and operators are recognizing the value in well-designed commercial kitchen ventilation (CKV) systems. Emphasizing “system” because it is not just a box, it is an engineered system of exhaust hoods, ventilators, make-up air ventilators, grease removal apparatuses and more. Taking time to properly design a CKV system will increase the health and safety of the kitchen operators and increase the efficiency and energy savings for the owner.</w:t>
      </w:r>
    </w:p>
    <w:p w:rsidR="00EF6A3F" w:rsidRDefault="00EF6A3F" w:rsidP="00EF6A3F">
      <w:r>
        <w:t xml:space="preserve">The design of the commercial kitchen hood depends on various factors like the area of application, types of appliances used and the air flow requirements as per the building and indoor conditions. The airflow includes both the exhaust air and the make-up air for the kitchen systems to maintain the indoor air quality and the pressure inside the building. Successfully applying the fundamentals of commercial kitchen ventilation (CKV) during the design process requires a good understanding of the local building code requirements, the menu and appliance preferences, and the project’s budget. </w:t>
      </w:r>
    </w:p>
    <w:p w:rsidR="00EF6A3F" w:rsidRDefault="00EF6A3F" w:rsidP="00EF6A3F"/>
    <w:p w:rsidR="00EF6A3F" w:rsidRDefault="003861B7" w:rsidP="00EF6A3F">
      <w:pPr>
        <w:pStyle w:val="Heading2"/>
      </w:pPr>
      <w:bookmarkStart w:id="1" w:name="_Toc461732239"/>
      <w:r>
        <w:t>1</w:t>
      </w:r>
      <w:r w:rsidR="00EF6A3F">
        <w:t>.1 DESIGN PHILOSOPHY</w:t>
      </w:r>
      <w:bookmarkEnd w:id="1"/>
    </w:p>
    <w:p w:rsidR="00EF6A3F" w:rsidRDefault="00EF6A3F" w:rsidP="00EF6A3F">
      <w:r>
        <w:t xml:space="preserve">Information about the kitchen equipment and ventilation requirements may evolve over the course of the design phase. Data needed by other members of the design team may require early estimates of certain parameters (e.g., the amount of exhaust and makeup air, motor horsepower, water supply and wastewater flow rates). As more decisions are made, new information may allow (or require) refinements to the design that affect exhaust and makeup air requirements. </w:t>
      </w:r>
    </w:p>
    <w:p w:rsidR="00EF6A3F" w:rsidRDefault="00EF6A3F" w:rsidP="00EF6A3F">
      <w:r>
        <w:t xml:space="preserve">The fundamental steps in the design of a CKV system are: </w:t>
      </w:r>
    </w:p>
    <w:p w:rsidR="00EF6A3F" w:rsidRPr="00EF6A3F" w:rsidRDefault="00EF6A3F" w:rsidP="00980688">
      <w:pPr>
        <w:pStyle w:val="ListParagraph"/>
        <w:numPr>
          <w:ilvl w:val="0"/>
          <w:numId w:val="19"/>
        </w:numPr>
        <w:rPr>
          <w:rFonts w:cs="Times New Roman"/>
          <w:szCs w:val="24"/>
        </w:rPr>
      </w:pPr>
      <w:r>
        <w:lastRenderedPageBreak/>
        <w:t>Establish location and “duty” classifications of appliances including menu effects. Determine (or coordinate with foodservice consultant) preferred appliance layout for optimum exhaust ventilation.</w:t>
      </w:r>
    </w:p>
    <w:p w:rsidR="00EF6A3F" w:rsidRPr="00EF6A3F" w:rsidRDefault="00EF6A3F" w:rsidP="00980688">
      <w:pPr>
        <w:pStyle w:val="ListParagraph"/>
        <w:numPr>
          <w:ilvl w:val="0"/>
          <w:numId w:val="19"/>
        </w:numPr>
        <w:rPr>
          <w:rFonts w:cs="Times New Roman"/>
          <w:szCs w:val="24"/>
        </w:rPr>
      </w:pPr>
      <w:r>
        <w:t xml:space="preserve">Select hood type, style, and features. </w:t>
      </w:r>
    </w:p>
    <w:p w:rsidR="00EF6A3F" w:rsidRPr="00EF6A3F" w:rsidRDefault="00EF6A3F" w:rsidP="00980688">
      <w:pPr>
        <w:pStyle w:val="ListParagraph"/>
        <w:numPr>
          <w:ilvl w:val="0"/>
          <w:numId w:val="19"/>
        </w:numPr>
        <w:rPr>
          <w:rFonts w:cs="Times New Roman"/>
          <w:szCs w:val="24"/>
        </w:rPr>
      </w:pPr>
      <w:r>
        <w:t xml:space="preserve">Size exhaust airflow rate. </w:t>
      </w:r>
    </w:p>
    <w:p w:rsidR="00EF6A3F" w:rsidRPr="00883F8F" w:rsidRDefault="00EF6A3F" w:rsidP="00980688">
      <w:pPr>
        <w:pStyle w:val="ListParagraph"/>
        <w:numPr>
          <w:ilvl w:val="0"/>
          <w:numId w:val="19"/>
        </w:numPr>
        <w:rPr>
          <w:rFonts w:cs="Times New Roman"/>
          <w:szCs w:val="24"/>
        </w:rPr>
      </w:pPr>
      <w:r>
        <w:t>Select makeup air strategy; size airflow and layout diffusers.</w:t>
      </w:r>
    </w:p>
    <w:p w:rsidR="00484893" w:rsidRDefault="00883F8F" w:rsidP="00883F8F">
      <w:r>
        <w:t>During development of ASHRAE Standard 154, Ventilation for Commercial Cooking Appliances, it was recognized that plume strength, which takes into account plume volume and surge characteristics, as well as plume temperature, would be a better measure for rating appliances for application in building codes. “Duty” ratings were created for the majority of commercial cooking appliances under Standard 154, and these were recently adopted by the International Mechanical Code (IMC). The Kitchen Ventilation chapter of the ASHRAE Applications Handbook (2003 edition) applied the same concept to establish ranges of exhaust rates for listed hoods. The duty classifications listed below are from ASHRAE Standard 154-2003, Ventilation for Commercial Cooking Operations.</w:t>
      </w:r>
    </w:p>
    <w:p w:rsidR="00061410" w:rsidRDefault="00061410" w:rsidP="00883F8F">
      <w:r>
        <w:t>The project deals with a commercial kitchen exhaust system for a restaurant for the multi-cuisine category having multiple options and locations of cooking for the foody needs. The cooking appliances are mostly parallel and near the wall location. As such the project further designs on wall type canopy for the cooking ranges and performs the design requirements and details. The below table provides the duty classification and also the air flow requirements for the wall type canopy kitchen hood.</w:t>
      </w:r>
    </w:p>
    <w:p w:rsidR="00484893" w:rsidRDefault="00484893">
      <w:pPr>
        <w:spacing w:line="259" w:lineRule="auto"/>
        <w:jc w:val="left"/>
      </w:pPr>
      <w:r>
        <w:br w:type="page"/>
      </w:r>
    </w:p>
    <w:p w:rsidR="00484893" w:rsidRDefault="00484893" w:rsidP="00883F8F"/>
    <w:tbl>
      <w:tblPr>
        <w:tblStyle w:val="TableGrid"/>
        <w:tblW w:w="8779" w:type="dxa"/>
        <w:tblLook w:val="04A0" w:firstRow="1" w:lastRow="0" w:firstColumn="1" w:lastColumn="0" w:noHBand="0" w:noVBand="1"/>
      </w:tblPr>
      <w:tblGrid>
        <w:gridCol w:w="3055"/>
        <w:gridCol w:w="4578"/>
        <w:gridCol w:w="1146"/>
      </w:tblGrid>
      <w:tr w:rsidR="00484893" w:rsidTr="00061410">
        <w:trPr>
          <w:trHeight w:val="503"/>
        </w:trPr>
        <w:tc>
          <w:tcPr>
            <w:tcW w:w="3055" w:type="dxa"/>
            <w:vAlign w:val="center"/>
          </w:tcPr>
          <w:p w:rsidR="00484893" w:rsidRPr="00484893" w:rsidRDefault="00061410" w:rsidP="00484893">
            <w:pPr>
              <w:spacing w:line="276" w:lineRule="auto"/>
              <w:jc w:val="center"/>
              <w:rPr>
                <w:rFonts w:cs="Times New Roman"/>
                <w:b/>
                <w:szCs w:val="24"/>
              </w:rPr>
            </w:pPr>
            <w:r>
              <w:br w:type="page"/>
            </w:r>
            <w:r w:rsidRPr="00484893">
              <w:rPr>
                <w:rFonts w:cs="Times New Roman"/>
                <w:b/>
                <w:szCs w:val="24"/>
              </w:rPr>
              <w:t>DUTY CLASSIFICATION</w:t>
            </w:r>
          </w:p>
        </w:tc>
        <w:tc>
          <w:tcPr>
            <w:tcW w:w="4578" w:type="dxa"/>
            <w:vAlign w:val="center"/>
          </w:tcPr>
          <w:p w:rsidR="00484893" w:rsidRPr="00484893" w:rsidRDefault="00061410" w:rsidP="00484893">
            <w:pPr>
              <w:spacing w:line="276" w:lineRule="auto"/>
              <w:jc w:val="center"/>
              <w:rPr>
                <w:rFonts w:cs="Times New Roman"/>
                <w:b/>
                <w:szCs w:val="24"/>
              </w:rPr>
            </w:pPr>
            <w:r w:rsidRPr="00484893">
              <w:rPr>
                <w:rFonts w:cs="Times New Roman"/>
                <w:b/>
                <w:szCs w:val="24"/>
              </w:rPr>
              <w:t>APPLIANCES</w:t>
            </w:r>
          </w:p>
        </w:tc>
        <w:tc>
          <w:tcPr>
            <w:tcW w:w="1146" w:type="dxa"/>
            <w:vAlign w:val="center"/>
          </w:tcPr>
          <w:p w:rsidR="00484893" w:rsidRPr="00484893" w:rsidRDefault="00061410" w:rsidP="00484893">
            <w:pPr>
              <w:spacing w:line="276" w:lineRule="auto"/>
              <w:jc w:val="center"/>
              <w:rPr>
                <w:rFonts w:cs="Times New Roman"/>
                <w:b/>
                <w:szCs w:val="24"/>
              </w:rPr>
            </w:pPr>
            <w:r w:rsidRPr="00484893">
              <w:rPr>
                <w:rFonts w:cs="Times New Roman"/>
                <w:b/>
                <w:szCs w:val="24"/>
              </w:rPr>
              <w:t>DESIGN CFM</w:t>
            </w:r>
            <w:r>
              <w:rPr>
                <w:rFonts w:cs="Times New Roman"/>
                <w:b/>
                <w:szCs w:val="24"/>
              </w:rPr>
              <w:t>/Ft.</w:t>
            </w:r>
          </w:p>
        </w:tc>
      </w:tr>
      <w:tr w:rsidR="00484893" w:rsidTr="00061410">
        <w:trPr>
          <w:trHeight w:val="1970"/>
        </w:trPr>
        <w:tc>
          <w:tcPr>
            <w:tcW w:w="3055" w:type="dxa"/>
            <w:vAlign w:val="center"/>
          </w:tcPr>
          <w:p w:rsidR="00484893" w:rsidRPr="00484893" w:rsidRDefault="00484893" w:rsidP="00484893">
            <w:pPr>
              <w:spacing w:line="276" w:lineRule="auto"/>
              <w:jc w:val="center"/>
              <w:rPr>
                <w:rFonts w:cs="Times New Roman"/>
                <w:b/>
                <w:szCs w:val="24"/>
              </w:rPr>
            </w:pPr>
            <w:r w:rsidRPr="00484893">
              <w:rPr>
                <w:b/>
              </w:rPr>
              <w:t>LIGHT</w:t>
            </w:r>
          </w:p>
        </w:tc>
        <w:tc>
          <w:tcPr>
            <w:tcW w:w="4578" w:type="dxa"/>
            <w:vAlign w:val="center"/>
          </w:tcPr>
          <w:p w:rsidR="00484893" w:rsidRDefault="00484893" w:rsidP="00980688">
            <w:pPr>
              <w:pStyle w:val="ListParagraph"/>
              <w:numPr>
                <w:ilvl w:val="0"/>
                <w:numId w:val="20"/>
              </w:numPr>
              <w:spacing w:line="276" w:lineRule="auto"/>
              <w:rPr>
                <w:rFonts w:cs="Times New Roman"/>
                <w:szCs w:val="24"/>
              </w:rPr>
            </w:pPr>
            <w:r w:rsidRPr="00883F8F">
              <w:rPr>
                <w:rFonts w:cs="Times New Roman"/>
                <w:szCs w:val="24"/>
              </w:rPr>
              <w:t xml:space="preserve">Gas and electric ovens </w:t>
            </w:r>
          </w:p>
          <w:p w:rsidR="00484893" w:rsidRDefault="00484893" w:rsidP="00980688">
            <w:pPr>
              <w:pStyle w:val="ListParagraph"/>
              <w:numPr>
                <w:ilvl w:val="0"/>
                <w:numId w:val="20"/>
              </w:numPr>
              <w:spacing w:line="276" w:lineRule="auto"/>
              <w:rPr>
                <w:rFonts w:cs="Times New Roman"/>
                <w:szCs w:val="24"/>
              </w:rPr>
            </w:pPr>
            <w:r w:rsidRPr="00883F8F">
              <w:rPr>
                <w:rFonts w:cs="Times New Roman"/>
                <w:szCs w:val="24"/>
              </w:rPr>
              <w:t>Electric and gas steam-jacketed kettles</w:t>
            </w:r>
          </w:p>
          <w:p w:rsidR="00484893" w:rsidRDefault="00484893" w:rsidP="00980688">
            <w:pPr>
              <w:pStyle w:val="ListParagraph"/>
              <w:numPr>
                <w:ilvl w:val="0"/>
                <w:numId w:val="20"/>
              </w:numPr>
              <w:spacing w:line="276" w:lineRule="auto"/>
              <w:rPr>
                <w:rFonts w:cs="Times New Roman"/>
                <w:szCs w:val="24"/>
              </w:rPr>
            </w:pPr>
            <w:r w:rsidRPr="00883F8F">
              <w:rPr>
                <w:rFonts w:cs="Times New Roman"/>
                <w:szCs w:val="24"/>
              </w:rPr>
              <w:t>Electric and gas compartment steamers (both pressure and atmospheric)</w:t>
            </w:r>
          </w:p>
          <w:p w:rsidR="00484893" w:rsidRDefault="00484893" w:rsidP="00980688">
            <w:pPr>
              <w:pStyle w:val="ListParagraph"/>
              <w:numPr>
                <w:ilvl w:val="0"/>
                <w:numId w:val="20"/>
              </w:numPr>
              <w:spacing w:line="276" w:lineRule="auto"/>
              <w:rPr>
                <w:rFonts w:cs="Times New Roman"/>
                <w:szCs w:val="24"/>
              </w:rPr>
            </w:pPr>
            <w:r w:rsidRPr="00883F8F">
              <w:rPr>
                <w:rFonts w:cs="Times New Roman"/>
                <w:szCs w:val="24"/>
              </w:rPr>
              <w:t>Electric and gas cheese</w:t>
            </w:r>
            <w:r w:rsidR="00061410">
              <w:rPr>
                <w:rFonts w:cs="Times New Roman"/>
                <w:szCs w:val="24"/>
              </w:rPr>
              <w:t>-</w:t>
            </w:r>
            <w:proofErr w:type="spellStart"/>
            <w:r w:rsidRPr="00883F8F">
              <w:rPr>
                <w:rFonts w:cs="Times New Roman"/>
                <w:szCs w:val="24"/>
              </w:rPr>
              <w:t>melters</w:t>
            </w:r>
            <w:proofErr w:type="spellEnd"/>
          </w:p>
          <w:p w:rsidR="00484893" w:rsidRDefault="00484893" w:rsidP="00980688">
            <w:pPr>
              <w:pStyle w:val="ListParagraph"/>
              <w:numPr>
                <w:ilvl w:val="0"/>
                <w:numId w:val="20"/>
              </w:numPr>
              <w:spacing w:line="276" w:lineRule="auto"/>
              <w:rPr>
                <w:rFonts w:cs="Times New Roman"/>
                <w:szCs w:val="24"/>
              </w:rPr>
            </w:pPr>
            <w:r w:rsidRPr="00883F8F">
              <w:rPr>
                <w:rFonts w:cs="Times New Roman"/>
                <w:szCs w:val="24"/>
              </w:rPr>
              <w:t>Electric and gas re</w:t>
            </w:r>
            <w:r w:rsidR="00061410">
              <w:rPr>
                <w:rFonts w:cs="Times New Roman"/>
                <w:szCs w:val="24"/>
              </w:rPr>
              <w:t>-</w:t>
            </w:r>
            <w:proofErr w:type="spellStart"/>
            <w:r w:rsidRPr="00883F8F">
              <w:rPr>
                <w:rFonts w:cs="Times New Roman"/>
                <w:szCs w:val="24"/>
              </w:rPr>
              <w:t>thermalizers</w:t>
            </w:r>
            <w:proofErr w:type="spellEnd"/>
          </w:p>
        </w:tc>
        <w:tc>
          <w:tcPr>
            <w:tcW w:w="1146" w:type="dxa"/>
            <w:vAlign w:val="center"/>
          </w:tcPr>
          <w:p w:rsidR="00484893" w:rsidRDefault="00484893" w:rsidP="00484893">
            <w:pPr>
              <w:spacing w:line="276" w:lineRule="auto"/>
              <w:jc w:val="center"/>
              <w:rPr>
                <w:rFonts w:cs="Times New Roman"/>
                <w:szCs w:val="24"/>
              </w:rPr>
            </w:pPr>
            <w:r>
              <w:rPr>
                <w:rFonts w:cs="Times New Roman"/>
                <w:szCs w:val="24"/>
              </w:rPr>
              <w:t>200</w:t>
            </w:r>
          </w:p>
        </w:tc>
      </w:tr>
      <w:tr w:rsidR="00484893" w:rsidTr="00061410">
        <w:trPr>
          <w:trHeight w:val="3932"/>
        </w:trPr>
        <w:tc>
          <w:tcPr>
            <w:tcW w:w="3055" w:type="dxa"/>
            <w:vAlign w:val="center"/>
          </w:tcPr>
          <w:p w:rsidR="00484893" w:rsidRPr="00484893" w:rsidRDefault="00484893" w:rsidP="00484893">
            <w:pPr>
              <w:spacing w:line="276" w:lineRule="auto"/>
              <w:jc w:val="center"/>
              <w:rPr>
                <w:rFonts w:cs="Times New Roman"/>
                <w:b/>
                <w:szCs w:val="24"/>
              </w:rPr>
            </w:pPr>
            <w:r w:rsidRPr="00484893">
              <w:rPr>
                <w:b/>
              </w:rPr>
              <w:t>MEDIUM</w:t>
            </w:r>
          </w:p>
        </w:tc>
        <w:tc>
          <w:tcPr>
            <w:tcW w:w="4578" w:type="dxa"/>
            <w:vAlign w:val="center"/>
          </w:tcPr>
          <w:p w:rsidR="00484893" w:rsidRDefault="00484893" w:rsidP="00980688">
            <w:pPr>
              <w:pStyle w:val="ListParagraph"/>
              <w:numPr>
                <w:ilvl w:val="0"/>
                <w:numId w:val="21"/>
              </w:numPr>
              <w:spacing w:line="276" w:lineRule="auto"/>
              <w:rPr>
                <w:rFonts w:cs="Times New Roman"/>
                <w:szCs w:val="24"/>
              </w:rPr>
            </w:pPr>
            <w:r w:rsidRPr="00484893">
              <w:rPr>
                <w:rFonts w:cs="Times New Roman"/>
                <w:szCs w:val="24"/>
              </w:rPr>
              <w:t>Electric discrete element ranges (with or without oven)</w:t>
            </w:r>
          </w:p>
          <w:p w:rsidR="00484893" w:rsidRDefault="00484893" w:rsidP="00980688">
            <w:pPr>
              <w:pStyle w:val="ListParagraph"/>
              <w:numPr>
                <w:ilvl w:val="0"/>
                <w:numId w:val="21"/>
              </w:numPr>
              <w:spacing w:line="276" w:lineRule="auto"/>
              <w:rPr>
                <w:rFonts w:cs="Times New Roman"/>
                <w:szCs w:val="24"/>
              </w:rPr>
            </w:pPr>
            <w:r w:rsidRPr="00484893">
              <w:rPr>
                <w:rFonts w:cs="Times New Roman"/>
                <w:szCs w:val="24"/>
              </w:rPr>
              <w:t>Electric and gas hot-top ranges</w:t>
            </w:r>
          </w:p>
          <w:p w:rsidR="00484893" w:rsidRDefault="00484893" w:rsidP="00980688">
            <w:pPr>
              <w:pStyle w:val="ListParagraph"/>
              <w:numPr>
                <w:ilvl w:val="0"/>
                <w:numId w:val="21"/>
              </w:numPr>
              <w:spacing w:line="276" w:lineRule="auto"/>
              <w:rPr>
                <w:rFonts w:cs="Times New Roman"/>
                <w:szCs w:val="24"/>
              </w:rPr>
            </w:pPr>
            <w:r w:rsidRPr="00484893">
              <w:rPr>
                <w:rFonts w:cs="Times New Roman"/>
                <w:szCs w:val="24"/>
              </w:rPr>
              <w:t>Electric and gas griddles</w:t>
            </w:r>
          </w:p>
          <w:p w:rsidR="00484893" w:rsidRDefault="00484893" w:rsidP="00980688">
            <w:pPr>
              <w:pStyle w:val="ListParagraph"/>
              <w:numPr>
                <w:ilvl w:val="0"/>
                <w:numId w:val="21"/>
              </w:numPr>
              <w:spacing w:line="276" w:lineRule="auto"/>
              <w:rPr>
                <w:rFonts w:cs="Times New Roman"/>
                <w:szCs w:val="24"/>
              </w:rPr>
            </w:pPr>
            <w:r w:rsidRPr="00484893">
              <w:rPr>
                <w:rFonts w:cs="Times New Roman"/>
                <w:szCs w:val="24"/>
              </w:rPr>
              <w:t>Electric and gas double-sided griddles</w:t>
            </w:r>
          </w:p>
          <w:p w:rsidR="00484893" w:rsidRDefault="00484893" w:rsidP="00980688">
            <w:pPr>
              <w:pStyle w:val="ListParagraph"/>
              <w:numPr>
                <w:ilvl w:val="0"/>
                <w:numId w:val="21"/>
              </w:numPr>
              <w:spacing w:line="276" w:lineRule="auto"/>
              <w:rPr>
                <w:rFonts w:cs="Times New Roman"/>
                <w:szCs w:val="24"/>
              </w:rPr>
            </w:pPr>
            <w:r w:rsidRPr="00484893">
              <w:rPr>
                <w:rFonts w:cs="Times New Roman"/>
                <w:szCs w:val="24"/>
              </w:rPr>
              <w:t>Electric and gas fryers (including open deep-fat fryers, donut fryers, kettle fryers, and pressure fryers)</w:t>
            </w:r>
          </w:p>
          <w:p w:rsidR="00484893" w:rsidRDefault="00484893" w:rsidP="00980688">
            <w:pPr>
              <w:pStyle w:val="ListParagraph"/>
              <w:numPr>
                <w:ilvl w:val="0"/>
                <w:numId w:val="21"/>
              </w:numPr>
              <w:spacing w:line="276" w:lineRule="auto"/>
              <w:rPr>
                <w:rFonts w:cs="Times New Roman"/>
                <w:szCs w:val="24"/>
              </w:rPr>
            </w:pPr>
            <w:r w:rsidRPr="00484893">
              <w:rPr>
                <w:rFonts w:cs="Times New Roman"/>
                <w:szCs w:val="24"/>
              </w:rPr>
              <w:t xml:space="preserve">Electric and gas pasta cookers </w:t>
            </w:r>
          </w:p>
          <w:p w:rsidR="00484893" w:rsidRDefault="00484893" w:rsidP="00980688">
            <w:pPr>
              <w:pStyle w:val="ListParagraph"/>
              <w:numPr>
                <w:ilvl w:val="0"/>
                <w:numId w:val="21"/>
              </w:numPr>
              <w:spacing w:line="276" w:lineRule="auto"/>
              <w:rPr>
                <w:rFonts w:cs="Times New Roman"/>
                <w:szCs w:val="24"/>
              </w:rPr>
            </w:pPr>
            <w:r w:rsidRPr="00484893">
              <w:rPr>
                <w:rFonts w:cs="Times New Roman"/>
                <w:szCs w:val="24"/>
              </w:rPr>
              <w:t>Electric and gas conveyor (pizza) ovens</w:t>
            </w:r>
          </w:p>
          <w:p w:rsidR="00484893" w:rsidRDefault="00484893" w:rsidP="00980688">
            <w:pPr>
              <w:pStyle w:val="ListParagraph"/>
              <w:numPr>
                <w:ilvl w:val="0"/>
                <w:numId w:val="21"/>
              </w:numPr>
              <w:spacing w:line="276" w:lineRule="auto"/>
              <w:rPr>
                <w:rFonts w:cs="Times New Roman"/>
                <w:szCs w:val="24"/>
              </w:rPr>
            </w:pPr>
            <w:r w:rsidRPr="00484893">
              <w:rPr>
                <w:rFonts w:cs="Times New Roman"/>
                <w:szCs w:val="24"/>
              </w:rPr>
              <w:t>Electric and gas tilting skillets /braising pans</w:t>
            </w:r>
            <w:r>
              <w:rPr>
                <w:rFonts w:cs="Times New Roman"/>
                <w:szCs w:val="24"/>
              </w:rPr>
              <w:t xml:space="preserve"> </w:t>
            </w:r>
          </w:p>
          <w:p w:rsidR="00484893" w:rsidRDefault="00484893" w:rsidP="00980688">
            <w:pPr>
              <w:pStyle w:val="ListParagraph"/>
              <w:numPr>
                <w:ilvl w:val="0"/>
                <w:numId w:val="21"/>
              </w:numPr>
              <w:spacing w:line="276" w:lineRule="auto"/>
              <w:rPr>
                <w:rFonts w:cs="Times New Roman"/>
                <w:szCs w:val="24"/>
              </w:rPr>
            </w:pPr>
            <w:r w:rsidRPr="00883F8F">
              <w:rPr>
                <w:rFonts w:cs="Times New Roman"/>
                <w:szCs w:val="24"/>
              </w:rPr>
              <w:t>Electric and gas rotisseries</w:t>
            </w:r>
          </w:p>
        </w:tc>
        <w:tc>
          <w:tcPr>
            <w:tcW w:w="1146" w:type="dxa"/>
            <w:vAlign w:val="center"/>
          </w:tcPr>
          <w:p w:rsidR="00484893" w:rsidRDefault="00484893" w:rsidP="00484893">
            <w:pPr>
              <w:spacing w:line="276" w:lineRule="auto"/>
              <w:jc w:val="center"/>
              <w:rPr>
                <w:rFonts w:cs="Times New Roman"/>
                <w:szCs w:val="24"/>
              </w:rPr>
            </w:pPr>
            <w:r>
              <w:rPr>
                <w:rFonts w:cs="Times New Roman"/>
                <w:szCs w:val="24"/>
              </w:rPr>
              <w:t>300</w:t>
            </w:r>
          </w:p>
        </w:tc>
      </w:tr>
      <w:tr w:rsidR="00484893" w:rsidTr="00061410">
        <w:trPr>
          <w:trHeight w:val="2330"/>
        </w:trPr>
        <w:tc>
          <w:tcPr>
            <w:tcW w:w="3055" w:type="dxa"/>
            <w:vAlign w:val="center"/>
          </w:tcPr>
          <w:p w:rsidR="00484893" w:rsidRPr="00484893" w:rsidRDefault="00484893" w:rsidP="00484893">
            <w:pPr>
              <w:spacing w:line="276" w:lineRule="auto"/>
              <w:jc w:val="center"/>
              <w:rPr>
                <w:rFonts w:cs="Times New Roman"/>
                <w:b/>
                <w:szCs w:val="24"/>
              </w:rPr>
            </w:pPr>
            <w:r w:rsidRPr="00484893">
              <w:rPr>
                <w:b/>
              </w:rPr>
              <w:t>HEAVY</w:t>
            </w:r>
          </w:p>
        </w:tc>
        <w:tc>
          <w:tcPr>
            <w:tcW w:w="4578" w:type="dxa"/>
            <w:vAlign w:val="center"/>
          </w:tcPr>
          <w:p w:rsidR="00484893" w:rsidRDefault="00484893" w:rsidP="00980688">
            <w:pPr>
              <w:pStyle w:val="ListParagraph"/>
              <w:numPr>
                <w:ilvl w:val="0"/>
                <w:numId w:val="23"/>
              </w:numPr>
              <w:spacing w:line="276" w:lineRule="auto"/>
              <w:rPr>
                <w:rFonts w:cs="Times New Roman"/>
                <w:szCs w:val="24"/>
              </w:rPr>
            </w:pPr>
            <w:r w:rsidRPr="00484893">
              <w:rPr>
                <w:rFonts w:cs="Times New Roman"/>
                <w:szCs w:val="24"/>
              </w:rPr>
              <w:t xml:space="preserve">Electric and gas underfired broilers </w:t>
            </w:r>
          </w:p>
          <w:p w:rsidR="00484893" w:rsidRDefault="00484893" w:rsidP="00980688">
            <w:pPr>
              <w:pStyle w:val="ListParagraph"/>
              <w:numPr>
                <w:ilvl w:val="0"/>
                <w:numId w:val="23"/>
              </w:numPr>
              <w:spacing w:line="276" w:lineRule="auto"/>
              <w:rPr>
                <w:rFonts w:cs="Times New Roman"/>
                <w:szCs w:val="24"/>
              </w:rPr>
            </w:pPr>
            <w:r w:rsidRPr="00484893">
              <w:rPr>
                <w:rFonts w:cs="Times New Roman"/>
                <w:szCs w:val="24"/>
              </w:rPr>
              <w:t xml:space="preserve">Electric and gas chain (conveyor) broilers </w:t>
            </w:r>
          </w:p>
          <w:p w:rsidR="00484893" w:rsidRDefault="00484893" w:rsidP="00980688">
            <w:pPr>
              <w:pStyle w:val="ListParagraph"/>
              <w:numPr>
                <w:ilvl w:val="0"/>
                <w:numId w:val="23"/>
              </w:numPr>
              <w:spacing w:line="276" w:lineRule="auto"/>
              <w:rPr>
                <w:rFonts w:cs="Times New Roman"/>
                <w:szCs w:val="24"/>
              </w:rPr>
            </w:pPr>
            <w:r w:rsidRPr="00484893">
              <w:rPr>
                <w:rFonts w:cs="Times New Roman"/>
                <w:szCs w:val="24"/>
              </w:rPr>
              <w:t>Gas open-burner ranges (with or without oven)</w:t>
            </w:r>
          </w:p>
          <w:p w:rsidR="00484893" w:rsidRDefault="00484893" w:rsidP="00980688">
            <w:pPr>
              <w:pStyle w:val="ListParagraph"/>
              <w:numPr>
                <w:ilvl w:val="0"/>
                <w:numId w:val="23"/>
              </w:numPr>
              <w:spacing w:line="276" w:lineRule="auto"/>
              <w:rPr>
                <w:rFonts w:cs="Times New Roman"/>
                <w:szCs w:val="24"/>
              </w:rPr>
            </w:pPr>
            <w:r w:rsidRPr="00484893">
              <w:rPr>
                <w:rFonts w:cs="Times New Roman"/>
                <w:szCs w:val="24"/>
              </w:rPr>
              <w:t xml:space="preserve">Electric and gas wok ranges </w:t>
            </w:r>
          </w:p>
          <w:p w:rsidR="00484893" w:rsidRDefault="00484893" w:rsidP="00980688">
            <w:pPr>
              <w:pStyle w:val="ListParagraph"/>
              <w:numPr>
                <w:ilvl w:val="0"/>
                <w:numId w:val="23"/>
              </w:numPr>
              <w:spacing w:line="276" w:lineRule="auto"/>
              <w:rPr>
                <w:rFonts w:cs="Times New Roman"/>
                <w:szCs w:val="24"/>
              </w:rPr>
            </w:pPr>
            <w:r w:rsidRPr="00484893">
              <w:rPr>
                <w:rFonts w:cs="Times New Roman"/>
                <w:szCs w:val="24"/>
              </w:rPr>
              <w:t>Electric and gas overfired (upright)</w:t>
            </w:r>
            <w:r>
              <w:rPr>
                <w:rFonts w:cs="Times New Roman"/>
                <w:szCs w:val="24"/>
              </w:rPr>
              <w:t xml:space="preserve"> </w:t>
            </w:r>
            <w:r w:rsidRPr="00484893">
              <w:rPr>
                <w:rFonts w:cs="Times New Roman"/>
                <w:szCs w:val="24"/>
              </w:rPr>
              <w:t>broilers</w:t>
            </w:r>
            <w:r>
              <w:rPr>
                <w:rFonts w:cs="Times New Roman"/>
                <w:szCs w:val="24"/>
              </w:rPr>
              <w:t xml:space="preserve"> </w:t>
            </w:r>
          </w:p>
          <w:p w:rsidR="00484893" w:rsidRDefault="00484893" w:rsidP="00980688">
            <w:pPr>
              <w:pStyle w:val="ListParagraph"/>
              <w:numPr>
                <w:ilvl w:val="0"/>
                <w:numId w:val="23"/>
              </w:numPr>
              <w:spacing w:line="276" w:lineRule="auto"/>
              <w:rPr>
                <w:rFonts w:cs="Times New Roman"/>
                <w:szCs w:val="24"/>
              </w:rPr>
            </w:pPr>
            <w:r w:rsidRPr="00883F8F">
              <w:rPr>
                <w:rFonts w:cs="Times New Roman"/>
                <w:szCs w:val="24"/>
              </w:rPr>
              <w:t>Salamanders</w:t>
            </w:r>
          </w:p>
        </w:tc>
        <w:tc>
          <w:tcPr>
            <w:tcW w:w="1146" w:type="dxa"/>
            <w:vAlign w:val="center"/>
          </w:tcPr>
          <w:p w:rsidR="00484893" w:rsidRDefault="00484893" w:rsidP="00484893">
            <w:pPr>
              <w:spacing w:line="276" w:lineRule="auto"/>
              <w:jc w:val="center"/>
              <w:rPr>
                <w:rFonts w:cs="Times New Roman"/>
                <w:szCs w:val="24"/>
              </w:rPr>
            </w:pPr>
            <w:r>
              <w:rPr>
                <w:rFonts w:cs="Times New Roman"/>
                <w:szCs w:val="24"/>
              </w:rPr>
              <w:t>400</w:t>
            </w:r>
          </w:p>
        </w:tc>
      </w:tr>
      <w:tr w:rsidR="00484893" w:rsidTr="00061410">
        <w:trPr>
          <w:trHeight w:val="1160"/>
        </w:trPr>
        <w:tc>
          <w:tcPr>
            <w:tcW w:w="3055" w:type="dxa"/>
            <w:vAlign w:val="center"/>
          </w:tcPr>
          <w:p w:rsidR="00484893" w:rsidRPr="00484893" w:rsidRDefault="00484893" w:rsidP="00484893">
            <w:pPr>
              <w:spacing w:line="276" w:lineRule="auto"/>
              <w:jc w:val="center"/>
              <w:rPr>
                <w:rFonts w:cs="Times New Roman"/>
                <w:b/>
                <w:szCs w:val="24"/>
              </w:rPr>
            </w:pPr>
            <w:r w:rsidRPr="00484893">
              <w:rPr>
                <w:b/>
              </w:rPr>
              <w:t>EXTRA-HEAVY</w:t>
            </w:r>
          </w:p>
        </w:tc>
        <w:tc>
          <w:tcPr>
            <w:tcW w:w="4578" w:type="dxa"/>
            <w:vAlign w:val="center"/>
          </w:tcPr>
          <w:p w:rsidR="00484893" w:rsidRDefault="00484893" w:rsidP="00980688">
            <w:pPr>
              <w:pStyle w:val="ListParagraph"/>
              <w:numPr>
                <w:ilvl w:val="0"/>
                <w:numId w:val="22"/>
              </w:numPr>
              <w:spacing w:line="276" w:lineRule="auto"/>
              <w:rPr>
                <w:rFonts w:cs="Times New Roman"/>
                <w:szCs w:val="24"/>
              </w:rPr>
            </w:pPr>
            <w:r w:rsidRPr="00484893">
              <w:rPr>
                <w:rFonts w:cs="Times New Roman"/>
                <w:szCs w:val="24"/>
              </w:rPr>
              <w:t>Appliances using solid fuel such as wood, charcoal, briquettes, and mesquite to provide all or part of the heat</w:t>
            </w:r>
            <w:r>
              <w:rPr>
                <w:rFonts w:cs="Times New Roman"/>
                <w:szCs w:val="24"/>
              </w:rPr>
              <w:t xml:space="preserve"> </w:t>
            </w:r>
            <w:r w:rsidRPr="00883F8F">
              <w:rPr>
                <w:rFonts w:cs="Times New Roman"/>
                <w:szCs w:val="24"/>
              </w:rPr>
              <w:t>source for cooking</w:t>
            </w:r>
          </w:p>
        </w:tc>
        <w:tc>
          <w:tcPr>
            <w:tcW w:w="1146" w:type="dxa"/>
            <w:vAlign w:val="center"/>
          </w:tcPr>
          <w:p w:rsidR="00484893" w:rsidRDefault="00484893" w:rsidP="00484893">
            <w:pPr>
              <w:spacing w:line="276" w:lineRule="auto"/>
              <w:jc w:val="center"/>
              <w:rPr>
                <w:rFonts w:cs="Times New Roman"/>
                <w:szCs w:val="24"/>
              </w:rPr>
            </w:pPr>
            <w:r>
              <w:rPr>
                <w:rFonts w:cs="Times New Roman"/>
                <w:szCs w:val="24"/>
              </w:rPr>
              <w:t>550</w:t>
            </w:r>
          </w:p>
        </w:tc>
      </w:tr>
    </w:tbl>
    <w:p w:rsidR="00061410" w:rsidRPr="00E82560" w:rsidRDefault="00061410" w:rsidP="00061410">
      <w:pPr>
        <w:jc w:val="center"/>
        <w:rPr>
          <w:rFonts w:cs="Times New Roman"/>
          <w:i/>
          <w:szCs w:val="24"/>
        </w:rPr>
      </w:pPr>
      <w:r>
        <w:rPr>
          <w:rFonts w:cs="Times New Roman"/>
          <w:i/>
          <w:szCs w:val="24"/>
        </w:rPr>
        <w:t xml:space="preserve">Table </w:t>
      </w:r>
      <w:r w:rsidR="003861B7">
        <w:rPr>
          <w:rFonts w:cs="Times New Roman"/>
          <w:i/>
          <w:szCs w:val="24"/>
        </w:rPr>
        <w:t>1</w:t>
      </w:r>
      <w:r>
        <w:rPr>
          <w:rFonts w:cs="Times New Roman"/>
          <w:i/>
          <w:szCs w:val="24"/>
        </w:rPr>
        <w:t>.1: Duty classification and Airflow design for wall canopy hoods</w:t>
      </w:r>
    </w:p>
    <w:p w:rsidR="00061410" w:rsidRDefault="00061410">
      <w:pPr>
        <w:spacing w:line="259" w:lineRule="auto"/>
        <w:jc w:val="left"/>
        <w:rPr>
          <w:rFonts w:cs="Times New Roman"/>
          <w:szCs w:val="24"/>
        </w:rPr>
      </w:pPr>
      <w:r>
        <w:rPr>
          <w:rFonts w:cs="Times New Roman"/>
          <w:szCs w:val="24"/>
        </w:rPr>
        <w:br w:type="page"/>
      </w:r>
    </w:p>
    <w:p w:rsidR="00883F8F" w:rsidRDefault="003861B7" w:rsidP="00061410">
      <w:pPr>
        <w:pStyle w:val="Heading2"/>
      </w:pPr>
      <w:bookmarkStart w:id="2" w:name="_Toc461732240"/>
      <w:r>
        <w:lastRenderedPageBreak/>
        <w:t>1</w:t>
      </w:r>
      <w:r w:rsidR="00061410">
        <w:t>.2 EXHAUST AIR FLOW RATE</w:t>
      </w:r>
      <w:bookmarkEnd w:id="2"/>
    </w:p>
    <w:p w:rsidR="00D913FA" w:rsidRDefault="00061410" w:rsidP="00D913FA">
      <w:r>
        <w:t xml:space="preserve">The </w:t>
      </w:r>
      <w:r w:rsidR="00D913FA">
        <w:t xml:space="preserve">calculation of proper exhaust rate is one of the most crucial calculations in a kitchen ventilation system. Not only will it allow the system to capture as it is designed, but can save money each year through energy savings as well as initial start-up costs. It is important to establish how contaminated air is generated and how it behaves. </w:t>
      </w:r>
    </w:p>
    <w:p w:rsidR="001E234D" w:rsidRDefault="001E234D" w:rsidP="00D913FA">
      <w:r>
        <w:t>The principle purpose of the kitchen hood system is to capture and contain the rising thermal/effluent plume coming off the cooking equipment. The circumstances that cause containment problems are air disturbance of the rising plume and lack of overhang to capture the heat or effluent. The first step in any hood with capture and containment problems is to observe airflow conditions. Introducing hot chemical smoke under the hood canopy helps to show air disturbance conditions or lack of removal by the exhaust flow. The hot smoke source is produced by placing a small can of sand into a boiling pan of water then lighting a smoke bomb in the sand inside the can. A smoke puffer also can be used to observe the airflow path of the cooling and replacement air systems to see which way the air is traveling toward the exhaust hood, the other exhaust systems, or the return air to the HVAC units.</w:t>
      </w:r>
    </w:p>
    <w:p w:rsidR="00061410" w:rsidRDefault="00D913FA" w:rsidP="00D913FA">
      <w:r>
        <w:t xml:space="preserve">Using any of the concepts, every piece of cooking equipment can be placed into a category which assigns a value to the actual updraft velocity or airflow volume per foot. These values can be used for CFM hood calculations. Recognize that the extra-heavy category contains nearly all solid fuel cooking appliances. Solid fuel is the most volatile and uncontrollable fuel source in a commercial cooking operation. There is no on/off switch like most appliances, but rather one can add fuel or let the fuel burn out. Thus, the load is extremely variable and may exceed projected exhaust requirements. In these </w:t>
      </w:r>
      <w:r w:rsidR="00A9554E">
        <w:t>situations,</w:t>
      </w:r>
      <w:r>
        <w:t xml:space="preserve"> it is important to have additional airflow up front and size exhaust and supply fans so their airflow can be increased if needed. Lastly, look into standards and code requirements such as: Local</w:t>
      </w:r>
      <w:r w:rsidR="007B6456">
        <w:t xml:space="preserve"> Codes, State Codes, NFPA 96, IMC, or any other required agencies in the area to ensure proper installation.</w:t>
      </w:r>
    </w:p>
    <w:p w:rsidR="007B6456" w:rsidRDefault="007B6456" w:rsidP="00D913FA"/>
    <w:p w:rsidR="00CC003F" w:rsidRDefault="00CC003F">
      <w:pPr>
        <w:spacing w:line="259" w:lineRule="auto"/>
        <w:jc w:val="left"/>
        <w:rPr>
          <w:rFonts w:eastAsiaTheme="majorEastAsia" w:cstheme="majorBidi"/>
          <w:b/>
          <w:sz w:val="28"/>
          <w:szCs w:val="26"/>
        </w:rPr>
      </w:pPr>
      <w:r>
        <w:br w:type="page"/>
      </w:r>
    </w:p>
    <w:p w:rsidR="007B6456" w:rsidRDefault="003861B7" w:rsidP="007B6456">
      <w:pPr>
        <w:pStyle w:val="Heading2"/>
      </w:pPr>
      <w:bookmarkStart w:id="3" w:name="_Toc461732241"/>
      <w:r>
        <w:lastRenderedPageBreak/>
        <w:t>1</w:t>
      </w:r>
      <w:r w:rsidR="007B6456">
        <w:t>.3 DESIGN CALCULATIONS</w:t>
      </w:r>
      <w:bookmarkEnd w:id="3"/>
    </w:p>
    <w:p w:rsidR="00D121CC" w:rsidRDefault="007B6456" w:rsidP="007B6456">
      <w:r>
        <w:t>The restaurant’s kitchen work for cooking is been spli</w:t>
      </w:r>
      <w:r w:rsidR="00D121CC">
        <w:t>t to 8 different locations, proposedly h</w:t>
      </w:r>
      <w:r>
        <w:t xml:space="preserve">aving to design 8 separate kitchen hoods as per the </w:t>
      </w:r>
      <w:r w:rsidR="00D121CC">
        <w:t>appliances</w:t>
      </w:r>
      <w:r>
        <w:t xml:space="preserve"> used at that particular location. </w:t>
      </w:r>
      <w:r w:rsidR="00D121CC">
        <w:t>As per the location of appliances along-side of the wall, a wall type canopy is being selected and further designed as per the ASHRAE and Client requirements.</w:t>
      </w:r>
    </w:p>
    <w:p w:rsidR="00A927E9" w:rsidRDefault="00A927E9" w:rsidP="007B6456">
      <w:pPr>
        <w:rPr>
          <w:noProof/>
        </w:rPr>
      </w:pPr>
      <w:r>
        <w:rPr>
          <w:noProof/>
        </w:rPr>
        <w:t xml:space="preserve">The design &amp; selection can be done for the different systems and accessories for a commercial kitchen hood. The project hereon details on the exhaust and make up air requdirement with duct sizing for each to maintain the air flow system. </w:t>
      </w:r>
    </w:p>
    <w:p w:rsidR="00A927E9" w:rsidRDefault="00A927E9" w:rsidP="007B6456">
      <w:r>
        <w:rPr>
          <w:noProof/>
        </w:rPr>
        <w:drawing>
          <wp:inline distT="0" distB="0" distL="0" distR="0" wp14:anchorId="10F4C764" wp14:editId="1991F5B6">
            <wp:extent cx="5758635" cy="40096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791" r="1271" b="1586"/>
                    <a:stretch/>
                  </pic:blipFill>
                  <pic:spPr bwMode="auto">
                    <a:xfrm>
                      <a:off x="0" y="0"/>
                      <a:ext cx="5778326" cy="4023376"/>
                    </a:xfrm>
                    <a:prstGeom prst="rect">
                      <a:avLst/>
                    </a:prstGeom>
                    <a:noFill/>
                    <a:ln>
                      <a:noFill/>
                    </a:ln>
                    <a:extLst>
                      <a:ext uri="{53640926-AAD7-44D8-BBD7-CCE9431645EC}">
                        <a14:shadowObscured xmlns:a14="http://schemas.microsoft.com/office/drawing/2010/main"/>
                      </a:ext>
                    </a:extLst>
                  </pic:spPr>
                </pic:pic>
              </a:graphicData>
            </a:graphic>
          </wp:inline>
        </w:drawing>
      </w:r>
    </w:p>
    <w:p w:rsidR="00A927E9" w:rsidRPr="006C3839" w:rsidRDefault="00A927E9" w:rsidP="00A927E9">
      <w:pPr>
        <w:jc w:val="center"/>
        <w:rPr>
          <w:rFonts w:cs="Times New Roman"/>
          <w:i/>
          <w:szCs w:val="24"/>
        </w:rPr>
      </w:pPr>
      <w:r w:rsidRPr="006C3839">
        <w:rPr>
          <w:rFonts w:cs="Times New Roman"/>
          <w:i/>
          <w:szCs w:val="24"/>
        </w:rPr>
        <w:t xml:space="preserve">Fig. </w:t>
      </w:r>
      <w:r w:rsidR="003861B7">
        <w:rPr>
          <w:rFonts w:cs="Times New Roman"/>
          <w:i/>
          <w:szCs w:val="24"/>
        </w:rPr>
        <w:t>1</w:t>
      </w:r>
      <w:r>
        <w:rPr>
          <w:rFonts w:cs="Times New Roman"/>
          <w:i/>
          <w:szCs w:val="24"/>
        </w:rPr>
        <w:t>.1</w:t>
      </w:r>
      <w:r w:rsidRPr="006C3839">
        <w:rPr>
          <w:rFonts w:cs="Times New Roman"/>
          <w:i/>
          <w:szCs w:val="24"/>
        </w:rPr>
        <w:t xml:space="preserve">: </w:t>
      </w:r>
      <w:r>
        <w:rPr>
          <w:rFonts w:cs="Times New Roman"/>
          <w:i/>
          <w:szCs w:val="24"/>
        </w:rPr>
        <w:t>Wall Canopy – Commercial Kitchen Hood System</w:t>
      </w:r>
    </w:p>
    <w:p w:rsidR="00A927E9" w:rsidRDefault="00A927E9">
      <w:pPr>
        <w:spacing w:line="259" w:lineRule="auto"/>
        <w:jc w:val="left"/>
        <w:rPr>
          <w:b/>
        </w:rPr>
      </w:pPr>
    </w:p>
    <w:p w:rsidR="00A927E9" w:rsidRDefault="00A927E9">
      <w:pPr>
        <w:spacing w:line="259" w:lineRule="auto"/>
        <w:jc w:val="left"/>
        <w:rPr>
          <w:b/>
        </w:rPr>
      </w:pPr>
      <w:r>
        <w:rPr>
          <w:b/>
        </w:rPr>
        <w:br w:type="page"/>
      </w:r>
    </w:p>
    <w:p w:rsidR="007B6456" w:rsidRDefault="00D121CC" w:rsidP="00D913FA">
      <w:pPr>
        <w:rPr>
          <w:b/>
        </w:rPr>
      </w:pPr>
      <w:r>
        <w:rPr>
          <w:b/>
        </w:rPr>
        <w:lastRenderedPageBreak/>
        <w:t>KITHCHEN HOOD -1:</w:t>
      </w:r>
    </w:p>
    <w:p w:rsidR="00D121CC" w:rsidRDefault="00D121CC" w:rsidP="00D913FA">
      <w:r>
        <w:t xml:space="preserve">Appliances Used: </w:t>
      </w:r>
    </w:p>
    <w:p w:rsidR="00D121CC" w:rsidRPr="00B6569C" w:rsidRDefault="00D121CC" w:rsidP="00980688">
      <w:pPr>
        <w:pStyle w:val="ListParagraph"/>
        <w:numPr>
          <w:ilvl w:val="1"/>
          <w:numId w:val="22"/>
        </w:numPr>
        <w:rPr>
          <w:b/>
        </w:rPr>
      </w:pPr>
      <w:r w:rsidRPr="00B6569C">
        <w:rPr>
          <w:b/>
        </w:rPr>
        <w:t>Fryer (750x750mm) &amp; Oven (900x900mm)</w:t>
      </w:r>
    </w:p>
    <w:p w:rsidR="00D121CC" w:rsidRDefault="00D121CC" w:rsidP="00980688">
      <w:pPr>
        <w:pStyle w:val="ListParagraph"/>
        <w:numPr>
          <w:ilvl w:val="1"/>
          <w:numId w:val="22"/>
        </w:numPr>
      </w:pPr>
      <w:r>
        <w:t>Total length of the cooking appliances is 1650mm.</w:t>
      </w:r>
    </w:p>
    <w:p w:rsidR="00D121CC" w:rsidRDefault="00D121CC" w:rsidP="00980688">
      <w:pPr>
        <w:pStyle w:val="ListParagraph"/>
        <w:numPr>
          <w:ilvl w:val="1"/>
          <w:numId w:val="22"/>
        </w:numPr>
      </w:pPr>
      <w:r>
        <w:t>Type of Duty: Medium</w:t>
      </w:r>
    </w:p>
    <w:p w:rsidR="00D121CC" w:rsidRDefault="00D121CC" w:rsidP="00D913FA">
      <w:r>
        <w:t>Hood Design:</w:t>
      </w:r>
    </w:p>
    <w:p w:rsidR="00D121CC" w:rsidRDefault="00D121CC" w:rsidP="00980688">
      <w:pPr>
        <w:pStyle w:val="ListParagraph"/>
        <w:numPr>
          <w:ilvl w:val="1"/>
          <w:numId w:val="22"/>
        </w:numPr>
      </w:pPr>
      <w:r>
        <w:t>Hood covers the entire appliances and further overhang space on sides and front of 150mm (6”).</w:t>
      </w:r>
    </w:p>
    <w:p w:rsidR="00D121CC" w:rsidRDefault="00D121CC" w:rsidP="00980688">
      <w:pPr>
        <w:pStyle w:val="ListParagraph"/>
        <w:numPr>
          <w:ilvl w:val="1"/>
          <w:numId w:val="22"/>
        </w:numPr>
      </w:pPr>
      <w:r>
        <w:t>Total Hood length = Overhang + Total appliance length + Overhang</w:t>
      </w:r>
    </w:p>
    <w:p w:rsidR="00D121CC" w:rsidRDefault="00D121CC" w:rsidP="00D121CC">
      <w:pPr>
        <w:pStyle w:val="ListParagraph"/>
        <w:ind w:left="2880"/>
      </w:pPr>
      <w:r>
        <w:t>= 150 + 1650 + 150 = 1950mm. = 6.39 ft.</w:t>
      </w:r>
    </w:p>
    <w:p w:rsidR="00D121CC" w:rsidRDefault="00D121CC" w:rsidP="00980688">
      <w:pPr>
        <w:pStyle w:val="ListParagraph"/>
        <w:numPr>
          <w:ilvl w:val="1"/>
          <w:numId w:val="22"/>
        </w:numPr>
      </w:pPr>
      <w:r>
        <w:t>Exhaust flow rate = Hood Length x CFM per linear foot (Duty)</w:t>
      </w:r>
    </w:p>
    <w:p w:rsidR="00D121CC" w:rsidRDefault="0086587E" w:rsidP="00D121CC">
      <w:pPr>
        <w:pStyle w:val="ListParagraph"/>
        <w:ind w:left="2880"/>
      </w:pPr>
      <w:r>
        <w:t xml:space="preserve">= 6.39 x 300 = 1918CFM </w:t>
      </w:r>
      <w:r w:rsidR="00D121CC">
        <w:t>= 1920 CFM.</w:t>
      </w:r>
    </w:p>
    <w:p w:rsidR="0086587E" w:rsidRDefault="0086587E" w:rsidP="00980688">
      <w:pPr>
        <w:pStyle w:val="ListParagraph"/>
        <w:numPr>
          <w:ilvl w:val="1"/>
          <w:numId w:val="22"/>
        </w:numPr>
      </w:pPr>
      <w:r>
        <w:t>Exhaust Duct Size as per commercial kitchen exhaust 1800fpm.</w:t>
      </w:r>
    </w:p>
    <w:p w:rsidR="0086587E" w:rsidRDefault="00C5500D" w:rsidP="0086587E">
      <w:pPr>
        <w:pStyle w:val="ListParagraph"/>
        <w:ind w:left="2880"/>
      </w:pPr>
      <w:r>
        <w:t>300mm</w:t>
      </w:r>
      <w:r w:rsidR="00876CBB">
        <w:t>x3</w:t>
      </w:r>
      <w:bookmarkStart w:id="4" w:name="_GoBack"/>
      <w:bookmarkEnd w:id="4"/>
      <w:r w:rsidR="0086587E">
        <w:t>00mm.</w:t>
      </w:r>
    </w:p>
    <w:p w:rsidR="00CC003F" w:rsidRDefault="00CC003F" w:rsidP="00CC003F">
      <w:pPr>
        <w:jc w:val="center"/>
      </w:pPr>
      <w:r>
        <w:rPr>
          <w:rFonts w:ascii="Arial" w:eastAsia="Times New Roman" w:hAnsi="Arial" w:cs="Arial"/>
          <w:noProof/>
          <w:color w:val="222222"/>
          <w:sz w:val="19"/>
          <w:szCs w:val="19"/>
        </w:rPr>
        <w:drawing>
          <wp:inline distT="0" distB="0" distL="0" distR="0" wp14:anchorId="0F8C0B4E" wp14:editId="0A9A6E0E">
            <wp:extent cx="1692998" cy="192571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785" cy="1961867"/>
                    </a:xfrm>
                    <a:prstGeom prst="rect">
                      <a:avLst/>
                    </a:prstGeom>
                    <a:noFill/>
                    <a:ln>
                      <a:noFill/>
                    </a:ln>
                  </pic:spPr>
                </pic:pic>
              </a:graphicData>
            </a:graphic>
          </wp:inline>
        </w:drawing>
      </w:r>
    </w:p>
    <w:p w:rsidR="00CC003F" w:rsidRPr="006C3839" w:rsidRDefault="00CC003F" w:rsidP="00CC003F">
      <w:pPr>
        <w:jc w:val="center"/>
        <w:rPr>
          <w:rFonts w:cs="Times New Roman"/>
          <w:i/>
          <w:szCs w:val="24"/>
        </w:rPr>
      </w:pPr>
      <w:r w:rsidRPr="006C3839">
        <w:rPr>
          <w:rFonts w:cs="Times New Roman"/>
          <w:i/>
          <w:szCs w:val="24"/>
        </w:rPr>
        <w:t xml:space="preserve">Fig. </w:t>
      </w:r>
      <w:r w:rsidR="003861B7">
        <w:rPr>
          <w:rFonts w:cs="Times New Roman"/>
          <w:i/>
          <w:szCs w:val="24"/>
        </w:rPr>
        <w:t>1</w:t>
      </w:r>
      <w:r>
        <w:rPr>
          <w:rFonts w:cs="Times New Roman"/>
          <w:i/>
          <w:szCs w:val="24"/>
        </w:rPr>
        <w:t>.</w:t>
      </w:r>
      <w:r w:rsidR="00A927E9">
        <w:rPr>
          <w:rFonts w:cs="Times New Roman"/>
          <w:i/>
          <w:szCs w:val="24"/>
        </w:rPr>
        <w:t>2</w:t>
      </w:r>
      <w:r w:rsidRPr="006C3839">
        <w:rPr>
          <w:rFonts w:cs="Times New Roman"/>
          <w:i/>
          <w:szCs w:val="24"/>
        </w:rPr>
        <w:t xml:space="preserve">: </w:t>
      </w:r>
      <w:r>
        <w:rPr>
          <w:rFonts w:cs="Times New Roman"/>
          <w:i/>
          <w:szCs w:val="24"/>
        </w:rPr>
        <w:t>Exhaust air - Kitchen Hood</w:t>
      </w:r>
    </w:p>
    <w:p w:rsidR="00980688" w:rsidRDefault="00980688" w:rsidP="00CC003F">
      <w:pPr>
        <w:jc w:val="left"/>
      </w:pPr>
      <w:r>
        <w:t>Make-Up Air:</w:t>
      </w:r>
    </w:p>
    <w:p w:rsidR="00980688" w:rsidRDefault="00980688" w:rsidP="00980688">
      <w:pPr>
        <w:pStyle w:val="ListParagraph"/>
        <w:numPr>
          <w:ilvl w:val="1"/>
          <w:numId w:val="22"/>
        </w:numPr>
      </w:pPr>
      <w:r>
        <w:t>Fresh Air = 80% of Exhaust Air</w:t>
      </w:r>
    </w:p>
    <w:p w:rsidR="00980688" w:rsidRDefault="00980688" w:rsidP="00980688">
      <w:pPr>
        <w:pStyle w:val="ListParagraph"/>
        <w:ind w:left="2160"/>
      </w:pPr>
      <w:r>
        <w:t>= 1920 x 0.8 = 1536 CFM</w:t>
      </w:r>
    </w:p>
    <w:p w:rsidR="00980688" w:rsidRDefault="002D7CE7" w:rsidP="00980688">
      <w:pPr>
        <w:pStyle w:val="ListParagraph"/>
        <w:numPr>
          <w:ilvl w:val="1"/>
          <w:numId w:val="22"/>
        </w:numPr>
      </w:pPr>
      <w:r>
        <w:t>Fresh Air Duct Size is 300x3</w:t>
      </w:r>
      <w:r w:rsidR="00980688">
        <w:t>00mm</w:t>
      </w:r>
    </w:p>
    <w:p w:rsidR="00CC003F" w:rsidRDefault="00980688" w:rsidP="00980688">
      <w:pPr>
        <w:pStyle w:val="ListParagraph"/>
        <w:numPr>
          <w:ilvl w:val="1"/>
          <w:numId w:val="22"/>
        </w:numPr>
      </w:pPr>
      <w:r>
        <w:t>Grill selected for air flow at the hood</w:t>
      </w:r>
      <w:r w:rsidR="00CC003F">
        <w:t xml:space="preserve"> (</w:t>
      </w:r>
      <w:r w:rsidR="00B6569C">
        <w:t>Compensating Hood)</w:t>
      </w:r>
      <w:r>
        <w:t>.</w:t>
      </w:r>
      <w:r w:rsidR="00CC003F">
        <w:t xml:space="preserve"> </w:t>
      </w:r>
    </w:p>
    <w:p w:rsidR="00B6569C" w:rsidRDefault="00B6569C" w:rsidP="00B6569C">
      <w:pPr>
        <w:rPr>
          <w:b/>
        </w:rPr>
      </w:pPr>
      <w:r>
        <w:rPr>
          <w:b/>
        </w:rPr>
        <w:lastRenderedPageBreak/>
        <w:t>KITHCHEN HOOD -2:</w:t>
      </w:r>
    </w:p>
    <w:p w:rsidR="00B6569C" w:rsidRDefault="00B6569C" w:rsidP="00B6569C">
      <w:r>
        <w:t xml:space="preserve">Appliances Used: </w:t>
      </w:r>
    </w:p>
    <w:p w:rsidR="00B6569C" w:rsidRPr="00B6569C" w:rsidRDefault="00B6569C" w:rsidP="00B6569C">
      <w:pPr>
        <w:pStyle w:val="ListParagraph"/>
        <w:numPr>
          <w:ilvl w:val="1"/>
          <w:numId w:val="22"/>
        </w:numPr>
        <w:rPr>
          <w:b/>
        </w:rPr>
      </w:pPr>
      <w:r w:rsidRPr="00B6569C">
        <w:rPr>
          <w:b/>
        </w:rPr>
        <w:t>Griddle (900x750mm) &amp; Oven (900x900mm)</w:t>
      </w:r>
    </w:p>
    <w:p w:rsidR="00B6569C" w:rsidRDefault="00B6569C" w:rsidP="00B6569C">
      <w:pPr>
        <w:pStyle w:val="ListParagraph"/>
        <w:numPr>
          <w:ilvl w:val="1"/>
          <w:numId w:val="22"/>
        </w:numPr>
      </w:pPr>
      <w:r>
        <w:t>Total length of the cooking appliances is 1800mm.</w:t>
      </w:r>
    </w:p>
    <w:p w:rsidR="00B6569C" w:rsidRDefault="00B6569C" w:rsidP="00B6569C">
      <w:pPr>
        <w:pStyle w:val="ListParagraph"/>
        <w:numPr>
          <w:ilvl w:val="1"/>
          <w:numId w:val="22"/>
        </w:numPr>
      </w:pPr>
      <w:r>
        <w:t>Type of Duty: Medium</w:t>
      </w:r>
    </w:p>
    <w:p w:rsidR="00B6569C" w:rsidRDefault="00B6569C" w:rsidP="00B6569C">
      <w:r>
        <w:t>Hood Design:</w:t>
      </w:r>
    </w:p>
    <w:p w:rsidR="00B6569C" w:rsidRDefault="00B6569C" w:rsidP="00B6569C">
      <w:pPr>
        <w:pStyle w:val="ListParagraph"/>
        <w:numPr>
          <w:ilvl w:val="1"/>
          <w:numId w:val="22"/>
        </w:numPr>
      </w:pPr>
      <w:r>
        <w:t>Hood covers the entire appliances and further overhang space on sides and front of 150mm (6”).</w:t>
      </w:r>
    </w:p>
    <w:p w:rsidR="00B6569C" w:rsidRDefault="00B6569C" w:rsidP="00B6569C">
      <w:pPr>
        <w:pStyle w:val="ListParagraph"/>
        <w:numPr>
          <w:ilvl w:val="1"/>
          <w:numId w:val="22"/>
        </w:numPr>
      </w:pPr>
      <w:r>
        <w:t>Total Hood length = Overhang + Total appliance length + Overhang</w:t>
      </w:r>
    </w:p>
    <w:p w:rsidR="00B6569C" w:rsidRDefault="00B6569C" w:rsidP="00B6569C">
      <w:pPr>
        <w:pStyle w:val="ListParagraph"/>
        <w:ind w:left="2880"/>
      </w:pPr>
      <w:r>
        <w:t>= 150 + 1800 + 150 = 2100mm. = 6.88 ft.</w:t>
      </w:r>
    </w:p>
    <w:p w:rsidR="00B6569C" w:rsidRDefault="00B6569C" w:rsidP="00B6569C">
      <w:pPr>
        <w:pStyle w:val="ListParagraph"/>
        <w:numPr>
          <w:ilvl w:val="1"/>
          <w:numId w:val="22"/>
        </w:numPr>
      </w:pPr>
      <w:r>
        <w:t>Exhaust flow rate = Hood Length x CFM per linear foot (Duty)</w:t>
      </w:r>
    </w:p>
    <w:p w:rsidR="00B6569C" w:rsidRDefault="00B6569C" w:rsidP="00B6569C">
      <w:pPr>
        <w:pStyle w:val="ListParagraph"/>
        <w:ind w:left="2880"/>
      </w:pPr>
      <w:r>
        <w:t>= 6.88 x 300 = 2065 CFM.</w:t>
      </w:r>
    </w:p>
    <w:p w:rsidR="00B6569C" w:rsidRDefault="00B6569C" w:rsidP="00B6569C">
      <w:pPr>
        <w:pStyle w:val="ListParagraph"/>
        <w:numPr>
          <w:ilvl w:val="1"/>
          <w:numId w:val="22"/>
        </w:numPr>
      </w:pPr>
      <w:r>
        <w:t>Exhaust Duct Size as per commercial kitchen exhaust 1800fpm.</w:t>
      </w:r>
    </w:p>
    <w:p w:rsidR="00B6569C" w:rsidRDefault="00C6406A" w:rsidP="00B6569C">
      <w:pPr>
        <w:pStyle w:val="ListParagraph"/>
        <w:ind w:left="2880"/>
      </w:pPr>
      <w:r>
        <w:t>350x35</w:t>
      </w:r>
      <w:r w:rsidR="00B6569C">
        <w:t>0mm.</w:t>
      </w:r>
    </w:p>
    <w:p w:rsidR="00B6569C" w:rsidRDefault="00B6569C" w:rsidP="00B6569C">
      <w:pPr>
        <w:jc w:val="left"/>
      </w:pPr>
      <w:r>
        <w:t>Make-Up Air:</w:t>
      </w:r>
    </w:p>
    <w:p w:rsidR="00B6569C" w:rsidRDefault="00B6569C" w:rsidP="00B6569C">
      <w:pPr>
        <w:pStyle w:val="ListParagraph"/>
        <w:numPr>
          <w:ilvl w:val="1"/>
          <w:numId w:val="22"/>
        </w:numPr>
      </w:pPr>
      <w:r>
        <w:t>Fresh Air = 80% of Exhaust Air</w:t>
      </w:r>
    </w:p>
    <w:p w:rsidR="00B6569C" w:rsidRDefault="00B6569C" w:rsidP="00B6569C">
      <w:pPr>
        <w:pStyle w:val="ListParagraph"/>
        <w:ind w:left="2160"/>
      </w:pPr>
      <w:r>
        <w:t>= 2065 x 0.8 = 1652 CFM</w:t>
      </w:r>
    </w:p>
    <w:p w:rsidR="00B6569C" w:rsidRDefault="00B6569C" w:rsidP="00B6569C">
      <w:pPr>
        <w:pStyle w:val="ListParagraph"/>
        <w:numPr>
          <w:ilvl w:val="1"/>
          <w:numId w:val="22"/>
        </w:numPr>
      </w:pPr>
      <w:r>
        <w:t xml:space="preserve">Fresh Air Duct Size is </w:t>
      </w:r>
      <w:r w:rsidR="00C6406A">
        <w:t>300x3</w:t>
      </w:r>
      <w:r>
        <w:t>00mm</w:t>
      </w:r>
    </w:p>
    <w:p w:rsidR="00B6569C" w:rsidRDefault="00B6569C" w:rsidP="00B6569C">
      <w:pPr>
        <w:pStyle w:val="ListParagraph"/>
        <w:numPr>
          <w:ilvl w:val="1"/>
          <w:numId w:val="22"/>
        </w:numPr>
      </w:pPr>
      <w:r>
        <w:t xml:space="preserve">Grill selected for air flow at the hood (Compensating Hood). </w:t>
      </w:r>
    </w:p>
    <w:p w:rsidR="00A927E9" w:rsidRDefault="00A927E9" w:rsidP="00A927E9">
      <w:pPr>
        <w:pStyle w:val="ListParagraph"/>
        <w:ind w:left="0"/>
        <w:jc w:val="center"/>
      </w:pPr>
      <w:r>
        <w:rPr>
          <w:noProof/>
        </w:rPr>
        <w:lastRenderedPageBreak/>
        <w:drawing>
          <wp:inline distT="0" distB="0" distL="0" distR="0" wp14:anchorId="617CC3D5" wp14:editId="0A71BDCA">
            <wp:extent cx="4406020" cy="38748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348" cy="3880448"/>
                    </a:xfrm>
                    <a:prstGeom prst="rect">
                      <a:avLst/>
                    </a:prstGeom>
                    <a:noFill/>
                    <a:ln>
                      <a:noFill/>
                    </a:ln>
                  </pic:spPr>
                </pic:pic>
              </a:graphicData>
            </a:graphic>
          </wp:inline>
        </w:drawing>
      </w:r>
    </w:p>
    <w:p w:rsidR="00A927E9" w:rsidRDefault="00A927E9" w:rsidP="00A927E9">
      <w:pPr>
        <w:pStyle w:val="ListParagraph"/>
        <w:ind w:left="0"/>
        <w:jc w:val="center"/>
        <w:rPr>
          <w:rFonts w:cs="Times New Roman"/>
          <w:i/>
          <w:szCs w:val="24"/>
        </w:rPr>
      </w:pPr>
      <w:r w:rsidRPr="006C3839">
        <w:rPr>
          <w:rFonts w:cs="Times New Roman"/>
          <w:i/>
          <w:szCs w:val="24"/>
        </w:rPr>
        <w:t xml:space="preserve">Fig. </w:t>
      </w:r>
      <w:r w:rsidR="003861B7">
        <w:rPr>
          <w:rFonts w:cs="Times New Roman"/>
          <w:i/>
          <w:szCs w:val="24"/>
        </w:rPr>
        <w:t>1</w:t>
      </w:r>
      <w:r>
        <w:rPr>
          <w:rFonts w:cs="Times New Roman"/>
          <w:i/>
          <w:szCs w:val="24"/>
        </w:rPr>
        <w:t>.3</w:t>
      </w:r>
      <w:r w:rsidRPr="006C3839">
        <w:rPr>
          <w:rFonts w:cs="Times New Roman"/>
          <w:i/>
          <w:szCs w:val="24"/>
        </w:rPr>
        <w:t xml:space="preserve">: </w:t>
      </w:r>
      <w:r>
        <w:rPr>
          <w:rFonts w:cs="Times New Roman"/>
          <w:i/>
          <w:szCs w:val="24"/>
        </w:rPr>
        <w:t>Make-up air - Kitchen Hood</w:t>
      </w:r>
    </w:p>
    <w:p w:rsidR="00A927E9" w:rsidRDefault="00A927E9" w:rsidP="00A927E9">
      <w:pPr>
        <w:ind w:left="720"/>
      </w:pPr>
    </w:p>
    <w:p w:rsidR="00B6569C" w:rsidRDefault="00B6569C">
      <w:pPr>
        <w:spacing w:line="259" w:lineRule="auto"/>
        <w:jc w:val="left"/>
      </w:pPr>
      <w:r>
        <w:br w:type="page"/>
      </w:r>
    </w:p>
    <w:p w:rsidR="00B6569C" w:rsidRDefault="00B6569C" w:rsidP="00B6569C">
      <w:pPr>
        <w:rPr>
          <w:b/>
        </w:rPr>
      </w:pPr>
      <w:r>
        <w:rPr>
          <w:b/>
        </w:rPr>
        <w:lastRenderedPageBreak/>
        <w:t>KITHCHEN HOOD -3:</w:t>
      </w:r>
    </w:p>
    <w:p w:rsidR="00B6569C" w:rsidRDefault="00B6569C" w:rsidP="00B6569C">
      <w:r>
        <w:t xml:space="preserve">Appliances Used: </w:t>
      </w:r>
    </w:p>
    <w:p w:rsidR="00B6569C" w:rsidRPr="00B6569C" w:rsidRDefault="00B6569C" w:rsidP="00B6569C">
      <w:pPr>
        <w:pStyle w:val="ListParagraph"/>
        <w:numPr>
          <w:ilvl w:val="1"/>
          <w:numId w:val="22"/>
        </w:numPr>
        <w:rPr>
          <w:b/>
        </w:rPr>
      </w:pPr>
      <w:r>
        <w:rPr>
          <w:b/>
        </w:rPr>
        <w:t xml:space="preserve">Fryer (750x750mm), </w:t>
      </w:r>
      <w:r w:rsidRPr="00B6569C">
        <w:rPr>
          <w:b/>
        </w:rPr>
        <w:t>Griddle (900x750mm) &amp; Oven (900x900mm)</w:t>
      </w:r>
    </w:p>
    <w:p w:rsidR="00B6569C" w:rsidRDefault="00B6569C" w:rsidP="00B6569C">
      <w:pPr>
        <w:pStyle w:val="ListParagraph"/>
        <w:numPr>
          <w:ilvl w:val="1"/>
          <w:numId w:val="22"/>
        </w:numPr>
      </w:pPr>
      <w:r>
        <w:t>Total length of the cooking appliances is 2550mm.</w:t>
      </w:r>
    </w:p>
    <w:p w:rsidR="00B6569C" w:rsidRDefault="00B6569C" w:rsidP="00B6569C">
      <w:pPr>
        <w:pStyle w:val="ListParagraph"/>
        <w:numPr>
          <w:ilvl w:val="1"/>
          <w:numId w:val="22"/>
        </w:numPr>
      </w:pPr>
      <w:r>
        <w:t>Type of Duty: Medium</w:t>
      </w:r>
    </w:p>
    <w:p w:rsidR="00B6569C" w:rsidRDefault="00B6569C" w:rsidP="00B6569C">
      <w:r>
        <w:t>Hood Design:</w:t>
      </w:r>
    </w:p>
    <w:p w:rsidR="00B6569C" w:rsidRDefault="00B6569C" w:rsidP="00B6569C">
      <w:pPr>
        <w:pStyle w:val="ListParagraph"/>
        <w:numPr>
          <w:ilvl w:val="1"/>
          <w:numId w:val="22"/>
        </w:numPr>
      </w:pPr>
      <w:r>
        <w:t>Hood covers the entire appliances and further overhang space on sides and front of 150mm (6”).</w:t>
      </w:r>
    </w:p>
    <w:p w:rsidR="00B6569C" w:rsidRDefault="00B6569C" w:rsidP="00B6569C">
      <w:pPr>
        <w:pStyle w:val="ListParagraph"/>
        <w:numPr>
          <w:ilvl w:val="1"/>
          <w:numId w:val="22"/>
        </w:numPr>
      </w:pPr>
      <w:r>
        <w:t>Total Hood length = Overhang + Total appliance length + Overhang</w:t>
      </w:r>
    </w:p>
    <w:p w:rsidR="00B6569C" w:rsidRDefault="00B6569C" w:rsidP="00B6569C">
      <w:pPr>
        <w:pStyle w:val="ListParagraph"/>
        <w:ind w:left="2880"/>
      </w:pPr>
      <w:r>
        <w:t>= 150 + 2550 + 150 = 2</w:t>
      </w:r>
      <w:r w:rsidR="001E324B">
        <w:t>85</w:t>
      </w:r>
      <w:r>
        <w:t xml:space="preserve">0mm. = </w:t>
      </w:r>
      <w:r w:rsidR="001E324B">
        <w:t>9.34</w:t>
      </w:r>
      <w:r>
        <w:t xml:space="preserve"> ft.</w:t>
      </w:r>
    </w:p>
    <w:p w:rsidR="00B6569C" w:rsidRDefault="00B6569C" w:rsidP="00B6569C">
      <w:pPr>
        <w:pStyle w:val="ListParagraph"/>
        <w:numPr>
          <w:ilvl w:val="1"/>
          <w:numId w:val="22"/>
        </w:numPr>
      </w:pPr>
      <w:r>
        <w:t>Exhaust flow rate = Hood Length x CFM per linear foot (Duty)</w:t>
      </w:r>
    </w:p>
    <w:p w:rsidR="00B6569C" w:rsidRDefault="00B6569C" w:rsidP="00B6569C">
      <w:pPr>
        <w:pStyle w:val="ListParagraph"/>
        <w:ind w:left="2880"/>
      </w:pPr>
      <w:r>
        <w:t xml:space="preserve">= </w:t>
      </w:r>
      <w:r w:rsidR="001E324B">
        <w:t>9.34</w:t>
      </w:r>
      <w:r>
        <w:t xml:space="preserve"> x 300 = </w:t>
      </w:r>
      <w:r w:rsidR="001E324B">
        <w:t>2800</w:t>
      </w:r>
      <w:r>
        <w:t xml:space="preserve"> CFM.</w:t>
      </w:r>
    </w:p>
    <w:p w:rsidR="00B6569C" w:rsidRDefault="00B6569C" w:rsidP="00B6569C">
      <w:pPr>
        <w:pStyle w:val="ListParagraph"/>
        <w:numPr>
          <w:ilvl w:val="1"/>
          <w:numId w:val="22"/>
        </w:numPr>
      </w:pPr>
      <w:r>
        <w:t>Exhaust Duct Size as per commercial kitchen exhaust 1800fpm.</w:t>
      </w:r>
    </w:p>
    <w:p w:rsidR="00B6569C" w:rsidRDefault="00C6406A" w:rsidP="00B6569C">
      <w:pPr>
        <w:pStyle w:val="ListParagraph"/>
        <w:ind w:left="2880"/>
      </w:pPr>
      <w:r>
        <w:t>4</w:t>
      </w:r>
      <w:r w:rsidR="00B6569C">
        <w:t>00x400mm.</w:t>
      </w:r>
    </w:p>
    <w:p w:rsidR="00B6569C" w:rsidRDefault="00B6569C" w:rsidP="00B6569C">
      <w:pPr>
        <w:jc w:val="left"/>
      </w:pPr>
      <w:r>
        <w:t>Make-Up Air:</w:t>
      </w:r>
    </w:p>
    <w:p w:rsidR="00B6569C" w:rsidRDefault="00B6569C" w:rsidP="00B6569C">
      <w:pPr>
        <w:pStyle w:val="ListParagraph"/>
        <w:numPr>
          <w:ilvl w:val="1"/>
          <w:numId w:val="22"/>
        </w:numPr>
      </w:pPr>
      <w:r>
        <w:t>Fresh Air = 80% of Exhaust Air</w:t>
      </w:r>
    </w:p>
    <w:p w:rsidR="00B6569C" w:rsidRDefault="00B6569C" w:rsidP="00B6569C">
      <w:pPr>
        <w:pStyle w:val="ListParagraph"/>
        <w:ind w:left="2160"/>
      </w:pPr>
      <w:r>
        <w:t>= 2</w:t>
      </w:r>
      <w:r w:rsidR="001E324B">
        <w:t>800</w:t>
      </w:r>
      <w:r>
        <w:t xml:space="preserve"> x 0.8 = </w:t>
      </w:r>
      <w:r w:rsidR="001E324B">
        <w:t>2240</w:t>
      </w:r>
      <w:r>
        <w:t xml:space="preserve"> CFM</w:t>
      </w:r>
    </w:p>
    <w:p w:rsidR="00B6569C" w:rsidRDefault="00C6406A" w:rsidP="00B6569C">
      <w:pPr>
        <w:pStyle w:val="ListParagraph"/>
        <w:numPr>
          <w:ilvl w:val="1"/>
          <w:numId w:val="22"/>
        </w:numPr>
      </w:pPr>
      <w:r>
        <w:t>Fresh Air Duct Size is 350x35</w:t>
      </w:r>
      <w:r w:rsidR="00B6569C">
        <w:t>0mm</w:t>
      </w:r>
    </w:p>
    <w:p w:rsidR="00B6569C" w:rsidRDefault="00B6569C" w:rsidP="00B6569C">
      <w:pPr>
        <w:pStyle w:val="ListParagraph"/>
        <w:numPr>
          <w:ilvl w:val="1"/>
          <w:numId w:val="22"/>
        </w:numPr>
      </w:pPr>
      <w:r>
        <w:t xml:space="preserve">Grill selected for air flow at the hood (Compensating Hood). </w:t>
      </w:r>
    </w:p>
    <w:p w:rsidR="00B6569C" w:rsidRDefault="00B6569C">
      <w:pPr>
        <w:spacing w:line="259" w:lineRule="auto"/>
        <w:jc w:val="left"/>
      </w:pPr>
      <w:r>
        <w:br w:type="page"/>
      </w:r>
    </w:p>
    <w:p w:rsidR="00B6569C" w:rsidRDefault="00B6569C" w:rsidP="00B6569C">
      <w:pPr>
        <w:rPr>
          <w:b/>
        </w:rPr>
      </w:pPr>
      <w:r>
        <w:rPr>
          <w:b/>
        </w:rPr>
        <w:lastRenderedPageBreak/>
        <w:t>KITHCHEN HOOD -</w:t>
      </w:r>
      <w:r w:rsidR="001E324B">
        <w:rPr>
          <w:b/>
        </w:rPr>
        <w:t>4</w:t>
      </w:r>
      <w:r>
        <w:rPr>
          <w:b/>
        </w:rPr>
        <w:t>:</w:t>
      </w:r>
    </w:p>
    <w:p w:rsidR="00B6569C" w:rsidRDefault="00B6569C" w:rsidP="00B6569C">
      <w:r>
        <w:t xml:space="preserve">Appliances Used: </w:t>
      </w:r>
    </w:p>
    <w:p w:rsidR="001E324B" w:rsidRPr="00B6569C" w:rsidRDefault="001E324B" w:rsidP="001E324B">
      <w:pPr>
        <w:pStyle w:val="ListParagraph"/>
        <w:numPr>
          <w:ilvl w:val="1"/>
          <w:numId w:val="22"/>
        </w:numPr>
        <w:rPr>
          <w:b/>
        </w:rPr>
      </w:pPr>
      <w:r>
        <w:rPr>
          <w:b/>
        </w:rPr>
        <w:t xml:space="preserve">Fryer (750x750mm), </w:t>
      </w:r>
      <w:r w:rsidRPr="00B6569C">
        <w:rPr>
          <w:b/>
        </w:rPr>
        <w:t>Griddle (900x750mm)</w:t>
      </w:r>
      <w:r>
        <w:rPr>
          <w:b/>
        </w:rPr>
        <w:t>, Char-Broiler (900x750mm)</w:t>
      </w:r>
      <w:r w:rsidRPr="00B6569C">
        <w:rPr>
          <w:b/>
        </w:rPr>
        <w:t xml:space="preserve"> &amp; Oven (900x900mm)</w:t>
      </w:r>
    </w:p>
    <w:p w:rsidR="00B6569C" w:rsidRDefault="00B6569C" w:rsidP="00B6569C">
      <w:pPr>
        <w:pStyle w:val="ListParagraph"/>
        <w:numPr>
          <w:ilvl w:val="1"/>
          <w:numId w:val="22"/>
        </w:numPr>
      </w:pPr>
      <w:r>
        <w:t xml:space="preserve">Total length of the cooking appliances is </w:t>
      </w:r>
      <w:r w:rsidR="001E324B">
        <w:t>3450</w:t>
      </w:r>
      <w:r>
        <w:t>mm.</w:t>
      </w:r>
    </w:p>
    <w:p w:rsidR="00B6569C" w:rsidRDefault="00B6569C" w:rsidP="00B6569C">
      <w:pPr>
        <w:pStyle w:val="ListParagraph"/>
        <w:numPr>
          <w:ilvl w:val="1"/>
          <w:numId w:val="22"/>
        </w:numPr>
      </w:pPr>
      <w:r>
        <w:t>Type of Duty: Medium</w:t>
      </w:r>
    </w:p>
    <w:p w:rsidR="00B6569C" w:rsidRDefault="00B6569C" w:rsidP="00B6569C">
      <w:r>
        <w:t>Hood Design:</w:t>
      </w:r>
    </w:p>
    <w:p w:rsidR="00B6569C" w:rsidRDefault="00B6569C" w:rsidP="00B6569C">
      <w:pPr>
        <w:pStyle w:val="ListParagraph"/>
        <w:numPr>
          <w:ilvl w:val="1"/>
          <w:numId w:val="22"/>
        </w:numPr>
      </w:pPr>
      <w:r>
        <w:t>Hood covers the entire appliances and further overhang space on sides and front of 150mm (6”).</w:t>
      </w:r>
    </w:p>
    <w:p w:rsidR="00B6569C" w:rsidRDefault="00B6569C" w:rsidP="00B6569C">
      <w:pPr>
        <w:pStyle w:val="ListParagraph"/>
        <w:numPr>
          <w:ilvl w:val="1"/>
          <w:numId w:val="22"/>
        </w:numPr>
      </w:pPr>
      <w:r>
        <w:t>Total Hood length = Overhang + Total appliance length + Overhang</w:t>
      </w:r>
    </w:p>
    <w:p w:rsidR="00B6569C" w:rsidRDefault="00B6569C" w:rsidP="00B6569C">
      <w:pPr>
        <w:pStyle w:val="ListParagraph"/>
        <w:ind w:left="2880"/>
      </w:pPr>
      <w:r>
        <w:t xml:space="preserve">= 150 + </w:t>
      </w:r>
      <w:r w:rsidR="001E324B">
        <w:t>3450</w:t>
      </w:r>
      <w:r>
        <w:t xml:space="preserve"> + 150 = </w:t>
      </w:r>
      <w:r w:rsidR="001E324B">
        <w:t>3750</w:t>
      </w:r>
      <w:r>
        <w:t xml:space="preserve">mm. = </w:t>
      </w:r>
      <w:r w:rsidR="001E324B">
        <w:t>12.3</w:t>
      </w:r>
      <w:r>
        <w:t xml:space="preserve"> ft.</w:t>
      </w:r>
    </w:p>
    <w:p w:rsidR="00B6569C" w:rsidRDefault="00B6569C" w:rsidP="00B6569C">
      <w:pPr>
        <w:pStyle w:val="ListParagraph"/>
        <w:numPr>
          <w:ilvl w:val="1"/>
          <w:numId w:val="22"/>
        </w:numPr>
      </w:pPr>
      <w:r>
        <w:t>Exhaust flow rate = Hood Length x CFM per linear foot (Duty)</w:t>
      </w:r>
    </w:p>
    <w:p w:rsidR="00B6569C" w:rsidRDefault="00B6569C" w:rsidP="00B6569C">
      <w:pPr>
        <w:pStyle w:val="ListParagraph"/>
        <w:ind w:left="2880"/>
      </w:pPr>
      <w:r>
        <w:t xml:space="preserve">= </w:t>
      </w:r>
      <w:r w:rsidR="001E324B">
        <w:t>12.3</w:t>
      </w:r>
      <w:r>
        <w:t xml:space="preserve"> x 300 = </w:t>
      </w:r>
      <w:r w:rsidR="001E324B">
        <w:t>3690</w:t>
      </w:r>
      <w:r>
        <w:t xml:space="preserve"> CFM.</w:t>
      </w:r>
    </w:p>
    <w:p w:rsidR="00B6569C" w:rsidRDefault="00B6569C" w:rsidP="00B6569C">
      <w:pPr>
        <w:pStyle w:val="ListParagraph"/>
        <w:numPr>
          <w:ilvl w:val="1"/>
          <w:numId w:val="22"/>
        </w:numPr>
      </w:pPr>
      <w:r>
        <w:t>Exhaust Duct Size as per commercial kitchen exhaust 1800fpm.</w:t>
      </w:r>
    </w:p>
    <w:p w:rsidR="00B6569C" w:rsidRDefault="00C6406A" w:rsidP="00B6569C">
      <w:pPr>
        <w:pStyle w:val="ListParagraph"/>
        <w:ind w:left="2880"/>
      </w:pPr>
      <w:r>
        <w:t>450x45</w:t>
      </w:r>
      <w:r w:rsidR="00B6569C">
        <w:t>0mm.</w:t>
      </w:r>
    </w:p>
    <w:p w:rsidR="00B6569C" w:rsidRDefault="00B6569C" w:rsidP="00B6569C">
      <w:pPr>
        <w:jc w:val="left"/>
      </w:pPr>
      <w:r>
        <w:t>Make-Up Air:</w:t>
      </w:r>
    </w:p>
    <w:p w:rsidR="00B6569C" w:rsidRDefault="00B6569C" w:rsidP="00B6569C">
      <w:pPr>
        <w:pStyle w:val="ListParagraph"/>
        <w:numPr>
          <w:ilvl w:val="1"/>
          <w:numId w:val="22"/>
        </w:numPr>
      </w:pPr>
      <w:r>
        <w:t>Fresh Air = 80% of Exhaust Air</w:t>
      </w:r>
    </w:p>
    <w:p w:rsidR="00B6569C" w:rsidRDefault="00B6569C" w:rsidP="00B6569C">
      <w:pPr>
        <w:pStyle w:val="ListParagraph"/>
        <w:ind w:left="2160"/>
      </w:pPr>
      <w:r>
        <w:t xml:space="preserve">= </w:t>
      </w:r>
      <w:r w:rsidR="001E324B">
        <w:t>3690</w:t>
      </w:r>
      <w:r>
        <w:t xml:space="preserve"> x 0.8 = </w:t>
      </w:r>
      <w:r w:rsidR="001E324B">
        <w:t>29</w:t>
      </w:r>
      <w:r>
        <w:t>52 CFM</w:t>
      </w:r>
    </w:p>
    <w:p w:rsidR="00B6569C" w:rsidRDefault="00C6406A" w:rsidP="00B6569C">
      <w:pPr>
        <w:pStyle w:val="ListParagraph"/>
        <w:numPr>
          <w:ilvl w:val="1"/>
          <w:numId w:val="22"/>
        </w:numPr>
      </w:pPr>
      <w:r>
        <w:t>Fresh Air Duct Size is 350x35</w:t>
      </w:r>
      <w:r w:rsidR="00B6569C">
        <w:t>0mm</w:t>
      </w:r>
    </w:p>
    <w:p w:rsidR="001E324B" w:rsidRDefault="00B6569C" w:rsidP="00B6569C">
      <w:pPr>
        <w:pStyle w:val="ListParagraph"/>
        <w:numPr>
          <w:ilvl w:val="1"/>
          <w:numId w:val="22"/>
        </w:numPr>
      </w:pPr>
      <w:r>
        <w:t xml:space="preserve">Grill selected for air flow at the hood (Compensating Hood). </w:t>
      </w:r>
    </w:p>
    <w:p w:rsidR="001E324B" w:rsidRDefault="001E324B">
      <w:pPr>
        <w:spacing w:line="259" w:lineRule="auto"/>
        <w:jc w:val="left"/>
      </w:pPr>
      <w:r>
        <w:br w:type="page"/>
      </w:r>
    </w:p>
    <w:p w:rsidR="001E324B" w:rsidRDefault="001E324B" w:rsidP="001E324B">
      <w:pPr>
        <w:rPr>
          <w:b/>
        </w:rPr>
      </w:pPr>
      <w:r>
        <w:rPr>
          <w:b/>
        </w:rPr>
        <w:lastRenderedPageBreak/>
        <w:t>KITHCHEN HOOD -5:</w:t>
      </w:r>
    </w:p>
    <w:p w:rsidR="001E324B" w:rsidRDefault="001E324B" w:rsidP="001E324B">
      <w:r>
        <w:t xml:space="preserve">Appliances Used: </w:t>
      </w:r>
    </w:p>
    <w:p w:rsidR="001E324B" w:rsidRPr="00B6569C" w:rsidRDefault="001E324B" w:rsidP="001E324B">
      <w:pPr>
        <w:pStyle w:val="ListParagraph"/>
        <w:numPr>
          <w:ilvl w:val="1"/>
          <w:numId w:val="22"/>
        </w:numPr>
        <w:rPr>
          <w:b/>
        </w:rPr>
      </w:pPr>
      <w:r>
        <w:rPr>
          <w:b/>
        </w:rPr>
        <w:t xml:space="preserve">Fryer (750x750mm), </w:t>
      </w:r>
      <w:r w:rsidRPr="00B6569C">
        <w:rPr>
          <w:b/>
        </w:rPr>
        <w:t>Griddle (900x750mm)</w:t>
      </w:r>
      <w:r>
        <w:rPr>
          <w:b/>
        </w:rPr>
        <w:t>, Char-Broiler (900x750mm)</w:t>
      </w:r>
      <w:r w:rsidRPr="00B6569C">
        <w:rPr>
          <w:b/>
        </w:rPr>
        <w:t xml:space="preserve"> &amp; Oven (900x900mm)</w:t>
      </w:r>
    </w:p>
    <w:p w:rsidR="001E324B" w:rsidRDefault="001E324B" w:rsidP="001E324B">
      <w:pPr>
        <w:pStyle w:val="ListParagraph"/>
        <w:numPr>
          <w:ilvl w:val="1"/>
          <w:numId w:val="22"/>
        </w:numPr>
      </w:pPr>
      <w:r>
        <w:t>Total length of the cooking appliances is 3450mm.</w:t>
      </w:r>
    </w:p>
    <w:p w:rsidR="001E324B" w:rsidRDefault="001E324B" w:rsidP="001E324B">
      <w:pPr>
        <w:pStyle w:val="ListParagraph"/>
        <w:numPr>
          <w:ilvl w:val="1"/>
          <w:numId w:val="22"/>
        </w:numPr>
      </w:pPr>
      <w:r>
        <w:t>Type of Duty: Medium</w:t>
      </w:r>
    </w:p>
    <w:p w:rsidR="001E324B" w:rsidRDefault="001E324B" w:rsidP="001E324B">
      <w:r>
        <w:t>Hood Design:</w:t>
      </w:r>
    </w:p>
    <w:p w:rsidR="001E324B" w:rsidRDefault="001E324B" w:rsidP="001E324B">
      <w:pPr>
        <w:pStyle w:val="ListParagraph"/>
        <w:numPr>
          <w:ilvl w:val="1"/>
          <w:numId w:val="22"/>
        </w:numPr>
      </w:pPr>
      <w:r>
        <w:t>Hood covers the entire appliances and further overhang space on sides and front of 150mm (6”).</w:t>
      </w:r>
    </w:p>
    <w:p w:rsidR="001E324B" w:rsidRDefault="001E324B" w:rsidP="001E324B">
      <w:pPr>
        <w:pStyle w:val="ListParagraph"/>
        <w:numPr>
          <w:ilvl w:val="1"/>
          <w:numId w:val="22"/>
        </w:numPr>
      </w:pPr>
      <w:r>
        <w:t>Total Hood length = Overhang + Total appliance length + Overhang</w:t>
      </w:r>
    </w:p>
    <w:p w:rsidR="001E324B" w:rsidRDefault="001E324B" w:rsidP="001E324B">
      <w:pPr>
        <w:pStyle w:val="ListParagraph"/>
        <w:ind w:left="2880"/>
      </w:pPr>
      <w:r>
        <w:t>= 150 + 3450 + 150 = 3750mm. = 12.3 ft.</w:t>
      </w:r>
    </w:p>
    <w:p w:rsidR="001E324B" w:rsidRDefault="001E324B" w:rsidP="001E324B">
      <w:pPr>
        <w:pStyle w:val="ListParagraph"/>
        <w:numPr>
          <w:ilvl w:val="1"/>
          <w:numId w:val="22"/>
        </w:numPr>
      </w:pPr>
      <w:r>
        <w:t>Exhaust flow rate = Hood Length x CFM per linear foot (Duty)</w:t>
      </w:r>
    </w:p>
    <w:p w:rsidR="001E324B" w:rsidRDefault="001E324B" w:rsidP="001E324B">
      <w:pPr>
        <w:pStyle w:val="ListParagraph"/>
        <w:ind w:left="2880"/>
      </w:pPr>
      <w:r>
        <w:t>= 12.3 x 300 = 3690 CFM.</w:t>
      </w:r>
    </w:p>
    <w:p w:rsidR="001E324B" w:rsidRDefault="001E324B" w:rsidP="001E324B">
      <w:pPr>
        <w:pStyle w:val="ListParagraph"/>
        <w:numPr>
          <w:ilvl w:val="1"/>
          <w:numId w:val="22"/>
        </w:numPr>
      </w:pPr>
      <w:r>
        <w:t>Exhaust Duct Size as per commercial kitchen exhaust 1800fpm.</w:t>
      </w:r>
    </w:p>
    <w:p w:rsidR="001E324B" w:rsidRDefault="00C067DB" w:rsidP="001E324B">
      <w:pPr>
        <w:pStyle w:val="ListParagraph"/>
        <w:ind w:left="2880"/>
      </w:pPr>
      <w:r>
        <w:t>450x45</w:t>
      </w:r>
      <w:r w:rsidR="001E324B" w:rsidRPr="004E4116">
        <w:t>0mm.</w:t>
      </w:r>
    </w:p>
    <w:p w:rsidR="001E324B" w:rsidRDefault="001E324B" w:rsidP="001E324B">
      <w:pPr>
        <w:jc w:val="left"/>
      </w:pPr>
      <w:r>
        <w:t>Make-Up Air:</w:t>
      </w:r>
    </w:p>
    <w:p w:rsidR="001E324B" w:rsidRDefault="001E324B" w:rsidP="001E324B">
      <w:pPr>
        <w:pStyle w:val="ListParagraph"/>
        <w:numPr>
          <w:ilvl w:val="1"/>
          <w:numId w:val="22"/>
        </w:numPr>
      </w:pPr>
      <w:r>
        <w:t>Fresh Air = 80% of Exhaust Air</w:t>
      </w:r>
    </w:p>
    <w:p w:rsidR="001E324B" w:rsidRDefault="001E324B" w:rsidP="001E324B">
      <w:pPr>
        <w:pStyle w:val="ListParagraph"/>
        <w:ind w:left="2160"/>
      </w:pPr>
      <w:r>
        <w:t>= 3690 x 0.8 = 2952 CFM</w:t>
      </w:r>
    </w:p>
    <w:p w:rsidR="001E324B" w:rsidRPr="004E4116" w:rsidRDefault="001E324B" w:rsidP="001E324B">
      <w:pPr>
        <w:pStyle w:val="ListParagraph"/>
        <w:numPr>
          <w:ilvl w:val="1"/>
          <w:numId w:val="22"/>
        </w:numPr>
      </w:pPr>
      <w:r w:rsidRPr="004E4116">
        <w:t>Fresh A</w:t>
      </w:r>
      <w:r w:rsidR="00C067DB">
        <w:t>ir Duct Size is 350x35</w:t>
      </w:r>
      <w:r w:rsidRPr="004E4116">
        <w:t>0mm</w:t>
      </w:r>
    </w:p>
    <w:p w:rsidR="001E324B" w:rsidRDefault="001E324B" w:rsidP="001E324B">
      <w:pPr>
        <w:pStyle w:val="ListParagraph"/>
        <w:numPr>
          <w:ilvl w:val="1"/>
          <w:numId w:val="22"/>
        </w:numPr>
      </w:pPr>
      <w:r>
        <w:t xml:space="preserve">Grill selected for air flow at the hood (Compensating Hood). </w:t>
      </w:r>
    </w:p>
    <w:p w:rsidR="00B6569C" w:rsidRDefault="00B6569C" w:rsidP="001E324B"/>
    <w:p w:rsidR="00B6569C" w:rsidRDefault="00B6569C">
      <w:pPr>
        <w:spacing w:line="259" w:lineRule="auto"/>
        <w:jc w:val="left"/>
      </w:pPr>
      <w:r>
        <w:br w:type="page"/>
      </w:r>
    </w:p>
    <w:p w:rsidR="001E324B" w:rsidRDefault="001E324B" w:rsidP="001E324B">
      <w:pPr>
        <w:rPr>
          <w:b/>
        </w:rPr>
      </w:pPr>
      <w:r>
        <w:rPr>
          <w:b/>
        </w:rPr>
        <w:lastRenderedPageBreak/>
        <w:t>KITHCHEN HOOD -6:</w:t>
      </w:r>
    </w:p>
    <w:p w:rsidR="00811C67" w:rsidRDefault="00811C67" w:rsidP="00811C67">
      <w:pPr>
        <w:jc w:val="center"/>
      </w:pPr>
      <w:r>
        <w:object w:dxaOrig="4320" w:dyaOrig="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96.75pt" o:ole="">
            <v:imagedata r:id="rId9" o:title="" croptop="11144f" cropbottom="22232f" cropright="19524f"/>
          </v:shape>
          <o:OLEObject Type="Embed" ProgID="AutoCAD.Drawing.19" ShapeID="_x0000_i1025" DrawAspect="Content" ObjectID="_1535829420" r:id="rId10"/>
        </w:object>
      </w:r>
    </w:p>
    <w:p w:rsidR="001E324B" w:rsidRDefault="001E324B" w:rsidP="001E324B">
      <w:r>
        <w:t xml:space="preserve">Appliances Used: </w:t>
      </w:r>
    </w:p>
    <w:p w:rsidR="001E324B" w:rsidRPr="00B6569C" w:rsidRDefault="001E324B" w:rsidP="001E324B">
      <w:pPr>
        <w:pStyle w:val="ListParagraph"/>
        <w:numPr>
          <w:ilvl w:val="1"/>
          <w:numId w:val="22"/>
        </w:numPr>
        <w:rPr>
          <w:b/>
        </w:rPr>
      </w:pPr>
      <w:r>
        <w:rPr>
          <w:b/>
        </w:rPr>
        <w:t xml:space="preserve">Fryer (750x750mm), </w:t>
      </w:r>
      <w:r w:rsidRPr="00B6569C">
        <w:rPr>
          <w:b/>
        </w:rPr>
        <w:t>Griddle (900x750mm)</w:t>
      </w:r>
      <w:r>
        <w:rPr>
          <w:b/>
        </w:rPr>
        <w:t>, Char-Broiler (900x750mm)</w:t>
      </w:r>
      <w:r w:rsidRPr="00B6569C">
        <w:rPr>
          <w:b/>
        </w:rPr>
        <w:t xml:space="preserve"> &amp; </w:t>
      </w:r>
      <w:r w:rsidR="00BF0767">
        <w:rPr>
          <w:b/>
        </w:rPr>
        <w:t xml:space="preserve">Range </w:t>
      </w:r>
      <w:r w:rsidRPr="00B6569C">
        <w:rPr>
          <w:b/>
        </w:rPr>
        <w:t>(</w:t>
      </w:r>
      <w:r w:rsidR="00BF0767">
        <w:rPr>
          <w:b/>
        </w:rPr>
        <w:t>750x750</w:t>
      </w:r>
      <w:r w:rsidRPr="00B6569C">
        <w:rPr>
          <w:b/>
        </w:rPr>
        <w:t>mm)</w:t>
      </w:r>
    </w:p>
    <w:p w:rsidR="001E324B" w:rsidRDefault="001E324B" w:rsidP="001E324B">
      <w:pPr>
        <w:pStyle w:val="ListParagraph"/>
        <w:numPr>
          <w:ilvl w:val="1"/>
          <w:numId w:val="22"/>
        </w:numPr>
      </w:pPr>
      <w:r>
        <w:t>Total length of the cooking appliances is 3</w:t>
      </w:r>
      <w:r w:rsidR="00BF0767">
        <w:t>300</w:t>
      </w:r>
      <w:r>
        <w:t>mm.</w:t>
      </w:r>
    </w:p>
    <w:p w:rsidR="001E324B" w:rsidRDefault="001E324B" w:rsidP="001E324B">
      <w:pPr>
        <w:pStyle w:val="ListParagraph"/>
        <w:numPr>
          <w:ilvl w:val="1"/>
          <w:numId w:val="22"/>
        </w:numPr>
      </w:pPr>
      <w:r>
        <w:t>Type of Duty: Medium</w:t>
      </w:r>
    </w:p>
    <w:p w:rsidR="001E324B" w:rsidRDefault="001E324B" w:rsidP="001E324B">
      <w:r>
        <w:t>Hood Design:</w:t>
      </w:r>
    </w:p>
    <w:p w:rsidR="001E324B" w:rsidRDefault="001E324B" w:rsidP="001E324B">
      <w:pPr>
        <w:pStyle w:val="ListParagraph"/>
        <w:numPr>
          <w:ilvl w:val="1"/>
          <w:numId w:val="22"/>
        </w:numPr>
      </w:pPr>
      <w:r>
        <w:t>Hood covers the entire appliances and further overhang space on sides and front of 150mm (6”).</w:t>
      </w:r>
    </w:p>
    <w:p w:rsidR="001E324B" w:rsidRDefault="001E324B" w:rsidP="001E324B">
      <w:pPr>
        <w:pStyle w:val="ListParagraph"/>
        <w:numPr>
          <w:ilvl w:val="1"/>
          <w:numId w:val="22"/>
        </w:numPr>
      </w:pPr>
      <w:r>
        <w:t>Total Hood length = Overhang + Total appliance length + Overhang</w:t>
      </w:r>
    </w:p>
    <w:p w:rsidR="001E324B" w:rsidRDefault="001E324B" w:rsidP="001E324B">
      <w:pPr>
        <w:pStyle w:val="ListParagraph"/>
        <w:ind w:left="2880"/>
      </w:pPr>
      <w:r>
        <w:t>= 150 + 3</w:t>
      </w:r>
      <w:r w:rsidR="00BF0767">
        <w:t>30</w:t>
      </w:r>
      <w:r>
        <w:t>0 + 150 = 3</w:t>
      </w:r>
      <w:r w:rsidR="00BF0767">
        <w:t>60</w:t>
      </w:r>
      <w:r>
        <w:t xml:space="preserve">0mm. = </w:t>
      </w:r>
      <w:r w:rsidR="00BF0767">
        <w:t>1</w:t>
      </w:r>
      <w:r>
        <w:t>1</w:t>
      </w:r>
      <w:r w:rsidR="00BF0767">
        <w:t>.8</w:t>
      </w:r>
      <w:r>
        <w:t xml:space="preserve"> ft.</w:t>
      </w:r>
    </w:p>
    <w:p w:rsidR="001E324B" w:rsidRDefault="001E324B" w:rsidP="001E324B">
      <w:pPr>
        <w:pStyle w:val="ListParagraph"/>
        <w:numPr>
          <w:ilvl w:val="1"/>
          <w:numId w:val="22"/>
        </w:numPr>
      </w:pPr>
      <w:r>
        <w:t>Exhaust flow rate = Hood Length x CFM per linear foot (Duty)</w:t>
      </w:r>
    </w:p>
    <w:p w:rsidR="001E324B" w:rsidRDefault="001E324B" w:rsidP="001E324B">
      <w:pPr>
        <w:pStyle w:val="ListParagraph"/>
        <w:ind w:left="2880"/>
      </w:pPr>
      <w:r>
        <w:t>= 1</w:t>
      </w:r>
      <w:r w:rsidR="00BF0767">
        <w:t>1.8</w:t>
      </w:r>
      <w:r>
        <w:t xml:space="preserve"> x 300 = </w:t>
      </w:r>
      <w:r w:rsidR="00BF0767">
        <w:t>354</w:t>
      </w:r>
      <w:r>
        <w:t>0 CFM.</w:t>
      </w:r>
    </w:p>
    <w:p w:rsidR="001E324B" w:rsidRDefault="001E324B" w:rsidP="001E324B">
      <w:pPr>
        <w:pStyle w:val="ListParagraph"/>
        <w:numPr>
          <w:ilvl w:val="1"/>
          <w:numId w:val="22"/>
        </w:numPr>
      </w:pPr>
      <w:r>
        <w:t>Exhaust Duct Size as per commercial kitchen exhaust 1800fpm.</w:t>
      </w:r>
    </w:p>
    <w:p w:rsidR="001E324B" w:rsidRDefault="00C067DB" w:rsidP="001E324B">
      <w:pPr>
        <w:pStyle w:val="ListParagraph"/>
        <w:ind w:left="2880"/>
      </w:pPr>
      <w:r>
        <w:t>450x45</w:t>
      </w:r>
      <w:r w:rsidR="001E324B">
        <w:t>0mm.</w:t>
      </w:r>
    </w:p>
    <w:p w:rsidR="001E324B" w:rsidRDefault="001E324B" w:rsidP="001E324B">
      <w:pPr>
        <w:jc w:val="left"/>
      </w:pPr>
      <w:r>
        <w:t>Make-Up Air:</w:t>
      </w:r>
    </w:p>
    <w:p w:rsidR="001E324B" w:rsidRDefault="001E324B" w:rsidP="001E324B">
      <w:pPr>
        <w:pStyle w:val="ListParagraph"/>
        <w:numPr>
          <w:ilvl w:val="1"/>
          <w:numId w:val="22"/>
        </w:numPr>
      </w:pPr>
      <w:r>
        <w:t>Fresh Air = 80% of Exhaust Air</w:t>
      </w:r>
    </w:p>
    <w:p w:rsidR="001E324B" w:rsidRDefault="001E324B" w:rsidP="001E324B">
      <w:pPr>
        <w:pStyle w:val="ListParagraph"/>
        <w:ind w:left="2160"/>
      </w:pPr>
      <w:r>
        <w:t>= 3</w:t>
      </w:r>
      <w:r w:rsidR="00BF0767">
        <w:t>54</w:t>
      </w:r>
      <w:r>
        <w:t>0 x 0.8 = 2</w:t>
      </w:r>
      <w:r w:rsidR="00BF0767">
        <w:t>83</w:t>
      </w:r>
      <w:r>
        <w:t>2 CFM</w:t>
      </w:r>
    </w:p>
    <w:p w:rsidR="001E324B" w:rsidRDefault="001E324B" w:rsidP="001E324B">
      <w:pPr>
        <w:pStyle w:val="ListParagraph"/>
        <w:numPr>
          <w:ilvl w:val="1"/>
          <w:numId w:val="22"/>
        </w:numPr>
      </w:pPr>
      <w:r>
        <w:t>Fresh Air Duct Size is 400x400mm</w:t>
      </w:r>
    </w:p>
    <w:p w:rsidR="001E324B" w:rsidRDefault="001E324B" w:rsidP="001E324B">
      <w:pPr>
        <w:pStyle w:val="ListParagraph"/>
        <w:numPr>
          <w:ilvl w:val="1"/>
          <w:numId w:val="22"/>
        </w:numPr>
      </w:pPr>
      <w:r>
        <w:t xml:space="preserve">Grill selected for air flow at the hood (Compensating Hood). </w:t>
      </w:r>
    </w:p>
    <w:p w:rsidR="001E324B" w:rsidRDefault="001E324B">
      <w:pPr>
        <w:spacing w:line="259" w:lineRule="auto"/>
        <w:jc w:val="left"/>
        <w:rPr>
          <w:b/>
        </w:rPr>
      </w:pPr>
      <w:r>
        <w:rPr>
          <w:b/>
        </w:rPr>
        <w:br w:type="page"/>
      </w:r>
    </w:p>
    <w:p w:rsidR="00B6569C" w:rsidRDefault="00B6569C" w:rsidP="00B6569C">
      <w:pPr>
        <w:rPr>
          <w:b/>
        </w:rPr>
      </w:pPr>
      <w:r>
        <w:rPr>
          <w:b/>
        </w:rPr>
        <w:lastRenderedPageBreak/>
        <w:t>KITHCHEN HOOD -</w:t>
      </w:r>
      <w:r w:rsidR="00BF0767">
        <w:rPr>
          <w:b/>
        </w:rPr>
        <w:t>7</w:t>
      </w:r>
      <w:r>
        <w:rPr>
          <w:b/>
        </w:rPr>
        <w:t>:</w:t>
      </w:r>
    </w:p>
    <w:p w:rsidR="00B6569C" w:rsidRDefault="00B6569C" w:rsidP="00B6569C">
      <w:r>
        <w:t xml:space="preserve">Appliances Used: </w:t>
      </w:r>
    </w:p>
    <w:p w:rsidR="00B6569C" w:rsidRPr="00B6569C" w:rsidRDefault="00B6569C" w:rsidP="00B6569C">
      <w:pPr>
        <w:pStyle w:val="ListParagraph"/>
        <w:numPr>
          <w:ilvl w:val="1"/>
          <w:numId w:val="22"/>
        </w:numPr>
        <w:rPr>
          <w:b/>
        </w:rPr>
      </w:pPr>
      <w:r w:rsidRPr="00B6569C">
        <w:rPr>
          <w:b/>
        </w:rPr>
        <w:t>Griddle (900x750mm) &amp; Oven (900x900mm)</w:t>
      </w:r>
    </w:p>
    <w:p w:rsidR="00B6569C" w:rsidRDefault="00B6569C" w:rsidP="00B6569C">
      <w:pPr>
        <w:pStyle w:val="ListParagraph"/>
        <w:numPr>
          <w:ilvl w:val="1"/>
          <w:numId w:val="22"/>
        </w:numPr>
      </w:pPr>
      <w:r>
        <w:t>Total length of the cooking appliances is 1800mm.</w:t>
      </w:r>
    </w:p>
    <w:p w:rsidR="00B6569C" w:rsidRDefault="00B6569C" w:rsidP="00B6569C">
      <w:pPr>
        <w:pStyle w:val="ListParagraph"/>
        <w:numPr>
          <w:ilvl w:val="1"/>
          <w:numId w:val="22"/>
        </w:numPr>
      </w:pPr>
      <w:r>
        <w:t>Type of Duty: Medium</w:t>
      </w:r>
    </w:p>
    <w:p w:rsidR="00B6569C" w:rsidRDefault="00B6569C" w:rsidP="00B6569C">
      <w:r>
        <w:t>Hood Design:</w:t>
      </w:r>
    </w:p>
    <w:p w:rsidR="00B6569C" w:rsidRDefault="00B6569C" w:rsidP="00B6569C">
      <w:pPr>
        <w:pStyle w:val="ListParagraph"/>
        <w:numPr>
          <w:ilvl w:val="1"/>
          <w:numId w:val="22"/>
        </w:numPr>
      </w:pPr>
      <w:r>
        <w:t>Hood covers the entire appliances and further overhang space on sides and front of 150mm (6”).</w:t>
      </w:r>
    </w:p>
    <w:p w:rsidR="00B6569C" w:rsidRDefault="00B6569C" w:rsidP="00B6569C">
      <w:pPr>
        <w:pStyle w:val="ListParagraph"/>
        <w:numPr>
          <w:ilvl w:val="1"/>
          <w:numId w:val="22"/>
        </w:numPr>
      </w:pPr>
      <w:r>
        <w:t>Total Hood length = Overhang + Total appliance length + Overhang</w:t>
      </w:r>
    </w:p>
    <w:p w:rsidR="00B6569C" w:rsidRDefault="00B6569C" w:rsidP="00B6569C">
      <w:pPr>
        <w:pStyle w:val="ListParagraph"/>
        <w:ind w:left="2880"/>
      </w:pPr>
      <w:r>
        <w:t>= 150 + 1800 + 150 = 2100mm. = 6.88 ft.</w:t>
      </w:r>
    </w:p>
    <w:p w:rsidR="00B6569C" w:rsidRDefault="00B6569C" w:rsidP="00B6569C">
      <w:pPr>
        <w:pStyle w:val="ListParagraph"/>
        <w:numPr>
          <w:ilvl w:val="1"/>
          <w:numId w:val="22"/>
        </w:numPr>
      </w:pPr>
      <w:r>
        <w:t>Exhaust flow rate = Hood Length x CFM per linear foot (Duty)</w:t>
      </w:r>
    </w:p>
    <w:p w:rsidR="00B6569C" w:rsidRDefault="00B6569C" w:rsidP="00B6569C">
      <w:pPr>
        <w:pStyle w:val="ListParagraph"/>
        <w:ind w:left="2880"/>
      </w:pPr>
      <w:r>
        <w:t>= 6.88 x 300 = 2065 CFM.</w:t>
      </w:r>
    </w:p>
    <w:p w:rsidR="00B6569C" w:rsidRDefault="00B6569C" w:rsidP="00B6569C">
      <w:pPr>
        <w:pStyle w:val="ListParagraph"/>
        <w:numPr>
          <w:ilvl w:val="1"/>
          <w:numId w:val="22"/>
        </w:numPr>
      </w:pPr>
      <w:r>
        <w:t>Exhaust Duct Size as per commercial kitchen exhaust 1800fpm.</w:t>
      </w:r>
    </w:p>
    <w:p w:rsidR="00B6569C" w:rsidRDefault="00C067DB" w:rsidP="00B6569C">
      <w:pPr>
        <w:pStyle w:val="ListParagraph"/>
        <w:ind w:left="2880"/>
      </w:pPr>
      <w:r>
        <w:t>350x35</w:t>
      </w:r>
      <w:r w:rsidR="00B6569C">
        <w:t>0mm.</w:t>
      </w:r>
    </w:p>
    <w:p w:rsidR="00B6569C" w:rsidRDefault="00B6569C" w:rsidP="00B6569C">
      <w:pPr>
        <w:jc w:val="left"/>
      </w:pPr>
      <w:r>
        <w:t>Make-Up Air:</w:t>
      </w:r>
    </w:p>
    <w:p w:rsidR="00B6569C" w:rsidRDefault="00B6569C" w:rsidP="00B6569C">
      <w:pPr>
        <w:pStyle w:val="ListParagraph"/>
        <w:numPr>
          <w:ilvl w:val="1"/>
          <w:numId w:val="22"/>
        </w:numPr>
      </w:pPr>
      <w:r>
        <w:t>Fresh Air = 80% of Exhaust Air</w:t>
      </w:r>
    </w:p>
    <w:p w:rsidR="00B6569C" w:rsidRDefault="00B6569C" w:rsidP="00B6569C">
      <w:pPr>
        <w:pStyle w:val="ListParagraph"/>
        <w:ind w:left="2160"/>
      </w:pPr>
      <w:r>
        <w:t>= 2065 x 0.8 = 1652 CFM</w:t>
      </w:r>
    </w:p>
    <w:p w:rsidR="00B6569C" w:rsidRDefault="00C067DB" w:rsidP="00B6569C">
      <w:pPr>
        <w:pStyle w:val="ListParagraph"/>
        <w:numPr>
          <w:ilvl w:val="1"/>
          <w:numId w:val="22"/>
        </w:numPr>
      </w:pPr>
      <w:r>
        <w:t>Fresh Air Duct Size is 300x3</w:t>
      </w:r>
      <w:r w:rsidR="00B6569C">
        <w:t>00mm</w:t>
      </w:r>
    </w:p>
    <w:p w:rsidR="00B6569C" w:rsidRDefault="00B6569C" w:rsidP="00B6569C">
      <w:pPr>
        <w:pStyle w:val="ListParagraph"/>
        <w:numPr>
          <w:ilvl w:val="1"/>
          <w:numId w:val="22"/>
        </w:numPr>
      </w:pPr>
      <w:r>
        <w:t xml:space="preserve">Grill selected for air flow at the hood (Compensating Hood). </w:t>
      </w:r>
    </w:p>
    <w:p w:rsidR="00B6569C" w:rsidRDefault="00B6569C">
      <w:pPr>
        <w:spacing w:line="259" w:lineRule="auto"/>
        <w:jc w:val="left"/>
      </w:pPr>
      <w:r>
        <w:br w:type="page"/>
      </w:r>
    </w:p>
    <w:p w:rsidR="00B6569C" w:rsidRDefault="00B6569C" w:rsidP="00B6569C">
      <w:pPr>
        <w:rPr>
          <w:b/>
        </w:rPr>
      </w:pPr>
      <w:r>
        <w:rPr>
          <w:b/>
        </w:rPr>
        <w:lastRenderedPageBreak/>
        <w:t>KITHCHEN HOOD -</w:t>
      </w:r>
      <w:r w:rsidR="004A0DDF">
        <w:rPr>
          <w:b/>
        </w:rPr>
        <w:t>8</w:t>
      </w:r>
      <w:r>
        <w:rPr>
          <w:b/>
        </w:rPr>
        <w:t>:</w:t>
      </w:r>
    </w:p>
    <w:p w:rsidR="00B6569C" w:rsidRDefault="00B6569C" w:rsidP="00B6569C">
      <w:r>
        <w:t xml:space="preserve">Appliances Used: </w:t>
      </w:r>
    </w:p>
    <w:p w:rsidR="00B6569C" w:rsidRPr="00B6569C" w:rsidRDefault="004A0DDF" w:rsidP="00B6569C">
      <w:pPr>
        <w:pStyle w:val="ListParagraph"/>
        <w:numPr>
          <w:ilvl w:val="1"/>
          <w:numId w:val="22"/>
        </w:numPr>
        <w:rPr>
          <w:b/>
        </w:rPr>
      </w:pPr>
      <w:r>
        <w:rPr>
          <w:b/>
        </w:rPr>
        <w:t>Bar Be Que</w:t>
      </w:r>
      <w:r w:rsidR="00B6569C" w:rsidRPr="00B6569C">
        <w:rPr>
          <w:b/>
        </w:rPr>
        <w:t xml:space="preserve"> (</w:t>
      </w:r>
      <w:r>
        <w:rPr>
          <w:b/>
        </w:rPr>
        <w:t>17</w:t>
      </w:r>
      <w:r w:rsidR="00B6569C" w:rsidRPr="00B6569C">
        <w:rPr>
          <w:b/>
        </w:rPr>
        <w:t>00x</w:t>
      </w:r>
      <w:r>
        <w:rPr>
          <w:b/>
        </w:rPr>
        <w:t>300mm)</w:t>
      </w:r>
    </w:p>
    <w:p w:rsidR="00B6569C" w:rsidRDefault="00B6569C" w:rsidP="00B6569C">
      <w:pPr>
        <w:pStyle w:val="ListParagraph"/>
        <w:numPr>
          <w:ilvl w:val="1"/>
          <w:numId w:val="22"/>
        </w:numPr>
      </w:pPr>
      <w:r>
        <w:t>Total length of the cooking appliances is 1</w:t>
      </w:r>
      <w:r w:rsidR="004A0DDF">
        <w:t>7</w:t>
      </w:r>
      <w:r>
        <w:t>00mm.</w:t>
      </w:r>
    </w:p>
    <w:p w:rsidR="00B6569C" w:rsidRDefault="004A0DDF" w:rsidP="00B6569C">
      <w:pPr>
        <w:pStyle w:val="ListParagraph"/>
        <w:numPr>
          <w:ilvl w:val="1"/>
          <w:numId w:val="22"/>
        </w:numPr>
      </w:pPr>
      <w:r>
        <w:t>Type of Duty: Light</w:t>
      </w:r>
    </w:p>
    <w:p w:rsidR="00B6569C" w:rsidRDefault="00B6569C" w:rsidP="00B6569C">
      <w:r>
        <w:t>Hood Design:</w:t>
      </w:r>
    </w:p>
    <w:p w:rsidR="00B6569C" w:rsidRDefault="00B6569C" w:rsidP="00B6569C">
      <w:pPr>
        <w:pStyle w:val="ListParagraph"/>
        <w:numPr>
          <w:ilvl w:val="1"/>
          <w:numId w:val="22"/>
        </w:numPr>
      </w:pPr>
      <w:r>
        <w:t>Hood covers the entire appliances and further overhang space on sides and front of 150mm (6”).</w:t>
      </w:r>
    </w:p>
    <w:p w:rsidR="00B6569C" w:rsidRDefault="00B6569C" w:rsidP="00B6569C">
      <w:pPr>
        <w:pStyle w:val="ListParagraph"/>
        <w:numPr>
          <w:ilvl w:val="1"/>
          <w:numId w:val="22"/>
        </w:numPr>
      </w:pPr>
      <w:r>
        <w:t>Total Hood length = Overhang + Total appliance length + Overhang</w:t>
      </w:r>
    </w:p>
    <w:p w:rsidR="00B6569C" w:rsidRDefault="00B6569C" w:rsidP="00B6569C">
      <w:pPr>
        <w:pStyle w:val="ListParagraph"/>
        <w:ind w:left="2880"/>
      </w:pPr>
      <w:r>
        <w:t>= 150 + 1</w:t>
      </w:r>
      <w:r w:rsidR="004A0DDF">
        <w:t>7</w:t>
      </w:r>
      <w:r>
        <w:t>00 + 150 = 2</w:t>
      </w:r>
      <w:r w:rsidR="004A0DDF">
        <w:t>0</w:t>
      </w:r>
      <w:r>
        <w:t>00mm. = 6.</w:t>
      </w:r>
      <w:r w:rsidR="004A0DDF">
        <w:t>55</w:t>
      </w:r>
      <w:r>
        <w:t xml:space="preserve"> ft.</w:t>
      </w:r>
    </w:p>
    <w:p w:rsidR="00B6569C" w:rsidRDefault="00B6569C" w:rsidP="00B6569C">
      <w:pPr>
        <w:pStyle w:val="ListParagraph"/>
        <w:numPr>
          <w:ilvl w:val="1"/>
          <w:numId w:val="22"/>
        </w:numPr>
      </w:pPr>
      <w:r>
        <w:t>Exhaust flow rate = Hood Length x CFM per linear foot (Duty)</w:t>
      </w:r>
    </w:p>
    <w:p w:rsidR="00B6569C" w:rsidRDefault="004A0DDF" w:rsidP="00B6569C">
      <w:pPr>
        <w:pStyle w:val="ListParagraph"/>
        <w:ind w:left="2880"/>
      </w:pPr>
      <w:r>
        <w:t>= 6.55 x 2</w:t>
      </w:r>
      <w:r w:rsidR="00B6569C">
        <w:t xml:space="preserve">00 = </w:t>
      </w:r>
      <w:r>
        <w:t>1310</w:t>
      </w:r>
      <w:r w:rsidR="00B6569C">
        <w:t xml:space="preserve"> CFM.</w:t>
      </w:r>
    </w:p>
    <w:p w:rsidR="00B6569C" w:rsidRDefault="00B6569C" w:rsidP="00B6569C">
      <w:pPr>
        <w:pStyle w:val="ListParagraph"/>
        <w:numPr>
          <w:ilvl w:val="1"/>
          <w:numId w:val="22"/>
        </w:numPr>
      </w:pPr>
      <w:r>
        <w:t>Exhaust Duct Size as per commercial kitchen exhaust 1800fpm.</w:t>
      </w:r>
    </w:p>
    <w:p w:rsidR="00B6569C" w:rsidRDefault="00E13359" w:rsidP="00B6569C">
      <w:pPr>
        <w:pStyle w:val="ListParagraph"/>
        <w:ind w:left="2880"/>
      </w:pPr>
      <w:r>
        <w:t>250x25</w:t>
      </w:r>
      <w:r w:rsidR="00B6569C">
        <w:t>0mm.</w:t>
      </w:r>
    </w:p>
    <w:p w:rsidR="00B6569C" w:rsidRDefault="00B6569C" w:rsidP="00B6569C">
      <w:pPr>
        <w:jc w:val="left"/>
      </w:pPr>
      <w:r>
        <w:t>Make-Up Air:</w:t>
      </w:r>
    </w:p>
    <w:p w:rsidR="00B6569C" w:rsidRDefault="00B6569C" w:rsidP="00B6569C">
      <w:pPr>
        <w:pStyle w:val="ListParagraph"/>
        <w:numPr>
          <w:ilvl w:val="1"/>
          <w:numId w:val="22"/>
        </w:numPr>
      </w:pPr>
      <w:r>
        <w:t>Fresh Air = 80% of Exhaust Air</w:t>
      </w:r>
    </w:p>
    <w:p w:rsidR="00B6569C" w:rsidRDefault="00B6569C" w:rsidP="00B6569C">
      <w:pPr>
        <w:pStyle w:val="ListParagraph"/>
        <w:ind w:left="2160"/>
      </w:pPr>
      <w:r>
        <w:t xml:space="preserve">= </w:t>
      </w:r>
      <w:r w:rsidR="004A0DDF">
        <w:t>1310</w:t>
      </w:r>
      <w:r>
        <w:t xml:space="preserve"> x 0.8 = </w:t>
      </w:r>
      <w:r w:rsidR="004A0DDF">
        <w:t>1048</w:t>
      </w:r>
      <w:r>
        <w:t xml:space="preserve"> CFM</w:t>
      </w:r>
    </w:p>
    <w:p w:rsidR="00B6569C" w:rsidRDefault="00E13359" w:rsidP="00B6569C">
      <w:pPr>
        <w:pStyle w:val="ListParagraph"/>
        <w:numPr>
          <w:ilvl w:val="1"/>
          <w:numId w:val="22"/>
        </w:numPr>
      </w:pPr>
      <w:r>
        <w:t>Fresh Air Duct Size is 250x25</w:t>
      </w:r>
      <w:r w:rsidR="00B6569C">
        <w:t>0mm</w:t>
      </w:r>
    </w:p>
    <w:p w:rsidR="00B6569C" w:rsidRDefault="00B6569C" w:rsidP="00B6569C">
      <w:pPr>
        <w:pStyle w:val="ListParagraph"/>
        <w:numPr>
          <w:ilvl w:val="1"/>
          <w:numId w:val="22"/>
        </w:numPr>
      </w:pPr>
      <w:r>
        <w:t xml:space="preserve">Grill selected for air flow at the hood (Compensating Hood). </w:t>
      </w:r>
    </w:p>
    <w:p w:rsidR="00B6569C" w:rsidRDefault="00B6569C">
      <w:pPr>
        <w:spacing w:line="259" w:lineRule="auto"/>
        <w:jc w:val="left"/>
      </w:pPr>
      <w:r>
        <w:br w:type="page"/>
      </w:r>
    </w:p>
    <w:p w:rsidR="00581F8A" w:rsidRPr="006C3839" w:rsidRDefault="003861B7" w:rsidP="00581F8A">
      <w:pPr>
        <w:pStyle w:val="Heading1"/>
        <w:rPr>
          <w:rFonts w:eastAsia="Calibri"/>
        </w:rPr>
      </w:pPr>
      <w:bookmarkStart w:id="5" w:name="_Toc461732242"/>
      <w:r>
        <w:rPr>
          <w:rFonts w:eastAsia="Calibri"/>
        </w:rPr>
        <w:lastRenderedPageBreak/>
        <w:t>CHAPTER 2</w:t>
      </w:r>
      <w:r w:rsidR="00581F8A">
        <w:rPr>
          <w:rFonts w:eastAsia="Calibri"/>
        </w:rPr>
        <w:t>: DISCUSSION OF RESULTS</w:t>
      </w:r>
      <w:bookmarkEnd w:id="5"/>
    </w:p>
    <w:p w:rsidR="00581F8A" w:rsidRDefault="00581F8A">
      <w:pPr>
        <w:spacing w:line="259" w:lineRule="auto"/>
        <w:jc w:val="left"/>
        <w:rPr>
          <w:rFonts w:cs="Times New Roman"/>
          <w:szCs w:val="24"/>
        </w:rPr>
      </w:pPr>
    </w:p>
    <w:p w:rsidR="004F2E55" w:rsidRDefault="004F2E55" w:rsidP="004F2E55">
      <w:r>
        <w:t xml:space="preserve">The project delivers detail design and information that will help achieve optimum performance and energy efficiency in commercial kitchen ventilation systems by properly selecting and sizing exhaust hoods. The information presented is applicable to new construction and, in many instances, retrofit construction. The beneficiaries of this information can be kitchen designers, mechanical engineers, code officials, food service operators, property managers, and maintenance people. </w:t>
      </w:r>
    </w:p>
    <w:p w:rsidR="004F2E55" w:rsidRDefault="004F2E55" w:rsidP="004F2E55">
      <w:pPr>
        <w:rPr>
          <w:rFonts w:cs="Times New Roman"/>
          <w:szCs w:val="24"/>
        </w:rPr>
      </w:pPr>
      <w:r>
        <w:rPr>
          <w:rFonts w:cs="Times New Roman"/>
          <w:szCs w:val="24"/>
        </w:rPr>
        <w:t>The kitchen hood selected for each of the appliance set location are as given below.</w:t>
      </w:r>
    </w:p>
    <w:tbl>
      <w:tblPr>
        <w:tblStyle w:val="TableGrid"/>
        <w:tblW w:w="0" w:type="auto"/>
        <w:jc w:val="center"/>
        <w:tblLook w:val="04A0" w:firstRow="1" w:lastRow="0" w:firstColumn="1" w:lastColumn="0" w:noHBand="0" w:noVBand="1"/>
      </w:tblPr>
      <w:tblGrid>
        <w:gridCol w:w="703"/>
        <w:gridCol w:w="2786"/>
        <w:gridCol w:w="1725"/>
        <w:gridCol w:w="1710"/>
        <w:gridCol w:w="1706"/>
      </w:tblGrid>
      <w:tr w:rsidR="00636624" w:rsidTr="001A3185">
        <w:trPr>
          <w:jc w:val="center"/>
        </w:trPr>
        <w:tc>
          <w:tcPr>
            <w:tcW w:w="703" w:type="dxa"/>
            <w:vAlign w:val="center"/>
          </w:tcPr>
          <w:p w:rsidR="004F2E55" w:rsidRPr="001A3185" w:rsidRDefault="004F2E55" w:rsidP="00811C67">
            <w:pPr>
              <w:jc w:val="center"/>
              <w:rPr>
                <w:rFonts w:cs="Times New Roman"/>
                <w:b/>
                <w:szCs w:val="24"/>
              </w:rPr>
            </w:pPr>
            <w:proofErr w:type="spellStart"/>
            <w:r w:rsidRPr="001A3185">
              <w:rPr>
                <w:rFonts w:cs="Times New Roman"/>
                <w:b/>
                <w:szCs w:val="24"/>
              </w:rPr>
              <w:t>S.No</w:t>
            </w:r>
            <w:proofErr w:type="spellEnd"/>
          </w:p>
        </w:tc>
        <w:tc>
          <w:tcPr>
            <w:tcW w:w="2786" w:type="dxa"/>
            <w:vAlign w:val="center"/>
          </w:tcPr>
          <w:p w:rsidR="004F2E55" w:rsidRPr="001A3185" w:rsidRDefault="004F2E55" w:rsidP="00811C67">
            <w:pPr>
              <w:jc w:val="center"/>
              <w:rPr>
                <w:rFonts w:cs="Times New Roman"/>
                <w:b/>
                <w:szCs w:val="24"/>
              </w:rPr>
            </w:pPr>
            <w:r w:rsidRPr="001A3185">
              <w:rPr>
                <w:rFonts w:cs="Times New Roman"/>
                <w:b/>
                <w:szCs w:val="24"/>
              </w:rPr>
              <w:t>Kitchen Hood</w:t>
            </w:r>
            <w:r w:rsidR="001A3185">
              <w:rPr>
                <w:rFonts w:cs="Times New Roman"/>
                <w:b/>
                <w:szCs w:val="24"/>
              </w:rPr>
              <w:t xml:space="preserve"> No.</w:t>
            </w:r>
          </w:p>
        </w:tc>
        <w:tc>
          <w:tcPr>
            <w:tcW w:w="1725" w:type="dxa"/>
            <w:vAlign w:val="center"/>
          </w:tcPr>
          <w:p w:rsidR="004F2E55" w:rsidRPr="001A3185" w:rsidRDefault="004F2E55" w:rsidP="00811C67">
            <w:pPr>
              <w:jc w:val="center"/>
              <w:rPr>
                <w:rFonts w:cs="Times New Roman"/>
                <w:b/>
                <w:szCs w:val="24"/>
              </w:rPr>
            </w:pPr>
            <w:r w:rsidRPr="001A3185">
              <w:rPr>
                <w:rFonts w:cs="Times New Roman"/>
                <w:b/>
                <w:szCs w:val="24"/>
              </w:rPr>
              <w:t>Size</w:t>
            </w:r>
          </w:p>
        </w:tc>
        <w:tc>
          <w:tcPr>
            <w:tcW w:w="1710" w:type="dxa"/>
            <w:vAlign w:val="center"/>
          </w:tcPr>
          <w:p w:rsidR="001A3185" w:rsidRDefault="004F2E55" w:rsidP="00811C67">
            <w:pPr>
              <w:jc w:val="center"/>
              <w:rPr>
                <w:rFonts w:cs="Times New Roman"/>
                <w:b/>
                <w:szCs w:val="24"/>
              </w:rPr>
            </w:pPr>
            <w:r w:rsidRPr="001A3185">
              <w:rPr>
                <w:rFonts w:cs="Times New Roman"/>
                <w:b/>
                <w:szCs w:val="24"/>
              </w:rPr>
              <w:t xml:space="preserve">Exhaust </w:t>
            </w:r>
          </w:p>
          <w:p w:rsidR="004F2E55" w:rsidRPr="001A3185" w:rsidRDefault="004F2E55" w:rsidP="00811C67">
            <w:pPr>
              <w:jc w:val="center"/>
              <w:rPr>
                <w:rFonts w:cs="Times New Roman"/>
                <w:b/>
                <w:szCs w:val="24"/>
              </w:rPr>
            </w:pPr>
            <w:r w:rsidRPr="001A3185">
              <w:rPr>
                <w:rFonts w:cs="Times New Roman"/>
                <w:b/>
                <w:szCs w:val="24"/>
              </w:rPr>
              <w:t>CFM</w:t>
            </w:r>
          </w:p>
        </w:tc>
        <w:tc>
          <w:tcPr>
            <w:tcW w:w="1706" w:type="dxa"/>
            <w:vAlign w:val="center"/>
          </w:tcPr>
          <w:p w:rsidR="001A3185" w:rsidRDefault="004F2E55" w:rsidP="00811C67">
            <w:pPr>
              <w:jc w:val="center"/>
              <w:rPr>
                <w:rFonts w:cs="Times New Roman"/>
                <w:b/>
                <w:szCs w:val="24"/>
              </w:rPr>
            </w:pPr>
            <w:r w:rsidRPr="001A3185">
              <w:rPr>
                <w:rFonts w:cs="Times New Roman"/>
                <w:b/>
                <w:szCs w:val="24"/>
              </w:rPr>
              <w:t xml:space="preserve">Make-up Air </w:t>
            </w:r>
          </w:p>
          <w:p w:rsidR="004F2E55" w:rsidRPr="001A3185" w:rsidRDefault="004F2E55" w:rsidP="00811C67">
            <w:pPr>
              <w:jc w:val="center"/>
              <w:rPr>
                <w:rFonts w:cs="Times New Roman"/>
                <w:b/>
                <w:szCs w:val="24"/>
              </w:rPr>
            </w:pPr>
            <w:r w:rsidRPr="001A3185">
              <w:rPr>
                <w:rFonts w:cs="Times New Roman"/>
                <w:b/>
                <w:szCs w:val="24"/>
              </w:rPr>
              <w:t>CFM</w:t>
            </w:r>
          </w:p>
        </w:tc>
      </w:tr>
      <w:tr w:rsidR="00636624" w:rsidTr="001A3185">
        <w:trPr>
          <w:jc w:val="center"/>
        </w:trPr>
        <w:tc>
          <w:tcPr>
            <w:tcW w:w="703" w:type="dxa"/>
            <w:vAlign w:val="center"/>
          </w:tcPr>
          <w:p w:rsidR="004F2E55" w:rsidRDefault="004F2E55" w:rsidP="00811C67">
            <w:pPr>
              <w:spacing w:before="120"/>
              <w:jc w:val="center"/>
              <w:rPr>
                <w:rFonts w:cs="Times New Roman"/>
                <w:szCs w:val="24"/>
              </w:rPr>
            </w:pPr>
            <w:r>
              <w:rPr>
                <w:rFonts w:cs="Times New Roman"/>
                <w:szCs w:val="24"/>
              </w:rPr>
              <w:t>1</w:t>
            </w:r>
          </w:p>
        </w:tc>
        <w:tc>
          <w:tcPr>
            <w:tcW w:w="2786" w:type="dxa"/>
            <w:vAlign w:val="center"/>
          </w:tcPr>
          <w:p w:rsidR="004F2E55" w:rsidRDefault="000074C9" w:rsidP="00811C67">
            <w:pPr>
              <w:spacing w:before="120"/>
              <w:jc w:val="center"/>
              <w:rPr>
                <w:rFonts w:cs="Times New Roman"/>
                <w:szCs w:val="24"/>
              </w:rPr>
            </w:pPr>
            <w:r>
              <w:rPr>
                <w:rFonts w:cs="Times New Roman"/>
                <w:szCs w:val="24"/>
              </w:rPr>
              <w:t>Kitchen Hood - 1</w:t>
            </w:r>
          </w:p>
        </w:tc>
        <w:tc>
          <w:tcPr>
            <w:tcW w:w="1725" w:type="dxa"/>
            <w:vAlign w:val="center"/>
          </w:tcPr>
          <w:p w:rsidR="004F2E55" w:rsidRDefault="000074C9" w:rsidP="00811C67">
            <w:pPr>
              <w:spacing w:before="120"/>
              <w:jc w:val="center"/>
              <w:rPr>
                <w:rFonts w:cs="Times New Roman"/>
                <w:szCs w:val="24"/>
              </w:rPr>
            </w:pPr>
            <w:r>
              <w:rPr>
                <w:rFonts w:cs="Times New Roman"/>
                <w:szCs w:val="24"/>
              </w:rPr>
              <w:t>1950x1050mm</w:t>
            </w:r>
          </w:p>
        </w:tc>
        <w:tc>
          <w:tcPr>
            <w:tcW w:w="1710" w:type="dxa"/>
            <w:vAlign w:val="center"/>
          </w:tcPr>
          <w:p w:rsidR="004F2E55" w:rsidRDefault="00636624" w:rsidP="00811C67">
            <w:pPr>
              <w:spacing w:before="120"/>
              <w:jc w:val="center"/>
              <w:rPr>
                <w:rFonts w:cs="Times New Roman"/>
                <w:szCs w:val="24"/>
              </w:rPr>
            </w:pPr>
            <w:r>
              <w:rPr>
                <w:rFonts w:cs="Times New Roman"/>
                <w:szCs w:val="24"/>
              </w:rPr>
              <w:t>1920</w:t>
            </w:r>
          </w:p>
        </w:tc>
        <w:tc>
          <w:tcPr>
            <w:tcW w:w="1706" w:type="dxa"/>
            <w:vAlign w:val="center"/>
          </w:tcPr>
          <w:p w:rsidR="004F2E55" w:rsidRDefault="00636624" w:rsidP="00811C67">
            <w:pPr>
              <w:spacing w:before="120"/>
              <w:jc w:val="center"/>
              <w:rPr>
                <w:rFonts w:cs="Times New Roman"/>
                <w:szCs w:val="24"/>
              </w:rPr>
            </w:pPr>
            <w:r>
              <w:rPr>
                <w:rFonts w:cs="Times New Roman"/>
                <w:szCs w:val="24"/>
              </w:rPr>
              <w:t>1536</w:t>
            </w:r>
          </w:p>
        </w:tc>
      </w:tr>
      <w:tr w:rsidR="00636624" w:rsidTr="001A3185">
        <w:trPr>
          <w:jc w:val="center"/>
        </w:trPr>
        <w:tc>
          <w:tcPr>
            <w:tcW w:w="703" w:type="dxa"/>
            <w:vAlign w:val="center"/>
          </w:tcPr>
          <w:p w:rsidR="004F2E55" w:rsidRDefault="001A3185" w:rsidP="00811C67">
            <w:pPr>
              <w:spacing w:before="120"/>
              <w:jc w:val="center"/>
              <w:rPr>
                <w:rFonts w:cs="Times New Roman"/>
                <w:szCs w:val="24"/>
              </w:rPr>
            </w:pPr>
            <w:r>
              <w:rPr>
                <w:rFonts w:cs="Times New Roman"/>
                <w:szCs w:val="24"/>
              </w:rPr>
              <w:t>2</w:t>
            </w:r>
          </w:p>
        </w:tc>
        <w:tc>
          <w:tcPr>
            <w:tcW w:w="2786" w:type="dxa"/>
            <w:vAlign w:val="center"/>
          </w:tcPr>
          <w:p w:rsidR="004F2E55" w:rsidRDefault="000074C9" w:rsidP="00811C67">
            <w:pPr>
              <w:spacing w:before="120"/>
              <w:jc w:val="center"/>
              <w:rPr>
                <w:rFonts w:cs="Times New Roman"/>
                <w:szCs w:val="24"/>
              </w:rPr>
            </w:pPr>
            <w:r>
              <w:rPr>
                <w:rFonts w:cs="Times New Roman"/>
                <w:szCs w:val="24"/>
              </w:rPr>
              <w:t>Kitchen Hood – 2</w:t>
            </w:r>
          </w:p>
        </w:tc>
        <w:tc>
          <w:tcPr>
            <w:tcW w:w="1725" w:type="dxa"/>
            <w:vAlign w:val="center"/>
          </w:tcPr>
          <w:p w:rsidR="004F2E55" w:rsidRDefault="000074C9" w:rsidP="00811C67">
            <w:pPr>
              <w:spacing w:before="120"/>
              <w:jc w:val="center"/>
              <w:rPr>
                <w:rFonts w:cs="Times New Roman"/>
                <w:szCs w:val="24"/>
              </w:rPr>
            </w:pPr>
            <w:r>
              <w:rPr>
                <w:rFonts w:cs="Times New Roman"/>
                <w:szCs w:val="24"/>
              </w:rPr>
              <w:t>2100x1050mm</w:t>
            </w:r>
          </w:p>
        </w:tc>
        <w:tc>
          <w:tcPr>
            <w:tcW w:w="1710" w:type="dxa"/>
            <w:vAlign w:val="center"/>
          </w:tcPr>
          <w:p w:rsidR="004F2E55" w:rsidRDefault="00636624" w:rsidP="00811C67">
            <w:pPr>
              <w:spacing w:before="120"/>
              <w:jc w:val="center"/>
              <w:rPr>
                <w:rFonts w:cs="Times New Roman"/>
                <w:szCs w:val="24"/>
              </w:rPr>
            </w:pPr>
            <w:r>
              <w:rPr>
                <w:rFonts w:cs="Times New Roman"/>
                <w:szCs w:val="24"/>
              </w:rPr>
              <w:t>2065</w:t>
            </w:r>
          </w:p>
        </w:tc>
        <w:tc>
          <w:tcPr>
            <w:tcW w:w="1706" w:type="dxa"/>
            <w:vAlign w:val="center"/>
          </w:tcPr>
          <w:p w:rsidR="004F2E55" w:rsidRDefault="00636624" w:rsidP="00811C67">
            <w:pPr>
              <w:spacing w:before="120"/>
              <w:jc w:val="center"/>
              <w:rPr>
                <w:rFonts w:cs="Times New Roman"/>
                <w:szCs w:val="24"/>
              </w:rPr>
            </w:pPr>
            <w:r>
              <w:rPr>
                <w:rFonts w:cs="Times New Roman"/>
                <w:szCs w:val="24"/>
              </w:rPr>
              <w:t>1652</w:t>
            </w:r>
          </w:p>
        </w:tc>
      </w:tr>
      <w:tr w:rsidR="00636624" w:rsidTr="001A3185">
        <w:trPr>
          <w:jc w:val="center"/>
        </w:trPr>
        <w:tc>
          <w:tcPr>
            <w:tcW w:w="703" w:type="dxa"/>
            <w:vAlign w:val="center"/>
          </w:tcPr>
          <w:p w:rsidR="004F2E55" w:rsidRDefault="001A3185" w:rsidP="00811C67">
            <w:pPr>
              <w:spacing w:before="120"/>
              <w:jc w:val="center"/>
              <w:rPr>
                <w:rFonts w:cs="Times New Roman"/>
                <w:szCs w:val="24"/>
              </w:rPr>
            </w:pPr>
            <w:r>
              <w:rPr>
                <w:rFonts w:cs="Times New Roman"/>
                <w:szCs w:val="24"/>
              </w:rPr>
              <w:t>3</w:t>
            </w:r>
          </w:p>
        </w:tc>
        <w:tc>
          <w:tcPr>
            <w:tcW w:w="2786" w:type="dxa"/>
            <w:vAlign w:val="center"/>
          </w:tcPr>
          <w:p w:rsidR="004F2E55" w:rsidRDefault="000074C9" w:rsidP="00811C67">
            <w:pPr>
              <w:spacing w:before="120"/>
              <w:jc w:val="center"/>
              <w:rPr>
                <w:rFonts w:cs="Times New Roman"/>
                <w:szCs w:val="24"/>
              </w:rPr>
            </w:pPr>
            <w:r>
              <w:rPr>
                <w:rFonts w:cs="Times New Roman"/>
                <w:szCs w:val="24"/>
              </w:rPr>
              <w:t>Kitchen Hood – 3</w:t>
            </w:r>
          </w:p>
        </w:tc>
        <w:tc>
          <w:tcPr>
            <w:tcW w:w="1725" w:type="dxa"/>
            <w:vAlign w:val="center"/>
          </w:tcPr>
          <w:p w:rsidR="004F2E55" w:rsidRDefault="000074C9" w:rsidP="00811C67">
            <w:pPr>
              <w:spacing w:before="120"/>
              <w:jc w:val="center"/>
              <w:rPr>
                <w:rFonts w:cs="Times New Roman"/>
                <w:szCs w:val="24"/>
              </w:rPr>
            </w:pPr>
            <w:r>
              <w:rPr>
                <w:rFonts w:cs="Times New Roman"/>
                <w:szCs w:val="24"/>
              </w:rPr>
              <w:t>2850x1050mm</w:t>
            </w:r>
          </w:p>
        </w:tc>
        <w:tc>
          <w:tcPr>
            <w:tcW w:w="1710" w:type="dxa"/>
            <w:vAlign w:val="center"/>
          </w:tcPr>
          <w:p w:rsidR="004F2E55" w:rsidRDefault="00636624" w:rsidP="00811C67">
            <w:pPr>
              <w:spacing w:before="120"/>
              <w:jc w:val="center"/>
              <w:rPr>
                <w:rFonts w:cs="Times New Roman"/>
                <w:szCs w:val="24"/>
              </w:rPr>
            </w:pPr>
            <w:r>
              <w:rPr>
                <w:rFonts w:cs="Times New Roman"/>
                <w:szCs w:val="24"/>
              </w:rPr>
              <w:t>2800</w:t>
            </w:r>
          </w:p>
        </w:tc>
        <w:tc>
          <w:tcPr>
            <w:tcW w:w="1706" w:type="dxa"/>
            <w:vAlign w:val="center"/>
          </w:tcPr>
          <w:p w:rsidR="004F2E55" w:rsidRDefault="00636624" w:rsidP="00811C67">
            <w:pPr>
              <w:spacing w:before="120"/>
              <w:jc w:val="center"/>
              <w:rPr>
                <w:rFonts w:cs="Times New Roman"/>
                <w:szCs w:val="24"/>
              </w:rPr>
            </w:pPr>
            <w:r>
              <w:rPr>
                <w:rFonts w:cs="Times New Roman"/>
                <w:szCs w:val="24"/>
              </w:rPr>
              <w:t>2240</w:t>
            </w:r>
          </w:p>
        </w:tc>
      </w:tr>
      <w:tr w:rsidR="00636624" w:rsidTr="001A3185">
        <w:trPr>
          <w:jc w:val="center"/>
        </w:trPr>
        <w:tc>
          <w:tcPr>
            <w:tcW w:w="703" w:type="dxa"/>
            <w:vAlign w:val="center"/>
          </w:tcPr>
          <w:p w:rsidR="004F2E55" w:rsidRDefault="001A3185" w:rsidP="00811C67">
            <w:pPr>
              <w:spacing w:before="120"/>
              <w:jc w:val="center"/>
              <w:rPr>
                <w:rFonts w:cs="Times New Roman"/>
                <w:szCs w:val="24"/>
              </w:rPr>
            </w:pPr>
            <w:r>
              <w:rPr>
                <w:rFonts w:cs="Times New Roman"/>
                <w:szCs w:val="24"/>
              </w:rPr>
              <w:t>4</w:t>
            </w:r>
          </w:p>
        </w:tc>
        <w:tc>
          <w:tcPr>
            <w:tcW w:w="2786" w:type="dxa"/>
            <w:vAlign w:val="center"/>
          </w:tcPr>
          <w:p w:rsidR="004F2E55" w:rsidRDefault="000074C9" w:rsidP="00811C67">
            <w:pPr>
              <w:spacing w:before="120"/>
              <w:jc w:val="center"/>
              <w:rPr>
                <w:rFonts w:cs="Times New Roman"/>
                <w:szCs w:val="24"/>
              </w:rPr>
            </w:pPr>
            <w:r>
              <w:rPr>
                <w:rFonts w:cs="Times New Roman"/>
                <w:szCs w:val="24"/>
              </w:rPr>
              <w:t>Kitchen Hood – 4</w:t>
            </w:r>
          </w:p>
        </w:tc>
        <w:tc>
          <w:tcPr>
            <w:tcW w:w="1725" w:type="dxa"/>
            <w:vAlign w:val="center"/>
          </w:tcPr>
          <w:p w:rsidR="004F2E55" w:rsidRDefault="00636624" w:rsidP="00811C67">
            <w:pPr>
              <w:spacing w:before="120"/>
              <w:jc w:val="center"/>
              <w:rPr>
                <w:rFonts w:cs="Times New Roman"/>
                <w:szCs w:val="24"/>
              </w:rPr>
            </w:pPr>
            <w:r>
              <w:rPr>
                <w:rFonts w:cs="Times New Roman"/>
                <w:szCs w:val="24"/>
              </w:rPr>
              <w:t>37</w:t>
            </w:r>
            <w:r w:rsidR="000074C9">
              <w:rPr>
                <w:rFonts w:cs="Times New Roman"/>
                <w:szCs w:val="24"/>
              </w:rPr>
              <w:t>50x1050mm</w:t>
            </w:r>
          </w:p>
        </w:tc>
        <w:tc>
          <w:tcPr>
            <w:tcW w:w="1710" w:type="dxa"/>
            <w:vAlign w:val="center"/>
          </w:tcPr>
          <w:p w:rsidR="004F2E55" w:rsidRDefault="00636624" w:rsidP="00811C67">
            <w:pPr>
              <w:spacing w:before="120"/>
              <w:jc w:val="center"/>
              <w:rPr>
                <w:rFonts w:cs="Times New Roman"/>
                <w:szCs w:val="24"/>
              </w:rPr>
            </w:pPr>
            <w:r>
              <w:rPr>
                <w:rFonts w:cs="Times New Roman"/>
                <w:szCs w:val="24"/>
              </w:rPr>
              <w:t>3690</w:t>
            </w:r>
          </w:p>
        </w:tc>
        <w:tc>
          <w:tcPr>
            <w:tcW w:w="1706" w:type="dxa"/>
            <w:vAlign w:val="center"/>
          </w:tcPr>
          <w:p w:rsidR="004F2E55" w:rsidRDefault="00636624" w:rsidP="00811C67">
            <w:pPr>
              <w:spacing w:before="120"/>
              <w:jc w:val="center"/>
              <w:rPr>
                <w:rFonts w:cs="Times New Roman"/>
                <w:szCs w:val="24"/>
              </w:rPr>
            </w:pPr>
            <w:r>
              <w:rPr>
                <w:rFonts w:cs="Times New Roman"/>
                <w:szCs w:val="24"/>
              </w:rPr>
              <w:t>2952</w:t>
            </w:r>
          </w:p>
        </w:tc>
      </w:tr>
      <w:tr w:rsidR="00636624" w:rsidTr="001A3185">
        <w:trPr>
          <w:jc w:val="center"/>
        </w:trPr>
        <w:tc>
          <w:tcPr>
            <w:tcW w:w="703" w:type="dxa"/>
            <w:vAlign w:val="center"/>
          </w:tcPr>
          <w:p w:rsidR="004F2E55" w:rsidRDefault="001A3185" w:rsidP="00811C67">
            <w:pPr>
              <w:spacing w:before="120"/>
              <w:jc w:val="center"/>
              <w:rPr>
                <w:rFonts w:cs="Times New Roman"/>
                <w:szCs w:val="24"/>
              </w:rPr>
            </w:pPr>
            <w:r>
              <w:rPr>
                <w:rFonts w:cs="Times New Roman"/>
                <w:szCs w:val="24"/>
              </w:rPr>
              <w:t>5</w:t>
            </w:r>
          </w:p>
        </w:tc>
        <w:tc>
          <w:tcPr>
            <w:tcW w:w="2786" w:type="dxa"/>
            <w:vAlign w:val="center"/>
          </w:tcPr>
          <w:p w:rsidR="004F2E55" w:rsidRDefault="000074C9" w:rsidP="00811C67">
            <w:pPr>
              <w:spacing w:before="120"/>
              <w:jc w:val="center"/>
              <w:rPr>
                <w:rFonts w:cs="Times New Roman"/>
                <w:szCs w:val="24"/>
              </w:rPr>
            </w:pPr>
            <w:r>
              <w:rPr>
                <w:rFonts w:cs="Times New Roman"/>
                <w:szCs w:val="24"/>
              </w:rPr>
              <w:t>Kitchen Hood – 5</w:t>
            </w:r>
          </w:p>
        </w:tc>
        <w:tc>
          <w:tcPr>
            <w:tcW w:w="1725" w:type="dxa"/>
            <w:vAlign w:val="center"/>
          </w:tcPr>
          <w:p w:rsidR="004F2E55" w:rsidRDefault="00636624" w:rsidP="00811C67">
            <w:pPr>
              <w:spacing w:before="120"/>
              <w:jc w:val="center"/>
              <w:rPr>
                <w:rFonts w:cs="Times New Roman"/>
                <w:szCs w:val="24"/>
              </w:rPr>
            </w:pPr>
            <w:r>
              <w:rPr>
                <w:rFonts w:cs="Times New Roman"/>
                <w:szCs w:val="24"/>
              </w:rPr>
              <w:t>37</w:t>
            </w:r>
            <w:r w:rsidR="000074C9">
              <w:rPr>
                <w:rFonts w:cs="Times New Roman"/>
                <w:szCs w:val="24"/>
              </w:rPr>
              <w:t>50x1050mm</w:t>
            </w:r>
          </w:p>
        </w:tc>
        <w:tc>
          <w:tcPr>
            <w:tcW w:w="1710" w:type="dxa"/>
            <w:vAlign w:val="center"/>
          </w:tcPr>
          <w:p w:rsidR="004F2E55" w:rsidRDefault="00636624" w:rsidP="00811C67">
            <w:pPr>
              <w:spacing w:before="120"/>
              <w:jc w:val="center"/>
              <w:rPr>
                <w:rFonts w:cs="Times New Roman"/>
                <w:szCs w:val="24"/>
              </w:rPr>
            </w:pPr>
            <w:r>
              <w:rPr>
                <w:rFonts w:cs="Times New Roman"/>
                <w:szCs w:val="24"/>
              </w:rPr>
              <w:t>3690</w:t>
            </w:r>
          </w:p>
        </w:tc>
        <w:tc>
          <w:tcPr>
            <w:tcW w:w="1706" w:type="dxa"/>
            <w:vAlign w:val="center"/>
          </w:tcPr>
          <w:p w:rsidR="004F2E55" w:rsidRDefault="00636624" w:rsidP="00811C67">
            <w:pPr>
              <w:spacing w:before="120"/>
              <w:jc w:val="center"/>
              <w:rPr>
                <w:rFonts w:cs="Times New Roman"/>
                <w:szCs w:val="24"/>
              </w:rPr>
            </w:pPr>
            <w:r>
              <w:rPr>
                <w:rFonts w:cs="Times New Roman"/>
                <w:szCs w:val="24"/>
              </w:rPr>
              <w:t>2952</w:t>
            </w:r>
          </w:p>
        </w:tc>
      </w:tr>
      <w:tr w:rsidR="00636624" w:rsidTr="001A3185">
        <w:trPr>
          <w:jc w:val="center"/>
        </w:trPr>
        <w:tc>
          <w:tcPr>
            <w:tcW w:w="703" w:type="dxa"/>
            <w:vAlign w:val="center"/>
          </w:tcPr>
          <w:p w:rsidR="004F2E55" w:rsidRDefault="001A3185" w:rsidP="00811C67">
            <w:pPr>
              <w:spacing w:before="120"/>
              <w:jc w:val="center"/>
              <w:rPr>
                <w:rFonts w:cs="Times New Roman"/>
                <w:szCs w:val="24"/>
              </w:rPr>
            </w:pPr>
            <w:r>
              <w:rPr>
                <w:rFonts w:cs="Times New Roman"/>
                <w:szCs w:val="24"/>
              </w:rPr>
              <w:t>6</w:t>
            </w:r>
          </w:p>
        </w:tc>
        <w:tc>
          <w:tcPr>
            <w:tcW w:w="2786" w:type="dxa"/>
            <w:vAlign w:val="center"/>
          </w:tcPr>
          <w:p w:rsidR="004F2E55" w:rsidRDefault="000074C9" w:rsidP="00811C67">
            <w:pPr>
              <w:spacing w:before="120"/>
              <w:jc w:val="center"/>
              <w:rPr>
                <w:rFonts w:cs="Times New Roman"/>
                <w:szCs w:val="24"/>
              </w:rPr>
            </w:pPr>
            <w:r>
              <w:rPr>
                <w:rFonts w:cs="Times New Roman"/>
                <w:szCs w:val="24"/>
              </w:rPr>
              <w:t>Kitchen Hood – 6</w:t>
            </w:r>
          </w:p>
        </w:tc>
        <w:tc>
          <w:tcPr>
            <w:tcW w:w="1725" w:type="dxa"/>
            <w:vAlign w:val="center"/>
          </w:tcPr>
          <w:p w:rsidR="004F2E55" w:rsidRDefault="00636624" w:rsidP="00811C67">
            <w:pPr>
              <w:spacing w:before="120"/>
              <w:jc w:val="center"/>
              <w:rPr>
                <w:rFonts w:cs="Times New Roman"/>
                <w:szCs w:val="24"/>
              </w:rPr>
            </w:pPr>
            <w:r>
              <w:rPr>
                <w:rFonts w:cs="Times New Roman"/>
                <w:szCs w:val="24"/>
              </w:rPr>
              <w:t>360</w:t>
            </w:r>
            <w:r w:rsidR="000074C9">
              <w:rPr>
                <w:rFonts w:cs="Times New Roman"/>
                <w:szCs w:val="24"/>
              </w:rPr>
              <w:t>0x1050mm</w:t>
            </w:r>
          </w:p>
        </w:tc>
        <w:tc>
          <w:tcPr>
            <w:tcW w:w="1710" w:type="dxa"/>
            <w:vAlign w:val="center"/>
          </w:tcPr>
          <w:p w:rsidR="004F2E55" w:rsidRDefault="00636624" w:rsidP="00811C67">
            <w:pPr>
              <w:spacing w:before="120"/>
              <w:jc w:val="center"/>
              <w:rPr>
                <w:rFonts w:cs="Times New Roman"/>
                <w:szCs w:val="24"/>
              </w:rPr>
            </w:pPr>
            <w:r>
              <w:rPr>
                <w:rFonts w:cs="Times New Roman"/>
                <w:szCs w:val="24"/>
              </w:rPr>
              <w:t>3540</w:t>
            </w:r>
          </w:p>
        </w:tc>
        <w:tc>
          <w:tcPr>
            <w:tcW w:w="1706" w:type="dxa"/>
            <w:vAlign w:val="center"/>
          </w:tcPr>
          <w:p w:rsidR="004F2E55" w:rsidRDefault="00636624" w:rsidP="00811C67">
            <w:pPr>
              <w:spacing w:before="120"/>
              <w:jc w:val="center"/>
              <w:rPr>
                <w:rFonts w:cs="Times New Roman"/>
                <w:szCs w:val="24"/>
              </w:rPr>
            </w:pPr>
            <w:r>
              <w:rPr>
                <w:rFonts w:cs="Times New Roman"/>
                <w:szCs w:val="24"/>
              </w:rPr>
              <w:t>2832</w:t>
            </w:r>
          </w:p>
        </w:tc>
      </w:tr>
      <w:tr w:rsidR="00636624" w:rsidTr="001A3185">
        <w:trPr>
          <w:jc w:val="center"/>
        </w:trPr>
        <w:tc>
          <w:tcPr>
            <w:tcW w:w="703" w:type="dxa"/>
            <w:vAlign w:val="center"/>
          </w:tcPr>
          <w:p w:rsidR="004F2E55" w:rsidRDefault="001A3185" w:rsidP="00811C67">
            <w:pPr>
              <w:spacing w:before="120"/>
              <w:jc w:val="center"/>
              <w:rPr>
                <w:rFonts w:cs="Times New Roman"/>
                <w:szCs w:val="24"/>
              </w:rPr>
            </w:pPr>
            <w:r>
              <w:rPr>
                <w:rFonts w:cs="Times New Roman"/>
                <w:szCs w:val="24"/>
              </w:rPr>
              <w:t>7</w:t>
            </w:r>
          </w:p>
        </w:tc>
        <w:tc>
          <w:tcPr>
            <w:tcW w:w="2786" w:type="dxa"/>
            <w:vAlign w:val="center"/>
          </w:tcPr>
          <w:p w:rsidR="004F2E55" w:rsidRDefault="000074C9" w:rsidP="00811C67">
            <w:pPr>
              <w:spacing w:before="120"/>
              <w:jc w:val="center"/>
              <w:rPr>
                <w:rFonts w:cs="Times New Roman"/>
                <w:szCs w:val="24"/>
              </w:rPr>
            </w:pPr>
            <w:r>
              <w:rPr>
                <w:rFonts w:cs="Times New Roman"/>
                <w:szCs w:val="24"/>
              </w:rPr>
              <w:t>Kitchen Hood - 7</w:t>
            </w:r>
          </w:p>
        </w:tc>
        <w:tc>
          <w:tcPr>
            <w:tcW w:w="1725" w:type="dxa"/>
            <w:vAlign w:val="center"/>
          </w:tcPr>
          <w:p w:rsidR="004F2E55" w:rsidRDefault="001A3185" w:rsidP="00811C67">
            <w:pPr>
              <w:spacing w:before="120"/>
              <w:jc w:val="center"/>
              <w:rPr>
                <w:rFonts w:cs="Times New Roman"/>
                <w:szCs w:val="24"/>
              </w:rPr>
            </w:pPr>
            <w:r>
              <w:rPr>
                <w:rFonts w:cs="Times New Roman"/>
                <w:szCs w:val="24"/>
              </w:rPr>
              <w:t>210</w:t>
            </w:r>
            <w:r w:rsidR="000074C9">
              <w:rPr>
                <w:rFonts w:cs="Times New Roman"/>
                <w:szCs w:val="24"/>
              </w:rPr>
              <w:t>0x1050mm</w:t>
            </w:r>
          </w:p>
        </w:tc>
        <w:tc>
          <w:tcPr>
            <w:tcW w:w="1710" w:type="dxa"/>
            <w:vAlign w:val="center"/>
          </w:tcPr>
          <w:p w:rsidR="004F2E55" w:rsidRDefault="001A3185" w:rsidP="00811C67">
            <w:pPr>
              <w:spacing w:before="120"/>
              <w:jc w:val="center"/>
              <w:rPr>
                <w:rFonts w:cs="Times New Roman"/>
                <w:szCs w:val="24"/>
              </w:rPr>
            </w:pPr>
            <w:r>
              <w:rPr>
                <w:rFonts w:cs="Times New Roman"/>
                <w:szCs w:val="24"/>
              </w:rPr>
              <w:t>2065</w:t>
            </w:r>
          </w:p>
        </w:tc>
        <w:tc>
          <w:tcPr>
            <w:tcW w:w="1706" w:type="dxa"/>
            <w:vAlign w:val="center"/>
          </w:tcPr>
          <w:p w:rsidR="004F2E55" w:rsidRDefault="001A3185" w:rsidP="00811C67">
            <w:pPr>
              <w:spacing w:before="120"/>
              <w:jc w:val="center"/>
              <w:rPr>
                <w:rFonts w:cs="Times New Roman"/>
                <w:szCs w:val="24"/>
              </w:rPr>
            </w:pPr>
            <w:r>
              <w:rPr>
                <w:rFonts w:cs="Times New Roman"/>
                <w:szCs w:val="24"/>
              </w:rPr>
              <w:t>1652</w:t>
            </w:r>
          </w:p>
        </w:tc>
      </w:tr>
      <w:tr w:rsidR="001A3185" w:rsidTr="001A3185">
        <w:trPr>
          <w:jc w:val="center"/>
        </w:trPr>
        <w:tc>
          <w:tcPr>
            <w:tcW w:w="703" w:type="dxa"/>
            <w:vAlign w:val="center"/>
          </w:tcPr>
          <w:p w:rsidR="001A3185" w:rsidRDefault="001A3185" w:rsidP="00811C67">
            <w:pPr>
              <w:spacing w:before="120"/>
              <w:jc w:val="center"/>
              <w:rPr>
                <w:rFonts w:cs="Times New Roman"/>
                <w:szCs w:val="24"/>
              </w:rPr>
            </w:pPr>
            <w:r>
              <w:rPr>
                <w:rFonts w:cs="Times New Roman"/>
                <w:szCs w:val="24"/>
              </w:rPr>
              <w:t>8</w:t>
            </w:r>
          </w:p>
        </w:tc>
        <w:tc>
          <w:tcPr>
            <w:tcW w:w="2786" w:type="dxa"/>
            <w:vAlign w:val="center"/>
          </w:tcPr>
          <w:p w:rsidR="001A3185" w:rsidRDefault="001A3185" w:rsidP="00811C67">
            <w:pPr>
              <w:spacing w:before="120"/>
              <w:jc w:val="center"/>
              <w:rPr>
                <w:rFonts w:cs="Times New Roman"/>
                <w:szCs w:val="24"/>
              </w:rPr>
            </w:pPr>
            <w:r>
              <w:rPr>
                <w:rFonts w:cs="Times New Roman"/>
                <w:szCs w:val="24"/>
              </w:rPr>
              <w:t>Kitchen Hood - 8</w:t>
            </w:r>
          </w:p>
        </w:tc>
        <w:tc>
          <w:tcPr>
            <w:tcW w:w="1725" w:type="dxa"/>
            <w:vAlign w:val="center"/>
          </w:tcPr>
          <w:p w:rsidR="001A3185" w:rsidRDefault="001A3185" w:rsidP="00811C67">
            <w:pPr>
              <w:spacing w:before="120"/>
              <w:jc w:val="center"/>
              <w:rPr>
                <w:rFonts w:cs="Times New Roman"/>
                <w:szCs w:val="24"/>
              </w:rPr>
            </w:pPr>
            <w:r>
              <w:rPr>
                <w:rFonts w:cs="Times New Roman"/>
                <w:szCs w:val="24"/>
              </w:rPr>
              <w:t>2000x500mm</w:t>
            </w:r>
          </w:p>
        </w:tc>
        <w:tc>
          <w:tcPr>
            <w:tcW w:w="1710" w:type="dxa"/>
            <w:vAlign w:val="center"/>
          </w:tcPr>
          <w:p w:rsidR="001A3185" w:rsidRDefault="001A3185" w:rsidP="00811C67">
            <w:pPr>
              <w:spacing w:before="120"/>
              <w:jc w:val="center"/>
              <w:rPr>
                <w:rFonts w:cs="Times New Roman"/>
                <w:szCs w:val="24"/>
              </w:rPr>
            </w:pPr>
            <w:r>
              <w:rPr>
                <w:rFonts w:cs="Times New Roman"/>
                <w:szCs w:val="24"/>
              </w:rPr>
              <w:t>1310</w:t>
            </w:r>
          </w:p>
        </w:tc>
        <w:tc>
          <w:tcPr>
            <w:tcW w:w="1706" w:type="dxa"/>
            <w:vAlign w:val="center"/>
          </w:tcPr>
          <w:p w:rsidR="001A3185" w:rsidRDefault="001A3185" w:rsidP="00811C67">
            <w:pPr>
              <w:spacing w:before="120"/>
              <w:jc w:val="center"/>
              <w:rPr>
                <w:rFonts w:cs="Times New Roman"/>
                <w:szCs w:val="24"/>
              </w:rPr>
            </w:pPr>
            <w:r>
              <w:rPr>
                <w:rFonts w:cs="Times New Roman"/>
                <w:szCs w:val="24"/>
              </w:rPr>
              <w:t>1048</w:t>
            </w:r>
          </w:p>
        </w:tc>
      </w:tr>
    </w:tbl>
    <w:p w:rsidR="00811C67" w:rsidRPr="00E82560" w:rsidRDefault="00811C67" w:rsidP="00811C67">
      <w:pPr>
        <w:jc w:val="center"/>
        <w:rPr>
          <w:rFonts w:cs="Times New Roman"/>
          <w:i/>
          <w:szCs w:val="24"/>
        </w:rPr>
      </w:pPr>
      <w:r>
        <w:rPr>
          <w:rFonts w:cs="Times New Roman"/>
          <w:i/>
          <w:szCs w:val="24"/>
        </w:rPr>
        <w:t xml:space="preserve">Table </w:t>
      </w:r>
      <w:r w:rsidR="003861B7">
        <w:rPr>
          <w:rFonts w:cs="Times New Roman"/>
          <w:i/>
          <w:szCs w:val="24"/>
        </w:rPr>
        <w:t>2</w:t>
      </w:r>
      <w:r>
        <w:rPr>
          <w:rFonts w:cs="Times New Roman"/>
          <w:i/>
          <w:szCs w:val="24"/>
        </w:rPr>
        <w:t xml:space="preserve">.1: </w:t>
      </w:r>
      <w:r w:rsidR="001E234D">
        <w:rPr>
          <w:rFonts w:cs="Times New Roman"/>
          <w:i/>
          <w:szCs w:val="24"/>
        </w:rPr>
        <w:t>Results of Kitchen Hood sizing and air flow rates</w:t>
      </w:r>
    </w:p>
    <w:p w:rsidR="008F31A5" w:rsidRDefault="00811C67" w:rsidP="00811C67">
      <w:r>
        <w:t xml:space="preserve">The results of the project to design the commercial kitchen ventilation system clearly identify the inputs for improving the efficiency of the air flow in &amp; out of the restaurant kitchens. The sizing of such hoods has been done to circulate the air without effecting the working performance of the </w:t>
      </w:r>
      <w:r w:rsidRPr="00811C67">
        <w:t>kitchens. The sizing and performance mandates that the effluents and heat is not spilled into the kitchen arena</w:t>
      </w:r>
      <w:r>
        <w:t xml:space="preserve"> but completely is been removed and replaced with fresh air.</w:t>
      </w:r>
    </w:p>
    <w:p w:rsidR="008F31A5" w:rsidRDefault="008F31A5" w:rsidP="00811C67"/>
    <w:p w:rsidR="007472DC" w:rsidRDefault="007472DC" w:rsidP="00811C67">
      <w:r>
        <w:lastRenderedPageBreak/>
        <w:t>The exhaust air is being removed from the kitchen by help of ducting system through exhaust fans selected as per the capacity required. Two exhaust fans are installed on the roof for the same as per below table.</w:t>
      </w:r>
    </w:p>
    <w:tbl>
      <w:tblPr>
        <w:tblStyle w:val="TableGrid"/>
        <w:tblW w:w="8750" w:type="dxa"/>
        <w:jc w:val="center"/>
        <w:tblLook w:val="04A0" w:firstRow="1" w:lastRow="0" w:firstColumn="1" w:lastColumn="0" w:noHBand="0" w:noVBand="1"/>
      </w:tblPr>
      <w:tblGrid>
        <w:gridCol w:w="888"/>
        <w:gridCol w:w="2745"/>
        <w:gridCol w:w="2956"/>
        <w:gridCol w:w="2161"/>
      </w:tblGrid>
      <w:tr w:rsidR="007472DC" w:rsidTr="00CA3F07">
        <w:trPr>
          <w:trHeight w:val="977"/>
          <w:jc w:val="center"/>
        </w:trPr>
        <w:tc>
          <w:tcPr>
            <w:tcW w:w="888" w:type="dxa"/>
            <w:vAlign w:val="center"/>
          </w:tcPr>
          <w:p w:rsidR="007472DC" w:rsidRPr="001A3185" w:rsidRDefault="007472DC" w:rsidP="00CA3F07">
            <w:pPr>
              <w:jc w:val="center"/>
              <w:rPr>
                <w:rFonts w:cs="Times New Roman"/>
                <w:b/>
                <w:szCs w:val="24"/>
              </w:rPr>
            </w:pPr>
            <w:proofErr w:type="spellStart"/>
            <w:r w:rsidRPr="001A3185">
              <w:rPr>
                <w:rFonts w:cs="Times New Roman"/>
                <w:b/>
                <w:szCs w:val="24"/>
              </w:rPr>
              <w:t>S.No</w:t>
            </w:r>
            <w:proofErr w:type="spellEnd"/>
          </w:p>
        </w:tc>
        <w:tc>
          <w:tcPr>
            <w:tcW w:w="2745" w:type="dxa"/>
            <w:vAlign w:val="center"/>
          </w:tcPr>
          <w:p w:rsidR="007472DC" w:rsidRPr="001A3185" w:rsidRDefault="007472DC" w:rsidP="00CA3F07">
            <w:pPr>
              <w:jc w:val="center"/>
              <w:rPr>
                <w:rFonts w:cs="Times New Roman"/>
                <w:b/>
                <w:szCs w:val="24"/>
              </w:rPr>
            </w:pPr>
            <w:r>
              <w:rPr>
                <w:rFonts w:cs="Times New Roman"/>
                <w:b/>
                <w:szCs w:val="24"/>
              </w:rPr>
              <w:t>Exhaust Air Fan No.</w:t>
            </w:r>
          </w:p>
        </w:tc>
        <w:tc>
          <w:tcPr>
            <w:tcW w:w="2956" w:type="dxa"/>
            <w:vAlign w:val="center"/>
          </w:tcPr>
          <w:p w:rsidR="007472DC" w:rsidRPr="001A3185" w:rsidRDefault="007472DC" w:rsidP="00CA3F07">
            <w:pPr>
              <w:jc w:val="center"/>
              <w:rPr>
                <w:rFonts w:cs="Times New Roman"/>
                <w:b/>
                <w:szCs w:val="24"/>
              </w:rPr>
            </w:pPr>
            <w:r>
              <w:rPr>
                <w:rFonts w:cs="Times New Roman"/>
                <w:b/>
                <w:szCs w:val="24"/>
              </w:rPr>
              <w:t>Exhaust From</w:t>
            </w:r>
          </w:p>
        </w:tc>
        <w:tc>
          <w:tcPr>
            <w:tcW w:w="2161" w:type="dxa"/>
            <w:vAlign w:val="center"/>
          </w:tcPr>
          <w:p w:rsidR="007472DC" w:rsidRDefault="007472DC" w:rsidP="00CA3F07">
            <w:pPr>
              <w:jc w:val="center"/>
              <w:rPr>
                <w:rFonts w:cs="Times New Roman"/>
                <w:b/>
                <w:szCs w:val="24"/>
              </w:rPr>
            </w:pPr>
            <w:r>
              <w:rPr>
                <w:rFonts w:cs="Times New Roman"/>
                <w:b/>
                <w:szCs w:val="24"/>
              </w:rPr>
              <w:t>Exhaust Air</w:t>
            </w:r>
          </w:p>
          <w:p w:rsidR="007472DC" w:rsidRPr="001A3185" w:rsidRDefault="007472DC" w:rsidP="00CA3F07">
            <w:pPr>
              <w:jc w:val="center"/>
              <w:rPr>
                <w:rFonts w:cs="Times New Roman"/>
                <w:b/>
                <w:szCs w:val="24"/>
              </w:rPr>
            </w:pPr>
            <w:r w:rsidRPr="001A3185">
              <w:rPr>
                <w:rFonts w:cs="Times New Roman"/>
                <w:b/>
                <w:szCs w:val="24"/>
              </w:rPr>
              <w:t>CFM</w:t>
            </w:r>
          </w:p>
        </w:tc>
      </w:tr>
      <w:tr w:rsidR="007472DC" w:rsidTr="00CA3F07">
        <w:trPr>
          <w:trHeight w:val="622"/>
          <w:jc w:val="center"/>
        </w:trPr>
        <w:tc>
          <w:tcPr>
            <w:tcW w:w="888" w:type="dxa"/>
            <w:vAlign w:val="center"/>
          </w:tcPr>
          <w:p w:rsidR="007472DC" w:rsidRDefault="007472DC" w:rsidP="00CA3F07">
            <w:pPr>
              <w:spacing w:before="120"/>
              <w:jc w:val="center"/>
              <w:rPr>
                <w:rFonts w:cs="Times New Roman"/>
                <w:szCs w:val="24"/>
              </w:rPr>
            </w:pPr>
            <w:r>
              <w:rPr>
                <w:rFonts w:cs="Times New Roman"/>
                <w:szCs w:val="24"/>
              </w:rPr>
              <w:t>1</w:t>
            </w:r>
          </w:p>
        </w:tc>
        <w:tc>
          <w:tcPr>
            <w:tcW w:w="2745" w:type="dxa"/>
            <w:vAlign w:val="center"/>
          </w:tcPr>
          <w:p w:rsidR="007472DC" w:rsidRDefault="007472DC" w:rsidP="007472DC">
            <w:pPr>
              <w:spacing w:before="120"/>
              <w:jc w:val="center"/>
              <w:rPr>
                <w:rFonts w:cs="Times New Roman"/>
                <w:szCs w:val="24"/>
              </w:rPr>
            </w:pPr>
            <w:r>
              <w:rPr>
                <w:rFonts w:cs="Times New Roman"/>
                <w:szCs w:val="24"/>
              </w:rPr>
              <w:t>AC-EF-01</w:t>
            </w:r>
          </w:p>
        </w:tc>
        <w:tc>
          <w:tcPr>
            <w:tcW w:w="2956" w:type="dxa"/>
            <w:vAlign w:val="center"/>
          </w:tcPr>
          <w:p w:rsidR="007472DC" w:rsidRDefault="007472DC" w:rsidP="007472DC">
            <w:pPr>
              <w:spacing w:before="120"/>
              <w:jc w:val="center"/>
              <w:rPr>
                <w:rFonts w:cs="Times New Roman"/>
                <w:szCs w:val="24"/>
              </w:rPr>
            </w:pPr>
            <w:r>
              <w:rPr>
                <w:rFonts w:cs="Times New Roman"/>
                <w:szCs w:val="24"/>
              </w:rPr>
              <w:t>Kitchen Hood – 1,2,3,4,5,8</w:t>
            </w:r>
          </w:p>
        </w:tc>
        <w:tc>
          <w:tcPr>
            <w:tcW w:w="2161" w:type="dxa"/>
            <w:vAlign w:val="center"/>
          </w:tcPr>
          <w:p w:rsidR="007472DC" w:rsidRDefault="007472DC" w:rsidP="00CA3F07">
            <w:pPr>
              <w:spacing w:before="120"/>
              <w:jc w:val="center"/>
              <w:rPr>
                <w:rFonts w:cs="Times New Roman"/>
                <w:szCs w:val="24"/>
              </w:rPr>
            </w:pPr>
            <w:r>
              <w:rPr>
                <w:rFonts w:cs="Times New Roman"/>
                <w:szCs w:val="24"/>
              </w:rPr>
              <w:t>15475</w:t>
            </w:r>
          </w:p>
        </w:tc>
      </w:tr>
      <w:tr w:rsidR="007472DC" w:rsidTr="00CA3F07">
        <w:trPr>
          <w:trHeight w:val="636"/>
          <w:jc w:val="center"/>
        </w:trPr>
        <w:tc>
          <w:tcPr>
            <w:tcW w:w="888" w:type="dxa"/>
            <w:vAlign w:val="center"/>
          </w:tcPr>
          <w:p w:rsidR="007472DC" w:rsidRDefault="007472DC" w:rsidP="00CA3F07">
            <w:pPr>
              <w:spacing w:before="120"/>
              <w:jc w:val="center"/>
              <w:rPr>
                <w:rFonts w:cs="Times New Roman"/>
                <w:szCs w:val="24"/>
              </w:rPr>
            </w:pPr>
            <w:r>
              <w:rPr>
                <w:rFonts w:cs="Times New Roman"/>
                <w:szCs w:val="24"/>
              </w:rPr>
              <w:t>2</w:t>
            </w:r>
          </w:p>
        </w:tc>
        <w:tc>
          <w:tcPr>
            <w:tcW w:w="2745" w:type="dxa"/>
            <w:vAlign w:val="center"/>
          </w:tcPr>
          <w:p w:rsidR="007472DC" w:rsidRDefault="007472DC" w:rsidP="007472DC">
            <w:pPr>
              <w:spacing w:before="120"/>
              <w:jc w:val="center"/>
              <w:rPr>
                <w:rFonts w:cs="Times New Roman"/>
                <w:szCs w:val="24"/>
              </w:rPr>
            </w:pPr>
            <w:r>
              <w:rPr>
                <w:rFonts w:cs="Times New Roman"/>
                <w:szCs w:val="24"/>
              </w:rPr>
              <w:t>AC-EF-02</w:t>
            </w:r>
          </w:p>
        </w:tc>
        <w:tc>
          <w:tcPr>
            <w:tcW w:w="2956" w:type="dxa"/>
            <w:vAlign w:val="center"/>
          </w:tcPr>
          <w:p w:rsidR="007472DC" w:rsidRDefault="007472DC" w:rsidP="00CA3F07">
            <w:pPr>
              <w:spacing w:before="120"/>
              <w:jc w:val="center"/>
              <w:rPr>
                <w:rFonts w:cs="Times New Roman"/>
                <w:szCs w:val="24"/>
              </w:rPr>
            </w:pPr>
            <w:r>
              <w:rPr>
                <w:rFonts w:cs="Times New Roman"/>
                <w:szCs w:val="24"/>
              </w:rPr>
              <w:t>Kitchen Hood – 6,7</w:t>
            </w:r>
          </w:p>
        </w:tc>
        <w:tc>
          <w:tcPr>
            <w:tcW w:w="2161" w:type="dxa"/>
            <w:vAlign w:val="center"/>
          </w:tcPr>
          <w:p w:rsidR="007472DC" w:rsidRDefault="007472DC" w:rsidP="00CA3F07">
            <w:pPr>
              <w:spacing w:before="120"/>
              <w:jc w:val="center"/>
              <w:rPr>
                <w:rFonts w:cs="Times New Roman"/>
                <w:szCs w:val="24"/>
              </w:rPr>
            </w:pPr>
            <w:r>
              <w:rPr>
                <w:rFonts w:cs="Times New Roman"/>
                <w:szCs w:val="24"/>
              </w:rPr>
              <w:t>5605</w:t>
            </w:r>
          </w:p>
        </w:tc>
      </w:tr>
    </w:tbl>
    <w:p w:rsidR="007472DC" w:rsidRPr="00E82560" w:rsidRDefault="003861B7" w:rsidP="007472DC">
      <w:pPr>
        <w:jc w:val="center"/>
        <w:rPr>
          <w:rFonts w:cs="Times New Roman"/>
          <w:i/>
          <w:szCs w:val="24"/>
        </w:rPr>
      </w:pPr>
      <w:r>
        <w:rPr>
          <w:rFonts w:cs="Times New Roman"/>
          <w:i/>
          <w:szCs w:val="24"/>
        </w:rPr>
        <w:t>Table 2</w:t>
      </w:r>
      <w:r w:rsidR="007472DC">
        <w:rPr>
          <w:rFonts w:cs="Times New Roman"/>
          <w:i/>
          <w:szCs w:val="24"/>
        </w:rPr>
        <w:t>.2: Exhaust Air Fan Capacity</w:t>
      </w:r>
    </w:p>
    <w:p w:rsidR="00BA71FB" w:rsidRDefault="008F31A5" w:rsidP="00811C67">
      <w:r>
        <w:t xml:space="preserve">The make-up air or fresh air is supplied through fans selected and supplied through ducts </w:t>
      </w:r>
      <w:r w:rsidR="00BA71FB">
        <w:t xml:space="preserve">to each kitchen hood and </w:t>
      </w:r>
      <w:r w:rsidR="007472DC">
        <w:t>released</w:t>
      </w:r>
      <w:r w:rsidR="00BA71FB">
        <w:t xml:space="preserve"> by grills in front of the kitchen hood. The fans thus selected are as below.</w:t>
      </w:r>
    </w:p>
    <w:tbl>
      <w:tblPr>
        <w:tblStyle w:val="TableGrid"/>
        <w:tblW w:w="8750" w:type="dxa"/>
        <w:jc w:val="center"/>
        <w:tblLook w:val="04A0" w:firstRow="1" w:lastRow="0" w:firstColumn="1" w:lastColumn="0" w:noHBand="0" w:noVBand="1"/>
      </w:tblPr>
      <w:tblGrid>
        <w:gridCol w:w="888"/>
        <w:gridCol w:w="2745"/>
        <w:gridCol w:w="2956"/>
        <w:gridCol w:w="2161"/>
      </w:tblGrid>
      <w:tr w:rsidR="00BA71FB" w:rsidTr="00BA71FB">
        <w:trPr>
          <w:trHeight w:val="977"/>
          <w:jc w:val="center"/>
        </w:trPr>
        <w:tc>
          <w:tcPr>
            <w:tcW w:w="888" w:type="dxa"/>
            <w:vAlign w:val="center"/>
          </w:tcPr>
          <w:p w:rsidR="00BA71FB" w:rsidRPr="001A3185" w:rsidRDefault="00BA71FB" w:rsidP="00D5547E">
            <w:pPr>
              <w:jc w:val="center"/>
              <w:rPr>
                <w:rFonts w:cs="Times New Roman"/>
                <w:b/>
                <w:szCs w:val="24"/>
              </w:rPr>
            </w:pPr>
            <w:proofErr w:type="spellStart"/>
            <w:r w:rsidRPr="001A3185">
              <w:rPr>
                <w:rFonts w:cs="Times New Roman"/>
                <w:b/>
                <w:szCs w:val="24"/>
              </w:rPr>
              <w:t>S.No</w:t>
            </w:r>
            <w:proofErr w:type="spellEnd"/>
          </w:p>
        </w:tc>
        <w:tc>
          <w:tcPr>
            <w:tcW w:w="2745" w:type="dxa"/>
            <w:vAlign w:val="center"/>
          </w:tcPr>
          <w:p w:rsidR="00BA71FB" w:rsidRPr="001A3185" w:rsidRDefault="00BA71FB" w:rsidP="00D5547E">
            <w:pPr>
              <w:jc w:val="center"/>
              <w:rPr>
                <w:rFonts w:cs="Times New Roman"/>
                <w:b/>
                <w:szCs w:val="24"/>
              </w:rPr>
            </w:pPr>
            <w:r>
              <w:rPr>
                <w:rFonts w:cs="Times New Roman"/>
                <w:b/>
                <w:szCs w:val="24"/>
              </w:rPr>
              <w:t>Fresh Air Fan No.</w:t>
            </w:r>
          </w:p>
        </w:tc>
        <w:tc>
          <w:tcPr>
            <w:tcW w:w="2956" w:type="dxa"/>
            <w:vAlign w:val="center"/>
          </w:tcPr>
          <w:p w:rsidR="00BA71FB" w:rsidRPr="001A3185" w:rsidRDefault="00BA71FB" w:rsidP="00D5547E">
            <w:pPr>
              <w:jc w:val="center"/>
              <w:rPr>
                <w:rFonts w:cs="Times New Roman"/>
                <w:b/>
                <w:szCs w:val="24"/>
              </w:rPr>
            </w:pPr>
            <w:r>
              <w:rPr>
                <w:rFonts w:cs="Times New Roman"/>
                <w:b/>
                <w:szCs w:val="24"/>
              </w:rPr>
              <w:t>Supply To</w:t>
            </w:r>
          </w:p>
        </w:tc>
        <w:tc>
          <w:tcPr>
            <w:tcW w:w="2161" w:type="dxa"/>
            <w:vAlign w:val="center"/>
          </w:tcPr>
          <w:p w:rsidR="00BA71FB" w:rsidRDefault="00BA71FB" w:rsidP="00D5547E">
            <w:pPr>
              <w:jc w:val="center"/>
              <w:rPr>
                <w:rFonts w:cs="Times New Roman"/>
                <w:b/>
                <w:szCs w:val="24"/>
              </w:rPr>
            </w:pPr>
            <w:r>
              <w:rPr>
                <w:rFonts w:cs="Times New Roman"/>
                <w:b/>
                <w:szCs w:val="24"/>
              </w:rPr>
              <w:t>Make Up Air</w:t>
            </w:r>
          </w:p>
          <w:p w:rsidR="00BA71FB" w:rsidRPr="001A3185" w:rsidRDefault="00BA71FB" w:rsidP="00D5547E">
            <w:pPr>
              <w:jc w:val="center"/>
              <w:rPr>
                <w:rFonts w:cs="Times New Roman"/>
                <w:b/>
                <w:szCs w:val="24"/>
              </w:rPr>
            </w:pPr>
            <w:r w:rsidRPr="001A3185">
              <w:rPr>
                <w:rFonts w:cs="Times New Roman"/>
                <w:b/>
                <w:szCs w:val="24"/>
              </w:rPr>
              <w:t>CFM</w:t>
            </w:r>
          </w:p>
        </w:tc>
      </w:tr>
      <w:tr w:rsidR="00BA71FB" w:rsidTr="00BA71FB">
        <w:trPr>
          <w:trHeight w:val="622"/>
          <w:jc w:val="center"/>
        </w:trPr>
        <w:tc>
          <w:tcPr>
            <w:tcW w:w="888" w:type="dxa"/>
            <w:vAlign w:val="center"/>
          </w:tcPr>
          <w:p w:rsidR="00BA71FB" w:rsidRDefault="00BA71FB" w:rsidP="00D5547E">
            <w:pPr>
              <w:spacing w:before="120"/>
              <w:jc w:val="center"/>
              <w:rPr>
                <w:rFonts w:cs="Times New Roman"/>
                <w:szCs w:val="24"/>
              </w:rPr>
            </w:pPr>
            <w:r>
              <w:rPr>
                <w:rFonts w:cs="Times New Roman"/>
                <w:szCs w:val="24"/>
              </w:rPr>
              <w:t>1</w:t>
            </w:r>
          </w:p>
        </w:tc>
        <w:tc>
          <w:tcPr>
            <w:tcW w:w="2745" w:type="dxa"/>
            <w:vAlign w:val="center"/>
          </w:tcPr>
          <w:p w:rsidR="00BA71FB" w:rsidRDefault="00BA71FB" w:rsidP="00D5547E">
            <w:pPr>
              <w:spacing w:before="120"/>
              <w:jc w:val="center"/>
              <w:rPr>
                <w:rFonts w:cs="Times New Roman"/>
                <w:szCs w:val="24"/>
              </w:rPr>
            </w:pPr>
            <w:r>
              <w:rPr>
                <w:rFonts w:cs="Times New Roman"/>
                <w:szCs w:val="24"/>
              </w:rPr>
              <w:t>AC-FF-01</w:t>
            </w:r>
          </w:p>
        </w:tc>
        <w:tc>
          <w:tcPr>
            <w:tcW w:w="2956" w:type="dxa"/>
            <w:vAlign w:val="center"/>
          </w:tcPr>
          <w:p w:rsidR="00BA71FB" w:rsidRDefault="00BA71FB" w:rsidP="00D5547E">
            <w:pPr>
              <w:spacing w:before="120"/>
              <w:jc w:val="center"/>
              <w:rPr>
                <w:rFonts w:cs="Times New Roman"/>
                <w:szCs w:val="24"/>
              </w:rPr>
            </w:pPr>
            <w:r>
              <w:rPr>
                <w:rFonts w:cs="Times New Roman"/>
                <w:szCs w:val="24"/>
              </w:rPr>
              <w:t>Kitchen Hood – 6</w:t>
            </w:r>
          </w:p>
        </w:tc>
        <w:tc>
          <w:tcPr>
            <w:tcW w:w="2161" w:type="dxa"/>
            <w:vAlign w:val="center"/>
          </w:tcPr>
          <w:p w:rsidR="00BA71FB" w:rsidRDefault="00BA71FB" w:rsidP="00D5547E">
            <w:pPr>
              <w:spacing w:before="120"/>
              <w:jc w:val="center"/>
              <w:rPr>
                <w:rFonts w:cs="Times New Roman"/>
                <w:szCs w:val="24"/>
              </w:rPr>
            </w:pPr>
            <w:r>
              <w:rPr>
                <w:rFonts w:cs="Times New Roman"/>
                <w:szCs w:val="24"/>
              </w:rPr>
              <w:t>2832</w:t>
            </w:r>
          </w:p>
        </w:tc>
      </w:tr>
      <w:tr w:rsidR="00BA71FB" w:rsidTr="00BA71FB">
        <w:trPr>
          <w:trHeight w:val="636"/>
          <w:jc w:val="center"/>
        </w:trPr>
        <w:tc>
          <w:tcPr>
            <w:tcW w:w="888" w:type="dxa"/>
            <w:vAlign w:val="center"/>
          </w:tcPr>
          <w:p w:rsidR="00BA71FB" w:rsidRDefault="00BA71FB" w:rsidP="00D5547E">
            <w:pPr>
              <w:spacing w:before="120"/>
              <w:jc w:val="center"/>
              <w:rPr>
                <w:rFonts w:cs="Times New Roman"/>
                <w:szCs w:val="24"/>
              </w:rPr>
            </w:pPr>
            <w:r>
              <w:rPr>
                <w:rFonts w:cs="Times New Roman"/>
                <w:szCs w:val="24"/>
              </w:rPr>
              <w:t>2</w:t>
            </w:r>
          </w:p>
        </w:tc>
        <w:tc>
          <w:tcPr>
            <w:tcW w:w="2745" w:type="dxa"/>
            <w:vAlign w:val="center"/>
          </w:tcPr>
          <w:p w:rsidR="00BA71FB" w:rsidRDefault="00BA71FB" w:rsidP="00D5547E">
            <w:pPr>
              <w:spacing w:before="120"/>
              <w:jc w:val="center"/>
              <w:rPr>
                <w:rFonts w:cs="Times New Roman"/>
                <w:szCs w:val="24"/>
              </w:rPr>
            </w:pPr>
            <w:r>
              <w:rPr>
                <w:rFonts w:cs="Times New Roman"/>
                <w:szCs w:val="24"/>
              </w:rPr>
              <w:t>AC-FF-02</w:t>
            </w:r>
          </w:p>
        </w:tc>
        <w:tc>
          <w:tcPr>
            <w:tcW w:w="2956" w:type="dxa"/>
            <w:vAlign w:val="center"/>
          </w:tcPr>
          <w:p w:rsidR="00BA71FB" w:rsidRDefault="00BA71FB" w:rsidP="00D5547E">
            <w:pPr>
              <w:spacing w:before="120"/>
              <w:jc w:val="center"/>
              <w:rPr>
                <w:rFonts w:cs="Times New Roman"/>
                <w:szCs w:val="24"/>
              </w:rPr>
            </w:pPr>
            <w:r>
              <w:rPr>
                <w:rFonts w:cs="Times New Roman"/>
                <w:szCs w:val="24"/>
              </w:rPr>
              <w:t>Kitchen Hood - 7</w:t>
            </w:r>
          </w:p>
        </w:tc>
        <w:tc>
          <w:tcPr>
            <w:tcW w:w="2161" w:type="dxa"/>
            <w:vAlign w:val="center"/>
          </w:tcPr>
          <w:p w:rsidR="00BA71FB" w:rsidRDefault="00BA71FB" w:rsidP="00D5547E">
            <w:pPr>
              <w:spacing w:before="120"/>
              <w:jc w:val="center"/>
              <w:rPr>
                <w:rFonts w:cs="Times New Roman"/>
                <w:szCs w:val="24"/>
              </w:rPr>
            </w:pPr>
            <w:r>
              <w:rPr>
                <w:rFonts w:cs="Times New Roman"/>
                <w:szCs w:val="24"/>
              </w:rPr>
              <w:t>1652</w:t>
            </w:r>
          </w:p>
        </w:tc>
      </w:tr>
      <w:tr w:rsidR="00BA71FB" w:rsidTr="00BA71FB">
        <w:trPr>
          <w:trHeight w:val="622"/>
          <w:jc w:val="center"/>
        </w:trPr>
        <w:tc>
          <w:tcPr>
            <w:tcW w:w="888" w:type="dxa"/>
            <w:vAlign w:val="center"/>
          </w:tcPr>
          <w:p w:rsidR="00BA71FB" w:rsidRDefault="00BA71FB" w:rsidP="00D5547E">
            <w:pPr>
              <w:spacing w:before="120"/>
              <w:jc w:val="center"/>
              <w:rPr>
                <w:rFonts w:cs="Times New Roman"/>
                <w:szCs w:val="24"/>
              </w:rPr>
            </w:pPr>
            <w:r>
              <w:rPr>
                <w:rFonts w:cs="Times New Roman"/>
                <w:szCs w:val="24"/>
              </w:rPr>
              <w:t>3</w:t>
            </w:r>
          </w:p>
        </w:tc>
        <w:tc>
          <w:tcPr>
            <w:tcW w:w="2745" w:type="dxa"/>
            <w:vAlign w:val="center"/>
          </w:tcPr>
          <w:p w:rsidR="00BA71FB" w:rsidRDefault="00BA71FB" w:rsidP="00D5547E">
            <w:pPr>
              <w:spacing w:before="120"/>
              <w:jc w:val="center"/>
              <w:rPr>
                <w:rFonts w:cs="Times New Roman"/>
                <w:szCs w:val="24"/>
              </w:rPr>
            </w:pPr>
            <w:r>
              <w:rPr>
                <w:rFonts w:cs="Times New Roman"/>
                <w:szCs w:val="24"/>
              </w:rPr>
              <w:t>AC-FF-03</w:t>
            </w:r>
          </w:p>
        </w:tc>
        <w:tc>
          <w:tcPr>
            <w:tcW w:w="2956" w:type="dxa"/>
            <w:vAlign w:val="center"/>
          </w:tcPr>
          <w:p w:rsidR="00BA71FB" w:rsidRDefault="00BA71FB" w:rsidP="00D5547E">
            <w:pPr>
              <w:spacing w:before="120"/>
              <w:jc w:val="center"/>
              <w:rPr>
                <w:rFonts w:cs="Times New Roman"/>
                <w:szCs w:val="24"/>
              </w:rPr>
            </w:pPr>
            <w:r>
              <w:rPr>
                <w:rFonts w:cs="Times New Roman"/>
                <w:szCs w:val="24"/>
              </w:rPr>
              <w:t>Kitchen Hood – 4&amp;5</w:t>
            </w:r>
          </w:p>
        </w:tc>
        <w:tc>
          <w:tcPr>
            <w:tcW w:w="2161" w:type="dxa"/>
            <w:vAlign w:val="center"/>
          </w:tcPr>
          <w:p w:rsidR="00BA71FB" w:rsidRDefault="00BA71FB" w:rsidP="00D5547E">
            <w:pPr>
              <w:spacing w:before="120"/>
              <w:jc w:val="center"/>
              <w:rPr>
                <w:rFonts w:cs="Times New Roman"/>
                <w:szCs w:val="24"/>
              </w:rPr>
            </w:pPr>
            <w:r>
              <w:rPr>
                <w:rFonts w:cs="Times New Roman"/>
                <w:szCs w:val="24"/>
              </w:rPr>
              <w:t>5904</w:t>
            </w:r>
          </w:p>
        </w:tc>
      </w:tr>
      <w:tr w:rsidR="00BA71FB" w:rsidTr="00BA71FB">
        <w:trPr>
          <w:trHeight w:val="636"/>
          <w:jc w:val="center"/>
        </w:trPr>
        <w:tc>
          <w:tcPr>
            <w:tcW w:w="888" w:type="dxa"/>
            <w:vAlign w:val="center"/>
          </w:tcPr>
          <w:p w:rsidR="00BA71FB" w:rsidRDefault="00BA71FB" w:rsidP="00D5547E">
            <w:pPr>
              <w:spacing w:before="120"/>
              <w:jc w:val="center"/>
              <w:rPr>
                <w:rFonts w:cs="Times New Roman"/>
                <w:szCs w:val="24"/>
              </w:rPr>
            </w:pPr>
            <w:r>
              <w:rPr>
                <w:rFonts w:cs="Times New Roman"/>
                <w:szCs w:val="24"/>
              </w:rPr>
              <w:t>4</w:t>
            </w:r>
          </w:p>
        </w:tc>
        <w:tc>
          <w:tcPr>
            <w:tcW w:w="2745" w:type="dxa"/>
            <w:vAlign w:val="center"/>
          </w:tcPr>
          <w:p w:rsidR="00BA71FB" w:rsidRDefault="00BA71FB" w:rsidP="00D5547E">
            <w:pPr>
              <w:spacing w:before="120"/>
              <w:jc w:val="center"/>
              <w:rPr>
                <w:rFonts w:cs="Times New Roman"/>
                <w:szCs w:val="24"/>
              </w:rPr>
            </w:pPr>
            <w:r>
              <w:rPr>
                <w:rFonts w:cs="Times New Roman"/>
                <w:szCs w:val="24"/>
              </w:rPr>
              <w:t>AC-FF-04</w:t>
            </w:r>
          </w:p>
        </w:tc>
        <w:tc>
          <w:tcPr>
            <w:tcW w:w="2956" w:type="dxa"/>
            <w:vAlign w:val="center"/>
          </w:tcPr>
          <w:p w:rsidR="00BA71FB" w:rsidRDefault="00BA71FB" w:rsidP="00D5547E">
            <w:pPr>
              <w:spacing w:before="120"/>
              <w:jc w:val="center"/>
              <w:rPr>
                <w:rFonts w:cs="Times New Roman"/>
                <w:szCs w:val="24"/>
              </w:rPr>
            </w:pPr>
            <w:r>
              <w:rPr>
                <w:rFonts w:cs="Times New Roman"/>
                <w:szCs w:val="24"/>
              </w:rPr>
              <w:t>Kitchen Hood – 1&amp;2</w:t>
            </w:r>
          </w:p>
        </w:tc>
        <w:tc>
          <w:tcPr>
            <w:tcW w:w="2161" w:type="dxa"/>
            <w:vAlign w:val="center"/>
          </w:tcPr>
          <w:p w:rsidR="00BA71FB" w:rsidRDefault="00BA71FB" w:rsidP="00D5547E">
            <w:pPr>
              <w:spacing w:before="120"/>
              <w:jc w:val="center"/>
              <w:rPr>
                <w:rFonts w:cs="Times New Roman"/>
                <w:szCs w:val="24"/>
              </w:rPr>
            </w:pPr>
            <w:r>
              <w:rPr>
                <w:rFonts w:cs="Times New Roman"/>
                <w:szCs w:val="24"/>
              </w:rPr>
              <w:t>3188</w:t>
            </w:r>
          </w:p>
        </w:tc>
      </w:tr>
      <w:tr w:rsidR="00BA71FB" w:rsidTr="00BA71FB">
        <w:trPr>
          <w:trHeight w:val="622"/>
          <w:jc w:val="center"/>
        </w:trPr>
        <w:tc>
          <w:tcPr>
            <w:tcW w:w="888" w:type="dxa"/>
            <w:vAlign w:val="center"/>
          </w:tcPr>
          <w:p w:rsidR="00BA71FB" w:rsidRDefault="00BA71FB" w:rsidP="00D5547E">
            <w:pPr>
              <w:spacing w:before="120"/>
              <w:jc w:val="center"/>
              <w:rPr>
                <w:rFonts w:cs="Times New Roman"/>
                <w:szCs w:val="24"/>
              </w:rPr>
            </w:pPr>
            <w:r>
              <w:rPr>
                <w:rFonts w:cs="Times New Roman"/>
                <w:szCs w:val="24"/>
              </w:rPr>
              <w:t>5</w:t>
            </w:r>
          </w:p>
        </w:tc>
        <w:tc>
          <w:tcPr>
            <w:tcW w:w="2745" w:type="dxa"/>
            <w:vAlign w:val="center"/>
          </w:tcPr>
          <w:p w:rsidR="00BA71FB" w:rsidRDefault="00BA71FB" w:rsidP="00D5547E">
            <w:pPr>
              <w:spacing w:before="120"/>
              <w:jc w:val="center"/>
              <w:rPr>
                <w:rFonts w:cs="Times New Roman"/>
                <w:szCs w:val="24"/>
              </w:rPr>
            </w:pPr>
            <w:r>
              <w:rPr>
                <w:rFonts w:cs="Times New Roman"/>
                <w:szCs w:val="24"/>
              </w:rPr>
              <w:t>AC-FF-05</w:t>
            </w:r>
          </w:p>
        </w:tc>
        <w:tc>
          <w:tcPr>
            <w:tcW w:w="2956" w:type="dxa"/>
            <w:vAlign w:val="center"/>
          </w:tcPr>
          <w:p w:rsidR="00BA71FB" w:rsidRDefault="00BA71FB" w:rsidP="00D5547E">
            <w:pPr>
              <w:spacing w:before="120"/>
              <w:jc w:val="center"/>
              <w:rPr>
                <w:rFonts w:cs="Times New Roman"/>
                <w:szCs w:val="24"/>
              </w:rPr>
            </w:pPr>
            <w:r>
              <w:rPr>
                <w:rFonts w:cs="Times New Roman"/>
                <w:szCs w:val="24"/>
              </w:rPr>
              <w:t>Kitchen Hood – 3&amp;8</w:t>
            </w:r>
          </w:p>
        </w:tc>
        <w:tc>
          <w:tcPr>
            <w:tcW w:w="2161" w:type="dxa"/>
            <w:vAlign w:val="center"/>
          </w:tcPr>
          <w:p w:rsidR="00BA71FB" w:rsidRDefault="00BA71FB" w:rsidP="00D5547E">
            <w:pPr>
              <w:spacing w:before="120"/>
              <w:jc w:val="center"/>
              <w:rPr>
                <w:rFonts w:cs="Times New Roman"/>
                <w:szCs w:val="24"/>
              </w:rPr>
            </w:pPr>
            <w:r>
              <w:rPr>
                <w:rFonts w:cs="Times New Roman"/>
                <w:szCs w:val="24"/>
              </w:rPr>
              <w:t>3288</w:t>
            </w:r>
          </w:p>
        </w:tc>
      </w:tr>
    </w:tbl>
    <w:p w:rsidR="00BA71FB" w:rsidRPr="00E82560" w:rsidRDefault="00BA71FB" w:rsidP="00BA71FB">
      <w:pPr>
        <w:jc w:val="center"/>
        <w:rPr>
          <w:rFonts w:cs="Times New Roman"/>
          <w:i/>
          <w:szCs w:val="24"/>
        </w:rPr>
      </w:pPr>
      <w:r>
        <w:rPr>
          <w:rFonts w:cs="Times New Roman"/>
          <w:i/>
          <w:szCs w:val="24"/>
        </w:rPr>
        <w:t xml:space="preserve">Table </w:t>
      </w:r>
      <w:r w:rsidR="003861B7">
        <w:rPr>
          <w:rFonts w:cs="Times New Roman"/>
          <w:i/>
          <w:szCs w:val="24"/>
        </w:rPr>
        <w:t>2</w:t>
      </w:r>
      <w:r>
        <w:rPr>
          <w:rFonts w:cs="Times New Roman"/>
          <w:i/>
          <w:szCs w:val="24"/>
        </w:rPr>
        <w:t xml:space="preserve">.3: </w:t>
      </w:r>
      <w:r w:rsidR="00D5547E">
        <w:rPr>
          <w:rFonts w:cs="Times New Roman"/>
          <w:i/>
          <w:szCs w:val="24"/>
        </w:rPr>
        <w:t>Make Up Air Fan Capacity</w:t>
      </w:r>
    </w:p>
    <w:p w:rsidR="00766752" w:rsidRDefault="00766752" w:rsidP="004F2E55">
      <w:r>
        <w:t xml:space="preserve">The research on the project with respect to selection of kitchen </w:t>
      </w:r>
      <w:r w:rsidR="007B0BC4">
        <w:t>hoods</w:t>
      </w:r>
      <w:r>
        <w:t xml:space="preserve"> also states that</w:t>
      </w:r>
    </w:p>
    <w:p w:rsidR="00766752" w:rsidRPr="00766752" w:rsidRDefault="00766752" w:rsidP="00766752">
      <w:pPr>
        <w:pStyle w:val="ListParagraph"/>
        <w:numPr>
          <w:ilvl w:val="0"/>
          <w:numId w:val="22"/>
        </w:numPr>
        <w:rPr>
          <w:rFonts w:cs="Times New Roman"/>
          <w:szCs w:val="24"/>
        </w:rPr>
      </w:pPr>
      <w:r>
        <w:t xml:space="preserve">It is important to minimize air current velocities flowing into or out of the kitchen. These currents cause cross drafts that degrade system performance, ultimately bringing capture and containment problems. </w:t>
      </w:r>
    </w:p>
    <w:p w:rsidR="00766752" w:rsidRPr="00766752" w:rsidRDefault="00766752" w:rsidP="00766752">
      <w:pPr>
        <w:pStyle w:val="ListParagraph"/>
        <w:numPr>
          <w:ilvl w:val="0"/>
          <w:numId w:val="22"/>
        </w:numPr>
        <w:rPr>
          <w:rFonts w:cs="Times New Roman"/>
          <w:szCs w:val="24"/>
        </w:rPr>
      </w:pPr>
      <w:r>
        <w:lastRenderedPageBreak/>
        <w:t xml:space="preserve">Circulating fans should never be used in a kitchen environment. The high velocity airflow creates large cross drafts that will cause a kitchen hood to spill effluent and heat into the kitchen. </w:t>
      </w:r>
    </w:p>
    <w:p w:rsidR="00766752" w:rsidRPr="00766752" w:rsidRDefault="00766752" w:rsidP="00766752">
      <w:pPr>
        <w:pStyle w:val="ListParagraph"/>
        <w:numPr>
          <w:ilvl w:val="0"/>
          <w:numId w:val="22"/>
        </w:numPr>
        <w:rPr>
          <w:rFonts w:cs="Times New Roman"/>
          <w:szCs w:val="24"/>
        </w:rPr>
      </w:pPr>
      <w:r>
        <w:t xml:space="preserve">Research has shown that placement of the cooking equipment can affect system performance. High temperature equipment such as char-broilers should be placed in the center of the hood while griddles, ovens and ranges for example are better placed outside of the center when combined with high temperature appliances. </w:t>
      </w:r>
    </w:p>
    <w:p w:rsidR="007B0BC4" w:rsidRPr="007B0BC4" w:rsidRDefault="00766752" w:rsidP="00766752">
      <w:pPr>
        <w:pStyle w:val="ListParagraph"/>
        <w:numPr>
          <w:ilvl w:val="0"/>
          <w:numId w:val="22"/>
        </w:numPr>
        <w:rPr>
          <w:rFonts w:cs="Times New Roman"/>
          <w:szCs w:val="24"/>
        </w:rPr>
      </w:pPr>
      <w:r>
        <w:t xml:space="preserve">It is important to have the necessary hood overhang in order to obtain capture and containment. There are different recommended and required overhangs for different hoods and equipment. </w:t>
      </w:r>
    </w:p>
    <w:p w:rsidR="007B0BC4" w:rsidRPr="007B0BC4" w:rsidRDefault="007B0BC4" w:rsidP="00766752">
      <w:pPr>
        <w:pStyle w:val="ListParagraph"/>
        <w:numPr>
          <w:ilvl w:val="0"/>
          <w:numId w:val="22"/>
        </w:numPr>
        <w:rPr>
          <w:rFonts w:cs="Times New Roman"/>
          <w:szCs w:val="24"/>
        </w:rPr>
      </w:pPr>
      <w:r>
        <w:t>End overhang is</w:t>
      </w:r>
      <w:r w:rsidR="00766752">
        <w:t xml:space="preserve"> as important as front and back overhang. End overhang has even more variations due to end conditions such as: walls, end skirts, hood type, and application. Be sure to investigate the overhang requirements. </w:t>
      </w:r>
    </w:p>
    <w:p w:rsidR="007B0BC4" w:rsidRPr="00811C67" w:rsidRDefault="007B0BC4" w:rsidP="00766752">
      <w:pPr>
        <w:pStyle w:val="ListParagraph"/>
        <w:numPr>
          <w:ilvl w:val="0"/>
          <w:numId w:val="22"/>
        </w:numPr>
        <w:rPr>
          <w:rFonts w:cs="Times New Roman"/>
          <w:szCs w:val="24"/>
        </w:rPr>
      </w:pPr>
      <w:r>
        <w:t>The hoods can also be adopted to the concept of free foot area on the front side of the hood for further more efficiency. The free foot area consideration allows the size of the hood to be increased by up to 12 inches beyond the minimum 6 inches on all sides of the hood without adding any additional airflow.</w:t>
      </w:r>
    </w:p>
    <w:p w:rsidR="00811C67" w:rsidRDefault="00811C67" w:rsidP="00811C67">
      <w:pPr>
        <w:pStyle w:val="ListParagraph"/>
        <w:numPr>
          <w:ilvl w:val="0"/>
          <w:numId w:val="22"/>
        </w:numPr>
        <w:rPr>
          <w:rFonts w:cs="Times New Roman"/>
          <w:szCs w:val="24"/>
        </w:rPr>
      </w:pPr>
      <w:r w:rsidRPr="00F16190">
        <w:rPr>
          <w:rFonts w:cs="Times New Roman"/>
          <w:szCs w:val="24"/>
        </w:rPr>
        <w:t>Canopies and ductwork need to be constructed from non-combustible material and fabricated so as not to encourage accumulations of dirt or grease, nor allow condensation to drip from the canopy. The ductwork needs suitable access for cleaning and grease filters need to be readily removable for cleaning/replacement.</w:t>
      </w:r>
    </w:p>
    <w:p w:rsidR="00811C67" w:rsidRDefault="00811C67" w:rsidP="00811C67">
      <w:pPr>
        <w:pStyle w:val="ListParagraph"/>
        <w:numPr>
          <w:ilvl w:val="0"/>
          <w:numId w:val="22"/>
        </w:numPr>
        <w:rPr>
          <w:rFonts w:cs="Times New Roman"/>
          <w:szCs w:val="24"/>
        </w:rPr>
      </w:pPr>
      <w:r w:rsidRPr="00F16190">
        <w:rPr>
          <w:rFonts w:cs="Times New Roman"/>
          <w:szCs w:val="24"/>
        </w:rPr>
        <w:t>The exhaust air volume must be greater than the heat expansion from the cooking surface plus any internally injected makeup air.</w:t>
      </w:r>
    </w:p>
    <w:p w:rsidR="002D6B77" w:rsidRPr="002D6B77" w:rsidRDefault="007B0BC4" w:rsidP="00766752">
      <w:pPr>
        <w:pStyle w:val="ListParagraph"/>
        <w:numPr>
          <w:ilvl w:val="0"/>
          <w:numId w:val="22"/>
        </w:numPr>
        <w:rPr>
          <w:rFonts w:cs="Times New Roman"/>
          <w:szCs w:val="24"/>
        </w:rPr>
      </w:pPr>
      <w:r>
        <w:t xml:space="preserve">Installing end skirts on the ends of a hood can generate tremendous cost savings and increased capture efficiency. </w:t>
      </w:r>
    </w:p>
    <w:p w:rsidR="000C3589" w:rsidRPr="000C3589" w:rsidRDefault="002D6B77" w:rsidP="00766752">
      <w:pPr>
        <w:pStyle w:val="ListParagraph"/>
        <w:numPr>
          <w:ilvl w:val="0"/>
          <w:numId w:val="22"/>
        </w:numPr>
        <w:rPr>
          <w:rFonts w:cs="Times New Roman"/>
          <w:szCs w:val="24"/>
        </w:rPr>
      </w:pPr>
      <w:r>
        <w:t xml:space="preserve">The kitchen area must be negative in pressure in relation to surrounding public areas, but may remain positive in relation to atmosphere. </w:t>
      </w:r>
    </w:p>
    <w:p w:rsidR="000C3589" w:rsidRPr="000C3589" w:rsidRDefault="002D6B77" w:rsidP="00766752">
      <w:pPr>
        <w:pStyle w:val="ListParagraph"/>
        <w:numPr>
          <w:ilvl w:val="0"/>
          <w:numId w:val="22"/>
        </w:numPr>
        <w:rPr>
          <w:rFonts w:cs="Times New Roman"/>
          <w:szCs w:val="24"/>
        </w:rPr>
      </w:pPr>
      <w:r>
        <w:t xml:space="preserve">Makeup air injected internally to the hood does not improve capture but only serves to reduce gas temperatures under the hood. </w:t>
      </w:r>
    </w:p>
    <w:p w:rsidR="000C3589" w:rsidRPr="000C3589" w:rsidRDefault="002D6B77" w:rsidP="00766752">
      <w:pPr>
        <w:pStyle w:val="ListParagraph"/>
        <w:numPr>
          <w:ilvl w:val="0"/>
          <w:numId w:val="22"/>
        </w:numPr>
        <w:rPr>
          <w:rFonts w:cs="Times New Roman"/>
          <w:szCs w:val="24"/>
        </w:rPr>
      </w:pPr>
      <w:r>
        <w:lastRenderedPageBreak/>
        <w:t xml:space="preserve">Considerable care must be taken where doorways and windows are used for natural ventilation that fumes and dirt from surrounding premises are not drawn into the kitchen. The air needs to be drawn from an adjacent area where it is clean. </w:t>
      </w:r>
    </w:p>
    <w:p w:rsidR="000C3589" w:rsidRPr="000C3589" w:rsidRDefault="000C3589" w:rsidP="00766752">
      <w:pPr>
        <w:pStyle w:val="ListParagraph"/>
        <w:numPr>
          <w:ilvl w:val="0"/>
          <w:numId w:val="22"/>
        </w:numPr>
        <w:rPr>
          <w:rFonts w:cs="Times New Roman"/>
          <w:szCs w:val="24"/>
        </w:rPr>
      </w:pPr>
      <w:r>
        <w:t>T</w:t>
      </w:r>
      <w:r w:rsidR="002D6B77">
        <w:t xml:space="preserve">he effective balancing of incoming and extracted air, together with removal at source of hot vapors as above should help prevent the kitchen becoming too hot. The replacement air inlets from any mechanical ventilation systems can be positioned to provide cooling air over hot work positions. If this is still not enough, some form of overhead air outlet discharging cool air or air </w:t>
      </w:r>
      <w:r>
        <w:t xml:space="preserve">conditioning may be required. </w:t>
      </w:r>
    </w:p>
    <w:p w:rsidR="000C3589" w:rsidRPr="000C3589" w:rsidRDefault="002D6B77" w:rsidP="00766752">
      <w:pPr>
        <w:pStyle w:val="ListParagraph"/>
        <w:numPr>
          <w:ilvl w:val="0"/>
          <w:numId w:val="22"/>
        </w:numPr>
        <w:rPr>
          <w:rFonts w:cs="Times New Roman"/>
          <w:szCs w:val="24"/>
        </w:rPr>
      </w:pPr>
      <w:r>
        <w:t xml:space="preserve">The exhaust and makeup air systems shall be connected by an electrical interlocking hardwired connector so that one system cannot be operated when the other system is off. </w:t>
      </w:r>
    </w:p>
    <w:p w:rsidR="004F08C1" w:rsidRPr="004E4116" w:rsidRDefault="002D6B77" w:rsidP="00D84CC7">
      <w:pPr>
        <w:pStyle w:val="ListParagraph"/>
        <w:numPr>
          <w:ilvl w:val="0"/>
          <w:numId w:val="22"/>
        </w:numPr>
        <w:rPr>
          <w:rFonts w:cs="Times New Roman"/>
          <w:szCs w:val="24"/>
        </w:rPr>
      </w:pPr>
      <w:r>
        <w:t xml:space="preserve">Local freestanding fans are not recommended. They may spread micro-organisms or set up air currents or turbulence affecting the efficiency of the designed ventilation systems. They also introduce other hazards such as tripping and electric shock hazards from the trailing cable. As part of a balanced ventilation system fans fixed to the structure could be considered. </w:t>
      </w:r>
    </w:p>
    <w:sectPr w:rsidR="004F08C1" w:rsidRPr="004E4116" w:rsidSect="00CD6A6A">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5FC3"/>
    <w:multiLevelType w:val="hybridMultilevel"/>
    <w:tmpl w:val="EC562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DB560B"/>
    <w:multiLevelType w:val="hybridMultilevel"/>
    <w:tmpl w:val="3E12C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674C1B"/>
    <w:multiLevelType w:val="hybridMultilevel"/>
    <w:tmpl w:val="B8F29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8E0E43"/>
    <w:multiLevelType w:val="hybridMultilevel"/>
    <w:tmpl w:val="98E8A982"/>
    <w:lvl w:ilvl="0" w:tplc="9508FF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F4FD9"/>
    <w:multiLevelType w:val="hybridMultilevel"/>
    <w:tmpl w:val="E912F2B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24B44DF0"/>
    <w:multiLevelType w:val="hybridMultilevel"/>
    <w:tmpl w:val="575E39A4"/>
    <w:lvl w:ilvl="0" w:tplc="9508FF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F6333"/>
    <w:multiLevelType w:val="hybridMultilevel"/>
    <w:tmpl w:val="ACCE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04D83"/>
    <w:multiLevelType w:val="hybridMultilevel"/>
    <w:tmpl w:val="60344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418D6"/>
    <w:multiLevelType w:val="hybridMultilevel"/>
    <w:tmpl w:val="62826A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020087"/>
    <w:multiLevelType w:val="hybridMultilevel"/>
    <w:tmpl w:val="F226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40CA1"/>
    <w:multiLevelType w:val="hybridMultilevel"/>
    <w:tmpl w:val="51EA09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AB3731"/>
    <w:multiLevelType w:val="hybridMultilevel"/>
    <w:tmpl w:val="358C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7660A"/>
    <w:multiLevelType w:val="hybridMultilevel"/>
    <w:tmpl w:val="B634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C4F08"/>
    <w:multiLevelType w:val="hybridMultilevel"/>
    <w:tmpl w:val="33C6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4B4B56"/>
    <w:multiLevelType w:val="hybridMultilevel"/>
    <w:tmpl w:val="B57E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82086"/>
    <w:multiLevelType w:val="hybridMultilevel"/>
    <w:tmpl w:val="BA18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532D7"/>
    <w:multiLevelType w:val="hybridMultilevel"/>
    <w:tmpl w:val="44B2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60D1B"/>
    <w:multiLevelType w:val="hybridMultilevel"/>
    <w:tmpl w:val="E44A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D7095"/>
    <w:multiLevelType w:val="hybridMultilevel"/>
    <w:tmpl w:val="959CF3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93C6DF9"/>
    <w:multiLevelType w:val="hybridMultilevel"/>
    <w:tmpl w:val="7596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123A3"/>
    <w:multiLevelType w:val="hybridMultilevel"/>
    <w:tmpl w:val="BCC0AD9C"/>
    <w:lvl w:ilvl="0" w:tplc="9508FF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B7E11"/>
    <w:multiLevelType w:val="hybridMultilevel"/>
    <w:tmpl w:val="FE86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29479C"/>
    <w:multiLevelType w:val="hybridMultilevel"/>
    <w:tmpl w:val="F4A6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74AF1"/>
    <w:multiLevelType w:val="hybridMultilevel"/>
    <w:tmpl w:val="1156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A10B6C"/>
    <w:multiLevelType w:val="hybridMultilevel"/>
    <w:tmpl w:val="1BBC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4"/>
  </w:num>
  <w:num w:numId="5">
    <w:abstractNumId w:val="17"/>
  </w:num>
  <w:num w:numId="6">
    <w:abstractNumId w:val="22"/>
  </w:num>
  <w:num w:numId="7">
    <w:abstractNumId w:val="7"/>
  </w:num>
  <w:num w:numId="8">
    <w:abstractNumId w:val="3"/>
  </w:num>
  <w:num w:numId="9">
    <w:abstractNumId w:val="20"/>
  </w:num>
  <w:num w:numId="10">
    <w:abstractNumId w:val="5"/>
  </w:num>
  <w:num w:numId="11">
    <w:abstractNumId w:val="18"/>
  </w:num>
  <w:num w:numId="12">
    <w:abstractNumId w:val="23"/>
  </w:num>
  <w:num w:numId="13">
    <w:abstractNumId w:val="14"/>
  </w:num>
  <w:num w:numId="14">
    <w:abstractNumId w:val="6"/>
  </w:num>
  <w:num w:numId="15">
    <w:abstractNumId w:val="1"/>
  </w:num>
  <w:num w:numId="16">
    <w:abstractNumId w:val="21"/>
  </w:num>
  <w:num w:numId="17">
    <w:abstractNumId w:val="11"/>
  </w:num>
  <w:num w:numId="18">
    <w:abstractNumId w:val="4"/>
  </w:num>
  <w:num w:numId="19">
    <w:abstractNumId w:val="19"/>
  </w:num>
  <w:num w:numId="20">
    <w:abstractNumId w:val="2"/>
  </w:num>
  <w:num w:numId="21">
    <w:abstractNumId w:val="0"/>
  </w:num>
  <w:num w:numId="22">
    <w:abstractNumId w:val="8"/>
  </w:num>
  <w:num w:numId="23">
    <w:abstractNumId w:val="13"/>
  </w:num>
  <w:num w:numId="24">
    <w:abstractNumId w:val="16"/>
  </w:num>
  <w:num w:numId="25">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A6A"/>
    <w:rsid w:val="000002AB"/>
    <w:rsid w:val="00006E98"/>
    <w:rsid w:val="000074C9"/>
    <w:rsid w:val="00027DB1"/>
    <w:rsid w:val="00061410"/>
    <w:rsid w:val="000A49BC"/>
    <w:rsid w:val="000C3589"/>
    <w:rsid w:val="000F1DBD"/>
    <w:rsid w:val="001464AC"/>
    <w:rsid w:val="00175ABF"/>
    <w:rsid w:val="00180B2A"/>
    <w:rsid w:val="00187F46"/>
    <w:rsid w:val="00190E6F"/>
    <w:rsid w:val="001A3185"/>
    <w:rsid w:val="001A32DB"/>
    <w:rsid w:val="001C22F1"/>
    <w:rsid w:val="001E234D"/>
    <w:rsid w:val="001E324B"/>
    <w:rsid w:val="00246FC7"/>
    <w:rsid w:val="0025148D"/>
    <w:rsid w:val="00260FD5"/>
    <w:rsid w:val="002D6B77"/>
    <w:rsid w:val="002D7CE7"/>
    <w:rsid w:val="0031503E"/>
    <w:rsid w:val="00340B3A"/>
    <w:rsid w:val="00342CDB"/>
    <w:rsid w:val="003861B7"/>
    <w:rsid w:val="003A677C"/>
    <w:rsid w:val="00456AED"/>
    <w:rsid w:val="00481F70"/>
    <w:rsid w:val="00484893"/>
    <w:rsid w:val="004A0DDF"/>
    <w:rsid w:val="004E4116"/>
    <w:rsid w:val="004F08C1"/>
    <w:rsid w:val="004F2E55"/>
    <w:rsid w:val="00521A98"/>
    <w:rsid w:val="005441BE"/>
    <w:rsid w:val="005508BF"/>
    <w:rsid w:val="005646C0"/>
    <w:rsid w:val="00581C76"/>
    <w:rsid w:val="00581F8A"/>
    <w:rsid w:val="005C1315"/>
    <w:rsid w:val="005C2415"/>
    <w:rsid w:val="005F19A1"/>
    <w:rsid w:val="006019A4"/>
    <w:rsid w:val="00614CFE"/>
    <w:rsid w:val="00636624"/>
    <w:rsid w:val="00636F70"/>
    <w:rsid w:val="00663278"/>
    <w:rsid w:val="0066532A"/>
    <w:rsid w:val="00676950"/>
    <w:rsid w:val="006841C9"/>
    <w:rsid w:val="006A0D6D"/>
    <w:rsid w:val="006B02D4"/>
    <w:rsid w:val="006C3839"/>
    <w:rsid w:val="00727B2C"/>
    <w:rsid w:val="0073150A"/>
    <w:rsid w:val="0074098A"/>
    <w:rsid w:val="007472DC"/>
    <w:rsid w:val="00753E75"/>
    <w:rsid w:val="00762FEF"/>
    <w:rsid w:val="00766752"/>
    <w:rsid w:val="007969E7"/>
    <w:rsid w:val="007B0BC4"/>
    <w:rsid w:val="007B6456"/>
    <w:rsid w:val="007D53DC"/>
    <w:rsid w:val="007F61ED"/>
    <w:rsid w:val="00811C67"/>
    <w:rsid w:val="008177E0"/>
    <w:rsid w:val="00822DCC"/>
    <w:rsid w:val="008341E2"/>
    <w:rsid w:val="008555C0"/>
    <w:rsid w:val="00857D92"/>
    <w:rsid w:val="0086115A"/>
    <w:rsid w:val="0086587E"/>
    <w:rsid w:val="00876CBB"/>
    <w:rsid w:val="00877BB2"/>
    <w:rsid w:val="0088101C"/>
    <w:rsid w:val="00883F8F"/>
    <w:rsid w:val="008E2E19"/>
    <w:rsid w:val="008F31A5"/>
    <w:rsid w:val="00922925"/>
    <w:rsid w:val="00954676"/>
    <w:rsid w:val="00980688"/>
    <w:rsid w:val="00A339C0"/>
    <w:rsid w:val="00A54B72"/>
    <w:rsid w:val="00A64929"/>
    <w:rsid w:val="00A72D1C"/>
    <w:rsid w:val="00A839B7"/>
    <w:rsid w:val="00A927E9"/>
    <w:rsid w:val="00A9554E"/>
    <w:rsid w:val="00AA506F"/>
    <w:rsid w:val="00AC2669"/>
    <w:rsid w:val="00B4380B"/>
    <w:rsid w:val="00B45665"/>
    <w:rsid w:val="00B52546"/>
    <w:rsid w:val="00B6569C"/>
    <w:rsid w:val="00B913FA"/>
    <w:rsid w:val="00BA71FB"/>
    <w:rsid w:val="00BB17AC"/>
    <w:rsid w:val="00BC35BA"/>
    <w:rsid w:val="00BD72A6"/>
    <w:rsid w:val="00BE46FE"/>
    <w:rsid w:val="00BF0767"/>
    <w:rsid w:val="00C067DB"/>
    <w:rsid w:val="00C5500D"/>
    <w:rsid w:val="00C6406A"/>
    <w:rsid w:val="00CB459F"/>
    <w:rsid w:val="00CC003F"/>
    <w:rsid w:val="00CD6A6A"/>
    <w:rsid w:val="00D02EA0"/>
    <w:rsid w:val="00D106AF"/>
    <w:rsid w:val="00D121CC"/>
    <w:rsid w:val="00D33417"/>
    <w:rsid w:val="00D4709B"/>
    <w:rsid w:val="00D5547E"/>
    <w:rsid w:val="00D636A6"/>
    <w:rsid w:val="00D841FF"/>
    <w:rsid w:val="00D913FA"/>
    <w:rsid w:val="00DC3A3B"/>
    <w:rsid w:val="00DE3E28"/>
    <w:rsid w:val="00DF1B73"/>
    <w:rsid w:val="00E119E7"/>
    <w:rsid w:val="00E13359"/>
    <w:rsid w:val="00E76C9E"/>
    <w:rsid w:val="00E82560"/>
    <w:rsid w:val="00EC4BE0"/>
    <w:rsid w:val="00EC62B6"/>
    <w:rsid w:val="00ED4C9D"/>
    <w:rsid w:val="00EF2F8F"/>
    <w:rsid w:val="00EF6A3F"/>
    <w:rsid w:val="00F13811"/>
    <w:rsid w:val="00F16190"/>
    <w:rsid w:val="00F57AB8"/>
    <w:rsid w:val="00FB2255"/>
    <w:rsid w:val="00FD4EF9"/>
    <w:rsid w:val="00FE1C19"/>
    <w:rsid w:val="00FE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AB33"/>
  <w15:chartTrackingRefBased/>
  <w15:docId w15:val="{EFDAE232-754B-4B0A-9AA9-F0D4DED4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Hyperlink" w:semiHidden="1" w:unhideWhenUsed="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25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255"/>
    <w:pPr>
      <w:keepNext/>
      <w:keepLines/>
      <w:spacing w:before="240" w:after="0"/>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qFormat/>
    <w:rsid w:val="00175AB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FB225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09B"/>
    <w:pPr>
      <w:ind w:left="720"/>
      <w:contextualSpacing/>
    </w:pPr>
  </w:style>
  <w:style w:type="character" w:styleId="Hyperlink">
    <w:name w:val="Hyperlink"/>
    <w:basedOn w:val="DefaultParagraphFont"/>
    <w:uiPriority w:val="99"/>
    <w:rsid w:val="00481F70"/>
    <w:rPr>
      <w:color w:val="0000FF"/>
      <w:u w:val="single"/>
    </w:rPr>
  </w:style>
  <w:style w:type="character" w:customStyle="1" w:styleId="Heading1Char">
    <w:name w:val="Heading 1 Char"/>
    <w:basedOn w:val="DefaultParagraphFont"/>
    <w:link w:val="Heading1"/>
    <w:uiPriority w:val="9"/>
    <w:rsid w:val="00FB2255"/>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175AB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B2255"/>
    <w:rPr>
      <w:rFonts w:ascii="Times New Roman" w:eastAsiaTheme="majorEastAsia" w:hAnsi="Times New Roman" w:cstheme="majorBidi"/>
      <w:b/>
      <w:sz w:val="24"/>
      <w:szCs w:val="24"/>
    </w:rPr>
  </w:style>
  <w:style w:type="character" w:customStyle="1" w:styleId="apple-converted-space">
    <w:name w:val="apple-converted-space"/>
    <w:basedOn w:val="DefaultParagraphFont"/>
    <w:rsid w:val="004F08C1"/>
  </w:style>
  <w:style w:type="character" w:customStyle="1" w:styleId="reference-text">
    <w:name w:val="reference-text"/>
    <w:basedOn w:val="DefaultParagraphFont"/>
    <w:rsid w:val="004F08C1"/>
  </w:style>
  <w:style w:type="character" w:customStyle="1" w:styleId="mw-cite-backlink">
    <w:name w:val="mw-cite-backlink"/>
    <w:basedOn w:val="DefaultParagraphFont"/>
    <w:rsid w:val="004F08C1"/>
  </w:style>
  <w:style w:type="character" w:customStyle="1" w:styleId="cite-accessibility-label">
    <w:name w:val="cite-accessibility-label"/>
    <w:basedOn w:val="DefaultParagraphFont"/>
    <w:rsid w:val="004F08C1"/>
  </w:style>
  <w:style w:type="character" w:styleId="HTMLCite">
    <w:name w:val="HTML Cite"/>
    <w:basedOn w:val="DefaultParagraphFont"/>
    <w:uiPriority w:val="99"/>
    <w:unhideWhenUsed/>
    <w:rsid w:val="004F08C1"/>
    <w:rPr>
      <w:i/>
      <w:iCs/>
    </w:rPr>
  </w:style>
  <w:style w:type="character" w:customStyle="1" w:styleId="reference-accessdate">
    <w:name w:val="reference-accessdate"/>
    <w:basedOn w:val="DefaultParagraphFont"/>
    <w:rsid w:val="004F08C1"/>
  </w:style>
  <w:style w:type="character" w:customStyle="1" w:styleId="nowrap">
    <w:name w:val="nowrap"/>
    <w:basedOn w:val="DefaultParagraphFont"/>
    <w:rsid w:val="004F08C1"/>
  </w:style>
  <w:style w:type="paragraph" w:styleId="TOCHeading">
    <w:name w:val="TOC Heading"/>
    <w:basedOn w:val="Heading1"/>
    <w:next w:val="Normal"/>
    <w:uiPriority w:val="39"/>
    <w:unhideWhenUsed/>
    <w:qFormat/>
    <w:rsid w:val="00663278"/>
    <w:pPr>
      <w:spacing w:line="259" w:lineRule="auto"/>
      <w:jc w:val="left"/>
      <w:outlineLvl w:val="9"/>
    </w:pPr>
    <w:rPr>
      <w:rFonts w:asciiTheme="majorHAnsi" w:hAnsiTheme="majorHAnsi"/>
      <w:b w:val="0"/>
      <w:caps w:val="0"/>
      <w:color w:val="2E74B5" w:themeColor="accent1" w:themeShade="BF"/>
    </w:rPr>
  </w:style>
  <w:style w:type="paragraph" w:styleId="TOC1">
    <w:name w:val="toc 1"/>
    <w:basedOn w:val="Normal"/>
    <w:next w:val="Normal"/>
    <w:autoRedefine/>
    <w:uiPriority w:val="39"/>
    <w:rsid w:val="00663278"/>
    <w:pPr>
      <w:spacing w:after="100"/>
    </w:pPr>
  </w:style>
  <w:style w:type="paragraph" w:styleId="TOC2">
    <w:name w:val="toc 2"/>
    <w:basedOn w:val="Normal"/>
    <w:next w:val="Normal"/>
    <w:autoRedefine/>
    <w:uiPriority w:val="39"/>
    <w:rsid w:val="00663278"/>
    <w:pPr>
      <w:spacing w:after="100"/>
      <w:ind w:left="240"/>
    </w:pPr>
  </w:style>
  <w:style w:type="paragraph" w:styleId="TOC3">
    <w:name w:val="toc 3"/>
    <w:basedOn w:val="Normal"/>
    <w:next w:val="Normal"/>
    <w:autoRedefine/>
    <w:uiPriority w:val="39"/>
    <w:rsid w:val="00663278"/>
    <w:pPr>
      <w:spacing w:after="100"/>
      <w:ind w:left="480"/>
    </w:pPr>
  </w:style>
  <w:style w:type="table" w:styleId="TableGrid">
    <w:name w:val="Table Grid"/>
    <w:basedOn w:val="TableNormal"/>
    <w:uiPriority w:val="39"/>
    <w:rsid w:val="00F13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677095">
      <w:bodyDiv w:val="1"/>
      <w:marLeft w:val="0"/>
      <w:marRight w:val="0"/>
      <w:marTop w:val="0"/>
      <w:marBottom w:val="0"/>
      <w:divBdr>
        <w:top w:val="none" w:sz="0" w:space="0" w:color="auto"/>
        <w:left w:val="none" w:sz="0" w:space="0" w:color="auto"/>
        <w:bottom w:val="none" w:sz="0" w:space="0" w:color="auto"/>
        <w:right w:val="none" w:sz="0" w:space="0" w:color="auto"/>
      </w:divBdr>
    </w:div>
    <w:div w:id="531039047">
      <w:bodyDiv w:val="1"/>
      <w:marLeft w:val="0"/>
      <w:marRight w:val="0"/>
      <w:marTop w:val="0"/>
      <w:marBottom w:val="0"/>
      <w:divBdr>
        <w:top w:val="none" w:sz="0" w:space="0" w:color="auto"/>
        <w:left w:val="none" w:sz="0" w:space="0" w:color="auto"/>
        <w:bottom w:val="none" w:sz="0" w:space="0" w:color="auto"/>
        <w:right w:val="none" w:sz="0" w:space="0" w:color="auto"/>
      </w:divBdr>
    </w:div>
    <w:div w:id="939682289">
      <w:bodyDiv w:val="1"/>
      <w:marLeft w:val="0"/>
      <w:marRight w:val="0"/>
      <w:marTop w:val="0"/>
      <w:marBottom w:val="0"/>
      <w:divBdr>
        <w:top w:val="none" w:sz="0" w:space="0" w:color="auto"/>
        <w:left w:val="none" w:sz="0" w:space="0" w:color="auto"/>
        <w:bottom w:val="none" w:sz="0" w:space="0" w:color="auto"/>
        <w:right w:val="none" w:sz="0" w:space="0" w:color="auto"/>
      </w:divBdr>
    </w:div>
    <w:div w:id="1260140648">
      <w:bodyDiv w:val="1"/>
      <w:marLeft w:val="0"/>
      <w:marRight w:val="0"/>
      <w:marTop w:val="0"/>
      <w:marBottom w:val="0"/>
      <w:divBdr>
        <w:top w:val="none" w:sz="0" w:space="0" w:color="auto"/>
        <w:left w:val="none" w:sz="0" w:space="0" w:color="auto"/>
        <w:bottom w:val="none" w:sz="0" w:space="0" w:color="auto"/>
        <w:right w:val="none" w:sz="0" w:space="0" w:color="auto"/>
      </w:divBdr>
    </w:div>
    <w:div w:id="1918780160">
      <w:bodyDiv w:val="1"/>
      <w:marLeft w:val="0"/>
      <w:marRight w:val="0"/>
      <w:marTop w:val="0"/>
      <w:marBottom w:val="0"/>
      <w:divBdr>
        <w:top w:val="none" w:sz="0" w:space="0" w:color="auto"/>
        <w:left w:val="none" w:sz="0" w:space="0" w:color="auto"/>
        <w:bottom w:val="none" w:sz="0" w:space="0" w:color="auto"/>
        <w:right w:val="none" w:sz="0" w:space="0" w:color="auto"/>
      </w:divBdr>
      <w:divsChild>
        <w:div w:id="1228955369">
          <w:marLeft w:val="0"/>
          <w:marRight w:val="0"/>
          <w:marTop w:val="0"/>
          <w:marBottom w:val="0"/>
          <w:divBdr>
            <w:top w:val="none" w:sz="0" w:space="0" w:color="auto"/>
            <w:left w:val="none" w:sz="0" w:space="0" w:color="auto"/>
            <w:bottom w:val="none" w:sz="0" w:space="0" w:color="auto"/>
            <w:right w:val="none" w:sz="0" w:space="0" w:color="auto"/>
          </w:divBdr>
        </w:div>
        <w:div w:id="677662980">
          <w:marLeft w:val="0"/>
          <w:marRight w:val="0"/>
          <w:marTop w:val="0"/>
          <w:marBottom w:val="0"/>
          <w:divBdr>
            <w:top w:val="none" w:sz="0" w:space="0" w:color="auto"/>
            <w:left w:val="none" w:sz="0" w:space="0" w:color="auto"/>
            <w:bottom w:val="none" w:sz="0" w:space="0" w:color="auto"/>
            <w:right w:val="none" w:sz="0" w:space="0" w:color="auto"/>
          </w:divBdr>
        </w:div>
        <w:div w:id="447356107">
          <w:marLeft w:val="0"/>
          <w:marRight w:val="0"/>
          <w:marTop w:val="0"/>
          <w:marBottom w:val="0"/>
          <w:divBdr>
            <w:top w:val="none" w:sz="0" w:space="0" w:color="auto"/>
            <w:left w:val="none" w:sz="0" w:space="0" w:color="auto"/>
            <w:bottom w:val="none" w:sz="0" w:space="0" w:color="auto"/>
            <w:right w:val="none" w:sz="0" w:space="0" w:color="auto"/>
          </w:divBdr>
        </w:div>
        <w:div w:id="750272840">
          <w:marLeft w:val="0"/>
          <w:marRight w:val="0"/>
          <w:marTop w:val="0"/>
          <w:marBottom w:val="0"/>
          <w:divBdr>
            <w:top w:val="none" w:sz="0" w:space="0" w:color="auto"/>
            <w:left w:val="none" w:sz="0" w:space="0" w:color="auto"/>
            <w:bottom w:val="none" w:sz="0" w:space="0" w:color="auto"/>
            <w:right w:val="none" w:sz="0" w:space="0" w:color="auto"/>
          </w:divBdr>
        </w:div>
        <w:div w:id="10882933">
          <w:marLeft w:val="0"/>
          <w:marRight w:val="0"/>
          <w:marTop w:val="0"/>
          <w:marBottom w:val="0"/>
          <w:divBdr>
            <w:top w:val="none" w:sz="0" w:space="0" w:color="auto"/>
            <w:left w:val="none" w:sz="0" w:space="0" w:color="auto"/>
            <w:bottom w:val="none" w:sz="0" w:space="0" w:color="auto"/>
            <w:right w:val="none" w:sz="0" w:space="0" w:color="auto"/>
          </w:divBdr>
        </w:div>
        <w:div w:id="301546956">
          <w:marLeft w:val="0"/>
          <w:marRight w:val="0"/>
          <w:marTop w:val="0"/>
          <w:marBottom w:val="0"/>
          <w:divBdr>
            <w:top w:val="none" w:sz="0" w:space="0" w:color="auto"/>
            <w:left w:val="none" w:sz="0" w:space="0" w:color="auto"/>
            <w:bottom w:val="none" w:sz="0" w:space="0" w:color="auto"/>
            <w:right w:val="none" w:sz="0" w:space="0" w:color="auto"/>
          </w:divBdr>
        </w:div>
        <w:div w:id="1331367444">
          <w:marLeft w:val="0"/>
          <w:marRight w:val="0"/>
          <w:marTop w:val="0"/>
          <w:marBottom w:val="0"/>
          <w:divBdr>
            <w:top w:val="none" w:sz="0" w:space="0" w:color="auto"/>
            <w:left w:val="none" w:sz="0" w:space="0" w:color="auto"/>
            <w:bottom w:val="none" w:sz="0" w:space="0" w:color="auto"/>
            <w:right w:val="none" w:sz="0" w:space="0" w:color="auto"/>
          </w:divBdr>
        </w:div>
        <w:div w:id="846670338">
          <w:marLeft w:val="0"/>
          <w:marRight w:val="0"/>
          <w:marTop w:val="0"/>
          <w:marBottom w:val="0"/>
          <w:divBdr>
            <w:top w:val="none" w:sz="0" w:space="0" w:color="auto"/>
            <w:left w:val="none" w:sz="0" w:space="0" w:color="auto"/>
            <w:bottom w:val="none" w:sz="0" w:space="0" w:color="auto"/>
            <w:right w:val="none" w:sz="0" w:space="0" w:color="auto"/>
          </w:divBdr>
        </w:div>
        <w:div w:id="448553449">
          <w:marLeft w:val="0"/>
          <w:marRight w:val="0"/>
          <w:marTop w:val="0"/>
          <w:marBottom w:val="0"/>
          <w:divBdr>
            <w:top w:val="none" w:sz="0" w:space="0" w:color="auto"/>
            <w:left w:val="none" w:sz="0" w:space="0" w:color="auto"/>
            <w:bottom w:val="none" w:sz="0" w:space="0" w:color="auto"/>
            <w:right w:val="none" w:sz="0" w:space="0" w:color="auto"/>
          </w:divBdr>
        </w:div>
        <w:div w:id="1341539473">
          <w:marLeft w:val="0"/>
          <w:marRight w:val="0"/>
          <w:marTop w:val="0"/>
          <w:marBottom w:val="0"/>
          <w:divBdr>
            <w:top w:val="none" w:sz="0" w:space="0" w:color="auto"/>
            <w:left w:val="none" w:sz="0" w:space="0" w:color="auto"/>
            <w:bottom w:val="none" w:sz="0" w:space="0" w:color="auto"/>
            <w:right w:val="none" w:sz="0" w:space="0" w:color="auto"/>
          </w:divBdr>
        </w:div>
        <w:div w:id="485784265">
          <w:marLeft w:val="0"/>
          <w:marRight w:val="0"/>
          <w:marTop w:val="0"/>
          <w:marBottom w:val="0"/>
          <w:divBdr>
            <w:top w:val="none" w:sz="0" w:space="0" w:color="auto"/>
            <w:left w:val="none" w:sz="0" w:space="0" w:color="auto"/>
            <w:bottom w:val="none" w:sz="0" w:space="0" w:color="auto"/>
            <w:right w:val="none" w:sz="0" w:space="0" w:color="auto"/>
          </w:divBdr>
        </w:div>
        <w:div w:id="804197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EDFB2-1841-49CB-A6A7-8D133552B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3520</TotalTime>
  <Pages>18</Pages>
  <Words>2849</Words>
  <Characters>16243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KGMECH</dc:creator>
  <cp:keywords/>
  <dc:description/>
  <cp:lastModifiedBy>SYED ABDUL GAFFAR</cp:lastModifiedBy>
  <cp:revision>53</cp:revision>
  <dcterms:created xsi:type="dcterms:W3CDTF">2016-07-15T05:44:00Z</dcterms:created>
  <dcterms:modified xsi:type="dcterms:W3CDTF">2016-09-19T17:01:00Z</dcterms:modified>
</cp:coreProperties>
</file>