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F2D710A" w:rsidP="48A865BD" w:rsidRDefault="7F2D710A" w14:paraId="05200E95" w14:textId="2BB7587A">
      <w:pPr>
        <w:pStyle w:val="Heading2"/>
        <w:rPr>
          <w:b w:val="1"/>
          <w:bCs w:val="1"/>
          <w:noProof w:val="0"/>
          <w:lang w:val="en-US"/>
        </w:rPr>
      </w:pPr>
      <w:r w:rsidRPr="6DFC7C65" w:rsidR="7F2D710A">
        <w:rPr>
          <w:noProof w:val="0"/>
          <w:lang w:val="en-US"/>
        </w:rPr>
        <w:t>X.1 Tracing Methodology and Tools</w:t>
      </w:r>
    </w:p>
    <w:p xmlns:wp14="http://schemas.microsoft.com/office/word/2010/wordml" w:rsidP="48A865BD" wp14:paraId="2C078E63" wp14:textId="1992BC67">
      <w:pPr>
        <w:pStyle w:val="Normal"/>
      </w:pPr>
      <w:r w:rsidR="10A4717D">
        <w:rPr/>
        <w:t>This section documents the tracing and evidence collected for the NoSQL Injection and Path Traversal demonstrations. Burp Suite was used to capture HTTP requests and responses, while application/server logs were used as the supporting server-side trace. The purpose of the tracing was to correlate the client request, application input handling, security decision and resulting HTTP response</w:t>
      </w:r>
    </w:p>
    <w:p w:rsidR="57514C6B" w:rsidP="48A865BD" w:rsidRDefault="57514C6B" w14:paraId="1B66A6AF" w14:textId="775F98DA">
      <w:pPr>
        <w:pStyle w:val="Heading3"/>
      </w:pPr>
      <w:r w:rsidRPr="48A865BD" w:rsidR="57514C6B">
        <w:rPr>
          <w:noProof w:val="0"/>
          <w:lang w:val="en-US"/>
        </w:rPr>
        <w:t>X.1.1 Burp Suite</w:t>
      </w:r>
    </w:p>
    <w:p w:rsidR="521F0D69" w:rsidP="6DFC7C65" w:rsidRDefault="521F0D69" w14:paraId="4282E456" w14:textId="3C1D6497">
      <w:pPr>
        <w:pStyle w:val="Normal"/>
      </w:pPr>
      <w:r w:rsidRPr="6DFC7C65" w:rsidR="521F0D69">
        <w:rPr>
          <w:noProof w:val="0"/>
          <w:lang w:val="en-US"/>
        </w:rPr>
        <w:t>Burp Suite was used as the HTTP proxy and request/response capture tool. It provided a direct record of the requests sent to the vulnerable and mitigated applications and the HTTP responses returned. This made it possible to compare legitimate requests with controlled malicious requests and to verify the resulting status codes.</w:t>
      </w:r>
    </w:p>
    <w:p w:rsidR="521F0D69" w:rsidP="48A865BD" w:rsidRDefault="521F0D69" w14:paraId="16AB6AB0" w14:textId="0AEDF631">
      <w:pPr>
        <w:pStyle w:val="Heading3"/>
      </w:pPr>
      <w:r w:rsidRPr="48A865BD" w:rsidR="521F0D69">
        <w:rPr>
          <w:noProof w:val="0"/>
          <w:lang w:val="en-US"/>
        </w:rPr>
        <w:t>X.1.2 Application and Server Logs</w:t>
      </w:r>
    </w:p>
    <w:p w:rsidR="71C4F75A" w:rsidP="6DFC7C65" w:rsidRDefault="71C4F75A" w14:paraId="38E3A527" w14:textId="7B4A930A">
      <w:pPr>
        <w:pStyle w:val="Normal"/>
      </w:pPr>
      <w:r w:rsidRPr="6DFC7C65" w:rsidR="71C4F75A">
        <w:rPr>
          <w:noProof w:val="0"/>
          <w:lang w:val="en-US"/>
        </w:rPr>
        <w:t>Application/server logs were used as the supporting trace source. The logs recorded relevant input types, query or path-resolution information, validation decisions and request results. Correlating these entries with the Burp captures provided evidence of what occurred inside the application rather than relying only on the client-visible response.</w:t>
      </w:r>
    </w:p>
    <w:p w:rsidR="71C4F75A" w:rsidP="48A865BD" w:rsidRDefault="71C4F75A" w14:paraId="69928DAD" w14:textId="7888A1E0">
      <w:pPr>
        <w:pStyle w:val="Heading3"/>
      </w:pPr>
      <w:r w:rsidRPr="48A865BD" w:rsidR="71C4F75A">
        <w:rPr>
          <w:noProof w:val="0"/>
          <w:lang w:val="en-US"/>
        </w:rPr>
        <w:t>X.1.3 Evidence Correlation</w:t>
      </w:r>
    </w:p>
    <w:p w:rsidR="49963A69" w:rsidP="6DFC7C65" w:rsidRDefault="49963A69" w14:paraId="7B073C9A" w14:textId="52AEA1BB">
      <w:pPr>
        <w:pStyle w:val="Normal"/>
      </w:pPr>
      <w:r w:rsidRPr="6DFC7C65" w:rsidR="49963A69">
        <w:rPr>
          <w:noProof w:val="0"/>
          <w:lang w:val="en-US"/>
        </w:rPr>
        <w:t>Each trace was given an identifier so that the request, server-side event and resulting response could be compared consistently. The vulnerable and mitigated implementations were tested using the same controlled inputs where applicable. This allowed the effect of the security controls to be demonstrated directly.</w:t>
      </w:r>
    </w:p>
    <w:p w:rsidR="48A865BD" w:rsidP="48A865BD" w:rsidRDefault="48A865BD" w14:paraId="21C789EF" w14:textId="40D92AFA">
      <w:pPr>
        <w:pStyle w:val="Normal"/>
        <w:rPr>
          <w:rFonts w:ascii="Arial" w:hAnsi="Arial" w:eastAsia="Arial" w:cs="Arial"/>
          <w:b w:val="0"/>
          <w:bCs w:val="0"/>
          <w:i w:val="0"/>
          <w:iCs w:val="0"/>
          <w:caps w:val="0"/>
          <w:smallCaps w:val="0"/>
          <w:noProof w:val="0"/>
          <w:color w:val="000000" w:themeColor="text1" w:themeTint="FF" w:themeShade="FF"/>
          <w:sz w:val="21"/>
          <w:szCs w:val="21"/>
          <w:lang w:val="en-US"/>
        </w:rPr>
      </w:pPr>
    </w:p>
    <w:p w:rsidR="48A865BD" w:rsidRDefault="48A865BD" w14:paraId="10DEDE59" w14:textId="1DE8338B">
      <w:r>
        <w:br w:type="page"/>
      </w:r>
    </w:p>
    <w:p w:rsidR="282EAC38" w:rsidP="48A865BD" w:rsidRDefault="282EAC38" w14:paraId="54AA144D" w14:textId="1F6D08F3">
      <w:pPr>
        <w:pStyle w:val="Heading2"/>
      </w:pPr>
      <w:r w:rsidRPr="6DFC7C65" w:rsidR="282EAC38">
        <w:rPr>
          <w:noProof w:val="0"/>
          <w:lang w:val="en-US"/>
        </w:rPr>
        <w:t>X.2 NoSQL Injection – Detection and Tracing</w:t>
      </w:r>
    </w:p>
    <w:p w:rsidR="282EAC38" w:rsidP="48A865BD" w:rsidRDefault="282EAC38" w14:paraId="2FB78A41" w14:textId="071DD92A">
      <w:pPr>
        <w:pStyle w:val="Heading3"/>
      </w:pPr>
      <w:r w:rsidRPr="48A865BD" w:rsidR="282EAC38">
        <w:rPr>
          <w:noProof w:val="0"/>
          <w:lang w:val="en-US"/>
        </w:rPr>
        <w:t>X.2.1 Normal Authentication – NSQL-01</w:t>
      </w:r>
    </w:p>
    <w:p w:rsidR="0996B23A" w:rsidP="6DFC7C65" w:rsidRDefault="0996B23A" w14:paraId="72AF4128" w14:textId="5DA0CF54">
      <w:pPr>
        <w:pStyle w:val="Normal"/>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0996B23A">
        <w:rPr>
          <w:noProof w:val="0"/>
          <w:lang w:val="en-US"/>
        </w:rPr>
        <w:t xml:space="preserve">The normal authentication request </w:t>
      </w:r>
      <w:r w:rsidRPr="6DFC7C65" w:rsidR="0996B23A">
        <w:rPr>
          <w:noProof w:val="0"/>
          <w:lang w:val="en-US"/>
        </w:rPr>
        <w:t>established</w:t>
      </w:r>
      <w:r w:rsidRPr="6DFC7C65" w:rsidR="0996B23A">
        <w:rPr>
          <w:noProof w:val="0"/>
          <w:lang w:val="en-US"/>
        </w:rPr>
        <w:t xml:space="preserve"> the baseline </w:t>
      </w:r>
      <w:r w:rsidRPr="6DFC7C65" w:rsidR="0996B23A">
        <w:rPr>
          <w:noProof w:val="0"/>
          <w:lang w:val="en-US"/>
        </w:rPr>
        <w:t>behaviour</w:t>
      </w:r>
      <w:r w:rsidRPr="6DFC7C65" w:rsidR="0996B23A">
        <w:rPr>
          <w:noProof w:val="0"/>
          <w:lang w:val="en-US"/>
        </w:rPr>
        <w:t xml:space="preserve"> of the login endpoint. The username and password were supplied as ordinary string values in a POST request to /</w:t>
      </w:r>
      <w:r w:rsidRPr="6DFC7C65" w:rsidR="0996B23A">
        <w:rPr>
          <w:noProof w:val="0"/>
          <w:lang w:val="en-US"/>
        </w:rPr>
        <w:t>api</w:t>
      </w:r>
      <w:r w:rsidRPr="6DFC7C65" w:rsidR="0996B23A">
        <w:rPr>
          <w:noProof w:val="0"/>
          <w:lang w:val="en-US"/>
        </w:rPr>
        <w:t>/auth/login. Burp Suite recorded a 200 OK re</w:t>
      </w:r>
      <w:r w:rsidRPr="6DFC7C65" w:rsidR="0996B23A">
        <w:rPr>
          <w:noProof w:val="0"/>
          <w:lang w:val="en-US"/>
        </w:rPr>
        <w:t xml:space="preserve">sponse. The corresponding application log recorded username=[string] and password=[string], followed by execution of a query </w:t>
      </w:r>
      <w:r w:rsidRPr="6DFC7C65" w:rsidR="0996B23A">
        <w:rPr>
          <w:noProof w:val="0"/>
          <w:lang w:val="en-US"/>
        </w:rPr>
        <w:t>containing</w:t>
      </w:r>
      <w:r w:rsidRPr="6DFC7C65" w:rsidR="0996B23A">
        <w:rPr>
          <w:noProof w:val="0"/>
          <w:lang w:val="en-US"/>
        </w:rPr>
        <w:t xml:space="preserve"> ordinary credential values and a successful authentication result.</w:t>
      </w:r>
    </w:p>
    <w:p w:rsidR="0996B23A" w:rsidP="6DFC7C65" w:rsidRDefault="0996B23A" w14:paraId="0A2F0AD0" w14:textId="2BF23544">
      <w:pPr>
        <w:pStyle w:val="Normal"/>
      </w:pPr>
      <w:r w:rsidRPr="6DFC7C65" w:rsidR="0996B23A">
        <w:rPr>
          <w:noProof w:val="0"/>
          <w:lang w:val="en-US"/>
        </w:rPr>
        <w:t>This baseline is important because it establishes the expected structure of legitimate authentication input. Both credential fields are strings and the application performs the expected authentication operation.</w:t>
      </w:r>
    </w:p>
    <w:p w:rsidR="48A865BD" w:rsidP="6DFC7C65" w:rsidRDefault="48A865BD" w14:paraId="3BE066ED" w14:textId="1A7C1BE3">
      <w:pPr>
        <w:pStyle w:val="Normal"/>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6B78E63E">
        <w:drawing>
          <wp:inline wp14:editId="767E917C" wp14:anchorId="0658E903">
            <wp:extent cx="4874703" cy="1733550"/>
            <wp:effectExtent l="0" t="0" r="0" b="0"/>
            <wp:docPr id="1289287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0248315" name="Picture 760248315"/>
                    <pic:cNvPicPr/>
                  </pic:nvPicPr>
                  <pic:blipFill>
                    <a:blip xmlns:r="http://schemas.openxmlformats.org/officeDocument/2006/relationships" r:embed="rId1262405863">
                      <a:extLst>
                        <a:ext uri="{28A0092B-C50C-407E-A947-70E740481C1C}">
                          <a14:useLocalDpi xmlns:a14="http://schemas.microsoft.com/office/drawing/2010/main"/>
                        </a:ext>
                      </a:extLst>
                    </a:blip>
                    <a:srcRect l="0" t="0" r="17984" b="0"/>
                    <a:stretch>
                      <a:fillRect/>
                    </a:stretch>
                  </pic:blipFill>
                  <pic:spPr>
                    <a:xfrm rot="0">
                      <a:off x="0" y="0"/>
                      <a:ext cx="4874703" cy="1733550"/>
                    </a:xfrm>
                    <a:prstGeom prst="rect">
                      <a:avLst/>
                    </a:prstGeom>
                  </pic:spPr>
                </pic:pic>
              </a:graphicData>
            </a:graphic>
          </wp:inline>
        </w:drawing>
      </w:r>
    </w:p>
    <w:p w:rsidR="48A865BD" w:rsidP="6DFC7C65" w:rsidRDefault="48A865BD" w14:paraId="42000981" w14:textId="1EE9AD25">
      <w:pPr>
        <w:jc w:val="center"/>
      </w:pPr>
      <w:r w:rsidRPr="6DFC7C65" w:rsidR="6B78E63E">
        <w:rPr>
          <w:rFonts w:ascii="Arial" w:hAnsi="Arial" w:eastAsia="Arial" w:cs="Arial"/>
          <w:b w:val="0"/>
          <w:bCs w:val="0"/>
          <w:i w:val="0"/>
          <w:iCs w:val="0"/>
          <w:caps w:val="0"/>
          <w:smallCaps w:val="0"/>
          <w:noProof w:val="0"/>
          <w:color w:val="000000" w:themeColor="text1" w:themeTint="FF" w:themeShade="FF"/>
          <w:sz w:val="21"/>
          <w:szCs w:val="21"/>
          <w:lang w:val="en-US"/>
        </w:rPr>
        <w:t xml:space="preserve">Figure x.1 NSQL-01 Normal </w:t>
      </w:r>
      <w:r w:rsidRPr="6DFC7C65" w:rsidR="6B78E63E">
        <w:rPr>
          <w:rFonts w:ascii="Arial" w:hAnsi="Arial" w:eastAsia="Arial" w:cs="Arial"/>
          <w:b w:val="0"/>
          <w:bCs w:val="0"/>
          <w:i w:val="0"/>
          <w:iCs w:val="0"/>
          <w:caps w:val="0"/>
          <w:smallCaps w:val="0"/>
          <w:noProof w:val="0"/>
          <w:color w:val="000000" w:themeColor="text1" w:themeTint="FF" w:themeShade="FF"/>
          <w:sz w:val="21"/>
          <w:szCs w:val="21"/>
          <w:lang w:val="en-US"/>
        </w:rPr>
        <w:t>R</w:t>
      </w:r>
      <w:r w:rsidRPr="6DFC7C65" w:rsidR="5CFF3131">
        <w:rPr>
          <w:rFonts w:ascii="Arial" w:hAnsi="Arial" w:eastAsia="Arial" w:cs="Arial"/>
          <w:b w:val="0"/>
          <w:bCs w:val="0"/>
          <w:i w:val="0"/>
          <w:iCs w:val="0"/>
          <w:caps w:val="0"/>
          <w:smallCaps w:val="0"/>
          <w:noProof w:val="0"/>
          <w:color w:val="000000" w:themeColor="text1" w:themeTint="FF" w:themeShade="FF"/>
          <w:sz w:val="21"/>
          <w:szCs w:val="21"/>
          <w:lang w:val="en-US"/>
        </w:rPr>
        <w:t>e</w:t>
      </w:r>
      <w:r w:rsidRPr="6DFC7C65" w:rsidR="6B78E63E">
        <w:rPr>
          <w:rFonts w:ascii="Arial" w:hAnsi="Arial" w:eastAsia="Arial" w:cs="Arial"/>
          <w:b w:val="0"/>
          <w:bCs w:val="0"/>
          <w:i w:val="0"/>
          <w:iCs w:val="0"/>
          <w:caps w:val="0"/>
          <w:smallCaps w:val="0"/>
          <w:noProof w:val="0"/>
          <w:color w:val="000000" w:themeColor="text1" w:themeTint="FF" w:themeShade="FF"/>
          <w:sz w:val="21"/>
          <w:szCs w:val="21"/>
          <w:lang w:val="en-US"/>
        </w:rPr>
        <w:t>quest</w:t>
      </w:r>
      <w:r w:rsidRPr="6DFC7C65" w:rsidR="6B78E63E">
        <w:rPr>
          <w:rFonts w:ascii="Arial" w:hAnsi="Arial" w:eastAsia="Arial" w:cs="Arial"/>
          <w:b w:val="0"/>
          <w:bCs w:val="0"/>
          <w:i w:val="0"/>
          <w:iCs w:val="0"/>
          <w:caps w:val="0"/>
          <w:smallCaps w:val="0"/>
          <w:noProof w:val="0"/>
          <w:color w:val="000000" w:themeColor="text1" w:themeTint="FF" w:themeShade="FF"/>
          <w:sz w:val="21"/>
          <w:szCs w:val="21"/>
          <w:lang w:val="en-US"/>
        </w:rPr>
        <w:t xml:space="preserve"> Response</w:t>
      </w:r>
    </w:p>
    <w:p w:rsidR="48A865BD" w:rsidP="6DFC7C65" w:rsidRDefault="48A865BD" w14:paraId="0DB28B0E" w14:textId="2F169CEE">
      <w:pPr>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48A865BD" w:rsidP="6DFC7C65" w:rsidRDefault="48A865BD" w14:paraId="57FF0438" w14:textId="0ADAD7B5">
      <w:pPr>
        <w:pStyle w:val="Heading3"/>
        <w:keepNext w:val="1"/>
        <w:keepLines w:val="1"/>
      </w:pPr>
      <w:r w:rsidRPr="6DFC7C65" w:rsidR="1F643D67">
        <w:rPr>
          <w:noProof w:val="0"/>
          <w:lang w:val="en-US"/>
        </w:rPr>
        <w:t>X.2.2 Incorrect Authentication – NSQL-02</w:t>
      </w:r>
    </w:p>
    <w:p w:rsidR="48A865BD" w:rsidP="6DFC7C65" w:rsidRDefault="48A865BD" w14:paraId="1DD29C53" w14:textId="3213F6DA">
      <w:pPr>
        <w:pStyle w:val="Normal"/>
        <w:keepNext w:val="1"/>
        <w:keepLines w:val="1"/>
      </w:pPr>
      <w:r w:rsidRPr="6DFC7C65" w:rsidR="1F643D67">
        <w:rPr>
          <w:noProof w:val="0"/>
          <w:lang w:val="en-US"/>
        </w:rPr>
        <w:t>An incorrect-password authentication request was also tested. The request retained the normal string-based input structure but produced a 401 Unauthorized response and a corresponding login-failed log entry. This provided a negative baseline for comparison with the later injection attempts</w:t>
      </w:r>
    </w:p>
    <w:p w:rsidR="48A865BD" w:rsidP="6DFC7C65" w:rsidRDefault="48A865BD" w14:paraId="690453DE" w14:textId="550F39AC">
      <w:pPr>
        <w:pStyle w:val="Normal"/>
        <w:keepNext w:val="1"/>
        <w:keepLines w:val="1"/>
        <w:jc w:val="center"/>
      </w:pPr>
      <w:r w:rsidR="1F643D67">
        <w:drawing>
          <wp:inline wp14:editId="24E70073" wp14:anchorId="570C68C6">
            <wp:extent cx="4409022" cy="1743075"/>
            <wp:effectExtent l="0" t="0" r="0" b="0"/>
            <wp:docPr id="15141291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2270600" name="Picture 422270600"/>
                    <pic:cNvPicPr/>
                  </pic:nvPicPr>
                  <pic:blipFill>
                    <a:blip xmlns:r="http://schemas.openxmlformats.org/officeDocument/2006/relationships" r:embed="rId766345360">
                      <a:extLst>
                        <a:ext uri="{28A0092B-C50C-407E-A947-70E740481C1C}">
                          <a14:useLocalDpi xmlns:a14="http://schemas.microsoft.com/office/drawing/2010/main"/>
                        </a:ext>
                      </a:extLst>
                    </a:blip>
                    <a:srcRect l="0" t="0" r="25819" b="0"/>
                    <a:stretch>
                      <a:fillRect/>
                    </a:stretch>
                  </pic:blipFill>
                  <pic:spPr>
                    <a:xfrm rot="0">
                      <a:off x="0" y="0"/>
                      <a:ext cx="4409022" cy="1743075"/>
                    </a:xfrm>
                    <a:prstGeom prst="rect">
                      <a:avLst/>
                    </a:prstGeom>
                  </pic:spPr>
                </pic:pic>
              </a:graphicData>
            </a:graphic>
          </wp:inline>
        </w:drawing>
      </w:r>
    </w:p>
    <w:p w:rsidR="48A865BD" w:rsidP="6DFC7C65" w:rsidRDefault="48A865BD" w14:paraId="0CE51F66" w14:textId="40D60B9F">
      <w:pPr>
        <w:pStyle w:val="Normal"/>
        <w:suppressLineNumbers w:val="0"/>
        <w:bidi w:val="0"/>
        <w:spacing w:before="0" w:beforeAutospacing="off" w:after="160" w:afterAutospacing="off" w:line="279" w:lineRule="auto"/>
        <w:ind w:left="0" w:right="0"/>
        <w:jc w:val="center"/>
      </w:pPr>
      <w:r w:rsidRPr="6DFC7C65" w:rsidR="1F643D67">
        <w:rPr>
          <w:rFonts w:ascii="Arial" w:hAnsi="Arial" w:eastAsia="Arial" w:cs="Arial"/>
          <w:b w:val="0"/>
          <w:bCs w:val="0"/>
          <w:i w:val="0"/>
          <w:iCs w:val="0"/>
          <w:caps w:val="0"/>
          <w:smallCaps w:val="0"/>
          <w:noProof w:val="0"/>
          <w:color w:val="000000" w:themeColor="text1" w:themeTint="FF" w:themeShade="FF"/>
          <w:sz w:val="21"/>
          <w:szCs w:val="21"/>
          <w:lang w:val="en-US"/>
        </w:rPr>
        <w:t>Figure x.2 NSQL-02 Wrong Password Request Response</w:t>
      </w:r>
    </w:p>
    <w:p w:rsidR="48A865BD" w:rsidP="6DFC7C65" w:rsidRDefault="48A865BD" w14:paraId="7B83FE1A" w14:textId="6AC76586">
      <w:pPr>
        <w:pStyle w:val="Heading3"/>
        <w:keepNext w:val="1"/>
        <w:keepLines w:val="1"/>
      </w:pPr>
      <w:r w:rsidRPr="6DFC7C65" w:rsidR="006A7D5B">
        <w:rPr>
          <w:noProof w:val="0"/>
          <w:lang w:val="en-US"/>
        </w:rPr>
        <w:t>X.2.3 Targeted NoSQL Injection – NSQL-03</w:t>
      </w:r>
    </w:p>
    <w:p w:rsidR="48A865BD" w:rsidP="6DFC7C65" w:rsidRDefault="48A865BD" w14:paraId="6B9D9D44" w14:textId="46C3FA0A">
      <w:pPr>
        <w:pStyle w:val="Normal"/>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464446EE">
        <w:rPr>
          <w:noProof w:val="0"/>
          <w:lang w:val="en-US"/>
        </w:rPr>
        <w:t>The targeted NoSQL Injection changed the password value from a string into an object containing the $ne operator. Burp Suite recorded a 200 OK response with an authentication-success result. The server log confirmed the abnormal input structure by recording password=[object] and showed the supplied $ne operator incorporated into the executed query.</w:t>
      </w:r>
    </w:p>
    <w:p w:rsidR="48A865BD" w:rsidP="6DFC7C65" w:rsidRDefault="48A865BD" w14:paraId="02C63022" w14:textId="2CA3F6DA">
      <w:pPr>
        <w:pStyle w:val="Normal"/>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464446EE">
        <w:rPr>
          <w:noProof w:val="0"/>
          <w:lang w:val="en-US"/>
        </w:rPr>
        <w:t>The difference from the normal trace is significant: the password field was no longer interpreted as a string, and the application accepted the structured operator value as part of the database query. The successful authentication response therefore provides evidence of the vulnerable behaviour. The matching endpoint and timestamp in the trace connect the Burp request to the corresponding server-side event.</w:t>
      </w:r>
    </w:p>
    <w:p w:rsidR="48A865BD" w:rsidP="6DFC7C65" w:rsidRDefault="48A865BD" w14:paraId="7BB8BBDC" w14:textId="6C8D4349">
      <w:pPr>
        <w:pStyle w:val="Normal"/>
        <w:keepNext w:val="1"/>
        <w:keepLines w:val="1"/>
        <w:jc w:val="center"/>
        <w:rPr>
          <w:noProof w:val="0"/>
          <w:lang w:val="en-US"/>
        </w:rPr>
      </w:pPr>
      <w:r w:rsidR="464446EE">
        <w:drawing>
          <wp:inline wp14:editId="64E84647" wp14:anchorId="4EA0A675">
            <wp:extent cx="4832385" cy="1743075"/>
            <wp:effectExtent l="0" t="0" r="0" b="0"/>
            <wp:docPr id="748609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8609577" name="Picture 748609577"/>
                    <pic:cNvPicPr/>
                  </pic:nvPicPr>
                  <pic:blipFill>
                    <a:blip xmlns:r="http://schemas.openxmlformats.org/officeDocument/2006/relationships" r:embed="rId463724913">
                      <a:extLst>
                        <a:ext uri="{28A0092B-C50C-407E-A947-70E740481C1C}">
                          <a14:useLocalDpi xmlns:a14="http://schemas.microsoft.com/office/drawing/2010/main"/>
                        </a:ext>
                      </a:extLst>
                    </a:blip>
                    <a:srcRect l="0" t="0" r="18696" b="0"/>
                    <a:stretch>
                      <a:fillRect/>
                    </a:stretch>
                  </pic:blipFill>
                  <pic:spPr>
                    <a:xfrm rot="0">
                      <a:off x="0" y="0"/>
                      <a:ext cx="4832385" cy="1743075"/>
                    </a:xfrm>
                    <a:prstGeom prst="rect">
                      <a:avLst/>
                    </a:prstGeom>
                  </pic:spPr>
                </pic:pic>
              </a:graphicData>
            </a:graphic>
          </wp:inline>
        </w:drawing>
      </w:r>
    </w:p>
    <w:p w:rsidR="48A865BD" w:rsidP="6DFC7C65" w:rsidRDefault="48A865BD" w14:paraId="56FCB2FA" w14:textId="30A2B4B9">
      <w:pPr>
        <w:pStyle w:val="Normal"/>
        <w:suppressLineNumbers w:val="0"/>
        <w:bidi w:val="0"/>
        <w:spacing w:before="0" w:beforeAutospacing="off" w:after="160" w:afterAutospacing="off" w:line="279" w:lineRule="auto"/>
        <w:ind w:left="0" w:right="0"/>
        <w:jc w:val="center"/>
      </w:pPr>
      <w:r w:rsidRPr="6DFC7C65" w:rsidR="464446EE">
        <w:rPr>
          <w:rFonts w:ascii="Arial" w:hAnsi="Arial" w:eastAsia="Arial" w:cs="Arial"/>
          <w:b w:val="0"/>
          <w:bCs w:val="0"/>
          <w:i w:val="0"/>
          <w:iCs w:val="0"/>
          <w:caps w:val="0"/>
          <w:smallCaps w:val="0"/>
          <w:noProof w:val="0"/>
          <w:color w:val="000000" w:themeColor="text1" w:themeTint="FF" w:themeShade="FF"/>
          <w:sz w:val="21"/>
          <w:szCs w:val="21"/>
          <w:lang w:val="en-US"/>
        </w:rPr>
        <w:t>Figure x.3 NSQL-03 Targeted Authentication Bypass</w:t>
      </w:r>
    </w:p>
    <w:p w:rsidR="48A865BD" w:rsidP="6DFC7C65" w:rsidRDefault="48A865BD" w14:paraId="5F4AF9C2" w14:textId="01A9555E">
      <w:pPr>
        <w:pStyle w:val="Normal"/>
        <w:bidi w:val="0"/>
        <w:rPr>
          <w:noProof w:val="0"/>
          <w:lang w:val="en-US"/>
        </w:rPr>
      </w:pPr>
    </w:p>
    <w:p w:rsidR="48A865BD" w:rsidP="6DFC7C65" w:rsidRDefault="48A865BD" w14:paraId="2561F06B" w14:textId="25255DF7">
      <w:pPr>
        <w:pStyle w:val="Heading3"/>
        <w:bidi w:val="0"/>
        <w:rPr>
          <w:rFonts w:ascii="Aptos" w:hAnsi="Aptos" w:eastAsia="Aptos" w:cs="Aptos"/>
          <w:noProof w:val="0"/>
          <w:sz w:val="24"/>
          <w:szCs w:val="24"/>
          <w:lang w:val="en-US"/>
        </w:rPr>
      </w:pPr>
      <w:r w:rsidRPr="6DFC7C65" w:rsidR="14341CDE">
        <w:rPr>
          <w:noProof w:val="0"/>
          <w:lang w:val="en-US"/>
        </w:rPr>
        <w:t>X.2.4 Full NoSQL Injection – NSQL-04</w:t>
      </w:r>
    </w:p>
    <w:p w:rsidR="48A865BD" w:rsidP="6DFC7C65" w:rsidRDefault="48A865BD" w14:paraId="1A5420AF" w14:textId="7766C33F">
      <w:pPr>
        <w:pStyle w:val="Normal"/>
      </w:pPr>
      <w:r w:rsidRPr="6DFC7C65" w:rsidR="14341CDE">
        <w:rPr>
          <w:noProof w:val="0"/>
          <w:lang w:val="en-US"/>
        </w:rPr>
        <w:t xml:space="preserve">The full NoSQL Injection supplied operators in both authentication fields. The username </w:t>
      </w:r>
      <w:r w:rsidRPr="6DFC7C65" w:rsidR="14341CDE">
        <w:rPr>
          <w:noProof w:val="0"/>
          <w:lang w:val="en-US"/>
        </w:rPr>
        <w:t>contained</w:t>
      </w:r>
      <w:r w:rsidRPr="6DFC7C65" w:rsidR="14341CDE">
        <w:rPr>
          <w:noProof w:val="0"/>
          <w:lang w:val="en-US"/>
        </w:rPr>
        <w:t xml:space="preserve"> $</w:t>
      </w:r>
      <w:r w:rsidRPr="6DFC7C65" w:rsidR="14341CDE">
        <w:rPr>
          <w:noProof w:val="0"/>
          <w:lang w:val="en-US"/>
        </w:rPr>
        <w:t>ne</w:t>
      </w:r>
      <w:r w:rsidRPr="6DFC7C65" w:rsidR="14341CDE">
        <w:rPr>
          <w:noProof w:val="0"/>
          <w:lang w:val="en-US"/>
        </w:rPr>
        <w:t xml:space="preserve"> and the password </w:t>
      </w:r>
      <w:r w:rsidRPr="6DFC7C65" w:rsidR="14341CDE">
        <w:rPr>
          <w:noProof w:val="0"/>
          <w:lang w:val="en-US"/>
        </w:rPr>
        <w:t>contained</w:t>
      </w:r>
      <w:r w:rsidRPr="6DFC7C65" w:rsidR="14341CDE">
        <w:rPr>
          <w:noProof w:val="0"/>
          <w:lang w:val="en-US"/>
        </w:rPr>
        <w:t xml:space="preserve"> $gt. Burp Suite again recorded a 200 OK authentication-success response. The application log recorded both input fields as objects and showed the $ne and $</w:t>
      </w:r>
      <w:r w:rsidRPr="6DFC7C65" w:rsidR="14341CDE">
        <w:rPr>
          <w:noProof w:val="0"/>
          <w:lang w:val="en-US"/>
        </w:rPr>
        <w:t>gt</w:t>
      </w:r>
      <w:r w:rsidRPr="6DFC7C65" w:rsidR="14341CDE">
        <w:rPr>
          <w:noProof w:val="0"/>
          <w:lang w:val="en-US"/>
        </w:rPr>
        <w:t xml:space="preserve"> operators in the executed query.</w:t>
      </w:r>
    </w:p>
    <w:p w:rsidR="48A865BD" w:rsidP="6DFC7C65" w:rsidRDefault="48A865BD" w14:paraId="500F66CD" w14:textId="0D58D785">
      <w:pPr>
        <w:pStyle w:val="Normal"/>
      </w:pPr>
      <w:r w:rsidRPr="6DFC7C65" w:rsidR="14341CDE">
        <w:rPr>
          <w:noProof w:val="0"/>
          <w:lang w:val="en-US"/>
        </w:rPr>
        <w:t xml:space="preserve">This trace provides further evidence that structured NoSQL operators were </w:t>
      </w:r>
      <w:r w:rsidRPr="6DFC7C65" w:rsidR="14341CDE">
        <w:rPr>
          <w:noProof w:val="0"/>
          <w:lang w:val="en-US"/>
        </w:rPr>
        <w:t>being accepted</w:t>
      </w:r>
      <w:r w:rsidRPr="6DFC7C65" w:rsidR="14341CDE">
        <w:rPr>
          <w:noProof w:val="0"/>
          <w:lang w:val="en-US"/>
        </w:rPr>
        <w:t xml:space="preserve"> directly as authentication input. Unlike the normal authentication trace, both credential fields changed from strings to </w:t>
      </w:r>
      <w:r w:rsidRPr="6DFC7C65" w:rsidR="14341CDE">
        <w:rPr>
          <w:noProof w:val="0"/>
          <w:lang w:val="en-US"/>
        </w:rPr>
        <w:t>objects</w:t>
      </w:r>
      <w:r w:rsidRPr="6DFC7C65" w:rsidR="14341CDE">
        <w:rPr>
          <w:noProof w:val="0"/>
          <w:lang w:val="en-US"/>
        </w:rPr>
        <w:t xml:space="preserve"> and the resulting query </w:t>
      </w:r>
      <w:r w:rsidRPr="6DFC7C65" w:rsidR="14341CDE">
        <w:rPr>
          <w:noProof w:val="0"/>
          <w:lang w:val="en-US"/>
        </w:rPr>
        <w:t>contained</w:t>
      </w:r>
      <w:r w:rsidRPr="6DFC7C65" w:rsidR="14341CDE">
        <w:rPr>
          <w:noProof w:val="0"/>
          <w:lang w:val="en-US"/>
        </w:rPr>
        <w:t xml:space="preserve"> the supplied operators.</w:t>
      </w:r>
    </w:p>
    <w:p w:rsidR="48A865BD" w:rsidP="6DFC7C65" w:rsidRDefault="48A865BD" w14:paraId="1A26F1E9" w14:textId="647D567C">
      <w:pPr>
        <w:pStyle w:val="Normal"/>
        <w:keepNext w:val="1"/>
        <w:keepLines w:val="1"/>
        <w:rPr>
          <w:rFonts w:ascii="Arial" w:hAnsi="Arial" w:eastAsia="Arial" w:cs="Arial"/>
          <w:b w:val="0"/>
          <w:bCs w:val="0"/>
          <w:i w:val="0"/>
          <w:iCs w:val="0"/>
          <w:caps w:val="0"/>
          <w:smallCaps w:val="0"/>
          <w:noProof w:val="0"/>
          <w:color w:val="000000" w:themeColor="text1" w:themeTint="FF" w:themeShade="FF"/>
          <w:sz w:val="21"/>
          <w:szCs w:val="21"/>
          <w:lang w:val="en-US"/>
        </w:rPr>
      </w:pPr>
    </w:p>
    <w:p w:rsidR="48A865BD" w:rsidP="6DFC7C65" w:rsidRDefault="48A865BD" w14:paraId="32A0D7BF" w14:textId="28B2312D">
      <w:pPr>
        <w:pStyle w:val="Normal"/>
        <w:keepNext w:val="1"/>
        <w:keepLines w:val="1"/>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14341CDE">
        <w:drawing>
          <wp:inline wp14:editId="2B6849A6" wp14:anchorId="6AD89115">
            <wp:extent cx="4906442" cy="1724025"/>
            <wp:effectExtent l="0" t="0" r="0" b="0"/>
            <wp:docPr id="4768664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6866475" name="Picture 476866475"/>
                    <pic:cNvPicPr/>
                  </pic:nvPicPr>
                  <pic:blipFill>
                    <a:blip xmlns:r="http://schemas.openxmlformats.org/officeDocument/2006/relationships" r:embed="rId512178061">
                      <a:extLst>
                        <a:ext uri="{28A0092B-C50C-407E-A947-70E740481C1C}">
                          <a14:useLocalDpi xmlns:a14="http://schemas.microsoft.com/office/drawing/2010/main"/>
                        </a:ext>
                      </a:extLst>
                    </a:blip>
                    <a:srcRect l="0" t="0" r="17450" b="0"/>
                    <a:stretch>
                      <a:fillRect/>
                    </a:stretch>
                  </pic:blipFill>
                  <pic:spPr>
                    <a:xfrm rot="0">
                      <a:off x="0" y="0"/>
                      <a:ext cx="4906442" cy="1724025"/>
                    </a:xfrm>
                    <a:prstGeom prst="rect">
                      <a:avLst/>
                    </a:prstGeom>
                  </pic:spPr>
                </pic:pic>
              </a:graphicData>
            </a:graphic>
          </wp:inline>
        </w:drawing>
      </w:r>
    </w:p>
    <w:p w:rsidR="48A865BD" w:rsidP="6DFC7C65" w:rsidRDefault="48A865BD" w14:paraId="1FA3702F" w14:textId="6A5B18D1">
      <w:pPr>
        <w:pStyle w:val="Normal"/>
        <w:suppressLineNumbers w:val="0"/>
        <w:bidi w:val="0"/>
        <w:spacing w:before="0" w:beforeAutospacing="off" w:after="160" w:afterAutospacing="off" w:line="279" w:lineRule="auto"/>
        <w:ind w:left="0" w:right="0"/>
        <w:jc w:val="center"/>
      </w:pPr>
      <w:r w:rsidRPr="6DFC7C65" w:rsidR="14341CDE">
        <w:rPr>
          <w:rFonts w:ascii="Arial" w:hAnsi="Arial" w:eastAsia="Arial" w:cs="Arial"/>
          <w:b w:val="0"/>
          <w:bCs w:val="0"/>
          <w:i w:val="0"/>
          <w:iCs w:val="0"/>
          <w:caps w:val="0"/>
          <w:smallCaps w:val="0"/>
          <w:noProof w:val="0"/>
          <w:color w:val="000000" w:themeColor="text1" w:themeTint="FF" w:themeShade="FF"/>
          <w:sz w:val="21"/>
          <w:szCs w:val="21"/>
          <w:lang w:val="en-US"/>
        </w:rPr>
        <w:t>Figure x.4 NSQL-04 Full Authentication Bypass</w:t>
      </w:r>
    </w:p>
    <w:p w:rsidR="48A865BD" w:rsidP="6DFC7C65" w:rsidRDefault="48A865BD" w14:paraId="04B40FA9" w14:textId="5593B44E">
      <w:pPr>
        <w:pStyle w:val="Normal"/>
        <w:keepNext w:val="1"/>
        <w:keepLines w:val="1"/>
        <w:rPr>
          <w:rFonts w:ascii="Arial" w:hAnsi="Arial" w:eastAsia="Arial" w:cs="Arial"/>
          <w:b w:val="0"/>
          <w:bCs w:val="0"/>
          <w:i w:val="0"/>
          <w:iCs w:val="0"/>
          <w:caps w:val="0"/>
          <w:smallCaps w:val="0"/>
          <w:noProof w:val="0"/>
          <w:color w:val="000000" w:themeColor="text1" w:themeTint="FF" w:themeShade="FF"/>
          <w:sz w:val="21"/>
          <w:szCs w:val="21"/>
          <w:lang w:val="en-US"/>
        </w:rPr>
      </w:pPr>
    </w:p>
    <w:p w:rsidR="48A865BD" w:rsidP="6DFC7C65" w:rsidRDefault="48A865BD" w14:paraId="27F67396" w14:textId="19229AA1">
      <w:pPr>
        <w:pStyle w:val="Normal"/>
        <w:bidi w:val="0"/>
        <w:rPr>
          <w:noProof w:val="0"/>
          <w:lang w:val="en-US"/>
        </w:rPr>
      </w:pPr>
      <w:r w:rsidR="6BD2DF52">
        <w:drawing>
          <wp:inline wp14:editId="46B7F086" wp14:anchorId="6608777B">
            <wp:extent cx="5943600" cy="1990725"/>
            <wp:effectExtent l="0" t="0" r="0" b="0"/>
            <wp:docPr id="1386131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8519950" name="Picture 1958519950"/>
                    <pic:cNvPicPr/>
                  </pic:nvPicPr>
                  <pic:blipFill>
                    <a:blip xmlns:r="http://schemas.openxmlformats.org/officeDocument/2006/relationships" r:embed="rId811271558">
                      <a:extLst>
                        <a:ext uri="{28A0092B-C50C-407E-A947-70E740481C1C}">
                          <a14:useLocalDpi xmlns:a14="http://schemas.microsoft.com/office/drawing/2010/main"/>
                        </a:ext>
                      </a:extLst>
                    </a:blip>
                    <a:stretch>
                      <a:fillRect/>
                    </a:stretch>
                  </pic:blipFill>
                  <pic:spPr>
                    <a:xfrm>
                      <a:off x="0" y="0"/>
                      <a:ext cx="5943600" cy="1990725"/>
                    </a:xfrm>
                    <a:prstGeom prst="rect">
                      <a:avLst/>
                    </a:prstGeom>
                  </pic:spPr>
                </pic:pic>
              </a:graphicData>
            </a:graphic>
          </wp:inline>
        </w:drawing>
      </w:r>
    </w:p>
    <w:p w:rsidR="48A865BD" w:rsidP="6DFC7C65" w:rsidRDefault="48A865BD" w14:paraId="4246EBD4" w14:textId="7A95EA6D">
      <w:pPr>
        <w:pStyle w:val="Normal"/>
        <w:suppressLineNumbers w:val="0"/>
        <w:bidi w:val="0"/>
        <w:spacing w:before="0" w:beforeAutospacing="off" w:after="160" w:afterAutospacing="off" w:line="279" w:lineRule="auto"/>
        <w:ind w:left="0" w:right="0"/>
        <w:jc w:val="center"/>
      </w:pPr>
      <w:r w:rsidRPr="6DFC7C65" w:rsidR="6BD2DF52">
        <w:rPr>
          <w:rFonts w:ascii="Arial" w:hAnsi="Arial" w:eastAsia="Arial" w:cs="Arial"/>
          <w:b w:val="0"/>
          <w:bCs w:val="0"/>
          <w:i w:val="0"/>
          <w:iCs w:val="0"/>
          <w:caps w:val="0"/>
          <w:smallCaps w:val="0"/>
          <w:noProof w:val="0"/>
          <w:color w:val="000000" w:themeColor="text1" w:themeTint="FF" w:themeShade="FF"/>
          <w:sz w:val="21"/>
          <w:szCs w:val="21"/>
          <w:lang w:val="en-US"/>
        </w:rPr>
        <w:t xml:space="preserve">Figure x.5 NSQL-LOGS </w:t>
      </w:r>
    </w:p>
    <w:p w:rsidR="48A865BD" w:rsidP="6DFC7C65" w:rsidRDefault="48A865BD" w14:paraId="17465288" w14:textId="2544A362">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48A865BD" w:rsidP="6DFC7C65" w:rsidRDefault="48A865BD" w14:paraId="129FA783" w14:textId="0C128B03">
      <w:pPr>
        <w:bidi w:val="0"/>
      </w:pPr>
      <w:r>
        <w:br w:type="page"/>
      </w:r>
    </w:p>
    <w:p w:rsidR="48A865BD" w:rsidP="6DFC7C65" w:rsidRDefault="48A865BD" w14:paraId="48CC0440" w14:textId="1E85CE9F">
      <w:pPr>
        <w:pStyle w:val="Heading3"/>
        <w:bidi w:val="0"/>
      </w:pPr>
      <w:r w:rsidRPr="6DFC7C65" w:rsidR="716B4C30">
        <w:rPr>
          <w:noProof w:val="0"/>
          <w:lang w:val="en-US"/>
        </w:rPr>
        <w:t>X.2.5 NoSQL Trace Comparison</w:t>
      </w:r>
    </w:p>
    <w:p w:rsidR="6DFC7C65" w:rsidP="6DFC7C65" w:rsidRDefault="6DFC7C65" w14:paraId="0D3F90DB" w14:textId="0661B78E">
      <w:pPr>
        <w:pStyle w:val="Normal"/>
        <w:rPr>
          <w:noProof w:val="0"/>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950"/>
        <w:gridCol w:w="1950"/>
        <w:gridCol w:w="1950"/>
        <w:gridCol w:w="1950"/>
        <w:gridCol w:w="1950"/>
      </w:tblGrid>
      <w:tr w:rsidR="6DFC7C65" w:rsidTr="6DFC7C65" w14:paraId="0C998A48">
        <w:trPr>
          <w:trHeight w:val="300"/>
        </w:trPr>
        <w:tc>
          <w:tcPr>
            <w:tcW w:w="1950" w:type="dxa"/>
            <w:tcMar>
              <w:left w:w="105" w:type="dxa"/>
              <w:right w:w="105" w:type="dxa"/>
            </w:tcMar>
            <w:vAlign w:val="top"/>
          </w:tcPr>
          <w:p w:rsidR="6DFC7C65" w:rsidP="6DFC7C65" w:rsidRDefault="6DFC7C65" w14:paraId="662283B4" w14:textId="15F8AF84">
            <w:pPr>
              <w:rPr>
                <w:rFonts w:ascii="Arial" w:hAnsi="Arial" w:eastAsia="Arial" w:cs="Arial"/>
                <w:b w:val="1"/>
                <w:bCs w:val="1"/>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Trace</w:t>
            </w:r>
          </w:p>
        </w:tc>
        <w:tc>
          <w:tcPr>
            <w:tcW w:w="1950" w:type="dxa"/>
            <w:tcMar>
              <w:left w:w="105" w:type="dxa"/>
              <w:right w:w="105" w:type="dxa"/>
            </w:tcMar>
            <w:vAlign w:val="top"/>
          </w:tcPr>
          <w:p w:rsidR="6DFC7C65" w:rsidP="6DFC7C65" w:rsidRDefault="6DFC7C65" w14:paraId="38AB9C82" w14:textId="2FA7452D">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Input structure</w:t>
            </w:r>
          </w:p>
        </w:tc>
        <w:tc>
          <w:tcPr>
            <w:tcW w:w="1950" w:type="dxa"/>
            <w:tcMar>
              <w:left w:w="105" w:type="dxa"/>
              <w:right w:w="105" w:type="dxa"/>
            </w:tcMar>
            <w:vAlign w:val="top"/>
          </w:tcPr>
          <w:p w:rsidR="6DFC7C65" w:rsidP="6DFC7C65" w:rsidRDefault="6DFC7C65" w14:paraId="1F178B64" w14:textId="341667B2">
            <w:pPr>
              <w:rPr>
                <w:rFonts w:ascii="Arial" w:hAnsi="Arial" w:eastAsia="Arial" w:cs="Arial"/>
                <w:b w:val="1"/>
                <w:bCs w:val="1"/>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Query structure</w:t>
            </w:r>
          </w:p>
        </w:tc>
        <w:tc>
          <w:tcPr>
            <w:tcW w:w="1950" w:type="dxa"/>
            <w:tcMar>
              <w:left w:w="105" w:type="dxa"/>
              <w:right w:w="105" w:type="dxa"/>
            </w:tcMar>
            <w:vAlign w:val="top"/>
          </w:tcPr>
          <w:p w:rsidR="6DFC7C65" w:rsidP="6DFC7C65" w:rsidRDefault="6DFC7C65" w14:paraId="531815FC" w14:textId="3B20CCB1">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HTTP resul</w:t>
            </w:r>
            <w:r w:rsidRPr="6DFC7C65" w:rsidR="6DFC7C65">
              <w:rPr>
                <w:rFonts w:ascii="Arial" w:hAnsi="Arial" w:eastAsia="Arial" w:cs="Arial"/>
                <w:b w:val="1"/>
                <w:bCs w:val="1"/>
                <w:i w:val="0"/>
                <w:iCs w:val="0"/>
                <w:caps w:val="0"/>
                <w:smallCaps w:val="0"/>
                <w:color w:val="000000" w:themeColor="text1" w:themeTint="FF" w:themeShade="FF"/>
                <w:sz w:val="24"/>
                <w:szCs w:val="24"/>
                <w:lang w:val="en-US"/>
              </w:rPr>
              <w:t>t</w:t>
            </w:r>
          </w:p>
        </w:tc>
        <w:tc>
          <w:tcPr>
            <w:tcW w:w="1950" w:type="dxa"/>
            <w:tcMar>
              <w:left w:w="105" w:type="dxa"/>
              <w:right w:w="105" w:type="dxa"/>
            </w:tcMar>
            <w:vAlign w:val="top"/>
          </w:tcPr>
          <w:p w:rsidR="6DFC7C65" w:rsidP="6DFC7C65" w:rsidRDefault="6DFC7C65" w14:paraId="33698938" w14:textId="3DCED19D">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Application resul</w:t>
            </w:r>
            <w:r w:rsidRPr="6DFC7C65" w:rsidR="6DFC7C65">
              <w:rPr>
                <w:rFonts w:ascii="Arial" w:hAnsi="Arial" w:eastAsia="Arial" w:cs="Arial"/>
                <w:b w:val="0"/>
                <w:bCs w:val="0"/>
                <w:i w:val="0"/>
                <w:iCs w:val="0"/>
                <w:caps w:val="0"/>
                <w:smallCaps w:val="0"/>
                <w:color w:val="000000" w:themeColor="text1" w:themeTint="FF" w:themeShade="FF"/>
                <w:sz w:val="24"/>
                <w:szCs w:val="24"/>
                <w:lang w:val="en-US"/>
              </w:rPr>
              <w:t>t</w:t>
            </w:r>
          </w:p>
        </w:tc>
      </w:tr>
      <w:tr w:rsidR="6DFC7C65" w:rsidTr="6DFC7C65" w14:paraId="24443EE8">
        <w:trPr>
          <w:trHeight w:val="300"/>
        </w:trPr>
        <w:tc>
          <w:tcPr>
            <w:tcW w:w="1950" w:type="dxa"/>
            <w:tcMar>
              <w:left w:w="105" w:type="dxa"/>
              <w:right w:w="105" w:type="dxa"/>
            </w:tcMar>
            <w:vAlign w:val="top"/>
          </w:tcPr>
          <w:p w:rsidR="6DFC7C65" w:rsidP="6DFC7C65" w:rsidRDefault="6DFC7C65" w14:paraId="7688D843" w14:textId="0941E7EF">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Normal login</w:t>
            </w:r>
          </w:p>
        </w:tc>
        <w:tc>
          <w:tcPr>
            <w:tcW w:w="1950" w:type="dxa"/>
            <w:tcMar>
              <w:left w:w="105" w:type="dxa"/>
              <w:right w:w="105" w:type="dxa"/>
            </w:tcMar>
            <w:vAlign w:val="top"/>
          </w:tcPr>
          <w:p w:rsidR="6DFC7C65" w:rsidP="6DFC7C65" w:rsidRDefault="6DFC7C65" w14:paraId="504D4E05" w14:textId="4F55125C">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string + string</w:t>
            </w:r>
          </w:p>
        </w:tc>
        <w:tc>
          <w:tcPr>
            <w:tcW w:w="1950" w:type="dxa"/>
            <w:tcMar>
              <w:left w:w="105" w:type="dxa"/>
              <w:right w:w="105" w:type="dxa"/>
            </w:tcMar>
            <w:vAlign w:val="top"/>
          </w:tcPr>
          <w:p w:rsidR="6DFC7C65" w:rsidP="6DFC7C65" w:rsidRDefault="6DFC7C65" w14:paraId="1DAD0EAA" w14:textId="037A523B">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normal values</w:t>
            </w:r>
          </w:p>
        </w:tc>
        <w:tc>
          <w:tcPr>
            <w:tcW w:w="1950" w:type="dxa"/>
            <w:tcMar>
              <w:left w:w="105" w:type="dxa"/>
              <w:right w:w="105" w:type="dxa"/>
            </w:tcMar>
            <w:vAlign w:val="top"/>
          </w:tcPr>
          <w:p w:rsidR="6DFC7C65" w:rsidP="6DFC7C65" w:rsidRDefault="6DFC7C65" w14:paraId="39742170" w14:textId="16AF3D46">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200 OK</w:t>
            </w:r>
          </w:p>
        </w:tc>
        <w:tc>
          <w:tcPr>
            <w:tcW w:w="1950" w:type="dxa"/>
            <w:tcMar>
              <w:left w:w="105" w:type="dxa"/>
              <w:right w:w="105" w:type="dxa"/>
            </w:tcMar>
            <w:vAlign w:val="top"/>
          </w:tcPr>
          <w:p w:rsidR="6DFC7C65" w:rsidP="6DFC7C65" w:rsidRDefault="6DFC7C65" w14:paraId="372A350A" w14:textId="4BD1F316">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Successful authentication</w:t>
            </w:r>
          </w:p>
        </w:tc>
      </w:tr>
      <w:tr w:rsidR="6DFC7C65" w:rsidTr="6DFC7C65" w14:paraId="3BADB957">
        <w:trPr>
          <w:trHeight w:val="300"/>
        </w:trPr>
        <w:tc>
          <w:tcPr>
            <w:tcW w:w="1950" w:type="dxa"/>
            <w:tcMar>
              <w:left w:w="105" w:type="dxa"/>
              <w:right w:w="105" w:type="dxa"/>
            </w:tcMar>
            <w:vAlign w:val="top"/>
          </w:tcPr>
          <w:p w:rsidR="6DFC7C65" w:rsidP="6DFC7C65" w:rsidRDefault="6DFC7C65" w14:paraId="0A3C88BB" w14:textId="3BC7195B">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Wrong password</w:t>
            </w:r>
          </w:p>
        </w:tc>
        <w:tc>
          <w:tcPr>
            <w:tcW w:w="1950" w:type="dxa"/>
            <w:tcMar>
              <w:left w:w="105" w:type="dxa"/>
              <w:right w:w="105" w:type="dxa"/>
            </w:tcMar>
            <w:vAlign w:val="top"/>
          </w:tcPr>
          <w:p w:rsidR="6DFC7C65" w:rsidP="6DFC7C65" w:rsidRDefault="6DFC7C65" w14:paraId="26FB95DC" w14:textId="2168CC5E">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string + string</w:t>
            </w:r>
          </w:p>
        </w:tc>
        <w:tc>
          <w:tcPr>
            <w:tcW w:w="1950" w:type="dxa"/>
            <w:tcMar>
              <w:left w:w="105" w:type="dxa"/>
              <w:right w:w="105" w:type="dxa"/>
            </w:tcMar>
            <w:vAlign w:val="top"/>
          </w:tcPr>
          <w:p w:rsidR="6DFC7C65" w:rsidP="6DFC7C65" w:rsidRDefault="6DFC7C65" w14:paraId="21EF2039" w14:textId="4E169C52">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normal values</w:t>
            </w:r>
          </w:p>
        </w:tc>
        <w:tc>
          <w:tcPr>
            <w:tcW w:w="1950" w:type="dxa"/>
            <w:tcMar>
              <w:left w:w="105" w:type="dxa"/>
              <w:right w:w="105" w:type="dxa"/>
            </w:tcMar>
            <w:vAlign w:val="top"/>
          </w:tcPr>
          <w:p w:rsidR="6DFC7C65" w:rsidP="6DFC7C65" w:rsidRDefault="6DFC7C65" w14:paraId="50F4C370" w14:textId="34860C16">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401 Unauthorized</w:t>
            </w:r>
          </w:p>
        </w:tc>
        <w:tc>
          <w:tcPr>
            <w:tcW w:w="1950" w:type="dxa"/>
            <w:tcMar>
              <w:left w:w="105" w:type="dxa"/>
              <w:right w:w="105" w:type="dxa"/>
            </w:tcMar>
            <w:vAlign w:val="top"/>
          </w:tcPr>
          <w:p w:rsidR="6DFC7C65" w:rsidP="6DFC7C65" w:rsidRDefault="6DFC7C65" w14:paraId="18B796C7" w14:textId="4A84FA74">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Authentication failed</w:t>
            </w:r>
          </w:p>
        </w:tc>
      </w:tr>
      <w:tr w:rsidR="6DFC7C65" w:rsidTr="6DFC7C65" w14:paraId="2B61E93A">
        <w:trPr>
          <w:trHeight w:val="300"/>
        </w:trPr>
        <w:tc>
          <w:tcPr>
            <w:tcW w:w="1950" w:type="dxa"/>
            <w:tcMar>
              <w:left w:w="105" w:type="dxa"/>
              <w:right w:w="105" w:type="dxa"/>
            </w:tcMar>
            <w:vAlign w:val="top"/>
          </w:tcPr>
          <w:p w:rsidR="6DFC7C65" w:rsidP="6DFC7C65" w:rsidRDefault="6DFC7C65" w14:paraId="0CC2457E" w14:textId="10ED5AF5">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Targeted NoSQL Injection</w:t>
            </w:r>
          </w:p>
        </w:tc>
        <w:tc>
          <w:tcPr>
            <w:tcW w:w="1950" w:type="dxa"/>
            <w:tcMar>
              <w:left w:w="105" w:type="dxa"/>
              <w:right w:w="105" w:type="dxa"/>
            </w:tcMar>
            <w:vAlign w:val="top"/>
          </w:tcPr>
          <w:p w:rsidR="6DFC7C65" w:rsidP="6DFC7C65" w:rsidRDefault="6DFC7C65" w14:paraId="0C0B0296" w14:textId="31783C7D">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string + object</w:t>
            </w:r>
          </w:p>
        </w:tc>
        <w:tc>
          <w:tcPr>
            <w:tcW w:w="1950" w:type="dxa"/>
            <w:tcMar>
              <w:left w:w="105" w:type="dxa"/>
              <w:right w:w="105" w:type="dxa"/>
            </w:tcMar>
            <w:vAlign w:val="top"/>
          </w:tcPr>
          <w:p w:rsidR="6DFC7C65" w:rsidP="6DFC7C65" w:rsidRDefault="6DFC7C65" w14:paraId="18A22C6C" w14:textId="6A3F6419">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$ne operator</w:t>
            </w:r>
          </w:p>
        </w:tc>
        <w:tc>
          <w:tcPr>
            <w:tcW w:w="1950" w:type="dxa"/>
            <w:tcMar>
              <w:left w:w="105" w:type="dxa"/>
              <w:right w:w="105" w:type="dxa"/>
            </w:tcMar>
            <w:vAlign w:val="top"/>
          </w:tcPr>
          <w:p w:rsidR="6DFC7C65" w:rsidP="6DFC7C65" w:rsidRDefault="6DFC7C65" w14:paraId="088FF433" w14:textId="6D38E020">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200 OK</w:t>
            </w:r>
          </w:p>
        </w:tc>
        <w:tc>
          <w:tcPr>
            <w:tcW w:w="1950" w:type="dxa"/>
            <w:tcMar>
              <w:left w:w="105" w:type="dxa"/>
              <w:right w:w="105" w:type="dxa"/>
            </w:tcMar>
            <w:vAlign w:val="top"/>
          </w:tcPr>
          <w:p w:rsidR="6DFC7C65" w:rsidP="6DFC7C65" w:rsidRDefault="6DFC7C65" w14:paraId="4372FB48" w14:textId="32B4BD94">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Successful authentication</w:t>
            </w:r>
          </w:p>
        </w:tc>
      </w:tr>
      <w:tr w:rsidR="6DFC7C65" w:rsidTr="6DFC7C65" w14:paraId="16302FCF">
        <w:trPr>
          <w:trHeight w:val="300"/>
        </w:trPr>
        <w:tc>
          <w:tcPr>
            <w:tcW w:w="1950" w:type="dxa"/>
            <w:tcMar>
              <w:left w:w="105" w:type="dxa"/>
              <w:right w:w="105" w:type="dxa"/>
            </w:tcMar>
            <w:vAlign w:val="top"/>
          </w:tcPr>
          <w:p w:rsidR="6DFC7C65" w:rsidP="6DFC7C65" w:rsidRDefault="6DFC7C65" w14:paraId="695A15BF" w14:textId="7BD3A003">
            <w:pPr>
              <w:jc w:val="left"/>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Full NoSQL Injection</w:t>
            </w:r>
          </w:p>
        </w:tc>
        <w:tc>
          <w:tcPr>
            <w:tcW w:w="1950" w:type="dxa"/>
            <w:tcMar>
              <w:left w:w="105" w:type="dxa"/>
              <w:right w:w="105" w:type="dxa"/>
            </w:tcMar>
            <w:vAlign w:val="top"/>
          </w:tcPr>
          <w:p w:rsidR="6DFC7C65" w:rsidP="6DFC7C65" w:rsidRDefault="6DFC7C65" w14:paraId="7A9778A2" w14:textId="6A2EBBAE">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object + object</w:t>
            </w:r>
          </w:p>
        </w:tc>
        <w:tc>
          <w:tcPr>
            <w:tcW w:w="1950" w:type="dxa"/>
            <w:tcMar>
              <w:left w:w="105" w:type="dxa"/>
              <w:right w:w="105" w:type="dxa"/>
            </w:tcMar>
            <w:vAlign w:val="top"/>
          </w:tcPr>
          <w:p w:rsidR="6DFC7C65" w:rsidP="6DFC7C65" w:rsidRDefault="6DFC7C65" w14:paraId="35F68A07" w14:textId="3F732A84">
            <w:pPr>
              <w:jc w:val="left"/>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$ne +</w:t>
            </w:r>
            <w:r w:rsidRPr="6DFC7C65" w:rsidR="322EF0EA">
              <w:rPr>
                <w:rFonts w:ascii="Arial" w:hAnsi="Arial" w:eastAsia="Arial" w:cs="Arial"/>
                <w:b w:val="0"/>
                <w:bCs w:val="0"/>
                <w:i w:val="0"/>
                <w:iCs w:val="0"/>
                <w:caps w:val="0"/>
                <w:smallCaps w:val="0"/>
                <w:color w:val="000000" w:themeColor="text1" w:themeTint="FF" w:themeShade="FF"/>
                <w:sz w:val="24"/>
                <w:szCs w:val="24"/>
                <w:lang w:val="en-US"/>
              </w:rPr>
              <w:t xml:space="preserve"> </w:t>
            </w:r>
            <w:r w:rsidRPr="6DFC7C65" w:rsidR="6DFC7C65">
              <w:rPr>
                <w:rFonts w:ascii="Arial" w:hAnsi="Arial" w:eastAsia="Arial" w:cs="Arial"/>
                <w:b w:val="0"/>
                <w:bCs w:val="0"/>
                <w:i w:val="0"/>
                <w:iCs w:val="0"/>
                <w:caps w:val="0"/>
                <w:smallCaps w:val="0"/>
                <w:color w:val="000000" w:themeColor="text1" w:themeTint="FF" w:themeShade="FF"/>
                <w:sz w:val="24"/>
                <w:szCs w:val="24"/>
                <w:lang w:val="en-US"/>
              </w:rPr>
              <w:t>$</w:t>
            </w:r>
            <w:r w:rsidRPr="6DFC7C65" w:rsidR="6DFC7C65">
              <w:rPr>
                <w:rFonts w:ascii="Arial" w:hAnsi="Arial" w:eastAsia="Arial" w:cs="Arial"/>
                <w:b w:val="0"/>
                <w:bCs w:val="0"/>
                <w:i w:val="0"/>
                <w:iCs w:val="0"/>
                <w:caps w:val="0"/>
                <w:smallCaps w:val="0"/>
                <w:color w:val="000000" w:themeColor="text1" w:themeTint="FF" w:themeShade="FF"/>
                <w:sz w:val="24"/>
                <w:szCs w:val="24"/>
                <w:lang w:val="en-US"/>
              </w:rPr>
              <w:t>gt</w:t>
            </w:r>
            <w:r w:rsidRPr="6DFC7C65" w:rsidR="6DFC7C65">
              <w:rPr>
                <w:rFonts w:ascii="Arial" w:hAnsi="Arial" w:eastAsia="Arial" w:cs="Arial"/>
                <w:b w:val="0"/>
                <w:bCs w:val="0"/>
                <w:i w:val="0"/>
                <w:iCs w:val="0"/>
                <w:caps w:val="0"/>
                <w:smallCaps w:val="0"/>
                <w:color w:val="000000" w:themeColor="text1" w:themeTint="FF" w:themeShade="FF"/>
                <w:sz w:val="24"/>
                <w:szCs w:val="24"/>
                <w:lang w:val="en-US"/>
              </w:rPr>
              <w:t xml:space="preserve"> operators</w:t>
            </w:r>
          </w:p>
        </w:tc>
        <w:tc>
          <w:tcPr>
            <w:tcW w:w="1950" w:type="dxa"/>
            <w:tcMar>
              <w:left w:w="105" w:type="dxa"/>
              <w:right w:w="105" w:type="dxa"/>
            </w:tcMar>
            <w:vAlign w:val="top"/>
          </w:tcPr>
          <w:p w:rsidR="6DFC7C65" w:rsidP="6DFC7C65" w:rsidRDefault="6DFC7C65" w14:paraId="1B8B21B6" w14:textId="051E0570">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200 OK</w:t>
            </w:r>
          </w:p>
        </w:tc>
        <w:tc>
          <w:tcPr>
            <w:tcW w:w="1950" w:type="dxa"/>
            <w:tcMar>
              <w:left w:w="105" w:type="dxa"/>
              <w:right w:w="105" w:type="dxa"/>
            </w:tcMar>
            <w:vAlign w:val="top"/>
          </w:tcPr>
          <w:p w:rsidR="6DFC7C65" w:rsidP="6DFC7C65" w:rsidRDefault="6DFC7C65" w14:paraId="6605B517" w14:textId="02F74D1E">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Successful authentication</w:t>
            </w:r>
          </w:p>
        </w:tc>
      </w:tr>
    </w:tbl>
    <w:p w:rsidR="6DFC7C65" w:rsidP="6DFC7C65" w:rsidRDefault="6DFC7C65" w14:paraId="5A5E16AD" w14:textId="2F6607C9">
      <w:pPr>
        <w:pStyle w:val="Normal"/>
        <w:rPr>
          <w:noProof w:val="0"/>
          <w:lang w:val="en-US"/>
        </w:rPr>
      </w:pPr>
    </w:p>
    <w:p w:rsidR="62E6F1CC" w:rsidP="6DFC7C65" w:rsidRDefault="62E6F1CC" w14:paraId="4491A729" w14:textId="4A3C12AB">
      <w:pPr>
        <w:pStyle w:val="Normal"/>
      </w:pPr>
      <w:r w:rsidRPr="6DFC7C65" w:rsidR="62E6F1CC">
        <w:rPr>
          <w:noProof w:val="0"/>
          <w:lang w:val="en-US"/>
        </w:rPr>
        <w:t xml:space="preserve">The comparison shows the </w:t>
      </w:r>
      <w:r w:rsidRPr="6DFC7C65" w:rsidR="62E6F1CC">
        <w:rPr>
          <w:noProof w:val="0"/>
          <w:lang w:val="en-US"/>
        </w:rPr>
        <w:t>object based</w:t>
      </w:r>
      <w:r w:rsidRPr="6DFC7C65" w:rsidR="62E6F1CC">
        <w:rPr>
          <w:noProof w:val="0"/>
          <w:lang w:val="en-US"/>
        </w:rPr>
        <w:t xml:space="preserve"> inputs </w:t>
      </w:r>
      <w:r w:rsidRPr="6DFC7C65" w:rsidR="62E6F1CC">
        <w:rPr>
          <w:noProof w:val="0"/>
          <w:lang w:val="en-US"/>
        </w:rPr>
        <w:t>indicating</w:t>
      </w:r>
      <w:r w:rsidRPr="6DFC7C65" w:rsidR="62E6F1CC">
        <w:rPr>
          <w:noProof w:val="0"/>
          <w:lang w:val="en-US"/>
        </w:rPr>
        <w:t xml:space="preserve"> the </w:t>
      </w:r>
      <w:r w:rsidRPr="6DFC7C65" w:rsidR="62E6F1CC">
        <w:rPr>
          <w:noProof w:val="0"/>
          <w:lang w:val="en-US"/>
        </w:rPr>
        <w:t>vunerable</w:t>
      </w:r>
      <w:r w:rsidRPr="6DFC7C65" w:rsidR="62E6F1CC">
        <w:rPr>
          <w:noProof w:val="0"/>
          <w:lang w:val="en-US"/>
        </w:rPr>
        <w:t xml:space="preserve"> requests</w:t>
      </w:r>
      <w:r w:rsidRPr="6DFC7C65" w:rsidR="78CAFC8D">
        <w:rPr>
          <w:noProof w:val="0"/>
          <w:lang w:val="en-US"/>
        </w:rPr>
        <w:t xml:space="preserve">, The NoSQL operators in the query structure and the resulting successful authentication </w:t>
      </w:r>
      <w:r w:rsidRPr="6DFC7C65" w:rsidR="67191757">
        <w:rPr>
          <w:noProof w:val="0"/>
          <w:lang w:val="en-US"/>
        </w:rPr>
        <w:t>despite the abnormal input structure.</w:t>
      </w:r>
    </w:p>
    <w:p w:rsidR="6DFC7C65" w:rsidRDefault="6DFC7C65" w14:paraId="18CB4DBE" w14:textId="32202C47">
      <w:r>
        <w:br w:type="page"/>
      </w:r>
    </w:p>
    <w:p w:rsidR="0A51824A" w:rsidP="6DFC7C65" w:rsidRDefault="0A51824A" w14:paraId="540A6227" w14:textId="78837FE0">
      <w:pPr>
        <w:pStyle w:val="Heading2"/>
        <w:keepNext w:val="1"/>
        <w:keepLines w:val="1"/>
      </w:pPr>
      <w:r w:rsidRPr="6DFC7C65" w:rsidR="0A51824A">
        <w:rPr>
          <w:noProof w:val="0"/>
          <w:lang w:val="en-US"/>
        </w:rPr>
        <w:t>X.3 Path Traversal – Detection and Tracing</w:t>
      </w:r>
    </w:p>
    <w:p w:rsidR="67DE3E37" w:rsidP="6DFC7C65" w:rsidRDefault="67DE3E37" w14:paraId="6E196AFF" w14:textId="22D4F1F5">
      <w:pPr>
        <w:pStyle w:val="Heading3"/>
        <w:keepNext w:val="1"/>
        <w:keepLines w:val="1"/>
        <w:rPr>
          <w:rFonts w:ascii="Aptos" w:hAnsi="Aptos" w:eastAsia="Aptos" w:cs="Aptos"/>
          <w:noProof w:val="0"/>
          <w:sz w:val="24"/>
          <w:szCs w:val="24"/>
          <w:lang w:val="en-US"/>
        </w:rPr>
      </w:pPr>
      <w:r w:rsidRPr="6DFC7C65" w:rsidR="67DE3E37">
        <w:rPr>
          <w:noProof w:val="0"/>
          <w:lang w:val="en-US"/>
        </w:rPr>
        <w:t>X.3.1 Normal Document Listing – PT-01</w:t>
      </w:r>
    </w:p>
    <w:p w:rsidR="67DE3E37" w:rsidP="6DFC7C65" w:rsidRDefault="67DE3E37" w14:paraId="132A770A" w14:textId="05381065">
      <w:pPr>
        <w:pStyle w:val="Normal"/>
      </w:pPr>
      <w:r w:rsidRPr="6DFC7C65" w:rsidR="67DE3E37">
        <w:rPr>
          <w:noProof w:val="0"/>
          <w:lang w:val="en-US"/>
        </w:rPr>
        <w:t xml:space="preserve">The document service was first accessed using the normal document-listing endpoint. The application </w:t>
      </w:r>
      <w:r w:rsidRPr="6DFC7C65" w:rsidR="67DE3E37">
        <w:rPr>
          <w:noProof w:val="0"/>
          <w:lang w:val="en-US"/>
        </w:rPr>
        <w:t>returned</w:t>
      </w:r>
      <w:r w:rsidRPr="6DFC7C65" w:rsidR="67DE3E37">
        <w:rPr>
          <w:noProof w:val="0"/>
          <w:lang w:val="en-US"/>
        </w:rPr>
        <w:t xml:space="preserve"> the permitted public/documents/ directory and the available demonstration documents. The server log recorded the request with a 200 response. This </w:t>
      </w:r>
      <w:r w:rsidRPr="6DFC7C65" w:rsidR="67DE3E37">
        <w:rPr>
          <w:noProof w:val="0"/>
          <w:lang w:val="en-US"/>
        </w:rPr>
        <w:t>established</w:t>
      </w:r>
      <w:r w:rsidRPr="6DFC7C65" w:rsidR="67DE3E37">
        <w:rPr>
          <w:noProof w:val="0"/>
          <w:lang w:val="en-US"/>
        </w:rPr>
        <w:t xml:space="preserve"> the normal document environment before individual file requests were tested.</w:t>
      </w:r>
    </w:p>
    <w:p w:rsidR="6DFC7C65" w:rsidP="6DFC7C65" w:rsidRDefault="6DFC7C65" w14:paraId="1435E8EC" w14:textId="105C24D0">
      <w:pPr>
        <w:pStyle w:val="Normal"/>
        <w:rPr>
          <w:rFonts w:ascii="Arial" w:hAnsi="Arial" w:eastAsia="Arial" w:cs="Arial"/>
          <w:b w:val="0"/>
          <w:bCs w:val="0"/>
          <w:i w:val="0"/>
          <w:iCs w:val="0"/>
          <w:caps w:val="0"/>
          <w:smallCaps w:val="0"/>
          <w:noProof w:val="0"/>
          <w:color w:val="000000" w:themeColor="text1" w:themeTint="FF" w:themeShade="FF"/>
          <w:sz w:val="21"/>
          <w:szCs w:val="21"/>
          <w:lang w:val="en-US"/>
        </w:rPr>
      </w:pPr>
    </w:p>
    <w:p w:rsidR="67DE3E37" w:rsidP="6DFC7C65" w:rsidRDefault="67DE3E37" w14:paraId="2CA388E0" w14:textId="63993E92">
      <w:pPr>
        <w:pStyle w:val="Normal"/>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67DE3E37">
        <w:drawing>
          <wp:inline wp14:editId="7F2412EA" wp14:anchorId="54347E21">
            <wp:extent cx="4598207" cy="1743075"/>
            <wp:effectExtent l="0" t="0" r="0" b="0"/>
            <wp:docPr id="1685501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0036820" name="Picture 1970036820"/>
                    <pic:cNvPicPr/>
                  </pic:nvPicPr>
                  <pic:blipFill>
                    <a:blip xmlns:r="http://schemas.openxmlformats.org/officeDocument/2006/relationships" r:embed="rId2071649174">
                      <a:extLst>
                        <a:ext uri="{28A0092B-C50C-407E-A947-70E740481C1C}">
                          <a14:useLocalDpi xmlns:a14="http://schemas.microsoft.com/office/drawing/2010/main"/>
                        </a:ext>
                      </a:extLst>
                    </a:blip>
                    <a:srcRect l="0" t="0" r="22636" b="0"/>
                    <a:stretch>
                      <a:fillRect/>
                    </a:stretch>
                  </pic:blipFill>
                  <pic:spPr>
                    <a:xfrm rot="0">
                      <a:off x="0" y="0"/>
                      <a:ext cx="4598207" cy="1743075"/>
                    </a:xfrm>
                    <a:prstGeom prst="rect">
                      <a:avLst/>
                    </a:prstGeom>
                  </pic:spPr>
                </pic:pic>
              </a:graphicData>
            </a:graphic>
          </wp:inline>
        </w:drawing>
      </w:r>
    </w:p>
    <w:p w:rsidR="67DE3E37" w:rsidP="6DFC7C65" w:rsidRDefault="67DE3E37" w14:paraId="2B72DA27" w14:textId="118DCE69">
      <w:pPr>
        <w:pStyle w:val="Normal"/>
        <w:suppressLineNumbers w:val="0"/>
        <w:bidi w:val="0"/>
        <w:spacing w:before="0" w:beforeAutospacing="off" w:after="160" w:afterAutospacing="off" w:line="279" w:lineRule="auto"/>
        <w:ind w:left="0" w:right="0"/>
        <w:jc w:val="center"/>
      </w:pPr>
      <w:r w:rsidRPr="6DFC7C65" w:rsidR="67DE3E37">
        <w:rPr>
          <w:rFonts w:ascii="Arial" w:hAnsi="Arial" w:eastAsia="Arial" w:cs="Arial"/>
          <w:b w:val="0"/>
          <w:bCs w:val="0"/>
          <w:i w:val="0"/>
          <w:iCs w:val="0"/>
          <w:caps w:val="0"/>
          <w:smallCaps w:val="0"/>
          <w:noProof w:val="0"/>
          <w:color w:val="000000" w:themeColor="text1" w:themeTint="FF" w:themeShade="FF"/>
          <w:sz w:val="21"/>
          <w:szCs w:val="21"/>
          <w:lang w:val="en-US"/>
        </w:rPr>
        <w:t>Figure x.</w:t>
      </w:r>
      <w:r w:rsidRPr="6DFC7C65" w:rsidR="2FBA0D57">
        <w:rPr>
          <w:rFonts w:ascii="Arial" w:hAnsi="Arial" w:eastAsia="Arial" w:cs="Arial"/>
          <w:b w:val="0"/>
          <w:bCs w:val="0"/>
          <w:i w:val="0"/>
          <w:iCs w:val="0"/>
          <w:caps w:val="0"/>
          <w:smallCaps w:val="0"/>
          <w:noProof w:val="0"/>
          <w:color w:val="000000" w:themeColor="text1" w:themeTint="FF" w:themeShade="FF"/>
          <w:sz w:val="21"/>
          <w:szCs w:val="21"/>
          <w:lang w:val="en-US"/>
        </w:rPr>
        <w:t>6</w:t>
      </w:r>
      <w:r w:rsidRPr="6DFC7C65" w:rsidR="67DE3E37">
        <w:rPr>
          <w:rFonts w:ascii="Arial" w:hAnsi="Arial" w:eastAsia="Arial" w:cs="Arial"/>
          <w:b w:val="0"/>
          <w:bCs w:val="0"/>
          <w:i w:val="0"/>
          <w:iCs w:val="0"/>
          <w:caps w:val="0"/>
          <w:smallCaps w:val="0"/>
          <w:noProof w:val="0"/>
          <w:color w:val="000000" w:themeColor="text1" w:themeTint="FF" w:themeShade="FF"/>
          <w:sz w:val="21"/>
          <w:szCs w:val="21"/>
          <w:lang w:val="en-US"/>
        </w:rPr>
        <w:t xml:space="preserve"> PT-01 Normal Request</w:t>
      </w:r>
    </w:p>
    <w:p w:rsidR="59AAE8AF" w:rsidP="6DFC7C65" w:rsidRDefault="59AAE8AF" w14:paraId="4BD39738" w14:textId="187E6DA9">
      <w:pPr>
        <w:pStyle w:val="Heading3"/>
        <w:bidi w:val="0"/>
      </w:pPr>
      <w:r w:rsidRPr="6DFC7C65" w:rsidR="59AAE8AF">
        <w:rPr>
          <w:noProof w:val="0"/>
          <w:lang w:val="en-US"/>
        </w:rPr>
        <w:t>X.3.2 Legitimate Document Access – PT-02</w:t>
      </w:r>
    </w:p>
    <w:p w:rsidR="59AAE8AF" w:rsidP="6DFC7C65" w:rsidRDefault="59AAE8AF" w14:paraId="7EB4907D" w14:textId="77C5FB3C">
      <w:pPr>
        <w:pStyle w:val="Normal"/>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59AAE8AF">
        <w:rPr>
          <w:noProof w:val="0"/>
          <w:lang w:val="en-US"/>
        </w:rPr>
        <w:t>A legitimate request for audit_report_2026.txt was then captured. The application returned the file with HTTP 200 OK. The application log recorded the supplied filename, resolved target inside public/documents/, Traversal flag: false, and the successful file-served event.</w:t>
      </w:r>
    </w:p>
    <w:p w:rsidR="59AAE8AF" w:rsidP="6DFC7C65" w:rsidRDefault="59AAE8AF" w14:paraId="5B7E6CF3" w14:textId="5A4661A7">
      <w:pPr>
        <w:pStyle w:val="Normal"/>
        <w:bidi w:val="0"/>
      </w:pPr>
      <w:r w:rsidRPr="6DFC7C65" w:rsidR="59AAE8AF">
        <w:rPr>
          <w:noProof w:val="0"/>
          <w:lang w:val="en-US"/>
        </w:rPr>
        <w:t>The trace demonstrates the expected behaviour for a permitted file: the requested filename resolves inside the intended document directory and the application serves the file.</w:t>
      </w:r>
    </w:p>
    <w:p w:rsidR="59AAE8AF" w:rsidP="6DFC7C65" w:rsidRDefault="59AAE8AF" w14:paraId="0DD8EAE8" w14:textId="1EDD6CE8">
      <w:pPr>
        <w:pStyle w:val="Normal"/>
        <w:bidi w:val="0"/>
        <w:rPr>
          <w:rFonts w:ascii="Arial" w:hAnsi="Arial" w:eastAsia="Arial" w:cs="Arial"/>
          <w:b w:val="0"/>
          <w:bCs w:val="0"/>
          <w:i w:val="0"/>
          <w:iCs w:val="0"/>
          <w:caps w:val="0"/>
          <w:smallCaps w:val="0"/>
          <w:noProof w:val="0"/>
          <w:color w:val="000000" w:themeColor="text1" w:themeTint="FF" w:themeShade="FF"/>
          <w:sz w:val="21"/>
          <w:szCs w:val="21"/>
          <w:lang w:val="en-US"/>
        </w:rPr>
      </w:pPr>
      <w:r w:rsidR="59AAE8AF">
        <w:drawing>
          <wp:inline wp14:editId="418BC310" wp14:anchorId="38EB49D6">
            <wp:extent cx="5943600" cy="2143125"/>
            <wp:effectExtent l="0" t="0" r="0" b="0"/>
            <wp:docPr id="182700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9388013" name="Picture 1699388013"/>
                    <pic:cNvPicPr/>
                  </pic:nvPicPr>
                  <pic:blipFill>
                    <a:blip xmlns:r="http://schemas.openxmlformats.org/officeDocument/2006/relationships" r:embed="rId1793238522">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inline>
        </w:drawing>
      </w:r>
    </w:p>
    <w:p w:rsidR="59AAE8AF" w:rsidP="6DFC7C65" w:rsidRDefault="59AAE8AF" w14:paraId="140E001D" w14:textId="7C8A9AD3">
      <w:pPr>
        <w:pStyle w:val="Normal"/>
        <w:suppressLineNumbers w:val="0"/>
        <w:bidi w:val="0"/>
        <w:spacing w:before="0" w:beforeAutospacing="off" w:after="160" w:afterAutospacing="off" w:line="279" w:lineRule="auto"/>
        <w:ind w:left="0" w:right="0"/>
        <w:jc w:val="center"/>
      </w:pPr>
      <w:r w:rsidRPr="6DFC7C65" w:rsidR="59AAE8AF">
        <w:rPr>
          <w:rFonts w:ascii="Arial" w:hAnsi="Arial" w:eastAsia="Arial" w:cs="Arial"/>
          <w:b w:val="0"/>
          <w:bCs w:val="0"/>
          <w:i w:val="0"/>
          <w:iCs w:val="0"/>
          <w:caps w:val="0"/>
          <w:smallCaps w:val="0"/>
          <w:noProof w:val="0"/>
          <w:color w:val="000000" w:themeColor="text1" w:themeTint="FF" w:themeShade="FF"/>
          <w:sz w:val="21"/>
          <w:szCs w:val="21"/>
          <w:lang w:val="en-US"/>
        </w:rPr>
        <w:t>Figure x.</w:t>
      </w:r>
      <w:r w:rsidRPr="6DFC7C65" w:rsidR="2F4A0129">
        <w:rPr>
          <w:rFonts w:ascii="Arial" w:hAnsi="Arial" w:eastAsia="Arial" w:cs="Arial"/>
          <w:b w:val="0"/>
          <w:bCs w:val="0"/>
          <w:i w:val="0"/>
          <w:iCs w:val="0"/>
          <w:caps w:val="0"/>
          <w:smallCaps w:val="0"/>
          <w:noProof w:val="0"/>
          <w:color w:val="000000" w:themeColor="text1" w:themeTint="FF" w:themeShade="FF"/>
          <w:sz w:val="21"/>
          <w:szCs w:val="21"/>
          <w:lang w:val="en-US"/>
        </w:rPr>
        <w:t>7</w:t>
      </w:r>
      <w:r w:rsidRPr="6DFC7C65" w:rsidR="59AAE8AF">
        <w:rPr>
          <w:rFonts w:ascii="Arial" w:hAnsi="Arial" w:eastAsia="Arial" w:cs="Arial"/>
          <w:b w:val="0"/>
          <w:bCs w:val="0"/>
          <w:i w:val="0"/>
          <w:iCs w:val="0"/>
          <w:caps w:val="0"/>
          <w:smallCaps w:val="0"/>
          <w:noProof w:val="0"/>
          <w:color w:val="000000" w:themeColor="text1" w:themeTint="FF" w:themeShade="FF"/>
          <w:sz w:val="21"/>
          <w:szCs w:val="21"/>
          <w:lang w:val="en-US"/>
        </w:rPr>
        <w:t xml:space="preserve"> PT-02 </w:t>
      </w:r>
      <w:r w:rsidRPr="6DFC7C65" w:rsidR="362A38DF">
        <w:rPr>
          <w:rFonts w:ascii="Arial" w:hAnsi="Arial" w:eastAsia="Arial" w:cs="Arial"/>
          <w:b w:val="0"/>
          <w:bCs w:val="0"/>
          <w:i w:val="0"/>
          <w:iCs w:val="0"/>
          <w:caps w:val="0"/>
          <w:smallCaps w:val="0"/>
          <w:noProof w:val="0"/>
          <w:color w:val="000000" w:themeColor="text1" w:themeTint="FF" w:themeShade="FF"/>
          <w:sz w:val="21"/>
          <w:szCs w:val="21"/>
          <w:lang w:val="en-US"/>
        </w:rPr>
        <w:t>Legitimate</w:t>
      </w:r>
      <w:r w:rsidRPr="6DFC7C65" w:rsidR="362A38DF">
        <w:rPr>
          <w:rFonts w:ascii="Arial" w:hAnsi="Arial" w:eastAsia="Arial" w:cs="Arial"/>
          <w:b w:val="0"/>
          <w:bCs w:val="0"/>
          <w:i w:val="0"/>
          <w:iCs w:val="0"/>
          <w:caps w:val="0"/>
          <w:smallCaps w:val="0"/>
          <w:noProof w:val="0"/>
          <w:color w:val="000000" w:themeColor="text1" w:themeTint="FF" w:themeShade="FF"/>
          <w:sz w:val="21"/>
          <w:szCs w:val="21"/>
          <w:lang w:val="en-US"/>
        </w:rPr>
        <w:t xml:space="preserve"> Read</w:t>
      </w:r>
    </w:p>
    <w:p w:rsidR="362A38DF" w:rsidP="6DFC7C65" w:rsidRDefault="362A38DF" w14:paraId="334A81C2" w14:textId="06882F2F">
      <w:pPr>
        <w:pStyle w:val="Heading3"/>
        <w:bidi w:val="0"/>
        <w:rPr>
          <w:rFonts w:ascii="Arial" w:hAnsi="Arial" w:eastAsia="Arial" w:cs="Arial"/>
          <w:noProof w:val="0"/>
          <w:sz w:val="21"/>
          <w:szCs w:val="21"/>
          <w:lang w:val="en-US"/>
        </w:rPr>
      </w:pPr>
      <w:r w:rsidRPr="6DFC7C65" w:rsidR="362A38DF">
        <w:rPr>
          <w:noProof w:val="0"/>
          <w:lang w:val="en-US"/>
        </w:rPr>
        <w:t>X.3.3 Path Traversal Attack – PT-03</w:t>
      </w:r>
    </w:p>
    <w:p w:rsidR="362A38DF" w:rsidP="6DFC7C65" w:rsidRDefault="362A38DF" w14:paraId="1B6DE3E0" w14:textId="491F82AB">
      <w:pPr>
        <w:pStyle w:val="Normal"/>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362A38DF">
        <w:rPr>
          <w:noProof w:val="0"/>
          <w:lang w:val="en-US"/>
        </w:rPr>
        <w:t>The controlled traversal request changed the file parameter to ../../config/.env.secrets. The application returned HTTP 200 OK and the contents of the requested file. The server log recorded the traversal input, a resolved target outside the intended public/documents/ directory, Traversal flag: true, and a successful file-served event.</w:t>
      </w:r>
    </w:p>
    <w:p w:rsidR="362A38DF" w:rsidP="6DFC7C65" w:rsidRDefault="362A38DF" w14:paraId="18605D7B" w14:textId="221C900E">
      <w:pPr>
        <w:pStyle w:val="Normal"/>
      </w:pPr>
      <w:r w:rsidRPr="6DFC7C65" w:rsidR="362A38DF">
        <w:rPr>
          <w:noProof w:val="0"/>
          <w:lang w:val="en-US"/>
        </w:rPr>
        <w:t>This is the key detection and tracing evidence for the vulnerable Path Traversal implementation. Although the application identified the traversal pattern, the request was not prevented from resolving to a file outside the permitted directory. The 200 OK response and returned content confirm the observed file disclosure.</w:t>
      </w:r>
    </w:p>
    <w:p w:rsidR="362A38DF" w:rsidP="6DFC7C65" w:rsidRDefault="362A38DF" w14:paraId="51489C1E" w14:textId="7ADE1D8D">
      <w:pPr>
        <w:pStyle w:val="Normal"/>
        <w:rPr>
          <w:rFonts w:ascii="Arial" w:hAnsi="Arial" w:eastAsia="Arial" w:cs="Arial"/>
          <w:b w:val="0"/>
          <w:bCs w:val="0"/>
          <w:i w:val="0"/>
          <w:iCs w:val="0"/>
          <w:caps w:val="0"/>
          <w:smallCaps w:val="0"/>
          <w:noProof w:val="0"/>
          <w:color w:val="000000" w:themeColor="text1" w:themeTint="FF" w:themeShade="FF"/>
          <w:sz w:val="21"/>
          <w:szCs w:val="21"/>
          <w:lang w:val="en-US"/>
        </w:rPr>
      </w:pPr>
      <w:r w:rsidR="362A38DF">
        <w:drawing>
          <wp:inline wp14:editId="6845EAB4" wp14:anchorId="217D3317">
            <wp:extent cx="5943600" cy="2143125"/>
            <wp:effectExtent l="0" t="0" r="0" b="0"/>
            <wp:docPr id="15172601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7260192" name="Picture 1517260192"/>
                    <pic:cNvPicPr/>
                  </pic:nvPicPr>
                  <pic:blipFill>
                    <a:blip xmlns:r="http://schemas.openxmlformats.org/officeDocument/2006/relationships" r:embed="rId1523269055">
                      <a:extLst>
                        <a:ext uri="{28A0092B-C50C-407E-A947-70E740481C1C}">
                          <a14:useLocalDpi xmlns:a14="http://schemas.microsoft.com/office/drawing/2010/main"/>
                        </a:ext>
                      </a:extLst>
                    </a:blip>
                    <a:stretch>
                      <a:fillRect/>
                    </a:stretch>
                  </pic:blipFill>
                  <pic:spPr>
                    <a:xfrm>
                      <a:off x="0" y="0"/>
                      <a:ext cx="5943600" cy="2143125"/>
                    </a:xfrm>
                    <a:prstGeom prst="rect">
                      <a:avLst/>
                    </a:prstGeom>
                  </pic:spPr>
                </pic:pic>
              </a:graphicData>
            </a:graphic>
          </wp:inline>
        </w:drawing>
      </w:r>
    </w:p>
    <w:p w:rsidR="362A38DF" w:rsidP="6DFC7C65" w:rsidRDefault="362A38DF" w14:paraId="53CF8089" w14:textId="381B9BED">
      <w:pPr>
        <w:pStyle w:val="Normal"/>
        <w:suppressLineNumbers w:val="0"/>
        <w:bidi w:val="0"/>
        <w:spacing w:before="0" w:beforeAutospacing="off" w:after="160" w:afterAutospacing="off" w:line="279" w:lineRule="auto"/>
        <w:ind w:left="0" w:right="0"/>
        <w:jc w:val="center"/>
      </w:pPr>
      <w:r w:rsidRPr="6DFC7C65" w:rsidR="362A38DF">
        <w:rPr>
          <w:rFonts w:ascii="Arial" w:hAnsi="Arial" w:eastAsia="Arial" w:cs="Arial"/>
          <w:b w:val="0"/>
          <w:bCs w:val="0"/>
          <w:i w:val="0"/>
          <w:iCs w:val="0"/>
          <w:caps w:val="0"/>
          <w:smallCaps w:val="0"/>
          <w:noProof w:val="0"/>
          <w:color w:val="000000" w:themeColor="text1" w:themeTint="FF" w:themeShade="FF"/>
          <w:sz w:val="21"/>
          <w:szCs w:val="21"/>
          <w:lang w:val="en-US"/>
        </w:rPr>
        <w:t>Figure x.8 PT-03 Traversal Attack</w:t>
      </w:r>
    </w:p>
    <w:p w:rsidR="6DFC7C65" w:rsidP="6DFC7C65" w:rsidRDefault="6DFC7C65" w14:paraId="3A35A513" w14:textId="3917232F">
      <w:pPr>
        <w:pStyle w:val="Normal"/>
        <w:rPr>
          <w:rFonts w:ascii="Arial" w:hAnsi="Arial" w:eastAsia="Arial" w:cs="Arial"/>
          <w:b w:val="0"/>
          <w:bCs w:val="0"/>
          <w:i w:val="0"/>
          <w:iCs w:val="0"/>
          <w:caps w:val="0"/>
          <w:smallCaps w:val="0"/>
          <w:noProof w:val="0"/>
          <w:color w:val="000000" w:themeColor="text1" w:themeTint="FF" w:themeShade="FF"/>
          <w:sz w:val="21"/>
          <w:szCs w:val="21"/>
          <w:lang w:val="en-US"/>
        </w:rPr>
      </w:pPr>
    </w:p>
    <w:p w:rsidR="362A38DF" w:rsidP="6DFC7C65" w:rsidRDefault="362A38DF" w14:paraId="3CCEC127" w14:textId="0A4E87F6">
      <w:pPr>
        <w:pStyle w:val="Heading3"/>
      </w:pPr>
      <w:r w:rsidRPr="6DFC7C65" w:rsidR="362A38DF">
        <w:rPr>
          <w:noProof w:val="0"/>
          <w:lang w:val="en-US"/>
        </w:rPr>
        <w:t>X.3.4 Path Traversal with JSON Response – PT-04</w:t>
      </w:r>
    </w:p>
    <w:p w:rsidR="362A38DF" w:rsidP="6DFC7C65" w:rsidRDefault="362A38DF" w14:paraId="59F5A62F" w14:textId="4872ADAC">
      <w:pPr>
        <w:pStyle w:val="Normal"/>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362A38DF">
        <w:rPr>
          <w:noProof w:val="0"/>
          <w:lang w:val="en-US"/>
        </w:rPr>
        <w:t>The same traversal payload was repeated with an Accept: application/json header. The application again returned 200 OK and included the requested filename, resolved path and returned content in the JSON response. The corresponding log again recorded Traversal flag: true and the restricted file as successfully served.</w:t>
      </w:r>
    </w:p>
    <w:p w:rsidR="362A38DF" w:rsidP="6DFC7C65" w:rsidRDefault="362A38DF" w14:paraId="3ABEA025" w14:textId="7A475371">
      <w:pPr>
        <w:pStyle w:val="Normal"/>
      </w:pPr>
      <w:r w:rsidRPr="6DFC7C65" w:rsidR="362A38DF">
        <w:rPr>
          <w:noProof w:val="0"/>
          <w:lang w:val="en-US"/>
        </w:rPr>
        <w:t>This confirms that the vulnerable traversal behaviour was not limited to the default response format; the same path-resolution behaviour occurred when a JSON response was requested.</w:t>
      </w:r>
    </w:p>
    <w:p w:rsidR="362A38DF" w:rsidP="6DFC7C65" w:rsidRDefault="362A38DF" w14:paraId="1DB658CF" w14:textId="5E909E62">
      <w:pPr>
        <w:pStyle w:val="Normal"/>
        <w:rPr>
          <w:noProof w:val="0"/>
          <w:lang w:val="en-US"/>
        </w:rPr>
      </w:pPr>
      <w:r w:rsidR="362A38DF">
        <w:drawing>
          <wp:inline wp14:editId="552BF7B6" wp14:anchorId="0B4CDB4B">
            <wp:extent cx="5943600" cy="2133600"/>
            <wp:effectExtent l="0" t="0" r="0" b="0"/>
            <wp:docPr id="3437815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3781520" name="Picture 343781520"/>
                    <pic:cNvPicPr/>
                  </pic:nvPicPr>
                  <pic:blipFill>
                    <a:blip xmlns:r="http://schemas.openxmlformats.org/officeDocument/2006/relationships" r:embed="rId1617990555">
                      <a:extLst>
                        <a:ext uri="{28A0092B-C50C-407E-A947-70E740481C1C}">
                          <a14:useLocalDpi xmlns:a14="http://schemas.microsoft.com/office/drawing/2010/main"/>
                        </a:ext>
                      </a:extLst>
                    </a:blip>
                    <a:stretch>
                      <a:fillRect/>
                    </a:stretch>
                  </pic:blipFill>
                  <pic:spPr>
                    <a:xfrm>
                      <a:off x="0" y="0"/>
                      <a:ext cx="5943600" cy="2133600"/>
                    </a:xfrm>
                    <a:prstGeom prst="rect">
                      <a:avLst/>
                    </a:prstGeom>
                  </pic:spPr>
                </pic:pic>
              </a:graphicData>
            </a:graphic>
          </wp:inline>
        </w:drawing>
      </w:r>
    </w:p>
    <w:p w:rsidR="362A38DF" w:rsidP="6DFC7C65" w:rsidRDefault="362A38DF" w14:paraId="19F3C59B" w14:textId="22D7C461">
      <w:pPr>
        <w:pStyle w:val="Normal"/>
        <w:suppressLineNumbers w:val="0"/>
        <w:bidi w:val="0"/>
        <w:spacing w:before="0" w:beforeAutospacing="off" w:after="160" w:afterAutospacing="off" w:line="279" w:lineRule="auto"/>
        <w:ind w:left="0" w:right="0"/>
        <w:jc w:val="center"/>
      </w:pPr>
      <w:r w:rsidRPr="6DFC7C65" w:rsidR="362A38DF">
        <w:rPr>
          <w:rFonts w:ascii="Arial" w:hAnsi="Arial" w:eastAsia="Arial" w:cs="Arial"/>
          <w:b w:val="0"/>
          <w:bCs w:val="0"/>
          <w:i w:val="0"/>
          <w:iCs w:val="0"/>
          <w:caps w:val="0"/>
          <w:smallCaps w:val="0"/>
          <w:noProof w:val="0"/>
          <w:color w:val="000000" w:themeColor="text1" w:themeTint="FF" w:themeShade="FF"/>
          <w:sz w:val="21"/>
          <w:szCs w:val="21"/>
          <w:lang w:val="en-US"/>
        </w:rPr>
        <w:t>Figure x.9 PT-04 Traversal Attack JSON</w:t>
      </w:r>
    </w:p>
    <w:p w:rsidR="6DFC7C65" w:rsidP="6DFC7C65" w:rsidRDefault="6DFC7C65" w14:paraId="5A056F6C" w14:textId="3E1A4CD3">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6DFC7C65" w:rsidP="6DFC7C65" w:rsidRDefault="6DFC7C65" w14:paraId="71B5F2BE" w14:textId="0BB7CD89">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362A38DF" w:rsidP="6DFC7C65" w:rsidRDefault="362A38DF" w14:paraId="342AAB94" w14:textId="45FDCEB1">
      <w:pPr>
        <w:pStyle w:val="Normal"/>
        <w:spacing w:before="0" w:beforeAutospacing="off" w:after="160" w:afterAutospacing="off" w:line="279" w:lineRule="auto"/>
        <w:ind w:left="0" w:right="0"/>
        <w:jc w:val="left"/>
        <w:rPr>
          <w:noProof w:val="0"/>
          <w:lang w:val="en-US"/>
        </w:rPr>
      </w:pPr>
      <w:r w:rsidR="362A38DF">
        <w:drawing>
          <wp:inline wp14:editId="24257926" wp14:anchorId="01B62663">
            <wp:extent cx="6228695" cy="938296"/>
            <wp:effectExtent l="0" t="0" r="0" b="0"/>
            <wp:docPr id="478022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282720" name="Picture 2135282720"/>
                    <pic:cNvPicPr/>
                  </pic:nvPicPr>
                  <pic:blipFill>
                    <a:blip xmlns:r="http://schemas.openxmlformats.org/officeDocument/2006/relationships" r:embed="rId702651067">
                      <a:extLst>
                        <a:ext uri="{28A0092B-C50C-407E-A947-70E740481C1C}">
                          <a14:useLocalDpi xmlns:a14="http://schemas.microsoft.com/office/drawing/2010/main"/>
                        </a:ext>
                      </a:extLst>
                    </a:blip>
                    <a:stretch>
                      <a:fillRect/>
                    </a:stretch>
                  </pic:blipFill>
                  <pic:spPr>
                    <a:xfrm rot="0">
                      <a:off x="0" y="0"/>
                      <a:ext cx="6228695" cy="938296"/>
                    </a:xfrm>
                    <a:prstGeom prst="rect">
                      <a:avLst/>
                    </a:prstGeom>
                  </pic:spPr>
                </pic:pic>
              </a:graphicData>
            </a:graphic>
          </wp:inline>
        </w:drawing>
      </w:r>
    </w:p>
    <w:p w:rsidR="362A38DF" w:rsidP="6DFC7C65" w:rsidRDefault="362A38DF" w14:paraId="5370CC6B" w14:textId="654553F6">
      <w:pPr>
        <w:bidi w:val="0"/>
        <w:spacing w:before="0" w:beforeAutospacing="off" w:after="160" w:afterAutospacing="off" w:line="279" w:lineRule="auto"/>
        <w:ind w:left="0" w:right="0"/>
        <w:jc w:val="center"/>
        <w:rPr>
          <w:rFonts w:ascii="Arial" w:hAnsi="Arial" w:eastAsia="Arial" w:cs="Arial"/>
          <w:noProof w:val="0"/>
          <w:sz w:val="21"/>
          <w:szCs w:val="21"/>
          <w:lang w:val="en-US"/>
        </w:rPr>
      </w:pPr>
      <w:r w:rsidRPr="6DFC7C65" w:rsidR="362A38DF">
        <w:rPr>
          <w:rFonts w:ascii="Arial" w:hAnsi="Arial" w:eastAsia="Arial" w:cs="Arial"/>
          <w:b w:val="0"/>
          <w:bCs w:val="0"/>
          <w:i w:val="0"/>
          <w:iCs w:val="0"/>
          <w:caps w:val="0"/>
          <w:smallCaps w:val="0"/>
          <w:noProof w:val="0"/>
          <w:color w:val="000000" w:themeColor="text1" w:themeTint="FF" w:themeShade="FF"/>
          <w:sz w:val="21"/>
          <w:szCs w:val="21"/>
          <w:lang w:val="en-US"/>
        </w:rPr>
        <w:t xml:space="preserve">Figure x.10 PT-LOGS </w:t>
      </w:r>
    </w:p>
    <w:p w:rsidR="6DFC7C65" w:rsidP="6DFC7C65" w:rsidRDefault="6DFC7C65" w14:paraId="47F44208" w14:textId="5D4FA216">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6AD675D1" w:rsidP="6DFC7C65" w:rsidRDefault="6AD675D1" w14:paraId="04961FC4" w14:textId="1902E540">
      <w:pPr>
        <w:pStyle w:val="Heading3"/>
      </w:pPr>
      <w:r w:rsidRPr="6DFC7C65" w:rsidR="6AD675D1">
        <w:rPr>
          <w:noProof w:val="0"/>
          <w:lang w:val="en-US"/>
        </w:rPr>
        <w:t>X.3.5 Path Traversal Trace Comparison</w:t>
      </w: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620"/>
        <w:gridCol w:w="1620"/>
        <w:gridCol w:w="1620"/>
        <w:gridCol w:w="1620"/>
        <w:gridCol w:w="1620"/>
        <w:gridCol w:w="1620"/>
      </w:tblGrid>
      <w:tr w:rsidR="6DFC7C65" w:rsidTr="6DFC7C65" w14:paraId="75D24087">
        <w:trPr>
          <w:trHeight w:val="300"/>
        </w:trPr>
        <w:tc>
          <w:tcPr>
            <w:tcW w:w="1620" w:type="dxa"/>
            <w:tcMar>
              <w:left w:w="105" w:type="dxa"/>
              <w:right w:w="105" w:type="dxa"/>
            </w:tcMar>
            <w:vAlign w:val="top"/>
          </w:tcPr>
          <w:p w:rsidR="6DFC7C65" w:rsidP="6DFC7C65" w:rsidRDefault="6DFC7C65" w14:paraId="06A5E40E" w14:textId="501FBAFB">
            <w:pPr>
              <w:rPr>
                <w:rFonts w:ascii="Arial" w:hAnsi="Arial" w:eastAsia="Arial" w:cs="Arial"/>
                <w:b w:val="1"/>
                <w:bCs w:val="1"/>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Trace</w:t>
            </w:r>
          </w:p>
        </w:tc>
        <w:tc>
          <w:tcPr>
            <w:tcW w:w="1620" w:type="dxa"/>
            <w:tcMar>
              <w:left w:w="105" w:type="dxa"/>
              <w:right w:w="105" w:type="dxa"/>
            </w:tcMar>
            <w:vAlign w:val="top"/>
          </w:tcPr>
          <w:p w:rsidR="6DFC7C65" w:rsidP="6DFC7C65" w:rsidRDefault="6DFC7C65" w14:paraId="2067BEE3" w14:textId="6565ACFE">
            <w:pPr>
              <w:rPr>
                <w:rFonts w:ascii="Arial" w:hAnsi="Arial" w:eastAsia="Arial" w:cs="Arial"/>
                <w:b w:val="1"/>
                <w:bCs w:val="1"/>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File parameter</w:t>
            </w:r>
          </w:p>
        </w:tc>
        <w:tc>
          <w:tcPr>
            <w:tcW w:w="1620" w:type="dxa"/>
            <w:tcMar>
              <w:left w:w="105" w:type="dxa"/>
              <w:right w:w="105" w:type="dxa"/>
            </w:tcMar>
            <w:vAlign w:val="top"/>
          </w:tcPr>
          <w:p w:rsidR="6DFC7C65" w:rsidP="6DFC7C65" w:rsidRDefault="6DFC7C65" w14:paraId="4A15306E" w14:textId="5F5A9589">
            <w:pPr>
              <w:rPr>
                <w:rFonts w:ascii="Arial" w:hAnsi="Arial" w:eastAsia="Arial" w:cs="Arial"/>
                <w:b w:val="1"/>
                <w:bCs w:val="1"/>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Traversal flag</w:t>
            </w:r>
          </w:p>
        </w:tc>
        <w:tc>
          <w:tcPr>
            <w:tcW w:w="1620" w:type="dxa"/>
            <w:tcMar>
              <w:left w:w="105" w:type="dxa"/>
              <w:right w:w="105" w:type="dxa"/>
            </w:tcMar>
            <w:vAlign w:val="top"/>
          </w:tcPr>
          <w:p w:rsidR="6DFC7C65" w:rsidP="6DFC7C65" w:rsidRDefault="6DFC7C65" w14:paraId="2CEECDB6" w14:textId="59CD1F91">
            <w:pPr>
              <w:rPr>
                <w:rFonts w:ascii="Arial" w:hAnsi="Arial" w:eastAsia="Arial" w:cs="Arial"/>
                <w:b w:val="1"/>
                <w:bCs w:val="1"/>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Resolved location</w:t>
            </w:r>
          </w:p>
        </w:tc>
        <w:tc>
          <w:tcPr>
            <w:tcW w:w="1620" w:type="dxa"/>
            <w:tcMar>
              <w:left w:w="105" w:type="dxa"/>
              <w:right w:w="105" w:type="dxa"/>
            </w:tcMar>
            <w:vAlign w:val="top"/>
          </w:tcPr>
          <w:p w:rsidR="6DFC7C65" w:rsidP="6DFC7C65" w:rsidRDefault="6DFC7C65" w14:paraId="7969F737" w14:textId="551CBDCE">
            <w:pPr>
              <w:rPr>
                <w:rFonts w:ascii="Arial" w:hAnsi="Arial" w:eastAsia="Arial" w:cs="Arial"/>
                <w:b w:val="1"/>
                <w:bCs w:val="1"/>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HTTP result</w:t>
            </w:r>
          </w:p>
        </w:tc>
        <w:tc>
          <w:tcPr>
            <w:tcW w:w="1620" w:type="dxa"/>
            <w:tcMar>
              <w:left w:w="105" w:type="dxa"/>
              <w:right w:w="105" w:type="dxa"/>
            </w:tcMar>
            <w:vAlign w:val="top"/>
          </w:tcPr>
          <w:p w:rsidR="6DFC7C65" w:rsidP="6DFC7C65" w:rsidRDefault="6DFC7C65" w14:paraId="0102945A" w14:textId="1CF9373D">
            <w:pPr>
              <w:rPr>
                <w:rFonts w:ascii="Arial" w:hAnsi="Arial" w:eastAsia="Arial" w:cs="Arial"/>
                <w:b w:val="1"/>
                <w:bCs w:val="1"/>
                <w:i w:val="0"/>
                <w:iCs w:val="0"/>
                <w:caps w:val="0"/>
                <w:smallCaps w:val="0"/>
                <w:color w:val="000000" w:themeColor="text1" w:themeTint="FF" w:themeShade="FF"/>
                <w:sz w:val="24"/>
                <w:szCs w:val="24"/>
              </w:rPr>
            </w:pPr>
            <w:r w:rsidRPr="6DFC7C65" w:rsidR="6DFC7C65">
              <w:rPr>
                <w:rFonts w:ascii="Arial" w:hAnsi="Arial" w:eastAsia="Arial" w:cs="Arial"/>
                <w:b w:val="1"/>
                <w:bCs w:val="1"/>
                <w:i w:val="0"/>
                <w:iCs w:val="0"/>
                <w:caps w:val="0"/>
                <w:smallCaps w:val="0"/>
                <w:color w:val="000000" w:themeColor="text1" w:themeTint="FF" w:themeShade="FF"/>
                <w:sz w:val="24"/>
                <w:szCs w:val="24"/>
                <w:lang w:val="en-US"/>
              </w:rPr>
              <w:t>Observed behaviour</w:t>
            </w:r>
          </w:p>
        </w:tc>
      </w:tr>
      <w:tr w:rsidR="6DFC7C65" w:rsidTr="6DFC7C65" w14:paraId="125B04A0">
        <w:trPr>
          <w:trHeight w:val="300"/>
        </w:trPr>
        <w:tc>
          <w:tcPr>
            <w:tcW w:w="1620" w:type="dxa"/>
            <w:tcMar>
              <w:left w:w="105" w:type="dxa"/>
              <w:right w:w="105" w:type="dxa"/>
            </w:tcMar>
            <w:vAlign w:val="top"/>
          </w:tcPr>
          <w:p w:rsidR="6DFC7C65" w:rsidP="6DFC7C65" w:rsidRDefault="6DFC7C65" w14:paraId="375951E0" w14:textId="5FD95F60">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PT-01</w:t>
            </w:r>
          </w:p>
        </w:tc>
        <w:tc>
          <w:tcPr>
            <w:tcW w:w="1620" w:type="dxa"/>
            <w:tcMar>
              <w:left w:w="105" w:type="dxa"/>
              <w:right w:w="105" w:type="dxa"/>
            </w:tcMar>
            <w:vAlign w:val="top"/>
          </w:tcPr>
          <w:p w:rsidR="6DFC7C65" w:rsidP="6DFC7C65" w:rsidRDefault="6DFC7C65" w14:paraId="19A7FB87" w14:textId="17587FB1">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N/A</w:t>
            </w:r>
          </w:p>
        </w:tc>
        <w:tc>
          <w:tcPr>
            <w:tcW w:w="1620" w:type="dxa"/>
            <w:tcMar>
              <w:left w:w="105" w:type="dxa"/>
              <w:right w:w="105" w:type="dxa"/>
            </w:tcMar>
            <w:vAlign w:val="top"/>
          </w:tcPr>
          <w:p w:rsidR="6DFC7C65" w:rsidP="6DFC7C65" w:rsidRDefault="6DFC7C65" w14:paraId="61E3FCDA" w14:textId="0428ED2F">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N/A</w:t>
            </w:r>
          </w:p>
        </w:tc>
        <w:tc>
          <w:tcPr>
            <w:tcW w:w="1620" w:type="dxa"/>
            <w:tcMar>
              <w:left w:w="105" w:type="dxa"/>
              <w:right w:w="105" w:type="dxa"/>
            </w:tcMar>
            <w:vAlign w:val="top"/>
          </w:tcPr>
          <w:p w:rsidR="6DFC7C65" w:rsidP="6DFC7C65" w:rsidRDefault="6DFC7C65" w14:paraId="7B5D4DE7" w14:textId="771BEC78">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public/documents/</w:t>
            </w:r>
          </w:p>
        </w:tc>
        <w:tc>
          <w:tcPr>
            <w:tcW w:w="1620" w:type="dxa"/>
            <w:tcMar>
              <w:left w:w="105" w:type="dxa"/>
              <w:right w:w="105" w:type="dxa"/>
            </w:tcMar>
            <w:vAlign w:val="top"/>
          </w:tcPr>
          <w:p w:rsidR="6DFC7C65" w:rsidP="6DFC7C65" w:rsidRDefault="6DFC7C65" w14:paraId="6A61FA2E" w14:textId="68149BA3">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200</w:t>
            </w:r>
          </w:p>
        </w:tc>
        <w:tc>
          <w:tcPr>
            <w:tcW w:w="1620" w:type="dxa"/>
            <w:tcMar>
              <w:left w:w="105" w:type="dxa"/>
              <w:right w:w="105" w:type="dxa"/>
            </w:tcMar>
            <w:vAlign w:val="top"/>
          </w:tcPr>
          <w:p w:rsidR="6DFC7C65" w:rsidP="6DFC7C65" w:rsidRDefault="6DFC7C65" w14:paraId="090207F5" w14:textId="2FAD9EFE">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Normal document listing</w:t>
            </w:r>
          </w:p>
        </w:tc>
      </w:tr>
      <w:tr w:rsidR="6DFC7C65" w:rsidTr="6DFC7C65" w14:paraId="582B61EB">
        <w:trPr>
          <w:trHeight w:val="300"/>
        </w:trPr>
        <w:tc>
          <w:tcPr>
            <w:tcW w:w="1620" w:type="dxa"/>
            <w:tcMar>
              <w:left w:w="105" w:type="dxa"/>
              <w:right w:w="105" w:type="dxa"/>
            </w:tcMar>
            <w:vAlign w:val="top"/>
          </w:tcPr>
          <w:p w:rsidR="6DFC7C65" w:rsidP="6DFC7C65" w:rsidRDefault="6DFC7C65" w14:paraId="3A7F7748" w14:textId="32A2A3DB">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PT-02</w:t>
            </w:r>
          </w:p>
        </w:tc>
        <w:tc>
          <w:tcPr>
            <w:tcW w:w="1620" w:type="dxa"/>
            <w:tcMar>
              <w:left w:w="105" w:type="dxa"/>
              <w:right w:w="105" w:type="dxa"/>
            </w:tcMar>
            <w:vAlign w:val="top"/>
          </w:tcPr>
          <w:p w:rsidR="6DFC7C65" w:rsidP="6DFC7C65" w:rsidRDefault="6DFC7C65" w14:paraId="0780AD5A" w14:textId="1E505236">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audit_report_2026.txt</w:t>
            </w:r>
          </w:p>
        </w:tc>
        <w:tc>
          <w:tcPr>
            <w:tcW w:w="1620" w:type="dxa"/>
            <w:tcMar>
              <w:left w:w="105" w:type="dxa"/>
              <w:right w:w="105" w:type="dxa"/>
            </w:tcMar>
            <w:vAlign w:val="top"/>
          </w:tcPr>
          <w:p w:rsidR="6DFC7C65" w:rsidP="6DFC7C65" w:rsidRDefault="6DFC7C65" w14:paraId="319C08D3" w14:textId="639DDFFD">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false</w:t>
            </w:r>
          </w:p>
        </w:tc>
        <w:tc>
          <w:tcPr>
            <w:tcW w:w="1620" w:type="dxa"/>
            <w:tcMar>
              <w:left w:w="105" w:type="dxa"/>
              <w:right w:w="105" w:type="dxa"/>
            </w:tcMar>
            <w:vAlign w:val="top"/>
          </w:tcPr>
          <w:p w:rsidR="6DFC7C65" w:rsidP="6DFC7C65" w:rsidRDefault="6DFC7C65" w14:paraId="2132EFF5" w14:textId="21B0D922">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public/documents/audit_report_2026.txt</w:t>
            </w:r>
          </w:p>
        </w:tc>
        <w:tc>
          <w:tcPr>
            <w:tcW w:w="1620" w:type="dxa"/>
            <w:tcMar>
              <w:left w:w="105" w:type="dxa"/>
              <w:right w:w="105" w:type="dxa"/>
            </w:tcMar>
            <w:vAlign w:val="top"/>
          </w:tcPr>
          <w:p w:rsidR="6DFC7C65" w:rsidP="6DFC7C65" w:rsidRDefault="6DFC7C65" w14:paraId="19310BA1" w14:textId="2FC9820D">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200</w:t>
            </w:r>
          </w:p>
        </w:tc>
        <w:tc>
          <w:tcPr>
            <w:tcW w:w="1620" w:type="dxa"/>
            <w:tcMar>
              <w:left w:w="105" w:type="dxa"/>
              <w:right w:w="105" w:type="dxa"/>
            </w:tcMar>
            <w:vAlign w:val="top"/>
          </w:tcPr>
          <w:p w:rsidR="6DFC7C65" w:rsidP="6DFC7C65" w:rsidRDefault="6DFC7C65" w14:paraId="447DCDAA" w14:textId="0D47E2BA">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Legitimate document served</w:t>
            </w:r>
          </w:p>
        </w:tc>
      </w:tr>
      <w:tr w:rsidR="6DFC7C65" w:rsidTr="6DFC7C65" w14:paraId="7637667F">
        <w:trPr>
          <w:trHeight w:val="300"/>
        </w:trPr>
        <w:tc>
          <w:tcPr>
            <w:tcW w:w="1620" w:type="dxa"/>
            <w:tcMar>
              <w:left w:w="105" w:type="dxa"/>
              <w:right w:w="105" w:type="dxa"/>
            </w:tcMar>
            <w:vAlign w:val="top"/>
          </w:tcPr>
          <w:p w:rsidR="6DFC7C65" w:rsidP="6DFC7C65" w:rsidRDefault="6DFC7C65" w14:paraId="5AA678C0" w14:textId="071386B9">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PT-03</w:t>
            </w:r>
          </w:p>
        </w:tc>
        <w:tc>
          <w:tcPr>
            <w:tcW w:w="1620" w:type="dxa"/>
            <w:tcMar>
              <w:left w:w="105" w:type="dxa"/>
              <w:right w:w="105" w:type="dxa"/>
            </w:tcMar>
            <w:vAlign w:val="top"/>
          </w:tcPr>
          <w:p w:rsidR="6DFC7C65" w:rsidP="6DFC7C65" w:rsidRDefault="6DFC7C65" w14:paraId="698E3F15" w14:textId="2CA116DD">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../../config/.env.secrets</w:t>
            </w:r>
          </w:p>
        </w:tc>
        <w:tc>
          <w:tcPr>
            <w:tcW w:w="1620" w:type="dxa"/>
            <w:tcMar>
              <w:left w:w="105" w:type="dxa"/>
              <w:right w:w="105" w:type="dxa"/>
            </w:tcMar>
            <w:vAlign w:val="top"/>
          </w:tcPr>
          <w:p w:rsidR="6DFC7C65" w:rsidP="6DFC7C65" w:rsidRDefault="6DFC7C65" w14:paraId="6034D608" w14:textId="23D388B8">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true</w:t>
            </w:r>
          </w:p>
        </w:tc>
        <w:tc>
          <w:tcPr>
            <w:tcW w:w="1620" w:type="dxa"/>
            <w:tcMar>
              <w:left w:w="105" w:type="dxa"/>
              <w:right w:w="105" w:type="dxa"/>
            </w:tcMar>
            <w:vAlign w:val="top"/>
          </w:tcPr>
          <w:p w:rsidR="6DFC7C65" w:rsidP="6DFC7C65" w:rsidRDefault="6DFC7C65" w14:paraId="0B8F6AAB" w14:textId="0CE06C8E">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config/.env.secrets</w:t>
            </w:r>
          </w:p>
        </w:tc>
        <w:tc>
          <w:tcPr>
            <w:tcW w:w="1620" w:type="dxa"/>
            <w:tcMar>
              <w:left w:w="105" w:type="dxa"/>
              <w:right w:w="105" w:type="dxa"/>
            </w:tcMar>
            <w:vAlign w:val="top"/>
          </w:tcPr>
          <w:p w:rsidR="6DFC7C65" w:rsidP="6DFC7C65" w:rsidRDefault="6DFC7C65" w14:paraId="7CD09CE4" w14:textId="14F0D74C">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200</w:t>
            </w:r>
          </w:p>
        </w:tc>
        <w:tc>
          <w:tcPr>
            <w:tcW w:w="1620" w:type="dxa"/>
            <w:tcMar>
              <w:left w:w="105" w:type="dxa"/>
              <w:right w:w="105" w:type="dxa"/>
            </w:tcMar>
            <w:vAlign w:val="top"/>
          </w:tcPr>
          <w:p w:rsidR="6DFC7C65" w:rsidP="6DFC7C65" w:rsidRDefault="6DFC7C65" w14:paraId="702183CF" w14:textId="1831D1D4">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Traversal target served</w:t>
            </w:r>
          </w:p>
        </w:tc>
      </w:tr>
      <w:tr w:rsidR="6DFC7C65" w:rsidTr="6DFC7C65" w14:paraId="1CF04750">
        <w:trPr>
          <w:trHeight w:val="300"/>
        </w:trPr>
        <w:tc>
          <w:tcPr>
            <w:tcW w:w="1620" w:type="dxa"/>
            <w:tcMar>
              <w:left w:w="105" w:type="dxa"/>
              <w:right w:w="105" w:type="dxa"/>
            </w:tcMar>
            <w:vAlign w:val="top"/>
          </w:tcPr>
          <w:p w:rsidR="6DFC7C65" w:rsidP="6DFC7C65" w:rsidRDefault="6DFC7C65" w14:paraId="12CE268F" w14:textId="65009CCC">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PT-04</w:t>
            </w:r>
          </w:p>
        </w:tc>
        <w:tc>
          <w:tcPr>
            <w:tcW w:w="1620" w:type="dxa"/>
            <w:tcMar>
              <w:left w:w="105" w:type="dxa"/>
              <w:right w:w="105" w:type="dxa"/>
            </w:tcMar>
            <w:vAlign w:val="top"/>
          </w:tcPr>
          <w:p w:rsidR="6DFC7C65" w:rsidP="6DFC7C65" w:rsidRDefault="6DFC7C65" w14:paraId="4C31FE1C" w14:textId="4C17ACAF">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../../config/.env.secrets</w:t>
            </w:r>
          </w:p>
        </w:tc>
        <w:tc>
          <w:tcPr>
            <w:tcW w:w="1620" w:type="dxa"/>
            <w:tcMar>
              <w:left w:w="105" w:type="dxa"/>
              <w:right w:w="105" w:type="dxa"/>
            </w:tcMar>
            <w:vAlign w:val="top"/>
          </w:tcPr>
          <w:p w:rsidR="6DFC7C65" w:rsidP="6DFC7C65" w:rsidRDefault="6DFC7C65" w14:paraId="7A791F1F" w14:textId="681F7CEE">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true</w:t>
            </w:r>
          </w:p>
        </w:tc>
        <w:tc>
          <w:tcPr>
            <w:tcW w:w="1620" w:type="dxa"/>
            <w:tcMar>
              <w:left w:w="105" w:type="dxa"/>
              <w:right w:w="105" w:type="dxa"/>
            </w:tcMar>
            <w:vAlign w:val="top"/>
          </w:tcPr>
          <w:p w:rsidR="6DFC7C65" w:rsidP="6DFC7C65" w:rsidRDefault="6DFC7C65" w14:paraId="47C920AB" w14:textId="6C83281D">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config/.env.secrets</w:t>
            </w:r>
          </w:p>
        </w:tc>
        <w:tc>
          <w:tcPr>
            <w:tcW w:w="1620" w:type="dxa"/>
            <w:tcMar>
              <w:left w:w="105" w:type="dxa"/>
              <w:right w:w="105" w:type="dxa"/>
            </w:tcMar>
            <w:vAlign w:val="top"/>
          </w:tcPr>
          <w:p w:rsidR="6DFC7C65" w:rsidP="6DFC7C65" w:rsidRDefault="6DFC7C65" w14:paraId="496CB4E3" w14:textId="60795BAF">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200</w:t>
            </w:r>
          </w:p>
        </w:tc>
        <w:tc>
          <w:tcPr>
            <w:tcW w:w="1620" w:type="dxa"/>
            <w:tcMar>
              <w:left w:w="105" w:type="dxa"/>
              <w:right w:w="105" w:type="dxa"/>
            </w:tcMar>
            <w:vAlign w:val="top"/>
          </w:tcPr>
          <w:p w:rsidR="6DFC7C65" w:rsidP="6DFC7C65" w:rsidRDefault="6DFC7C65" w14:paraId="7A991FE1" w14:textId="1E5F0642">
            <w:pPr>
              <w:rPr>
                <w:rFonts w:ascii="Arial" w:hAnsi="Arial" w:eastAsia="Arial" w:cs="Arial"/>
                <w:b w:val="0"/>
                <w:bCs w:val="0"/>
                <w:i w:val="0"/>
                <w:iCs w:val="0"/>
                <w:caps w:val="0"/>
                <w:smallCaps w:val="0"/>
                <w:color w:val="000000" w:themeColor="text1" w:themeTint="FF" w:themeShade="FF"/>
                <w:sz w:val="24"/>
                <w:szCs w:val="24"/>
              </w:rPr>
            </w:pPr>
            <w:r w:rsidRPr="6DFC7C65" w:rsidR="6DFC7C65">
              <w:rPr>
                <w:rFonts w:ascii="Arial" w:hAnsi="Arial" w:eastAsia="Arial" w:cs="Arial"/>
                <w:b w:val="0"/>
                <w:bCs w:val="0"/>
                <w:i w:val="0"/>
                <w:iCs w:val="0"/>
                <w:caps w:val="0"/>
                <w:smallCaps w:val="0"/>
                <w:color w:val="000000" w:themeColor="text1" w:themeTint="FF" w:themeShade="FF"/>
                <w:sz w:val="24"/>
                <w:szCs w:val="24"/>
                <w:lang w:val="en-US"/>
              </w:rPr>
              <w:t>Traversal target served as JSON</w:t>
            </w:r>
          </w:p>
        </w:tc>
      </w:tr>
    </w:tbl>
    <w:p w:rsidR="6DFC7C65" w:rsidP="6DFC7C65" w:rsidRDefault="6DFC7C65" w14:paraId="2005C6F2" w14:textId="1902C017">
      <w:pPr>
        <w:pStyle w:val="Normal"/>
        <w:rPr>
          <w:noProof w:val="0"/>
          <w:lang w:val="en-US"/>
        </w:rPr>
      </w:pPr>
    </w:p>
    <w:p w:rsidR="6DFC7C65" w:rsidRDefault="6DFC7C65" w14:paraId="45529483" w14:textId="648FD0C8">
      <w:r>
        <w:br w:type="page"/>
      </w:r>
    </w:p>
    <w:p w:rsidR="7C81FA9D" w:rsidP="6DFC7C65" w:rsidRDefault="7C81FA9D" w14:paraId="33A99D0F" w14:textId="69EBF98D">
      <w:pPr>
        <w:pStyle w:val="Heading2"/>
        <w:rPr>
          <w:noProof w:val="0"/>
          <w:sz w:val="36"/>
          <w:szCs w:val="36"/>
          <w:lang w:val="en-US"/>
        </w:rPr>
      </w:pPr>
      <w:r w:rsidRPr="6DFC7C65" w:rsidR="7C81FA9D">
        <w:rPr>
          <w:noProof w:val="0"/>
          <w:lang w:val="en-US"/>
        </w:rPr>
        <w:t xml:space="preserve">X.4 Mitigated </w:t>
      </w:r>
      <w:r w:rsidRPr="6DFC7C65" w:rsidR="3E91B40D">
        <w:rPr>
          <w:noProof w:val="0"/>
          <w:lang w:val="en-US"/>
        </w:rPr>
        <w:t xml:space="preserve">NoSQL Injection </w:t>
      </w:r>
      <w:r w:rsidRPr="6DFC7C65" w:rsidR="7C81FA9D">
        <w:rPr>
          <w:noProof w:val="0"/>
          <w:lang w:val="en-US"/>
        </w:rPr>
        <w:t>Tracing Evidence</w:t>
      </w:r>
    </w:p>
    <w:p w:rsidR="2580A213" w:rsidP="6DFC7C65" w:rsidRDefault="2580A213" w14:paraId="5CBAAB59" w14:textId="7879D9D6">
      <w:pPr>
        <w:pStyle w:val="Normal"/>
        <w:rPr>
          <w:rFonts w:ascii="Aptos" w:hAnsi="Aptos" w:eastAsia="Aptos" w:cs="Aptos"/>
          <w:noProof w:val="0"/>
          <w:sz w:val="24"/>
          <w:szCs w:val="24"/>
          <w:lang w:val="en-US"/>
        </w:rPr>
      </w:pPr>
      <w:r w:rsidRPr="6DFC7C65" w:rsidR="2580A213">
        <w:rPr>
          <w:noProof w:val="0"/>
          <w:lang w:val="en-US"/>
        </w:rPr>
        <w:t>The NoSQL Injection tests were repeated against the secure authentication implementation using the same controlled operator-based inputs. The purpose was to determine whether the secure implementation continued to support legitimate authentication while rejecting the abnormal structured inputs.</w:t>
      </w:r>
    </w:p>
    <w:p w:rsidR="4CB2D86D" w:rsidP="6DFC7C65" w:rsidRDefault="4CB2D86D" w14:paraId="1D2BEB48" w14:textId="1DAF6C72">
      <w:pPr>
        <w:pStyle w:val="Heading3"/>
      </w:pPr>
      <w:r w:rsidRPr="6DFC7C65" w:rsidR="4CB2D86D">
        <w:rPr>
          <w:noProof w:val="0"/>
          <w:lang w:val="en-US"/>
        </w:rPr>
        <w:t xml:space="preserve">X.4.1 </w:t>
      </w:r>
      <w:r w:rsidRPr="6DFC7C65" w:rsidR="5394D8A3">
        <w:rPr>
          <w:noProof w:val="0"/>
          <w:lang w:val="en-US"/>
        </w:rPr>
        <w:t xml:space="preserve">Secure </w:t>
      </w:r>
      <w:r w:rsidRPr="6DFC7C65" w:rsidR="1E622C18">
        <w:rPr>
          <w:noProof w:val="0"/>
          <w:lang w:val="en-US"/>
        </w:rPr>
        <w:t>Normal Authentication – MNSQL-01</w:t>
      </w:r>
    </w:p>
    <w:p w:rsidR="5E91E926" w:rsidP="6DFC7C65" w:rsidRDefault="5E91E926" w14:paraId="16DE7A05" w14:textId="27370B44">
      <w:pPr>
        <w:pStyle w:val="Normal"/>
      </w:pPr>
      <w:r w:rsidRPr="6DFC7C65" w:rsidR="5E91E926">
        <w:rPr>
          <w:noProof w:val="0"/>
          <w:lang w:val="en-US"/>
        </w:rPr>
        <w:t>A valid login continued to return 200 OK. The secure log recorded string input types and an executed validated equality query for the username, followed by successful authentication. This demonstrates that the security control did not prevent normal authentication.</w:t>
      </w:r>
    </w:p>
    <w:p w:rsidR="5E91E926" w:rsidP="6DFC7C65" w:rsidRDefault="5E91E926" w14:paraId="42C0828E" w14:textId="6CB0D930">
      <w:pPr>
        <w:pStyle w:val="Normal"/>
        <w:rPr>
          <w:noProof w:val="0"/>
          <w:lang w:val="en-US"/>
        </w:rPr>
      </w:pPr>
      <w:r w:rsidR="5E91E926">
        <w:drawing>
          <wp:inline wp14:editId="748A4260" wp14:anchorId="4CF2438F">
            <wp:extent cx="5943600" cy="1724025"/>
            <wp:effectExtent l="0" t="0" r="0" b="0"/>
            <wp:docPr id="488694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8694618" name="Picture 488694618"/>
                    <pic:cNvPicPr/>
                  </pic:nvPicPr>
                  <pic:blipFill>
                    <a:blip xmlns:r="http://schemas.openxmlformats.org/officeDocument/2006/relationships" r:embed="rId752396411">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rsidR="56BF4060" w:rsidP="6DFC7C65" w:rsidRDefault="56BF4060" w14:paraId="493FB2DB" w14:textId="3CAD56ED">
      <w:pPr>
        <w:pStyle w:val="Normal"/>
        <w:suppressLineNumbers w:val="0"/>
        <w:bidi w:val="0"/>
        <w:spacing w:before="0" w:beforeAutospacing="off" w:after="160" w:afterAutospacing="off" w:line="279" w:lineRule="auto"/>
        <w:ind w:left="0" w:right="0"/>
        <w:jc w:val="center"/>
      </w:pPr>
      <w:r w:rsidRPr="6DFC7C65" w:rsidR="56BF4060">
        <w:rPr>
          <w:rFonts w:ascii="Arial" w:hAnsi="Arial" w:eastAsia="Arial" w:cs="Arial"/>
          <w:b w:val="0"/>
          <w:bCs w:val="0"/>
          <w:i w:val="0"/>
          <w:iCs w:val="0"/>
          <w:caps w:val="0"/>
          <w:smallCaps w:val="0"/>
          <w:noProof w:val="0"/>
          <w:color w:val="000000" w:themeColor="text1" w:themeTint="FF" w:themeShade="FF"/>
          <w:sz w:val="21"/>
          <w:szCs w:val="21"/>
          <w:lang w:val="en-US"/>
        </w:rPr>
        <w:t>Figure x.11 MNSQL-01 Normal Request Response</w:t>
      </w:r>
    </w:p>
    <w:p w:rsidR="6DFC7C65" w:rsidP="6DFC7C65" w:rsidRDefault="6DFC7C65" w14:paraId="1F0D7A77" w14:textId="2E925751">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34CBC5BD" w:rsidP="6DFC7C65" w:rsidRDefault="34CBC5BD" w14:paraId="4DD5EF33" w14:textId="5217517C">
      <w:pPr>
        <w:pStyle w:val="Heading3"/>
        <w:bidi w:val="0"/>
        <w:rPr>
          <w:rFonts w:ascii="Aptos" w:hAnsi="Aptos" w:eastAsia="Aptos" w:cs="Aptos"/>
          <w:noProof w:val="0"/>
          <w:sz w:val="24"/>
          <w:szCs w:val="24"/>
          <w:lang w:val="en-US"/>
        </w:rPr>
      </w:pPr>
      <w:r w:rsidRPr="6DFC7C65" w:rsidR="34CBC5BD">
        <w:rPr>
          <w:noProof w:val="0"/>
          <w:lang w:val="en-US"/>
        </w:rPr>
        <w:t xml:space="preserve">X.4.2 </w:t>
      </w:r>
      <w:r w:rsidRPr="6DFC7C65" w:rsidR="1355CB49">
        <w:rPr>
          <w:noProof w:val="0"/>
          <w:lang w:val="en-US"/>
        </w:rPr>
        <w:t xml:space="preserve">Secure </w:t>
      </w:r>
      <w:r w:rsidRPr="6DFC7C65" w:rsidR="34CBC5BD">
        <w:rPr>
          <w:noProof w:val="0"/>
          <w:lang w:val="en-US"/>
        </w:rPr>
        <w:t>Incorrect Authentication – MNSQL-02</w:t>
      </w:r>
    </w:p>
    <w:p w:rsidR="34CBC5BD" w:rsidP="6DFC7C65" w:rsidRDefault="34CBC5BD" w14:paraId="51B05D22" w14:textId="76E87339">
      <w:pPr>
        <w:pStyle w:val="Normal"/>
      </w:pPr>
      <w:r w:rsidRPr="6DFC7C65" w:rsidR="34CBC5BD">
        <w:rPr>
          <w:noProof w:val="0"/>
          <w:lang w:val="en-US"/>
        </w:rPr>
        <w:t>An ordinary incorrect-password request returned 401 Unauthorized. The secure log recorded string input types, the validated equality-query processing and a login-failed event. This provides the normal negative authentication trace used to compare against the malicious requests.</w:t>
      </w:r>
    </w:p>
    <w:p w:rsidR="6DFC7C65" w:rsidP="6DFC7C65" w:rsidRDefault="6DFC7C65" w14:paraId="149FFE90" w14:textId="149BB7FA">
      <w:pPr>
        <w:pStyle w:val="Normal"/>
        <w:rPr>
          <w:noProof w:val="0"/>
          <w:lang w:val="en-US"/>
        </w:rPr>
      </w:pPr>
    </w:p>
    <w:p w:rsidR="34CBC5BD" w:rsidP="6DFC7C65" w:rsidRDefault="34CBC5BD" w14:paraId="5C0D9D60" w14:textId="05EA123F">
      <w:pPr>
        <w:pStyle w:val="Normal"/>
        <w:rPr>
          <w:noProof w:val="0"/>
          <w:lang w:val="en-US"/>
        </w:rPr>
      </w:pPr>
      <w:r w:rsidR="34CBC5BD">
        <w:drawing>
          <wp:inline wp14:editId="0D0DC687" wp14:anchorId="4D4816F2">
            <wp:extent cx="5943600" cy="1733550"/>
            <wp:effectExtent l="0" t="0" r="0" b="0"/>
            <wp:docPr id="2323332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2333295" name="Picture 232333295"/>
                    <pic:cNvPicPr/>
                  </pic:nvPicPr>
                  <pic:blipFill>
                    <a:blip xmlns:r="http://schemas.openxmlformats.org/officeDocument/2006/relationships" r:embed="rId337080543">
                      <a:extLst>
                        <a:ext uri="{28A0092B-C50C-407E-A947-70E740481C1C}">
                          <a14:useLocalDpi xmlns:a14="http://schemas.microsoft.com/office/drawing/2010/main"/>
                        </a:ext>
                      </a:extLst>
                    </a:blip>
                    <a:stretch>
                      <a:fillRect/>
                    </a:stretch>
                  </pic:blipFill>
                  <pic:spPr>
                    <a:xfrm>
                      <a:off x="0" y="0"/>
                      <a:ext cx="5943600" cy="1733550"/>
                    </a:xfrm>
                    <a:prstGeom prst="rect">
                      <a:avLst/>
                    </a:prstGeom>
                  </pic:spPr>
                </pic:pic>
              </a:graphicData>
            </a:graphic>
          </wp:inline>
        </w:drawing>
      </w:r>
    </w:p>
    <w:p w:rsidR="34CBC5BD" w:rsidP="6DFC7C65" w:rsidRDefault="34CBC5BD" w14:paraId="233E392A" w14:textId="3B5A6C6D">
      <w:pPr>
        <w:pStyle w:val="Normal"/>
        <w:suppressLineNumbers w:val="0"/>
        <w:bidi w:val="0"/>
        <w:spacing w:before="0" w:beforeAutospacing="off" w:after="160" w:afterAutospacing="off" w:line="279" w:lineRule="auto"/>
        <w:ind w:left="0" w:right="0"/>
        <w:jc w:val="center"/>
      </w:pPr>
      <w:r w:rsidRPr="6DFC7C65" w:rsidR="34CBC5BD">
        <w:rPr>
          <w:rFonts w:ascii="Arial" w:hAnsi="Arial" w:eastAsia="Arial" w:cs="Arial"/>
          <w:b w:val="0"/>
          <w:bCs w:val="0"/>
          <w:i w:val="0"/>
          <w:iCs w:val="0"/>
          <w:caps w:val="0"/>
          <w:smallCaps w:val="0"/>
          <w:noProof w:val="0"/>
          <w:color w:val="000000" w:themeColor="text1" w:themeTint="FF" w:themeShade="FF"/>
          <w:sz w:val="21"/>
          <w:szCs w:val="21"/>
          <w:lang w:val="en-US"/>
        </w:rPr>
        <w:t>Figure x.12 MNSQL-02 Wrong Password Request Response</w:t>
      </w:r>
    </w:p>
    <w:p w:rsidR="6DFC7C65" w:rsidP="6DFC7C65" w:rsidRDefault="6DFC7C65" w14:paraId="4E08C5F2" w14:textId="76022808">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610E66C3" w:rsidP="6DFC7C65" w:rsidRDefault="610E66C3" w14:paraId="6E3CF9A9" w14:textId="189E0303">
      <w:pPr>
        <w:pStyle w:val="Heading3"/>
        <w:bidi w:val="0"/>
      </w:pPr>
      <w:r w:rsidRPr="6DFC7C65" w:rsidR="610E66C3">
        <w:rPr>
          <w:noProof w:val="0"/>
          <w:lang w:val="en-US"/>
        </w:rPr>
        <w:t>X.4.3 Mitigated Targeted NoSQL Injection – MNSQL-03</w:t>
      </w:r>
    </w:p>
    <w:p w:rsidR="610E66C3" w:rsidP="6DFC7C65" w:rsidRDefault="610E66C3" w14:paraId="6675F88D" w14:textId="4AD44223">
      <w:pPr>
        <w:pStyle w:val="Normal"/>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610E66C3">
        <w:rPr>
          <w:noProof w:val="0"/>
          <w:lang w:val="en-US"/>
        </w:rPr>
        <w:t>The same targeted $ne input was submitted to the secure implementation. Burp Suite recorded 400 Bad Request with the message that username and password must be valid strings. The secure application log recorded password=[object] and a rejection for invalid credential type or length.</w:t>
      </w:r>
    </w:p>
    <w:p w:rsidR="610E66C3" w:rsidP="6DFC7C65" w:rsidRDefault="610E66C3" w14:paraId="52CDF695" w14:textId="0EA0DB2A">
      <w:pPr>
        <w:pStyle w:val="Normal"/>
        <w:bidi w:val="0"/>
        <w:rPr>
          <w:noProof w:val="0"/>
          <w:lang w:val="en-US"/>
        </w:rPr>
      </w:pPr>
      <w:r w:rsidRPr="6DFC7C65" w:rsidR="610E66C3">
        <w:rPr>
          <w:noProof w:val="0"/>
          <w:lang w:val="en-US"/>
        </w:rPr>
        <w:t xml:space="preserve">The important tracing change is that the operator-containing object was </w:t>
      </w:r>
      <w:r w:rsidRPr="6DFC7C65" w:rsidR="610E66C3">
        <w:rPr>
          <w:noProof w:val="0"/>
          <w:lang w:val="en-US"/>
        </w:rPr>
        <w:t>identified</w:t>
      </w:r>
      <w:r w:rsidRPr="6DFC7C65" w:rsidR="610E66C3">
        <w:rPr>
          <w:noProof w:val="0"/>
          <w:lang w:val="en-US"/>
        </w:rPr>
        <w:t xml:space="preserve"> at input validation and rejected before it was incorporated into a database equality query. The malicious input therefore no longer produced the successful authentication </w:t>
      </w:r>
      <w:r w:rsidRPr="6DFC7C65" w:rsidR="610E66C3">
        <w:rPr>
          <w:noProof w:val="0"/>
          <w:lang w:val="en-US"/>
        </w:rPr>
        <w:t>observed</w:t>
      </w:r>
      <w:r w:rsidRPr="6DFC7C65" w:rsidR="610E66C3">
        <w:rPr>
          <w:noProof w:val="0"/>
          <w:lang w:val="en-US"/>
        </w:rPr>
        <w:t xml:space="preserve"> in the vulnerable implementation.</w:t>
      </w:r>
    </w:p>
    <w:p w:rsidR="610E66C3" w:rsidP="6DFC7C65" w:rsidRDefault="610E66C3" w14:paraId="125AA4C7" w14:textId="7AC09C8F">
      <w:pPr>
        <w:pStyle w:val="Normal"/>
        <w:bidi w:val="0"/>
        <w:rPr>
          <w:noProof w:val="0"/>
          <w:lang w:val="en-US"/>
        </w:rPr>
      </w:pPr>
      <w:r w:rsidR="610E66C3">
        <w:drawing>
          <wp:inline wp14:editId="6D9A84FD" wp14:anchorId="323EB553">
            <wp:extent cx="5943600" cy="1724025"/>
            <wp:effectExtent l="0" t="0" r="0" b="0"/>
            <wp:docPr id="191169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37291" name="Picture 201137291"/>
                    <pic:cNvPicPr/>
                  </pic:nvPicPr>
                  <pic:blipFill>
                    <a:blip xmlns:r="http://schemas.openxmlformats.org/officeDocument/2006/relationships" r:embed="rId1731018302">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rsidR="610E66C3" w:rsidP="6DFC7C65" w:rsidRDefault="610E66C3" w14:paraId="1B23FFB4" w14:textId="2D801E13">
      <w:pPr>
        <w:pStyle w:val="Normal"/>
        <w:suppressLineNumbers w:val="0"/>
        <w:bidi w:val="0"/>
        <w:spacing w:before="0" w:beforeAutospacing="off" w:after="160" w:afterAutospacing="off" w:line="279" w:lineRule="auto"/>
        <w:ind w:left="0" w:right="0"/>
        <w:jc w:val="center"/>
      </w:pPr>
      <w:r w:rsidRPr="6DFC7C65" w:rsidR="610E66C3">
        <w:rPr>
          <w:rFonts w:ascii="Arial" w:hAnsi="Arial" w:eastAsia="Arial" w:cs="Arial"/>
          <w:b w:val="0"/>
          <w:bCs w:val="0"/>
          <w:i w:val="0"/>
          <w:iCs w:val="0"/>
          <w:caps w:val="0"/>
          <w:smallCaps w:val="0"/>
          <w:noProof w:val="0"/>
          <w:color w:val="000000" w:themeColor="text1" w:themeTint="FF" w:themeShade="FF"/>
          <w:sz w:val="21"/>
          <w:szCs w:val="21"/>
          <w:lang w:val="en-US"/>
        </w:rPr>
        <w:t>Figure x.13 MNSQL-03 Targeted authentication bypass rejected</w:t>
      </w:r>
    </w:p>
    <w:p w:rsidR="6DFC7C65" w:rsidP="6DFC7C65" w:rsidRDefault="6DFC7C65" w14:paraId="6401575B" w14:textId="63F6ADA9">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6DFC7C65" w:rsidRDefault="6DFC7C65" w14:paraId="023E714A" w14:textId="351495D2">
      <w:r>
        <w:br w:type="page"/>
      </w:r>
    </w:p>
    <w:p w:rsidR="69D20493" w:rsidP="6DFC7C65" w:rsidRDefault="69D20493" w14:paraId="7F4C0941" w14:textId="7ED31A82">
      <w:pPr>
        <w:pStyle w:val="Heading3"/>
        <w:keepNext w:val="1"/>
        <w:keepLines w:val="1"/>
        <w:bidi w:val="0"/>
      </w:pPr>
      <w:r w:rsidRPr="6DFC7C65" w:rsidR="69D20493">
        <w:rPr>
          <w:noProof w:val="0"/>
          <w:lang w:val="en-US"/>
        </w:rPr>
        <w:t>X.4.4 Mitigated Full NoSQL Injection – MNSQL-04</w:t>
      </w:r>
    </w:p>
    <w:p w:rsidR="69D20493" w:rsidP="6DFC7C65" w:rsidRDefault="69D20493" w14:paraId="64C248B6" w14:textId="5E243DDE">
      <w:pPr>
        <w:pStyle w:val="Normal"/>
        <w:keepNext w:val="1"/>
        <w:keepLines w:val="1"/>
        <w:bidi w:val="0"/>
        <w:rPr>
          <w:rFonts w:ascii="Aptos" w:hAnsi="Aptos" w:eastAsia="Aptos" w:cs="Aptos"/>
          <w:noProof w:val="0"/>
          <w:sz w:val="24"/>
          <w:szCs w:val="24"/>
          <w:lang w:val="en-US"/>
        </w:rPr>
      </w:pPr>
      <w:r w:rsidRPr="6DFC7C65" w:rsidR="69D20493">
        <w:rPr>
          <w:noProof w:val="0"/>
          <w:lang w:val="en-US"/>
        </w:rPr>
        <w:t xml:space="preserve">The full injection, </w:t>
      </w:r>
      <w:r w:rsidRPr="6DFC7C65" w:rsidR="69D20493">
        <w:rPr>
          <w:noProof w:val="0"/>
          <w:lang w:val="en-US"/>
        </w:rPr>
        <w:t>containing</w:t>
      </w:r>
      <w:r w:rsidRPr="6DFC7C65" w:rsidR="69D20493">
        <w:rPr>
          <w:noProof w:val="0"/>
          <w:lang w:val="en-US"/>
        </w:rPr>
        <w:t xml:space="preserve"> $ne in the username and $</w:t>
      </w:r>
      <w:r w:rsidRPr="6DFC7C65" w:rsidR="69D20493">
        <w:rPr>
          <w:noProof w:val="0"/>
          <w:lang w:val="en-US"/>
        </w:rPr>
        <w:t>gt</w:t>
      </w:r>
      <w:r w:rsidRPr="6DFC7C65" w:rsidR="69D20493">
        <w:rPr>
          <w:noProof w:val="0"/>
          <w:lang w:val="en-US"/>
        </w:rPr>
        <w:t xml:space="preserve"> in the password, was also rejected with 400 Bad Request. The secure log recorded both fields as objects and the invalid credential type or </w:t>
      </w:r>
      <w:r w:rsidRPr="6DFC7C65" w:rsidR="69D20493">
        <w:rPr>
          <w:noProof w:val="0"/>
          <w:lang w:val="en-US"/>
        </w:rPr>
        <w:t>length</w:t>
      </w:r>
      <w:r w:rsidRPr="6DFC7C65" w:rsidR="69D20493">
        <w:rPr>
          <w:noProof w:val="0"/>
          <w:lang w:val="en-US"/>
        </w:rPr>
        <w:t xml:space="preserve"> rejection. The request was therefore rejected before a validated equality query was executed.</w:t>
      </w:r>
    </w:p>
    <w:p w:rsidR="69D20493" w:rsidP="6DFC7C65" w:rsidRDefault="69D20493" w14:paraId="1F88DE73" w14:textId="6076DCE2">
      <w:pPr>
        <w:pStyle w:val="Normal"/>
        <w:keepNext w:val="1"/>
        <w:keepLines w:val="1"/>
        <w:bidi w:val="0"/>
        <w:rPr>
          <w:noProof w:val="0"/>
          <w:lang w:val="en-US"/>
        </w:rPr>
      </w:pPr>
      <w:r w:rsidR="69D20493">
        <w:drawing>
          <wp:inline wp14:editId="540A3D4F" wp14:anchorId="17EE800C">
            <wp:extent cx="5943600" cy="1743075"/>
            <wp:effectExtent l="0" t="0" r="0" b="0"/>
            <wp:docPr id="15940766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4076648" name="Picture 1594076648"/>
                    <pic:cNvPicPr/>
                  </pic:nvPicPr>
                  <pic:blipFill>
                    <a:blip xmlns:r="http://schemas.openxmlformats.org/officeDocument/2006/relationships" r:embed="rId1998897975">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w:rsidR="69D20493" w:rsidP="6DFC7C65" w:rsidRDefault="69D20493" w14:paraId="1CFD179D" w14:textId="58BBA236">
      <w:pPr>
        <w:pStyle w:val="Normal"/>
        <w:suppressLineNumbers w:val="0"/>
        <w:bidi w:val="0"/>
        <w:spacing w:before="0" w:beforeAutospacing="off" w:after="160" w:afterAutospacing="off" w:line="279" w:lineRule="auto"/>
        <w:ind w:left="0" w:right="0"/>
        <w:jc w:val="center"/>
      </w:pPr>
      <w:r w:rsidRPr="6DFC7C65" w:rsidR="69D20493">
        <w:rPr>
          <w:rFonts w:ascii="Arial" w:hAnsi="Arial" w:eastAsia="Arial" w:cs="Arial"/>
          <w:b w:val="0"/>
          <w:bCs w:val="0"/>
          <w:i w:val="0"/>
          <w:iCs w:val="0"/>
          <w:caps w:val="0"/>
          <w:smallCaps w:val="0"/>
          <w:noProof w:val="0"/>
          <w:color w:val="000000" w:themeColor="text1" w:themeTint="FF" w:themeShade="FF"/>
          <w:sz w:val="21"/>
          <w:szCs w:val="21"/>
          <w:lang w:val="en-US"/>
        </w:rPr>
        <w:t>Figure x.14 MNSQL-04 Full authentication bypass rejected</w:t>
      </w:r>
    </w:p>
    <w:p w:rsidR="6DFC7C65" w:rsidP="6DFC7C65" w:rsidRDefault="6DFC7C65" w14:paraId="2EEB2D1B" w14:textId="0E7093D3">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69D20493" w:rsidP="6DFC7C65" w:rsidRDefault="69D20493" w14:paraId="2783368B" w14:textId="66536172">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69D20493">
        <w:drawing>
          <wp:inline wp14:editId="0D54DDFD" wp14:anchorId="3F4DBE70">
            <wp:extent cx="5943600" cy="1895475"/>
            <wp:effectExtent l="0" t="0" r="0" b="0"/>
            <wp:docPr id="158942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942612" name="Picture 158942612"/>
                    <pic:cNvPicPr/>
                  </pic:nvPicPr>
                  <pic:blipFill>
                    <a:blip xmlns:r="http://schemas.openxmlformats.org/officeDocument/2006/relationships" r:embed="rId714069330">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p>
    <w:p w:rsidR="69D20493" w:rsidP="6DFC7C65" w:rsidRDefault="69D20493" w14:paraId="23F8A876" w14:textId="70605BCE">
      <w:pPr>
        <w:pStyle w:val="Normal"/>
        <w:suppressLineNumbers w:val="0"/>
        <w:bidi w:val="0"/>
        <w:spacing w:before="0" w:beforeAutospacing="off" w:after="160" w:afterAutospacing="off" w:line="279" w:lineRule="auto"/>
        <w:ind w:left="0" w:right="0"/>
        <w:jc w:val="center"/>
      </w:pPr>
      <w:r w:rsidRPr="6DFC7C65" w:rsidR="69D20493">
        <w:rPr>
          <w:rFonts w:ascii="Arial" w:hAnsi="Arial" w:eastAsia="Arial" w:cs="Arial"/>
          <w:b w:val="0"/>
          <w:bCs w:val="0"/>
          <w:i w:val="0"/>
          <w:iCs w:val="0"/>
          <w:caps w:val="0"/>
          <w:smallCaps w:val="0"/>
          <w:noProof w:val="0"/>
          <w:color w:val="000000" w:themeColor="text1" w:themeTint="FF" w:themeShade="FF"/>
          <w:sz w:val="21"/>
          <w:szCs w:val="21"/>
          <w:lang w:val="en-US"/>
        </w:rPr>
        <w:t>Figure x.1</w:t>
      </w:r>
      <w:r w:rsidRPr="6DFC7C65" w:rsidR="3A5692FB">
        <w:rPr>
          <w:rFonts w:ascii="Arial" w:hAnsi="Arial" w:eastAsia="Arial" w:cs="Arial"/>
          <w:b w:val="0"/>
          <w:bCs w:val="0"/>
          <w:i w:val="0"/>
          <w:iCs w:val="0"/>
          <w:caps w:val="0"/>
          <w:smallCaps w:val="0"/>
          <w:noProof w:val="0"/>
          <w:color w:val="000000" w:themeColor="text1" w:themeTint="FF" w:themeShade="FF"/>
          <w:sz w:val="21"/>
          <w:szCs w:val="21"/>
          <w:lang w:val="en-US"/>
        </w:rPr>
        <w:t>5</w:t>
      </w:r>
      <w:r w:rsidRPr="6DFC7C65" w:rsidR="69D20493">
        <w:rPr>
          <w:rFonts w:ascii="Arial" w:hAnsi="Arial" w:eastAsia="Arial" w:cs="Arial"/>
          <w:b w:val="0"/>
          <w:bCs w:val="0"/>
          <w:i w:val="0"/>
          <w:iCs w:val="0"/>
          <w:caps w:val="0"/>
          <w:smallCaps w:val="0"/>
          <w:noProof w:val="0"/>
          <w:color w:val="000000" w:themeColor="text1" w:themeTint="FF" w:themeShade="FF"/>
          <w:sz w:val="21"/>
          <w:szCs w:val="21"/>
          <w:lang w:val="en-US"/>
        </w:rPr>
        <w:t xml:space="preserve"> MNSQL-LOGS </w:t>
      </w:r>
    </w:p>
    <w:p w:rsidR="6DFC7C65" w:rsidP="6DFC7C65" w:rsidRDefault="6DFC7C65" w14:paraId="3A728DDD" w14:textId="4A84243C">
      <w:pPr>
        <w:pStyle w:val="Normal"/>
        <w:bidi w:val="0"/>
        <w:rPr>
          <w:noProof w:val="0"/>
          <w:lang w:val="en-US"/>
        </w:rPr>
      </w:pPr>
    </w:p>
    <w:p w:rsidR="6DFC7C65" w:rsidP="6DFC7C65" w:rsidRDefault="6DFC7C65" w14:paraId="73EA9DB1" w14:textId="1278D6C2">
      <w:pPr>
        <w:pStyle w:val="Normal"/>
        <w:rPr>
          <w:noProof w:val="0"/>
          <w:lang w:val="en-US"/>
        </w:rPr>
      </w:pPr>
    </w:p>
    <w:p w:rsidR="6DFC7C65" w:rsidRDefault="6DFC7C65" w14:paraId="6CEF71DF" w14:textId="46BDED3E">
      <w:r>
        <w:br w:type="page"/>
      </w:r>
    </w:p>
    <w:p w:rsidR="4DE9FC6D" w:rsidP="6DFC7C65" w:rsidRDefault="4DE9FC6D" w14:paraId="1B55F547" w14:textId="5AD4B120">
      <w:pPr>
        <w:pStyle w:val="Heading3"/>
      </w:pPr>
      <w:r w:rsidRPr="6DFC7C65" w:rsidR="4DE9FC6D">
        <w:rPr>
          <w:noProof w:val="0"/>
          <w:lang w:val="en-US"/>
        </w:rPr>
        <w:t>X.4.5 Mitigated NoSQL Trace Comparison</w:t>
      </w:r>
    </w:p>
    <w:p w:rsidR="6DFC7C65" w:rsidP="6DFC7C65" w:rsidRDefault="6DFC7C65" w14:paraId="15005EE4" w14:textId="0607B02F">
      <w:pPr>
        <w:pStyle w:val="Normal"/>
        <w:rPr>
          <w:noProof w:val="0"/>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950"/>
        <w:gridCol w:w="1950"/>
        <w:gridCol w:w="1950"/>
        <w:gridCol w:w="1950"/>
        <w:gridCol w:w="1950"/>
      </w:tblGrid>
      <w:tr w:rsidR="6DFC7C65" w:rsidTr="6DFC7C65" w14:paraId="320CCD78">
        <w:trPr>
          <w:trHeight w:val="300"/>
        </w:trPr>
        <w:tc>
          <w:tcPr>
            <w:tcW w:w="1950" w:type="dxa"/>
            <w:tcMar>
              <w:left w:w="105" w:type="dxa"/>
              <w:right w:w="105" w:type="dxa"/>
            </w:tcMar>
            <w:vAlign w:val="top"/>
          </w:tcPr>
          <w:p w:rsidR="6DFC7C65" w:rsidP="6DFC7C65" w:rsidRDefault="6DFC7C65" w14:paraId="294395B2" w14:textId="3E8AE6F2">
            <w:pPr>
              <w:pStyle w:val="Normal"/>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Trace</w:t>
            </w:r>
          </w:p>
        </w:tc>
        <w:tc>
          <w:tcPr>
            <w:tcW w:w="1950" w:type="dxa"/>
            <w:tcMar>
              <w:left w:w="105" w:type="dxa"/>
              <w:right w:w="105" w:type="dxa"/>
            </w:tcMar>
            <w:vAlign w:val="top"/>
          </w:tcPr>
          <w:p w:rsidR="6DFC7C65" w:rsidP="6DFC7C65" w:rsidRDefault="6DFC7C65" w14:paraId="1901A745" w14:textId="0454EFA2">
            <w:pPr>
              <w:pStyle w:val="Normal"/>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Input structure</w:t>
            </w:r>
          </w:p>
        </w:tc>
        <w:tc>
          <w:tcPr>
            <w:tcW w:w="1950" w:type="dxa"/>
            <w:tcMar>
              <w:left w:w="105" w:type="dxa"/>
              <w:right w:w="105" w:type="dxa"/>
            </w:tcMar>
            <w:vAlign w:val="top"/>
          </w:tcPr>
          <w:p w:rsidR="6DFC7C65" w:rsidP="6DFC7C65" w:rsidRDefault="6DFC7C65" w14:paraId="2AC65EFA" w14:textId="0EF81391">
            <w:pPr>
              <w:pStyle w:val="Normal"/>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Secure handling</w:t>
            </w:r>
          </w:p>
        </w:tc>
        <w:tc>
          <w:tcPr>
            <w:tcW w:w="1950" w:type="dxa"/>
            <w:tcMar>
              <w:left w:w="105" w:type="dxa"/>
              <w:right w:w="105" w:type="dxa"/>
            </w:tcMar>
            <w:vAlign w:val="top"/>
          </w:tcPr>
          <w:p w:rsidR="6DFC7C65" w:rsidP="6DFC7C65" w:rsidRDefault="6DFC7C65" w14:paraId="7D2A1FCB" w14:textId="49727331">
            <w:pPr>
              <w:pStyle w:val="Normal"/>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HTTP result</w:t>
            </w:r>
          </w:p>
        </w:tc>
        <w:tc>
          <w:tcPr>
            <w:tcW w:w="1950" w:type="dxa"/>
            <w:tcMar>
              <w:left w:w="105" w:type="dxa"/>
              <w:right w:w="105" w:type="dxa"/>
            </w:tcMar>
            <w:vAlign w:val="top"/>
          </w:tcPr>
          <w:p w:rsidR="6DFC7C65" w:rsidP="6DFC7C65" w:rsidRDefault="6DFC7C65" w14:paraId="1A2A7C4E" w14:textId="23C5F4F9">
            <w:pPr>
              <w:pStyle w:val="Normal"/>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Application result</w:t>
            </w:r>
          </w:p>
        </w:tc>
      </w:tr>
      <w:tr w:rsidR="6DFC7C65" w:rsidTr="6DFC7C65" w14:paraId="6F0B7F74">
        <w:trPr>
          <w:trHeight w:val="300"/>
        </w:trPr>
        <w:tc>
          <w:tcPr>
            <w:tcW w:w="1950" w:type="dxa"/>
            <w:tcMar>
              <w:left w:w="105" w:type="dxa"/>
              <w:right w:w="105" w:type="dxa"/>
            </w:tcMar>
            <w:vAlign w:val="top"/>
          </w:tcPr>
          <w:p w:rsidR="6DFC7C65" w:rsidP="6DFC7C65" w:rsidRDefault="6DFC7C65" w14:paraId="6C94757A" w14:textId="23A600E9">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Normal login</w:t>
            </w:r>
          </w:p>
        </w:tc>
        <w:tc>
          <w:tcPr>
            <w:tcW w:w="1950" w:type="dxa"/>
            <w:tcMar>
              <w:left w:w="105" w:type="dxa"/>
              <w:right w:w="105" w:type="dxa"/>
            </w:tcMar>
            <w:vAlign w:val="top"/>
          </w:tcPr>
          <w:p w:rsidR="6DFC7C65" w:rsidP="6DFC7C65" w:rsidRDefault="6DFC7C65" w14:paraId="247BFB7D" w14:textId="48C103C8">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string + string</w:t>
            </w:r>
          </w:p>
        </w:tc>
        <w:tc>
          <w:tcPr>
            <w:tcW w:w="1950" w:type="dxa"/>
            <w:tcMar>
              <w:left w:w="105" w:type="dxa"/>
              <w:right w:w="105" w:type="dxa"/>
            </w:tcMar>
            <w:vAlign w:val="top"/>
          </w:tcPr>
          <w:p w:rsidR="6DFC7C65" w:rsidP="6DFC7C65" w:rsidRDefault="6DFC7C65" w14:paraId="31B47B1F" w14:textId="3899E2E6">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Validated equality query</w:t>
            </w:r>
          </w:p>
        </w:tc>
        <w:tc>
          <w:tcPr>
            <w:tcW w:w="1950" w:type="dxa"/>
            <w:tcMar>
              <w:left w:w="105" w:type="dxa"/>
              <w:right w:w="105" w:type="dxa"/>
            </w:tcMar>
            <w:vAlign w:val="top"/>
          </w:tcPr>
          <w:p w:rsidR="6DFC7C65" w:rsidP="6DFC7C65" w:rsidRDefault="6DFC7C65" w14:paraId="0DBD16E2" w14:textId="10E0E4A2">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200 OK</w:t>
            </w:r>
          </w:p>
        </w:tc>
        <w:tc>
          <w:tcPr>
            <w:tcW w:w="1950" w:type="dxa"/>
            <w:tcMar>
              <w:left w:w="105" w:type="dxa"/>
              <w:right w:w="105" w:type="dxa"/>
            </w:tcMar>
            <w:vAlign w:val="top"/>
          </w:tcPr>
          <w:p w:rsidR="6DFC7C65" w:rsidP="6DFC7C65" w:rsidRDefault="6DFC7C65" w14:paraId="3F3FAB22" w14:textId="472C09AF">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Successful authentication</w:t>
            </w:r>
          </w:p>
        </w:tc>
      </w:tr>
      <w:tr w:rsidR="6DFC7C65" w:rsidTr="6DFC7C65" w14:paraId="7FB88834">
        <w:trPr>
          <w:trHeight w:val="300"/>
        </w:trPr>
        <w:tc>
          <w:tcPr>
            <w:tcW w:w="1950" w:type="dxa"/>
            <w:tcMar>
              <w:left w:w="105" w:type="dxa"/>
              <w:right w:w="105" w:type="dxa"/>
            </w:tcMar>
            <w:vAlign w:val="top"/>
          </w:tcPr>
          <w:p w:rsidR="6DFC7C65" w:rsidP="6DFC7C65" w:rsidRDefault="6DFC7C65" w14:paraId="45649179" w14:textId="6C0DD42F">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Wrong password</w:t>
            </w:r>
          </w:p>
        </w:tc>
        <w:tc>
          <w:tcPr>
            <w:tcW w:w="1950" w:type="dxa"/>
            <w:tcMar>
              <w:left w:w="105" w:type="dxa"/>
              <w:right w:w="105" w:type="dxa"/>
            </w:tcMar>
            <w:vAlign w:val="top"/>
          </w:tcPr>
          <w:p w:rsidR="6DFC7C65" w:rsidP="6DFC7C65" w:rsidRDefault="6DFC7C65" w14:paraId="646126D9" w14:textId="14C30911">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string + string</w:t>
            </w:r>
          </w:p>
        </w:tc>
        <w:tc>
          <w:tcPr>
            <w:tcW w:w="1950" w:type="dxa"/>
            <w:tcMar>
              <w:left w:w="105" w:type="dxa"/>
              <w:right w:w="105" w:type="dxa"/>
            </w:tcMar>
            <w:vAlign w:val="top"/>
          </w:tcPr>
          <w:p w:rsidR="6DFC7C65" w:rsidP="6DFC7C65" w:rsidRDefault="6DFC7C65" w14:paraId="2639A5E2" w14:textId="4D4376A9">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Validated equality query</w:t>
            </w:r>
          </w:p>
        </w:tc>
        <w:tc>
          <w:tcPr>
            <w:tcW w:w="1950" w:type="dxa"/>
            <w:tcMar>
              <w:left w:w="105" w:type="dxa"/>
              <w:right w:w="105" w:type="dxa"/>
            </w:tcMar>
            <w:vAlign w:val="top"/>
          </w:tcPr>
          <w:p w:rsidR="6DFC7C65" w:rsidP="6DFC7C65" w:rsidRDefault="6DFC7C65" w14:paraId="338599F6" w14:textId="272B379A">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401 Unauthorized</w:t>
            </w:r>
          </w:p>
        </w:tc>
        <w:tc>
          <w:tcPr>
            <w:tcW w:w="1950" w:type="dxa"/>
            <w:tcMar>
              <w:left w:w="105" w:type="dxa"/>
              <w:right w:w="105" w:type="dxa"/>
            </w:tcMar>
            <w:vAlign w:val="top"/>
          </w:tcPr>
          <w:p w:rsidR="6DFC7C65" w:rsidP="6DFC7C65" w:rsidRDefault="6DFC7C65" w14:paraId="07D32152" w14:textId="3A136D5D">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Authentication failed</w:t>
            </w:r>
          </w:p>
        </w:tc>
      </w:tr>
      <w:tr w:rsidR="6DFC7C65" w:rsidTr="6DFC7C65" w14:paraId="568200C8">
        <w:trPr>
          <w:trHeight w:val="300"/>
        </w:trPr>
        <w:tc>
          <w:tcPr>
            <w:tcW w:w="1950" w:type="dxa"/>
            <w:tcMar>
              <w:left w:w="105" w:type="dxa"/>
              <w:right w:w="105" w:type="dxa"/>
            </w:tcMar>
            <w:vAlign w:val="top"/>
          </w:tcPr>
          <w:p w:rsidR="6DFC7C65" w:rsidP="6DFC7C65" w:rsidRDefault="6DFC7C65" w14:paraId="72E1A5A9" w14:textId="5A533513">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Targeted NoSQL Injection</w:t>
            </w:r>
          </w:p>
        </w:tc>
        <w:tc>
          <w:tcPr>
            <w:tcW w:w="1950" w:type="dxa"/>
            <w:tcMar>
              <w:left w:w="105" w:type="dxa"/>
              <w:right w:w="105" w:type="dxa"/>
            </w:tcMar>
            <w:vAlign w:val="top"/>
          </w:tcPr>
          <w:p w:rsidR="6DFC7C65" w:rsidP="6DFC7C65" w:rsidRDefault="6DFC7C65" w14:paraId="265B8BF1" w14:textId="7AB3DAB0">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string + object</w:t>
            </w:r>
          </w:p>
        </w:tc>
        <w:tc>
          <w:tcPr>
            <w:tcW w:w="1950" w:type="dxa"/>
            <w:tcMar>
              <w:left w:w="105" w:type="dxa"/>
              <w:right w:w="105" w:type="dxa"/>
            </w:tcMar>
            <w:vAlign w:val="top"/>
          </w:tcPr>
          <w:p w:rsidR="6DFC7C65" w:rsidP="6DFC7C65" w:rsidRDefault="6DFC7C65" w14:paraId="235E1D5A" w14:textId="3844C883">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Input validation rejected object</w:t>
            </w:r>
          </w:p>
        </w:tc>
        <w:tc>
          <w:tcPr>
            <w:tcW w:w="1950" w:type="dxa"/>
            <w:tcMar>
              <w:left w:w="105" w:type="dxa"/>
              <w:right w:w="105" w:type="dxa"/>
            </w:tcMar>
            <w:vAlign w:val="top"/>
          </w:tcPr>
          <w:p w:rsidR="6DFC7C65" w:rsidP="6DFC7C65" w:rsidRDefault="6DFC7C65" w14:paraId="04ED45F1" w14:textId="60DE594E">
            <w:pPr>
              <w:pStyle w:val="Normal"/>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400 Bad Request</w:t>
            </w:r>
          </w:p>
        </w:tc>
        <w:tc>
          <w:tcPr>
            <w:tcW w:w="1950" w:type="dxa"/>
            <w:tcMar>
              <w:left w:w="105" w:type="dxa"/>
              <w:right w:w="105" w:type="dxa"/>
            </w:tcMar>
            <w:vAlign w:val="top"/>
          </w:tcPr>
          <w:p w:rsidR="6DFC7C65" w:rsidP="6DFC7C65" w:rsidRDefault="6DFC7C65" w14:paraId="3ECD9E2A" w14:textId="5D89AA75">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Request rejected</w:t>
            </w:r>
          </w:p>
        </w:tc>
      </w:tr>
      <w:tr w:rsidR="6DFC7C65" w:rsidTr="6DFC7C65" w14:paraId="2CA6AA96">
        <w:trPr>
          <w:trHeight w:val="300"/>
        </w:trPr>
        <w:tc>
          <w:tcPr>
            <w:tcW w:w="1950" w:type="dxa"/>
            <w:tcMar>
              <w:left w:w="105" w:type="dxa"/>
              <w:right w:w="105" w:type="dxa"/>
            </w:tcMar>
            <w:vAlign w:val="top"/>
          </w:tcPr>
          <w:p w:rsidR="6DFC7C65" w:rsidP="6DFC7C65" w:rsidRDefault="6DFC7C65" w14:paraId="0684ABDA" w14:textId="472E968D">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Full NoSQL Injection</w:t>
            </w:r>
          </w:p>
        </w:tc>
        <w:tc>
          <w:tcPr>
            <w:tcW w:w="1950" w:type="dxa"/>
            <w:tcMar>
              <w:left w:w="105" w:type="dxa"/>
              <w:right w:w="105" w:type="dxa"/>
            </w:tcMar>
            <w:vAlign w:val="top"/>
          </w:tcPr>
          <w:p w:rsidR="6DFC7C65" w:rsidP="6DFC7C65" w:rsidRDefault="6DFC7C65" w14:paraId="73EA7DA0" w14:textId="1832EF8E">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object + object</w:t>
            </w:r>
          </w:p>
        </w:tc>
        <w:tc>
          <w:tcPr>
            <w:tcW w:w="1950" w:type="dxa"/>
            <w:tcMar>
              <w:left w:w="105" w:type="dxa"/>
              <w:right w:w="105" w:type="dxa"/>
            </w:tcMar>
            <w:vAlign w:val="top"/>
          </w:tcPr>
          <w:p w:rsidR="6DFC7C65" w:rsidP="6DFC7C65" w:rsidRDefault="6DFC7C65" w14:paraId="1A004F5A" w14:textId="42D4A970">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Input validation rejected objects</w:t>
            </w:r>
          </w:p>
        </w:tc>
        <w:tc>
          <w:tcPr>
            <w:tcW w:w="1950" w:type="dxa"/>
            <w:tcMar>
              <w:left w:w="105" w:type="dxa"/>
              <w:right w:w="105" w:type="dxa"/>
            </w:tcMar>
            <w:vAlign w:val="top"/>
          </w:tcPr>
          <w:p w:rsidR="6DFC7C65" w:rsidP="6DFC7C65" w:rsidRDefault="6DFC7C65" w14:paraId="003D1B9D" w14:textId="09C8B210">
            <w:pPr>
              <w:pStyle w:val="Normal"/>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400 Bad Request</w:t>
            </w:r>
          </w:p>
        </w:tc>
        <w:tc>
          <w:tcPr>
            <w:tcW w:w="1950" w:type="dxa"/>
            <w:tcMar>
              <w:left w:w="105" w:type="dxa"/>
              <w:right w:w="105" w:type="dxa"/>
            </w:tcMar>
            <w:vAlign w:val="top"/>
          </w:tcPr>
          <w:p w:rsidR="6DFC7C65" w:rsidP="6DFC7C65" w:rsidRDefault="6DFC7C65" w14:paraId="529D1104" w14:textId="7B1E72BA">
            <w:pPr>
              <w:pStyle w:val="Normal"/>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Request rejected</w:t>
            </w:r>
          </w:p>
        </w:tc>
      </w:tr>
    </w:tbl>
    <w:p w:rsidR="6DFC7C65" w:rsidP="6DFC7C65" w:rsidRDefault="6DFC7C65" w14:paraId="0628105B" w14:textId="50F0C711">
      <w:pPr>
        <w:pStyle w:val="Normal"/>
        <w:rPr>
          <w:noProof w:val="0"/>
          <w:lang w:val="en-US"/>
        </w:rPr>
      </w:pPr>
    </w:p>
    <w:p w:rsidR="6DFC7C65" w:rsidRDefault="6DFC7C65" w14:paraId="02AAB12B" w14:textId="3EB5CE2E">
      <w:r>
        <w:br w:type="page"/>
      </w:r>
    </w:p>
    <w:p w:rsidR="6BADD707" w:rsidP="6DFC7C65" w:rsidRDefault="6BADD707" w14:paraId="4D523D9E" w14:textId="00CBC545">
      <w:pPr>
        <w:pStyle w:val="Heading2"/>
        <w:keepNext w:val="1"/>
        <w:keepLines w:val="1"/>
      </w:pPr>
      <w:r w:rsidRPr="6DFC7C65" w:rsidR="6BADD707">
        <w:rPr>
          <w:noProof w:val="0"/>
          <w:lang w:val="en-US"/>
        </w:rPr>
        <w:t>X.5 Mitigated Path Traversal Tracing Evidence</w:t>
      </w:r>
    </w:p>
    <w:p w:rsidR="68C3F577" w:rsidP="6DFC7C65" w:rsidRDefault="68C3F577" w14:paraId="0F99FAD0" w14:textId="349253FF">
      <w:pPr>
        <w:pStyle w:val="Normal"/>
        <w:rPr>
          <w:rFonts w:ascii="Aptos" w:hAnsi="Aptos" w:eastAsia="Aptos" w:cs="Aptos"/>
          <w:noProof w:val="0"/>
          <w:sz w:val="24"/>
          <w:szCs w:val="24"/>
          <w:lang w:val="en-US"/>
        </w:rPr>
      </w:pPr>
      <w:r w:rsidRPr="6DFC7C65" w:rsidR="68C3F577">
        <w:rPr>
          <w:noProof w:val="0"/>
          <w:lang w:val="en-US"/>
        </w:rPr>
        <w:t>The Path Traversal tests were repeated against the mitigated implementation using the same document-listing, legitimate document-read and controlled traversal requests. Burp Suite captured the HTTP traffic and secure application logs provided the corresponding path-validation trace.</w:t>
      </w:r>
    </w:p>
    <w:p w:rsidR="222CED33" w:rsidP="6DFC7C65" w:rsidRDefault="222CED33" w14:paraId="08832052" w14:textId="7BEED05C">
      <w:pPr>
        <w:pStyle w:val="Heading3"/>
        <w:keepNext w:val="1"/>
        <w:keepLines w:val="1"/>
        <w:suppressLineNumbers w:val="0"/>
        <w:bidi w:val="0"/>
        <w:spacing w:before="160" w:beforeAutospacing="off" w:after="80" w:afterAutospacing="off" w:line="279" w:lineRule="auto"/>
        <w:ind w:left="0" w:right="0"/>
        <w:jc w:val="both"/>
      </w:pPr>
      <w:r w:rsidRPr="6DFC7C65" w:rsidR="222CED33">
        <w:rPr>
          <w:noProof w:val="0"/>
          <w:lang w:val="en-US"/>
        </w:rPr>
        <w:t>X.5.1 Secure Normal Document Listing – MPT-01</w:t>
      </w:r>
    </w:p>
    <w:p w:rsidR="222CED33" w:rsidP="6DFC7C65" w:rsidRDefault="222CED33" w14:paraId="5B3D3E92" w14:textId="1CC71731">
      <w:pPr>
        <w:pStyle w:val="Normal"/>
        <w:bidi w:val="0"/>
      </w:pPr>
      <w:r w:rsidRPr="6DFC7C65" w:rsidR="222CED33">
        <w:rPr>
          <w:noProof w:val="0"/>
          <w:lang w:val="en-US"/>
        </w:rPr>
        <w:t>The secure implementation continued to provide the normal document listing and returned 200 OK. The secure log recorded a valid document request, confirming that the document service remained available after mitigation.</w:t>
      </w:r>
    </w:p>
    <w:p w:rsidR="222CED33" w:rsidP="6DFC7C65" w:rsidRDefault="222CED33" w14:paraId="08C315A1" w14:textId="161B4C5F">
      <w:pPr>
        <w:pStyle w:val="Normal"/>
        <w:bidi w:val="0"/>
        <w:rPr>
          <w:noProof w:val="0"/>
          <w:lang w:val="en-US"/>
        </w:rPr>
      </w:pPr>
      <w:r w:rsidR="222CED33">
        <w:drawing>
          <wp:inline wp14:editId="4D289C74" wp14:anchorId="52B3EB2D">
            <wp:extent cx="5943600" cy="1724025"/>
            <wp:effectExtent l="0" t="0" r="0" b="0"/>
            <wp:docPr id="772413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413973" name="Picture 772413973"/>
                    <pic:cNvPicPr/>
                  </pic:nvPicPr>
                  <pic:blipFill>
                    <a:blip xmlns:r="http://schemas.openxmlformats.org/officeDocument/2006/relationships" r:embed="rId1248010643">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rsidR="222CED33" w:rsidP="6DFC7C65" w:rsidRDefault="222CED33" w14:paraId="3C5ABF02" w14:textId="19BF6103">
      <w:pPr>
        <w:pStyle w:val="Normal"/>
        <w:suppressLineNumbers w:val="0"/>
        <w:bidi w:val="0"/>
        <w:spacing w:before="0" w:beforeAutospacing="off" w:after="160" w:afterAutospacing="off" w:line="279" w:lineRule="auto"/>
        <w:ind w:left="0" w:right="0"/>
        <w:jc w:val="center"/>
      </w:pPr>
      <w:r w:rsidRPr="6DFC7C65" w:rsidR="222CED33">
        <w:rPr>
          <w:rFonts w:ascii="Arial" w:hAnsi="Arial" w:eastAsia="Arial" w:cs="Arial"/>
          <w:b w:val="0"/>
          <w:bCs w:val="0"/>
          <w:i w:val="0"/>
          <w:iCs w:val="0"/>
          <w:caps w:val="0"/>
          <w:smallCaps w:val="0"/>
          <w:noProof w:val="0"/>
          <w:color w:val="000000" w:themeColor="text1" w:themeTint="FF" w:themeShade="FF"/>
          <w:sz w:val="21"/>
          <w:szCs w:val="21"/>
          <w:lang w:val="en-US"/>
        </w:rPr>
        <w:t>Figure x.1</w:t>
      </w:r>
      <w:r w:rsidRPr="6DFC7C65" w:rsidR="57ACF79A">
        <w:rPr>
          <w:rFonts w:ascii="Arial" w:hAnsi="Arial" w:eastAsia="Arial" w:cs="Arial"/>
          <w:b w:val="0"/>
          <w:bCs w:val="0"/>
          <w:i w:val="0"/>
          <w:iCs w:val="0"/>
          <w:caps w:val="0"/>
          <w:smallCaps w:val="0"/>
          <w:noProof w:val="0"/>
          <w:color w:val="000000" w:themeColor="text1" w:themeTint="FF" w:themeShade="FF"/>
          <w:sz w:val="21"/>
          <w:szCs w:val="21"/>
          <w:lang w:val="en-US"/>
        </w:rPr>
        <w:t>6</w:t>
      </w:r>
      <w:r w:rsidRPr="6DFC7C65" w:rsidR="222CED33">
        <w:rPr>
          <w:rFonts w:ascii="Arial" w:hAnsi="Arial" w:eastAsia="Arial" w:cs="Arial"/>
          <w:b w:val="0"/>
          <w:bCs w:val="0"/>
          <w:i w:val="0"/>
          <w:iCs w:val="0"/>
          <w:caps w:val="0"/>
          <w:smallCaps w:val="0"/>
          <w:noProof w:val="0"/>
          <w:color w:val="000000" w:themeColor="text1" w:themeTint="FF" w:themeShade="FF"/>
          <w:sz w:val="21"/>
          <w:szCs w:val="21"/>
          <w:lang w:val="en-US"/>
        </w:rPr>
        <w:t xml:space="preserve"> M</w:t>
      </w:r>
      <w:r w:rsidRPr="6DFC7C65" w:rsidR="6C50E6D0">
        <w:rPr>
          <w:rFonts w:ascii="Arial" w:hAnsi="Arial" w:eastAsia="Arial" w:cs="Arial"/>
          <w:b w:val="0"/>
          <w:bCs w:val="0"/>
          <w:i w:val="0"/>
          <w:iCs w:val="0"/>
          <w:caps w:val="0"/>
          <w:smallCaps w:val="0"/>
          <w:noProof w:val="0"/>
          <w:color w:val="000000" w:themeColor="text1" w:themeTint="FF" w:themeShade="FF"/>
          <w:sz w:val="21"/>
          <w:szCs w:val="21"/>
          <w:lang w:val="en-US"/>
        </w:rPr>
        <w:t>PT-01 Normal Document Listing</w:t>
      </w:r>
    </w:p>
    <w:p w:rsidR="6DFC7C65" w:rsidP="6DFC7C65" w:rsidRDefault="6DFC7C65" w14:paraId="0AD92764" w14:textId="05EFD847">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6C50E6D0" w:rsidP="6DFC7C65" w:rsidRDefault="6C50E6D0" w14:paraId="2808C7E9" w14:textId="6C103083">
      <w:pPr>
        <w:pStyle w:val="Heading3"/>
        <w:bidi w:val="0"/>
      </w:pPr>
      <w:r w:rsidRPr="6DFC7C65" w:rsidR="6C50E6D0">
        <w:rPr>
          <w:noProof w:val="0"/>
          <w:lang w:val="en-US"/>
        </w:rPr>
        <w:t>X.5.2 Secure Legitimate Document Access – MPT-02</w:t>
      </w:r>
    </w:p>
    <w:p w:rsidR="6C50E6D0" w:rsidP="6DFC7C65" w:rsidRDefault="6C50E6D0" w14:paraId="79AA084B" w14:textId="0DFA5C45">
      <w:pPr>
        <w:pStyle w:val="Normal"/>
        <w:bidi w:val="0"/>
        <w:rPr>
          <w:rFonts w:ascii="Aptos" w:hAnsi="Aptos" w:eastAsia="Aptos" w:cs="Aptos"/>
          <w:noProof w:val="0"/>
          <w:sz w:val="24"/>
          <w:szCs w:val="24"/>
          <w:lang w:val="en-US"/>
        </w:rPr>
      </w:pPr>
      <w:r w:rsidRPr="6DFC7C65" w:rsidR="6C50E6D0">
        <w:rPr>
          <w:noProof w:val="0"/>
          <w:lang w:val="en-US"/>
        </w:rPr>
        <w:t>A legitimate request for audit_report_2026.txt returned 200 OK. The secure application log recorded the target inside the mitigated demo-files/ directory, Boundary check: PASS, and a successful permitted-file event. This demonstrates that the boundary control allows legitimate document access.</w:t>
      </w:r>
    </w:p>
    <w:p w:rsidR="6C50E6D0" w:rsidP="6DFC7C65" w:rsidRDefault="6C50E6D0" w14:paraId="0B79B409" w14:textId="0C1DC1F0">
      <w:pPr>
        <w:pStyle w:val="Normal"/>
        <w:bidi w:val="0"/>
        <w:rPr>
          <w:noProof w:val="0"/>
          <w:lang w:val="en-US"/>
        </w:rPr>
      </w:pPr>
      <w:r w:rsidR="6C50E6D0">
        <w:drawing>
          <wp:inline wp14:editId="33A39260" wp14:anchorId="6BB30F13">
            <wp:extent cx="5943600" cy="1743075"/>
            <wp:effectExtent l="0" t="0" r="0" b="0"/>
            <wp:docPr id="1915656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5656465" name="Picture 1915656465"/>
                    <pic:cNvPicPr/>
                  </pic:nvPicPr>
                  <pic:blipFill>
                    <a:blip xmlns:r="http://schemas.openxmlformats.org/officeDocument/2006/relationships" r:embed="rId1806172562">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w:rsidR="6C50E6D0" w:rsidP="6DFC7C65" w:rsidRDefault="6C50E6D0" w14:paraId="4D44D4D1" w14:textId="4ADE4A8B">
      <w:pPr>
        <w:pStyle w:val="Normal"/>
        <w:suppressLineNumbers w:val="0"/>
        <w:bidi w:val="0"/>
        <w:spacing w:before="0" w:beforeAutospacing="off" w:after="160" w:afterAutospacing="off" w:line="279" w:lineRule="auto"/>
        <w:ind w:left="0" w:right="0"/>
        <w:jc w:val="center"/>
      </w:pPr>
      <w:r w:rsidRPr="6DFC7C65" w:rsidR="6C50E6D0">
        <w:rPr>
          <w:rFonts w:ascii="Arial" w:hAnsi="Arial" w:eastAsia="Arial" w:cs="Arial"/>
          <w:b w:val="0"/>
          <w:bCs w:val="0"/>
          <w:i w:val="0"/>
          <w:iCs w:val="0"/>
          <w:caps w:val="0"/>
          <w:smallCaps w:val="0"/>
          <w:noProof w:val="0"/>
          <w:color w:val="000000" w:themeColor="text1" w:themeTint="FF" w:themeShade="FF"/>
          <w:sz w:val="21"/>
          <w:szCs w:val="21"/>
          <w:lang w:val="en-US"/>
        </w:rPr>
        <w:t>Figure x.17 MPT-02 Legitimate Document Read</w:t>
      </w:r>
    </w:p>
    <w:p w:rsidR="6DFC7C65" w:rsidP="6DFC7C65" w:rsidRDefault="6DFC7C65" w14:paraId="54F1C550" w14:textId="225864CC">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3FC4DB16" w:rsidP="6DFC7C65" w:rsidRDefault="3FC4DB16" w14:paraId="5778D36D" w14:textId="17A03042">
      <w:pPr>
        <w:pStyle w:val="Heading3"/>
        <w:suppressLineNumbers w:val="0"/>
        <w:bidi w:val="0"/>
        <w:spacing w:before="160" w:beforeAutospacing="off" w:after="80" w:afterAutospacing="off" w:line="279" w:lineRule="auto"/>
        <w:ind w:left="0" w:right="0"/>
        <w:jc w:val="both"/>
      </w:pPr>
      <w:r w:rsidRPr="6DFC7C65" w:rsidR="3FC4DB16">
        <w:rPr>
          <w:noProof w:val="0"/>
          <w:lang w:val="en-US"/>
        </w:rPr>
        <w:t>X.5.3 Mitigated Path Traversal – MPT-03</w:t>
      </w:r>
    </w:p>
    <w:p w:rsidR="3FC4DB16" w:rsidP="6DFC7C65" w:rsidRDefault="3FC4DB16" w14:paraId="370A4461" w14:textId="739AE7BD">
      <w:pPr>
        <w:pStyle w:val="Normal"/>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3FC4DB16">
        <w:rPr>
          <w:noProof w:val="0"/>
          <w:lang w:val="en-US"/>
        </w:rPr>
        <w:t>The same ../../config/.env.secrets traversal input used against the vulnerable implementation was submitted to the secure implementation. Burp Suite recorded 403 Forbidden and the response stated that the requested path was outside the permitted document directory. The secure log recorded the blocked path component and the same request with a 403 result.</w:t>
      </w:r>
    </w:p>
    <w:p w:rsidR="3FC4DB16" w:rsidP="6DFC7C65" w:rsidRDefault="3FC4DB16" w14:paraId="7A5FBE73" w14:textId="1DCA9325">
      <w:pPr>
        <w:pStyle w:val="Normal"/>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3FC4DB16">
        <w:rPr>
          <w:noProof w:val="0"/>
          <w:lang w:val="en-US"/>
        </w:rPr>
        <w:t>Unlike the vulnerable trace, the traversal input was stopped before the restricted file could be served. The change from 200 OK and file disclosure to 403 Forbidden and rejection provides direct evidence that the mitigation prevented the previously observed behaviour.</w:t>
      </w:r>
    </w:p>
    <w:p w:rsidR="3FC4DB16" w:rsidP="6DFC7C65" w:rsidRDefault="3FC4DB16" w14:paraId="0781BDA6" w14:textId="75B6A11F">
      <w:pPr>
        <w:pStyle w:val="Normal"/>
        <w:bidi w:val="0"/>
        <w:rPr>
          <w:noProof w:val="0"/>
          <w:lang w:val="en-US"/>
        </w:rPr>
      </w:pPr>
      <w:r w:rsidR="3FC4DB16">
        <w:drawing>
          <wp:inline wp14:editId="7075DFFB" wp14:anchorId="48BF1052">
            <wp:extent cx="5943600" cy="1724025"/>
            <wp:effectExtent l="0" t="0" r="0" b="0"/>
            <wp:docPr id="10724024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2402465" name="Picture 1072402465"/>
                    <pic:cNvPicPr/>
                  </pic:nvPicPr>
                  <pic:blipFill>
                    <a:blip xmlns:r="http://schemas.openxmlformats.org/officeDocument/2006/relationships" r:embed="rId333435479">
                      <a:extLst>
                        <a:ext uri="{28A0092B-C50C-407E-A947-70E740481C1C}">
                          <a14:useLocalDpi xmlns:a14="http://schemas.microsoft.com/office/drawing/2010/main"/>
                        </a:ext>
                      </a:extLst>
                    </a:blip>
                    <a:stretch>
                      <a:fillRect/>
                    </a:stretch>
                  </pic:blipFill>
                  <pic:spPr>
                    <a:xfrm>
                      <a:off x="0" y="0"/>
                      <a:ext cx="5943600" cy="1724025"/>
                    </a:xfrm>
                    <a:prstGeom prst="rect">
                      <a:avLst/>
                    </a:prstGeom>
                  </pic:spPr>
                </pic:pic>
              </a:graphicData>
            </a:graphic>
          </wp:inline>
        </w:drawing>
      </w:r>
    </w:p>
    <w:p w:rsidR="3FC4DB16" w:rsidP="6DFC7C65" w:rsidRDefault="3FC4DB16" w14:paraId="55D408FE" w14:textId="2BCBFB2D">
      <w:pPr>
        <w:pStyle w:val="Normal"/>
        <w:suppressLineNumbers w:val="0"/>
        <w:bidi w:val="0"/>
        <w:spacing w:before="0" w:beforeAutospacing="off" w:after="160" w:afterAutospacing="off" w:line="279" w:lineRule="auto"/>
        <w:ind w:left="0" w:right="0"/>
        <w:jc w:val="center"/>
      </w:pPr>
      <w:r w:rsidRPr="6DFC7C65" w:rsidR="3FC4DB16">
        <w:rPr>
          <w:rFonts w:ascii="Arial" w:hAnsi="Arial" w:eastAsia="Arial" w:cs="Arial"/>
          <w:b w:val="0"/>
          <w:bCs w:val="0"/>
          <w:i w:val="0"/>
          <w:iCs w:val="0"/>
          <w:caps w:val="0"/>
          <w:smallCaps w:val="0"/>
          <w:noProof w:val="0"/>
          <w:color w:val="000000" w:themeColor="text1" w:themeTint="FF" w:themeShade="FF"/>
          <w:sz w:val="21"/>
          <w:szCs w:val="21"/>
          <w:lang w:val="en-US"/>
        </w:rPr>
        <w:t>Figure x.18 MPT-03 Mitigated Traversal Attack</w:t>
      </w:r>
    </w:p>
    <w:p w:rsidR="6DFC7C65" w:rsidP="6DFC7C65" w:rsidRDefault="6DFC7C65" w14:paraId="1FA39346" w14:textId="292779DD">
      <w:pPr>
        <w:pStyle w:val="Normal"/>
        <w:bidi w:val="0"/>
        <w:rPr>
          <w:noProof w:val="0"/>
          <w:lang w:val="en-US"/>
        </w:rPr>
      </w:pPr>
    </w:p>
    <w:p w:rsidR="6DFC7C65" w:rsidP="6DFC7C65" w:rsidRDefault="6DFC7C65" w14:paraId="733DEEED" w14:textId="6B01CB3E">
      <w:pPr>
        <w:pStyle w:val="Normal"/>
        <w:bidi w:val="0"/>
        <w:rPr>
          <w:noProof w:val="0"/>
          <w:lang w:val="en-US"/>
        </w:rPr>
      </w:pPr>
    </w:p>
    <w:p w:rsidR="6DFC7C65" w:rsidRDefault="6DFC7C65" w14:paraId="28086BF2" w14:textId="6D78D906">
      <w:r>
        <w:br w:type="page"/>
      </w:r>
    </w:p>
    <w:p w:rsidR="70F3A83D" w:rsidP="6DFC7C65" w:rsidRDefault="70F3A83D" w14:paraId="0B71F83B" w14:textId="20758B62">
      <w:pPr>
        <w:pStyle w:val="Heading3"/>
        <w:suppressLineNumbers w:val="0"/>
        <w:bidi w:val="0"/>
        <w:spacing w:before="160" w:beforeAutospacing="off" w:after="80" w:afterAutospacing="off" w:line="279" w:lineRule="auto"/>
        <w:ind w:left="0" w:right="0"/>
        <w:jc w:val="both"/>
      </w:pPr>
      <w:r w:rsidRPr="6DFC7C65" w:rsidR="70F3A83D">
        <w:rPr>
          <w:noProof w:val="0"/>
          <w:lang w:val="en-US"/>
        </w:rPr>
        <w:t>X.5.4 Mitigated Path Traversal with JSON Response – MPT-04</w:t>
      </w:r>
    </w:p>
    <w:p w:rsidR="70F3A83D" w:rsidP="6DFC7C65" w:rsidRDefault="70F3A83D" w14:paraId="0BF0C5D8" w14:textId="09998271">
      <w:pPr>
        <w:pStyle w:val="Normal"/>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70F3A83D">
        <w:rPr>
          <w:noProof w:val="0"/>
          <w:lang w:val="en-US"/>
        </w:rPr>
        <w:t>The traversal request was repeated with Accept: application/json. The secure implementation again returned 403 Forbidden with the outside-permitted-directory message. The secure server log recorded the blocked path component and a 403 response.</w:t>
      </w:r>
    </w:p>
    <w:p w:rsidR="70F3A83D" w:rsidP="6DFC7C65" w:rsidRDefault="70F3A83D" w14:paraId="09741FBC" w14:textId="6D6B776A">
      <w:pPr>
        <w:pStyle w:val="Normal"/>
        <w:bidi w:val="0"/>
      </w:pPr>
      <w:r w:rsidRPr="6DFC7C65" w:rsidR="70F3A83D">
        <w:rPr>
          <w:noProof w:val="0"/>
          <w:lang w:val="en-US"/>
        </w:rPr>
        <w:t>The same traversal payload was therefore blocked regardless of the requested response format.</w:t>
      </w:r>
    </w:p>
    <w:p w:rsidR="70F3A83D" w:rsidP="6DFC7C65" w:rsidRDefault="70F3A83D" w14:paraId="0D22F091" w14:textId="1D820FA0">
      <w:pPr>
        <w:pStyle w:val="Normal"/>
        <w:bidi w:val="0"/>
        <w:rPr>
          <w:noProof w:val="0"/>
          <w:lang w:val="en-US"/>
        </w:rPr>
      </w:pPr>
      <w:r w:rsidR="70F3A83D">
        <w:drawing>
          <wp:inline wp14:editId="4A33CBE4" wp14:anchorId="010825AD">
            <wp:extent cx="5943600" cy="1743075"/>
            <wp:effectExtent l="0" t="0" r="0" b="0"/>
            <wp:docPr id="16192826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9282619" name="Picture 1619282619"/>
                    <pic:cNvPicPr/>
                  </pic:nvPicPr>
                  <pic:blipFill>
                    <a:blip xmlns:r="http://schemas.openxmlformats.org/officeDocument/2006/relationships" r:embed="rId405985328">
                      <a:extLst>
                        <a:ext uri="{28A0092B-C50C-407E-A947-70E740481C1C}">
                          <a14:useLocalDpi xmlns:a14="http://schemas.microsoft.com/office/drawing/2010/main"/>
                        </a:ext>
                      </a:extLst>
                    </a:blip>
                    <a:stretch>
                      <a:fillRect/>
                    </a:stretch>
                  </pic:blipFill>
                  <pic:spPr>
                    <a:xfrm>
                      <a:off x="0" y="0"/>
                      <a:ext cx="5943600" cy="1743075"/>
                    </a:xfrm>
                    <a:prstGeom prst="rect">
                      <a:avLst/>
                    </a:prstGeom>
                  </pic:spPr>
                </pic:pic>
              </a:graphicData>
            </a:graphic>
          </wp:inline>
        </w:drawing>
      </w:r>
    </w:p>
    <w:p w:rsidR="70F3A83D" w:rsidP="6DFC7C65" w:rsidRDefault="70F3A83D" w14:paraId="24B0D3CD" w14:textId="24F6E444">
      <w:pPr>
        <w:pStyle w:val="Normal"/>
        <w:suppressLineNumbers w:val="0"/>
        <w:bidi w:val="0"/>
        <w:spacing w:before="0" w:beforeAutospacing="off" w:after="160" w:afterAutospacing="off" w:line="279" w:lineRule="auto"/>
        <w:ind w:left="0" w:right="0"/>
        <w:jc w:val="center"/>
      </w:pPr>
      <w:r w:rsidRPr="6DFC7C65" w:rsidR="70F3A83D">
        <w:rPr>
          <w:rFonts w:ascii="Arial" w:hAnsi="Arial" w:eastAsia="Arial" w:cs="Arial"/>
          <w:b w:val="0"/>
          <w:bCs w:val="0"/>
          <w:i w:val="0"/>
          <w:iCs w:val="0"/>
          <w:caps w:val="0"/>
          <w:smallCaps w:val="0"/>
          <w:noProof w:val="0"/>
          <w:color w:val="000000" w:themeColor="text1" w:themeTint="FF" w:themeShade="FF"/>
          <w:sz w:val="21"/>
          <w:szCs w:val="21"/>
          <w:lang w:val="en-US"/>
        </w:rPr>
        <w:t>Figure x.19 MPT-04 Mitigated Traversal Attack JSON</w:t>
      </w:r>
    </w:p>
    <w:p w:rsidR="6DFC7C65" w:rsidP="6DFC7C65" w:rsidRDefault="6DFC7C65" w14:paraId="7DA6E2C4" w14:textId="3C87F212">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p>
    <w:p w:rsidR="70F3A83D" w:rsidP="6DFC7C65" w:rsidRDefault="70F3A83D" w14:paraId="64C3F33D" w14:textId="12D10423">
      <w:pPr>
        <w:pStyle w:val="Normal"/>
        <w:suppressLineNumbers w:val="0"/>
        <w:bidi w:val="0"/>
        <w:spacing w:before="0" w:beforeAutospacing="off" w:after="160" w:afterAutospacing="off" w:line="279" w:lineRule="auto"/>
        <w:ind w:left="0" w:right="0"/>
        <w:jc w:val="center"/>
        <w:rPr>
          <w:rFonts w:ascii="Arial" w:hAnsi="Arial" w:eastAsia="Arial" w:cs="Arial"/>
          <w:b w:val="0"/>
          <w:bCs w:val="0"/>
          <w:i w:val="0"/>
          <w:iCs w:val="0"/>
          <w:caps w:val="0"/>
          <w:smallCaps w:val="0"/>
          <w:noProof w:val="0"/>
          <w:color w:val="000000" w:themeColor="text1" w:themeTint="FF" w:themeShade="FF"/>
          <w:sz w:val="21"/>
          <w:szCs w:val="21"/>
          <w:lang w:val="en-US"/>
        </w:rPr>
      </w:pPr>
      <w:r w:rsidR="70F3A83D">
        <w:drawing>
          <wp:inline wp14:editId="470479E4" wp14:anchorId="5D34B6E0">
            <wp:extent cx="5943600" cy="695325"/>
            <wp:effectExtent l="0" t="0" r="0" b="0"/>
            <wp:docPr id="2109374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09374124" name="Picture 2109374124"/>
                    <pic:cNvPicPr/>
                  </pic:nvPicPr>
                  <pic:blipFill>
                    <a:blip xmlns:r="http://schemas.openxmlformats.org/officeDocument/2006/relationships" r:embed="rId1153601975">
                      <a:extLst>
                        <a:ext uri="{28A0092B-C50C-407E-A947-70E740481C1C}">
                          <a14:useLocalDpi xmlns:a14="http://schemas.microsoft.com/office/drawing/2010/main"/>
                        </a:ext>
                      </a:extLst>
                    </a:blip>
                    <a:stretch>
                      <a:fillRect/>
                    </a:stretch>
                  </pic:blipFill>
                  <pic:spPr>
                    <a:xfrm>
                      <a:off x="0" y="0"/>
                      <a:ext cx="5943600" cy="695325"/>
                    </a:xfrm>
                    <a:prstGeom prst="rect">
                      <a:avLst/>
                    </a:prstGeom>
                  </pic:spPr>
                </pic:pic>
              </a:graphicData>
            </a:graphic>
          </wp:inline>
        </w:drawing>
      </w:r>
    </w:p>
    <w:p w:rsidR="70F3A83D" w:rsidP="6DFC7C65" w:rsidRDefault="70F3A83D" w14:paraId="4A017FFA" w14:textId="7069D63D">
      <w:pPr>
        <w:pStyle w:val="Normal"/>
        <w:suppressLineNumbers w:val="0"/>
        <w:bidi w:val="0"/>
        <w:spacing w:before="0" w:beforeAutospacing="off" w:after="160" w:afterAutospacing="off" w:line="279" w:lineRule="auto"/>
        <w:ind w:left="0" w:right="0"/>
        <w:jc w:val="center"/>
      </w:pPr>
      <w:r w:rsidRPr="6DFC7C65" w:rsidR="70F3A83D">
        <w:rPr>
          <w:rFonts w:ascii="Arial" w:hAnsi="Arial" w:eastAsia="Arial" w:cs="Arial"/>
          <w:b w:val="0"/>
          <w:bCs w:val="0"/>
          <w:i w:val="0"/>
          <w:iCs w:val="0"/>
          <w:caps w:val="0"/>
          <w:smallCaps w:val="0"/>
          <w:noProof w:val="0"/>
          <w:color w:val="000000" w:themeColor="text1" w:themeTint="FF" w:themeShade="FF"/>
          <w:sz w:val="21"/>
          <w:szCs w:val="21"/>
          <w:lang w:val="en-US"/>
        </w:rPr>
        <w:t xml:space="preserve">Figure x.20 MPT-LOGS </w:t>
      </w:r>
    </w:p>
    <w:p w:rsidR="6DFC7C65" w:rsidRDefault="6DFC7C65" w14:paraId="4C52E20B" w14:textId="72417BD5">
      <w:r>
        <w:br w:type="page"/>
      </w:r>
    </w:p>
    <w:p w:rsidR="1AA2C80F" w:rsidP="6DFC7C65" w:rsidRDefault="1AA2C80F" w14:paraId="64FDBFF9" w14:textId="68F925A7">
      <w:pPr>
        <w:pStyle w:val="Heading3"/>
        <w:keepNext w:val="1"/>
        <w:keepLines w:val="1"/>
        <w:suppressLineNumbers w:val="0"/>
        <w:bidi w:val="0"/>
        <w:spacing w:before="160" w:beforeAutospacing="off" w:after="80" w:afterAutospacing="off" w:line="279" w:lineRule="auto"/>
        <w:ind w:left="0" w:right="0"/>
        <w:jc w:val="both"/>
      </w:pPr>
      <w:r w:rsidRPr="6DFC7C65" w:rsidR="1AA2C80F">
        <w:rPr>
          <w:noProof w:val="0"/>
          <w:lang w:val="en-US"/>
        </w:rPr>
        <w:t>X.5.5 Mitigated Path Traversal Trace Comparison</w:t>
      </w:r>
    </w:p>
    <w:p w:rsidR="6DFC7C65" w:rsidP="6DFC7C65" w:rsidRDefault="6DFC7C65" w14:paraId="48DE5859" w14:textId="1CF4FA52">
      <w:pPr>
        <w:pStyle w:val="Normal"/>
        <w:keepNext w:val="1"/>
        <w:keepLines w:val="1"/>
        <w:bidi w:val="0"/>
        <w:rPr>
          <w:noProof w:val="0"/>
          <w:lang w:val="en-US"/>
        </w:rPr>
      </w:pPr>
    </w:p>
    <w:tbl>
      <w:tblPr>
        <w:tblStyle w:val="TableGrid"/>
        <w:bidiVisual w:val="0"/>
        <w:tblW w:w="0" w:type="auto"/>
        <w:jc w:val="left"/>
        <w:tblBorders>
          <w:top w:val="single" w:sz="6"/>
          <w:left w:val="single" w:sz="6"/>
          <w:bottom w:val="single" w:sz="6"/>
          <w:right w:val="single" w:sz="6"/>
        </w:tblBorders>
        <w:tblLook w:val="04A0" w:firstRow="1" w:lastRow="0" w:firstColumn="1" w:lastColumn="0" w:noHBand="0" w:noVBand="1"/>
      </w:tblPr>
      <w:tblGrid>
        <w:gridCol w:w="1950"/>
        <w:gridCol w:w="1950"/>
        <w:gridCol w:w="1950"/>
        <w:gridCol w:w="1950"/>
        <w:gridCol w:w="1950"/>
      </w:tblGrid>
      <w:tr w:rsidR="6DFC7C65" w:rsidTr="6DFC7C65" w14:paraId="017A52D7">
        <w:trPr>
          <w:trHeight w:val="300"/>
        </w:trPr>
        <w:tc>
          <w:tcPr>
            <w:tcW w:w="1950" w:type="dxa"/>
            <w:tcMar>
              <w:left w:w="105" w:type="dxa"/>
              <w:right w:w="105" w:type="dxa"/>
            </w:tcMar>
            <w:vAlign w:val="top"/>
          </w:tcPr>
          <w:p w:rsidR="6DFC7C65" w:rsidP="6DFC7C65" w:rsidRDefault="6DFC7C65" w14:paraId="34D42A68" w14:textId="3D68B2CA">
            <w:pPr>
              <w:pStyle w:val="Normal"/>
              <w:bidi w:val="0"/>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Trace</w:t>
            </w:r>
          </w:p>
        </w:tc>
        <w:tc>
          <w:tcPr>
            <w:tcW w:w="1950" w:type="dxa"/>
            <w:tcMar>
              <w:left w:w="105" w:type="dxa"/>
              <w:right w:w="105" w:type="dxa"/>
            </w:tcMar>
            <w:vAlign w:val="top"/>
          </w:tcPr>
          <w:p w:rsidR="6DFC7C65" w:rsidP="6DFC7C65" w:rsidRDefault="6DFC7C65" w14:paraId="4DCF9884" w14:textId="342F97C4">
            <w:pPr>
              <w:pStyle w:val="Normal"/>
              <w:bidi w:val="0"/>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File parameter</w:t>
            </w:r>
          </w:p>
        </w:tc>
        <w:tc>
          <w:tcPr>
            <w:tcW w:w="1950" w:type="dxa"/>
            <w:tcMar>
              <w:left w:w="105" w:type="dxa"/>
              <w:right w:w="105" w:type="dxa"/>
            </w:tcMar>
            <w:vAlign w:val="top"/>
          </w:tcPr>
          <w:p w:rsidR="6DFC7C65" w:rsidP="6DFC7C65" w:rsidRDefault="6DFC7C65" w14:paraId="5A54FB0E" w14:textId="14587BDB">
            <w:pPr>
              <w:pStyle w:val="Normal"/>
              <w:bidi w:val="0"/>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Secure validation</w:t>
            </w:r>
          </w:p>
        </w:tc>
        <w:tc>
          <w:tcPr>
            <w:tcW w:w="1950" w:type="dxa"/>
            <w:tcMar>
              <w:left w:w="105" w:type="dxa"/>
              <w:right w:w="105" w:type="dxa"/>
            </w:tcMar>
            <w:vAlign w:val="top"/>
          </w:tcPr>
          <w:p w:rsidR="6DFC7C65" w:rsidP="6DFC7C65" w:rsidRDefault="6DFC7C65" w14:paraId="111D38EA" w14:textId="538CFB90">
            <w:pPr>
              <w:pStyle w:val="Normal"/>
              <w:bidi w:val="0"/>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HTTP result</w:t>
            </w:r>
          </w:p>
        </w:tc>
        <w:tc>
          <w:tcPr>
            <w:tcW w:w="1950" w:type="dxa"/>
            <w:tcMar>
              <w:left w:w="105" w:type="dxa"/>
              <w:right w:w="105" w:type="dxa"/>
            </w:tcMar>
            <w:vAlign w:val="top"/>
          </w:tcPr>
          <w:p w:rsidR="6DFC7C65" w:rsidP="6DFC7C65" w:rsidRDefault="6DFC7C65" w14:paraId="7C18DE02" w14:textId="773A31CD">
            <w:pPr>
              <w:pStyle w:val="Normal"/>
              <w:bidi w:val="0"/>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Observed behaviour</w:t>
            </w:r>
          </w:p>
        </w:tc>
      </w:tr>
      <w:tr w:rsidR="6DFC7C65" w:rsidTr="6DFC7C65" w14:paraId="00EE161A">
        <w:trPr>
          <w:trHeight w:val="300"/>
        </w:trPr>
        <w:tc>
          <w:tcPr>
            <w:tcW w:w="1950" w:type="dxa"/>
            <w:tcMar>
              <w:left w:w="105" w:type="dxa"/>
              <w:right w:w="105" w:type="dxa"/>
            </w:tcMar>
            <w:vAlign w:val="top"/>
          </w:tcPr>
          <w:p w:rsidR="6DFC7C65" w:rsidP="6DFC7C65" w:rsidRDefault="6DFC7C65" w14:paraId="1EAD059B" w14:textId="5F538341">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PT-01</w:t>
            </w:r>
          </w:p>
        </w:tc>
        <w:tc>
          <w:tcPr>
            <w:tcW w:w="1950" w:type="dxa"/>
            <w:tcMar>
              <w:left w:w="105" w:type="dxa"/>
              <w:right w:w="105" w:type="dxa"/>
            </w:tcMar>
            <w:vAlign w:val="top"/>
          </w:tcPr>
          <w:p w:rsidR="6DFC7C65" w:rsidP="6DFC7C65" w:rsidRDefault="6DFC7C65" w14:paraId="5C6BE810" w14:textId="1E73A139">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N/A</w:t>
            </w:r>
          </w:p>
        </w:tc>
        <w:tc>
          <w:tcPr>
            <w:tcW w:w="1950" w:type="dxa"/>
            <w:tcMar>
              <w:left w:w="105" w:type="dxa"/>
              <w:right w:w="105" w:type="dxa"/>
            </w:tcMar>
            <w:vAlign w:val="top"/>
          </w:tcPr>
          <w:p w:rsidR="6DFC7C65" w:rsidP="6DFC7C65" w:rsidRDefault="6DFC7C65" w14:paraId="69693867" w14:textId="53396E25">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Normal document listing</w:t>
            </w:r>
          </w:p>
        </w:tc>
        <w:tc>
          <w:tcPr>
            <w:tcW w:w="1950" w:type="dxa"/>
            <w:tcMar>
              <w:left w:w="105" w:type="dxa"/>
              <w:right w:w="105" w:type="dxa"/>
            </w:tcMar>
            <w:vAlign w:val="top"/>
          </w:tcPr>
          <w:p w:rsidR="6DFC7C65" w:rsidP="6DFC7C65" w:rsidRDefault="6DFC7C65" w14:paraId="3648A030" w14:textId="261A73A3">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200 OK</w:t>
            </w:r>
          </w:p>
        </w:tc>
        <w:tc>
          <w:tcPr>
            <w:tcW w:w="1950" w:type="dxa"/>
            <w:tcMar>
              <w:left w:w="105" w:type="dxa"/>
              <w:right w:w="105" w:type="dxa"/>
            </w:tcMar>
            <w:vAlign w:val="top"/>
          </w:tcPr>
          <w:p w:rsidR="6DFC7C65" w:rsidP="6DFC7C65" w:rsidRDefault="6DFC7C65" w14:paraId="15046AFA" w14:textId="198923CA">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Document list returned</w:t>
            </w:r>
          </w:p>
        </w:tc>
      </w:tr>
      <w:tr w:rsidR="6DFC7C65" w:rsidTr="6DFC7C65" w14:paraId="128138B2">
        <w:trPr>
          <w:trHeight w:val="300"/>
        </w:trPr>
        <w:tc>
          <w:tcPr>
            <w:tcW w:w="1950" w:type="dxa"/>
            <w:tcMar>
              <w:left w:w="105" w:type="dxa"/>
              <w:right w:w="105" w:type="dxa"/>
            </w:tcMar>
            <w:vAlign w:val="top"/>
          </w:tcPr>
          <w:p w:rsidR="6DFC7C65" w:rsidP="6DFC7C65" w:rsidRDefault="6DFC7C65" w14:paraId="750D4E7D" w14:textId="1F16A82F">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PT-02</w:t>
            </w:r>
          </w:p>
        </w:tc>
        <w:tc>
          <w:tcPr>
            <w:tcW w:w="1950" w:type="dxa"/>
            <w:tcMar>
              <w:left w:w="105" w:type="dxa"/>
              <w:right w:w="105" w:type="dxa"/>
            </w:tcMar>
            <w:vAlign w:val="top"/>
          </w:tcPr>
          <w:p w:rsidR="6DFC7C65" w:rsidP="6DFC7C65" w:rsidRDefault="6DFC7C65" w14:paraId="4C552590" w14:textId="7DC3516E">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audit_report_2026.txt</w:t>
            </w:r>
          </w:p>
        </w:tc>
        <w:tc>
          <w:tcPr>
            <w:tcW w:w="1950" w:type="dxa"/>
            <w:tcMar>
              <w:left w:w="105" w:type="dxa"/>
              <w:right w:w="105" w:type="dxa"/>
            </w:tcMar>
            <w:vAlign w:val="top"/>
          </w:tcPr>
          <w:p w:rsidR="6DFC7C65" w:rsidP="6DFC7C65" w:rsidRDefault="6DFC7C65" w14:paraId="728D0A13" w14:textId="1F801A5F">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Boundary check: PASS</w:t>
            </w:r>
          </w:p>
        </w:tc>
        <w:tc>
          <w:tcPr>
            <w:tcW w:w="1950" w:type="dxa"/>
            <w:tcMar>
              <w:left w:w="105" w:type="dxa"/>
              <w:right w:w="105" w:type="dxa"/>
            </w:tcMar>
            <w:vAlign w:val="top"/>
          </w:tcPr>
          <w:p w:rsidR="6DFC7C65" w:rsidP="6DFC7C65" w:rsidRDefault="6DFC7C65" w14:paraId="3100E2DE" w14:textId="3B9C38CB">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200 OK</w:t>
            </w:r>
          </w:p>
        </w:tc>
        <w:tc>
          <w:tcPr>
            <w:tcW w:w="1950" w:type="dxa"/>
            <w:tcMar>
              <w:left w:w="105" w:type="dxa"/>
              <w:right w:w="105" w:type="dxa"/>
            </w:tcMar>
            <w:vAlign w:val="top"/>
          </w:tcPr>
          <w:p w:rsidR="6DFC7C65" w:rsidP="6DFC7C65" w:rsidRDefault="6DFC7C65" w14:paraId="1BEB00F3" w14:textId="5921BC9F">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Permitted document served</w:t>
            </w:r>
          </w:p>
        </w:tc>
      </w:tr>
      <w:tr w:rsidR="6DFC7C65" w:rsidTr="6DFC7C65" w14:paraId="1DFB2765">
        <w:trPr>
          <w:trHeight w:val="300"/>
        </w:trPr>
        <w:tc>
          <w:tcPr>
            <w:tcW w:w="1950" w:type="dxa"/>
            <w:tcMar>
              <w:left w:w="105" w:type="dxa"/>
              <w:right w:w="105" w:type="dxa"/>
            </w:tcMar>
            <w:vAlign w:val="top"/>
          </w:tcPr>
          <w:p w:rsidR="6DFC7C65" w:rsidP="6DFC7C65" w:rsidRDefault="6DFC7C65" w14:paraId="449D5959" w14:textId="1135D567">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PT-03</w:t>
            </w:r>
          </w:p>
        </w:tc>
        <w:tc>
          <w:tcPr>
            <w:tcW w:w="1950" w:type="dxa"/>
            <w:tcMar>
              <w:left w:w="105" w:type="dxa"/>
              <w:right w:w="105" w:type="dxa"/>
            </w:tcMar>
            <w:vAlign w:val="top"/>
          </w:tcPr>
          <w:p w:rsidR="6DFC7C65" w:rsidP="6DFC7C65" w:rsidRDefault="6DFC7C65" w14:paraId="1E98C762" w14:textId="120CF5C0">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../../config/.env.secrets</w:t>
            </w:r>
          </w:p>
        </w:tc>
        <w:tc>
          <w:tcPr>
            <w:tcW w:w="1950" w:type="dxa"/>
            <w:tcMar>
              <w:left w:w="105" w:type="dxa"/>
              <w:right w:w="105" w:type="dxa"/>
            </w:tcMar>
            <w:vAlign w:val="top"/>
          </w:tcPr>
          <w:p w:rsidR="6DFC7C65" w:rsidP="6DFC7C65" w:rsidRDefault="6DFC7C65" w14:paraId="3F7287AA" w14:textId="66A79A3E">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Path blocked as outside permitted directory</w:t>
            </w:r>
          </w:p>
        </w:tc>
        <w:tc>
          <w:tcPr>
            <w:tcW w:w="1950" w:type="dxa"/>
            <w:tcMar>
              <w:left w:w="105" w:type="dxa"/>
              <w:right w:w="105" w:type="dxa"/>
            </w:tcMar>
            <w:vAlign w:val="top"/>
          </w:tcPr>
          <w:p w:rsidR="6DFC7C65" w:rsidP="6DFC7C65" w:rsidRDefault="6DFC7C65" w14:paraId="2E8A491B" w14:textId="7891FC3B">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403 Forbidden</w:t>
            </w:r>
          </w:p>
        </w:tc>
        <w:tc>
          <w:tcPr>
            <w:tcW w:w="1950" w:type="dxa"/>
            <w:tcMar>
              <w:left w:w="105" w:type="dxa"/>
              <w:right w:w="105" w:type="dxa"/>
            </w:tcMar>
            <w:vAlign w:val="top"/>
          </w:tcPr>
          <w:p w:rsidR="6DFC7C65" w:rsidP="6DFC7C65" w:rsidRDefault="6DFC7C65" w14:paraId="3FEE3E07" w14:textId="75023FEB">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Traversal request rejected</w:t>
            </w:r>
          </w:p>
        </w:tc>
      </w:tr>
      <w:tr w:rsidR="6DFC7C65" w:rsidTr="6DFC7C65" w14:paraId="32C17389">
        <w:trPr>
          <w:trHeight w:val="300"/>
        </w:trPr>
        <w:tc>
          <w:tcPr>
            <w:tcW w:w="1950" w:type="dxa"/>
            <w:tcMar>
              <w:left w:w="105" w:type="dxa"/>
              <w:right w:w="105" w:type="dxa"/>
            </w:tcMar>
            <w:vAlign w:val="top"/>
          </w:tcPr>
          <w:p w:rsidR="6DFC7C65" w:rsidP="6DFC7C65" w:rsidRDefault="6DFC7C65" w14:paraId="40DD9554" w14:textId="4C10DECB">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PT-04</w:t>
            </w:r>
          </w:p>
        </w:tc>
        <w:tc>
          <w:tcPr>
            <w:tcW w:w="1950" w:type="dxa"/>
            <w:tcMar>
              <w:left w:w="105" w:type="dxa"/>
              <w:right w:w="105" w:type="dxa"/>
            </w:tcMar>
            <w:vAlign w:val="top"/>
          </w:tcPr>
          <w:p w:rsidR="6DFC7C65" w:rsidP="6DFC7C65" w:rsidRDefault="6DFC7C65" w14:paraId="6C83A526" w14:textId="234605A5">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../../config/.env.secrets + JSON header</w:t>
            </w:r>
          </w:p>
        </w:tc>
        <w:tc>
          <w:tcPr>
            <w:tcW w:w="1950" w:type="dxa"/>
            <w:tcMar>
              <w:left w:w="105" w:type="dxa"/>
              <w:right w:w="105" w:type="dxa"/>
            </w:tcMar>
            <w:vAlign w:val="top"/>
          </w:tcPr>
          <w:p w:rsidR="6DFC7C65" w:rsidP="6DFC7C65" w:rsidRDefault="6DFC7C65" w14:paraId="651AA6C2" w14:textId="7CD6A020">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Path blocked as outside permitted directory</w:t>
            </w:r>
          </w:p>
        </w:tc>
        <w:tc>
          <w:tcPr>
            <w:tcW w:w="1950" w:type="dxa"/>
            <w:tcMar>
              <w:left w:w="105" w:type="dxa"/>
              <w:right w:w="105" w:type="dxa"/>
            </w:tcMar>
            <w:vAlign w:val="top"/>
          </w:tcPr>
          <w:p w:rsidR="6DFC7C65" w:rsidP="6DFC7C65" w:rsidRDefault="6DFC7C65" w14:paraId="286FCD40" w14:textId="1695A615">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403 Forbidden</w:t>
            </w:r>
          </w:p>
        </w:tc>
        <w:tc>
          <w:tcPr>
            <w:tcW w:w="1950" w:type="dxa"/>
            <w:tcMar>
              <w:left w:w="105" w:type="dxa"/>
              <w:right w:w="105" w:type="dxa"/>
            </w:tcMar>
            <w:vAlign w:val="top"/>
          </w:tcPr>
          <w:p w:rsidR="6DFC7C65" w:rsidP="6DFC7C65" w:rsidRDefault="6DFC7C65" w14:paraId="48F9509C" w14:textId="17139827">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Traversal request rejected</w:t>
            </w:r>
          </w:p>
        </w:tc>
      </w:tr>
    </w:tbl>
    <w:p w:rsidR="6DFC7C65" w:rsidP="6DFC7C65" w:rsidRDefault="6DFC7C65" w14:paraId="01805040" w14:textId="7F558180">
      <w:pPr>
        <w:pStyle w:val="Normal"/>
        <w:bidi w:val="0"/>
        <w:rPr>
          <w:noProof w:val="0"/>
          <w:lang w:val="en-US"/>
        </w:rPr>
      </w:pPr>
    </w:p>
    <w:p w:rsidR="6DFC7C65" w:rsidP="6DFC7C65" w:rsidRDefault="6DFC7C65" w14:paraId="7F73EBFC" w14:textId="4623D470">
      <w:pPr>
        <w:pStyle w:val="Normal"/>
        <w:bidi w:val="0"/>
        <w:rPr>
          <w:noProof w:val="0"/>
          <w:lang w:val="en-US"/>
        </w:rPr>
      </w:pPr>
    </w:p>
    <w:p w:rsidR="19745999" w:rsidP="6DFC7C65" w:rsidRDefault="19745999" w14:paraId="3BBF408A" w14:textId="0F19FAFC">
      <w:pPr>
        <w:pStyle w:val="Heading2"/>
        <w:keepNext w:val="1"/>
        <w:keepLines w:val="1"/>
        <w:bidi w:val="0"/>
        <w:rPr>
          <w:rFonts w:ascii="Calibri" w:hAnsi="Calibri" w:eastAsia="Calibri" w:cs="Calibri"/>
          <w:b w:val="1"/>
          <w:bCs w:val="1"/>
          <w:i w:val="0"/>
          <w:iCs w:val="0"/>
          <w:caps w:val="0"/>
          <w:smallCaps w:val="0"/>
          <w:noProof w:val="0"/>
          <w:color w:val="365F91"/>
          <w:sz w:val="28"/>
          <w:szCs w:val="28"/>
          <w:lang w:val="en-US"/>
        </w:rPr>
      </w:pPr>
      <w:r w:rsidRPr="6DFC7C65" w:rsidR="19745999">
        <w:rPr>
          <w:noProof w:val="0"/>
          <w:lang w:val="en-US"/>
        </w:rPr>
        <w:t>X.6 Detection and Tracing Conclusion</w:t>
      </w:r>
    </w:p>
    <w:p w:rsidR="19745999" w:rsidP="6DFC7C65" w:rsidRDefault="19745999" w14:paraId="4942C847" w14:textId="71CE62EA">
      <w:pPr>
        <w:pStyle w:val="Normal"/>
        <w:bidi w:val="0"/>
        <w:rPr>
          <w:rFonts w:ascii="Arial" w:hAnsi="Arial" w:eastAsia="Arial" w:cs="Arial"/>
          <w:b w:val="0"/>
          <w:bCs w:val="0"/>
          <w:i w:val="0"/>
          <w:iCs w:val="0"/>
          <w:caps w:val="0"/>
          <w:smallCaps w:val="0"/>
          <w:noProof w:val="0"/>
          <w:color w:val="000000" w:themeColor="text1" w:themeTint="FF" w:themeShade="FF"/>
          <w:sz w:val="21"/>
          <w:szCs w:val="21"/>
          <w:lang w:val="en-US"/>
        </w:rPr>
      </w:pPr>
      <w:r w:rsidRPr="6DFC7C65" w:rsidR="19745999">
        <w:rPr>
          <w:noProof w:val="0"/>
          <w:lang w:val="en-US"/>
        </w:rPr>
        <w:t>The tracing process provided reproducible evidence for both vulnerabilities and their mitigations. Burp Suite captured the observable HTTP behaviour, while the application/server logs supplied the corresponding server-side evidence. For NoSQL Injection, the key indicators were unexpected object input types, NoSQL operators appearing in the constructed query and successful authentication. For Path Traversal, the key indicators were traversal input, a resolved path outside the intended directory and successful serving of the restricted file.</w:t>
      </w:r>
    </w:p>
    <w:p w:rsidR="19745999" w:rsidP="6DFC7C65" w:rsidRDefault="19745999" w14:paraId="4D3EDD2D" w14:textId="145E2A99">
      <w:pPr>
        <w:pStyle w:val="Normal"/>
        <w:bidi w:val="0"/>
      </w:pPr>
      <w:r w:rsidRPr="6DFC7C65" w:rsidR="19745999">
        <w:rPr>
          <w:noProof w:val="0"/>
          <w:lang w:val="en-US"/>
        </w:rPr>
        <w:t>After mitigation, legitimate functionality remained available while the abnormal requests were rejected. The secure NoSQL traces showed 400 Bad Request responses and validation-rejection log entries, while the secure Path Traversal traces showed 403 Forbidden responses and blocked-path log entries. Together, these traces demonstrate that the implemented controls changed the security outcome of the same controlled attack inputs.</w:t>
      </w:r>
    </w:p>
    <w:p w:rsidR="6DFC7C65" w:rsidP="6DFC7C65" w:rsidRDefault="6DFC7C65" w14:paraId="703F8CE5" w14:textId="4884723C">
      <w:pPr>
        <w:pStyle w:val="Normal"/>
        <w:bidi w:val="0"/>
        <w:rPr>
          <w:noProof w:val="0"/>
          <w:lang w:val="en-US"/>
        </w:rPr>
      </w:pPr>
    </w:p>
    <w:p w:rsidR="6DFC7C65" w:rsidP="6DFC7C65" w:rsidRDefault="6DFC7C65" w14:paraId="2FC4B369" w14:textId="30C42FE4">
      <w:pPr>
        <w:pStyle w:val="Normal"/>
        <w:bidi w:val="0"/>
        <w:rPr>
          <w:noProof w:val="0"/>
          <w:lang w:val="en-US"/>
        </w:rPr>
      </w:pPr>
    </w:p>
    <w:p w:rsidR="77114F29" w:rsidP="6DFC7C65" w:rsidRDefault="77114F29" w14:paraId="50D0A237" w14:textId="0E2F68EE">
      <w:pPr>
        <w:pStyle w:val="Heading2"/>
        <w:bidi w:val="0"/>
      </w:pPr>
      <w:r w:rsidRPr="6DFC7C65" w:rsidR="77114F29">
        <w:rPr>
          <w:noProof w:val="0"/>
          <w:lang w:val="en-US"/>
        </w:rPr>
        <w:t>X.7 Evidence Index</w:t>
      </w:r>
    </w:p>
    <w:tbl>
      <w:tblPr>
        <w:tblStyle w:val="TableGrid"/>
        <w:bidiVisual w:val="0"/>
        <w:tblW w:w="0" w:type="auto"/>
        <w:jc w:val="left"/>
        <w:tblBorders>
          <w:top w:val="single" w:sz="6"/>
          <w:left w:val="single" w:sz="6"/>
          <w:bottom w:val="single" w:sz="6"/>
          <w:right w:val="single" w:sz="6"/>
        </w:tblBorders>
        <w:tblLook w:val="04A0" w:firstRow="1" w:lastRow="0" w:firstColumn="1" w:lastColumn="0" w:noHBand="0" w:noVBand="1"/>
      </w:tblPr>
      <w:tblGrid>
        <w:gridCol w:w="1061"/>
        <w:gridCol w:w="4976"/>
        <w:gridCol w:w="3728"/>
      </w:tblGrid>
      <w:tr w:rsidR="6DFC7C65" w:rsidTr="6DFC7C65" w14:paraId="3C79061A">
        <w:trPr>
          <w:trHeight w:val="300"/>
        </w:trPr>
        <w:tc>
          <w:tcPr>
            <w:tcW w:w="1061" w:type="dxa"/>
            <w:tcMar>
              <w:left w:w="105" w:type="dxa"/>
              <w:right w:w="105" w:type="dxa"/>
            </w:tcMar>
            <w:vAlign w:val="top"/>
          </w:tcPr>
          <w:p w:rsidR="6DFC7C65" w:rsidP="6DFC7C65" w:rsidRDefault="6DFC7C65" w14:paraId="2ECE7037" w14:textId="4592F64F">
            <w:pPr>
              <w:pStyle w:val="Normal"/>
              <w:bidi w:val="0"/>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Figure</w:t>
            </w:r>
          </w:p>
        </w:tc>
        <w:tc>
          <w:tcPr>
            <w:tcW w:w="4976" w:type="dxa"/>
            <w:tcMar>
              <w:left w:w="105" w:type="dxa"/>
              <w:right w:w="105" w:type="dxa"/>
            </w:tcMar>
            <w:vAlign w:val="top"/>
          </w:tcPr>
          <w:p w:rsidR="6DFC7C65" w:rsidP="6DFC7C65" w:rsidRDefault="6DFC7C65" w14:paraId="5BE05DD9" w14:textId="59E6FD3F">
            <w:pPr>
              <w:pStyle w:val="Normal"/>
              <w:bidi w:val="0"/>
            </w:pPr>
            <w:r w:rsidRPr="6DFC7C65" w:rsidR="6DFC7C65">
              <w:rPr>
                <w:b w:val="1"/>
                <w:bCs w:val="1"/>
                <w:lang w:val="en-US"/>
              </w:rPr>
              <w:t>Screenshot</w:t>
            </w:r>
          </w:p>
          <w:p w:rsidR="6DFC7C65" w:rsidP="6DFC7C65" w:rsidRDefault="6DFC7C65" w14:paraId="765D3D6B" w14:textId="0223B100">
            <w:pPr>
              <w:pStyle w:val="Normal"/>
              <w:bidi w:val="0"/>
              <w:rPr>
                <w:b w:val="1"/>
                <w:bCs w:val="1"/>
                <w:lang w:val="en-US"/>
              </w:rPr>
            </w:pPr>
          </w:p>
        </w:tc>
        <w:tc>
          <w:tcPr>
            <w:tcW w:w="3728" w:type="dxa"/>
            <w:tcMar>
              <w:left w:w="105" w:type="dxa"/>
              <w:right w:w="105" w:type="dxa"/>
            </w:tcMar>
            <w:vAlign w:val="top"/>
          </w:tcPr>
          <w:p w:rsidR="6DFC7C65" w:rsidP="6DFC7C65" w:rsidRDefault="6DFC7C65" w14:paraId="4D9BE28B" w14:textId="3458FEEF">
            <w:pPr>
              <w:pStyle w:val="Normal"/>
              <w:bidi w:val="0"/>
              <w:rPr>
                <w:rFonts w:ascii="Arial" w:hAnsi="Arial" w:eastAsia="Arial" w:cs="Arial"/>
                <w:b w:val="1"/>
                <w:bCs w:val="1"/>
                <w:i w:val="0"/>
                <w:iCs w:val="0"/>
                <w:caps w:val="0"/>
                <w:smallCaps w:val="0"/>
                <w:color w:val="000000" w:themeColor="text1" w:themeTint="FF" w:themeShade="FF"/>
                <w:sz w:val="21"/>
                <w:szCs w:val="21"/>
              </w:rPr>
            </w:pPr>
            <w:r w:rsidRPr="6DFC7C65" w:rsidR="6DFC7C65">
              <w:rPr>
                <w:b w:val="1"/>
                <w:bCs w:val="1"/>
                <w:lang w:val="en-US"/>
              </w:rPr>
              <w:t>Caption / purpose</w:t>
            </w:r>
          </w:p>
        </w:tc>
      </w:tr>
      <w:tr w:rsidR="6DFC7C65" w:rsidTr="6DFC7C65" w14:paraId="5AB2C50E">
        <w:trPr>
          <w:trHeight w:val="300"/>
        </w:trPr>
        <w:tc>
          <w:tcPr>
            <w:tcW w:w="1061" w:type="dxa"/>
            <w:tcMar>
              <w:left w:w="105" w:type="dxa"/>
              <w:right w:w="105" w:type="dxa"/>
            </w:tcMar>
            <w:vAlign w:val="top"/>
          </w:tcPr>
          <w:p w:rsidR="6DFC7C65" w:rsidP="6DFC7C65" w:rsidRDefault="6DFC7C65" w14:paraId="5363A241" w14:textId="19003590">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w:t>
            </w:r>
          </w:p>
        </w:tc>
        <w:tc>
          <w:tcPr>
            <w:tcW w:w="4976" w:type="dxa"/>
            <w:tcMar>
              <w:left w:w="105" w:type="dxa"/>
              <w:right w:w="105" w:type="dxa"/>
            </w:tcMar>
            <w:vAlign w:val="top"/>
          </w:tcPr>
          <w:p w:rsidR="6DFC7C65" w:rsidP="6DFC7C65" w:rsidRDefault="6DFC7C65" w14:paraId="35D12D23" w14:textId="09DFD7D6">
            <w:pPr>
              <w:pStyle w:val="Normal"/>
              <w:bidi w:val="0"/>
              <w:jc w:val="left"/>
            </w:pPr>
            <w:r w:rsidRPr="6DFC7C65" w:rsidR="6DFC7C65">
              <w:rPr>
                <w:lang w:val="en-US"/>
              </w:rPr>
              <w:t>NSQL-01-Normal-Request-Response.png</w:t>
            </w:r>
          </w:p>
          <w:p w:rsidR="6DFC7C65" w:rsidP="6DFC7C65" w:rsidRDefault="6DFC7C65" w14:paraId="029DDA09" w14:textId="612DF0B6">
            <w:pPr>
              <w:pStyle w:val="Normal"/>
              <w:bidi w:val="0"/>
              <w:jc w:val="left"/>
              <w:rPr>
                <w:lang w:val="en-US"/>
              </w:rPr>
            </w:pPr>
          </w:p>
        </w:tc>
        <w:tc>
          <w:tcPr>
            <w:tcW w:w="3728" w:type="dxa"/>
            <w:tcMar>
              <w:left w:w="105" w:type="dxa"/>
              <w:right w:w="105" w:type="dxa"/>
            </w:tcMar>
            <w:vAlign w:val="top"/>
          </w:tcPr>
          <w:p w:rsidR="6DFC7C65" w:rsidP="6DFC7C65" w:rsidRDefault="6DFC7C65" w14:paraId="0B63828D" w14:textId="73332F41">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Normal authentication baseline.</w:t>
            </w:r>
          </w:p>
        </w:tc>
      </w:tr>
      <w:tr w:rsidR="6DFC7C65" w:rsidTr="6DFC7C65" w14:paraId="2AFEB3D8">
        <w:trPr>
          <w:trHeight w:val="300"/>
        </w:trPr>
        <w:tc>
          <w:tcPr>
            <w:tcW w:w="1061" w:type="dxa"/>
            <w:tcMar>
              <w:left w:w="105" w:type="dxa"/>
              <w:right w:w="105" w:type="dxa"/>
            </w:tcMar>
            <w:vAlign w:val="top"/>
          </w:tcPr>
          <w:p w:rsidR="6DFC7C65" w:rsidP="6DFC7C65" w:rsidRDefault="6DFC7C65" w14:paraId="4285D629" w14:textId="3DD845FA">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X.2</w:t>
            </w:r>
          </w:p>
        </w:tc>
        <w:tc>
          <w:tcPr>
            <w:tcW w:w="4976" w:type="dxa"/>
            <w:tcMar>
              <w:left w:w="105" w:type="dxa"/>
              <w:right w:w="105" w:type="dxa"/>
            </w:tcMar>
            <w:vAlign w:val="top"/>
          </w:tcPr>
          <w:p w:rsidR="6DFC7C65" w:rsidP="6DFC7C65" w:rsidRDefault="6DFC7C65" w14:paraId="2C3969A1" w14:textId="64A74BA2">
            <w:pPr>
              <w:pStyle w:val="Normal"/>
              <w:bidi w:val="0"/>
              <w:jc w:val="left"/>
            </w:pPr>
            <w:r w:rsidRPr="6DFC7C65" w:rsidR="6DFC7C65">
              <w:rPr>
                <w:lang w:val="en-US"/>
              </w:rPr>
              <w:t>NSQL-02-Wrong</w:t>
            </w:r>
            <w:r w:rsidRPr="6DFC7C65" w:rsidR="594EF976">
              <w:rPr>
                <w:lang w:val="en-US"/>
              </w:rPr>
              <w:t xml:space="preserve"> </w:t>
            </w:r>
            <w:r w:rsidRPr="6DFC7C65" w:rsidR="6DFC7C65">
              <w:rPr>
                <w:lang w:val="en-US"/>
              </w:rPr>
              <w:t>Password-Request-Response.png</w:t>
            </w:r>
          </w:p>
          <w:p w:rsidR="6DFC7C65" w:rsidP="6DFC7C65" w:rsidRDefault="6DFC7C65" w14:paraId="617F62E8" w14:textId="75D55F83">
            <w:pPr>
              <w:pStyle w:val="Normal"/>
              <w:bidi w:val="0"/>
              <w:jc w:val="left"/>
              <w:rPr>
                <w:lang w:val="en-US"/>
              </w:rPr>
            </w:pPr>
          </w:p>
        </w:tc>
        <w:tc>
          <w:tcPr>
            <w:tcW w:w="3728" w:type="dxa"/>
            <w:tcMar>
              <w:left w:w="105" w:type="dxa"/>
              <w:right w:w="105" w:type="dxa"/>
            </w:tcMar>
            <w:vAlign w:val="top"/>
          </w:tcPr>
          <w:p w:rsidR="6DFC7C65" w:rsidP="6DFC7C65" w:rsidRDefault="6DFC7C65" w14:paraId="7A09368A" w14:textId="0F688A12">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Incorrect-password negative baseline.</w:t>
            </w:r>
          </w:p>
        </w:tc>
      </w:tr>
      <w:tr w:rsidR="6DFC7C65" w:rsidTr="6DFC7C65" w14:paraId="570C3208">
        <w:trPr>
          <w:trHeight w:val="300"/>
        </w:trPr>
        <w:tc>
          <w:tcPr>
            <w:tcW w:w="1061" w:type="dxa"/>
            <w:tcMar>
              <w:left w:w="105" w:type="dxa"/>
              <w:right w:w="105" w:type="dxa"/>
            </w:tcMar>
            <w:vAlign w:val="top"/>
          </w:tcPr>
          <w:p w:rsidR="6DFC7C65" w:rsidP="6DFC7C65" w:rsidRDefault="6DFC7C65" w14:paraId="414A12FE" w14:textId="5BD239BB">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X.3</w:t>
            </w:r>
          </w:p>
        </w:tc>
        <w:tc>
          <w:tcPr>
            <w:tcW w:w="4976" w:type="dxa"/>
            <w:tcMar>
              <w:left w:w="105" w:type="dxa"/>
              <w:right w:w="105" w:type="dxa"/>
            </w:tcMar>
            <w:vAlign w:val="top"/>
          </w:tcPr>
          <w:p w:rsidR="6DFC7C65" w:rsidP="6DFC7C65" w:rsidRDefault="6DFC7C65" w14:paraId="0D115F9A" w14:textId="13754674">
            <w:pPr>
              <w:pStyle w:val="Normal"/>
              <w:bidi w:val="0"/>
              <w:jc w:val="left"/>
            </w:pPr>
            <w:r w:rsidRPr="6DFC7C65" w:rsidR="6DFC7C65">
              <w:rPr>
                <w:lang w:val="en-US"/>
              </w:rPr>
              <w:t>NSQL-03-Targetted-Auth-Bypass.png</w:t>
            </w:r>
          </w:p>
          <w:p w:rsidR="6DFC7C65" w:rsidP="6DFC7C65" w:rsidRDefault="6DFC7C65" w14:paraId="3ABF004A" w14:textId="2741AB91">
            <w:pPr>
              <w:pStyle w:val="Normal"/>
              <w:bidi w:val="0"/>
              <w:jc w:val="left"/>
              <w:rPr>
                <w:lang w:val="en-US"/>
              </w:rPr>
            </w:pPr>
          </w:p>
          <w:p w:rsidR="6DFC7C65" w:rsidP="6DFC7C65" w:rsidRDefault="6DFC7C65" w14:paraId="0E1CB224" w14:textId="434D0AAF">
            <w:pPr>
              <w:pStyle w:val="Normal"/>
              <w:bidi w:val="0"/>
              <w:jc w:val="left"/>
              <w:rPr>
                <w:lang w:val="en-US"/>
              </w:rPr>
            </w:pPr>
          </w:p>
        </w:tc>
        <w:tc>
          <w:tcPr>
            <w:tcW w:w="3728" w:type="dxa"/>
            <w:tcMar>
              <w:left w:w="105" w:type="dxa"/>
              <w:right w:w="105" w:type="dxa"/>
            </w:tcMar>
            <w:vAlign w:val="top"/>
          </w:tcPr>
          <w:p w:rsidR="6DFC7C65" w:rsidP="6DFC7C65" w:rsidRDefault="6DFC7C65" w14:paraId="69C17F79" w14:textId="66F032FA">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Targeted NoSQL Injection using $ne.</w:t>
            </w:r>
          </w:p>
        </w:tc>
      </w:tr>
      <w:tr w:rsidR="6DFC7C65" w:rsidTr="6DFC7C65" w14:paraId="1FFE2D3D">
        <w:trPr>
          <w:trHeight w:val="300"/>
        </w:trPr>
        <w:tc>
          <w:tcPr>
            <w:tcW w:w="1061" w:type="dxa"/>
            <w:tcMar>
              <w:left w:w="105" w:type="dxa"/>
              <w:right w:w="105" w:type="dxa"/>
            </w:tcMar>
            <w:vAlign w:val="top"/>
          </w:tcPr>
          <w:p w:rsidR="6DFC7C65" w:rsidP="6DFC7C65" w:rsidRDefault="6DFC7C65" w14:paraId="6263C234" w14:textId="06DB7449">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X.4</w:t>
            </w:r>
          </w:p>
        </w:tc>
        <w:tc>
          <w:tcPr>
            <w:tcW w:w="4976" w:type="dxa"/>
            <w:tcMar>
              <w:left w:w="105" w:type="dxa"/>
              <w:right w:w="105" w:type="dxa"/>
            </w:tcMar>
            <w:vAlign w:val="top"/>
          </w:tcPr>
          <w:p w:rsidR="6DFC7C65" w:rsidP="6DFC7C65" w:rsidRDefault="6DFC7C65" w14:paraId="73CAD6CA" w14:textId="337D6A3A">
            <w:pPr>
              <w:pStyle w:val="Normal"/>
              <w:bidi w:val="0"/>
              <w:jc w:val="left"/>
            </w:pPr>
            <w:r w:rsidRPr="6DFC7C65" w:rsidR="6DFC7C65">
              <w:rPr>
                <w:lang w:val="en-US"/>
              </w:rPr>
              <w:t>NSQL-04-Full-Auth-Bypass.png</w:t>
            </w:r>
          </w:p>
          <w:p w:rsidR="6DFC7C65" w:rsidP="6DFC7C65" w:rsidRDefault="6DFC7C65" w14:paraId="53C4C9BF" w14:textId="27523FF8">
            <w:pPr>
              <w:pStyle w:val="Normal"/>
              <w:bidi w:val="0"/>
              <w:jc w:val="left"/>
              <w:rPr>
                <w:lang w:val="en-US"/>
              </w:rPr>
            </w:pPr>
          </w:p>
          <w:p w:rsidR="6DFC7C65" w:rsidP="6DFC7C65" w:rsidRDefault="6DFC7C65" w14:paraId="4E67B051" w14:textId="35DA90ED">
            <w:pPr>
              <w:pStyle w:val="Normal"/>
              <w:bidi w:val="0"/>
              <w:jc w:val="left"/>
              <w:rPr>
                <w:lang w:val="en-US"/>
              </w:rPr>
            </w:pPr>
          </w:p>
        </w:tc>
        <w:tc>
          <w:tcPr>
            <w:tcW w:w="3728" w:type="dxa"/>
            <w:tcMar>
              <w:left w:w="105" w:type="dxa"/>
              <w:right w:w="105" w:type="dxa"/>
            </w:tcMar>
            <w:vAlign w:val="top"/>
          </w:tcPr>
          <w:p w:rsidR="6DFC7C65" w:rsidP="6DFC7C65" w:rsidRDefault="6DFC7C65" w14:paraId="08185704" w14:textId="3F453FF9">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Full NoSQL Injection using $ne and $gt.</w:t>
            </w:r>
          </w:p>
        </w:tc>
      </w:tr>
      <w:tr w:rsidR="6DFC7C65" w:rsidTr="6DFC7C65" w14:paraId="44E4E0CB">
        <w:trPr>
          <w:trHeight w:val="300"/>
        </w:trPr>
        <w:tc>
          <w:tcPr>
            <w:tcW w:w="1061" w:type="dxa"/>
            <w:tcMar>
              <w:left w:w="105" w:type="dxa"/>
              <w:right w:w="105" w:type="dxa"/>
            </w:tcMar>
            <w:vAlign w:val="top"/>
          </w:tcPr>
          <w:p w:rsidR="6DFC7C65" w:rsidP="6DFC7C65" w:rsidRDefault="6DFC7C65" w14:paraId="099D88F8" w14:textId="6C7E50E3">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X.5</w:t>
            </w:r>
          </w:p>
        </w:tc>
        <w:tc>
          <w:tcPr>
            <w:tcW w:w="4976" w:type="dxa"/>
            <w:tcMar>
              <w:left w:w="105" w:type="dxa"/>
              <w:right w:w="105" w:type="dxa"/>
            </w:tcMar>
            <w:vAlign w:val="top"/>
          </w:tcPr>
          <w:p w:rsidR="6DFC7C65" w:rsidP="6DFC7C65" w:rsidRDefault="6DFC7C65" w14:paraId="1E90C6E1" w14:textId="2BC7831B">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NSQL LOGS.png</w:t>
            </w:r>
          </w:p>
        </w:tc>
        <w:tc>
          <w:tcPr>
            <w:tcW w:w="3728" w:type="dxa"/>
            <w:tcMar>
              <w:left w:w="105" w:type="dxa"/>
              <w:right w:w="105" w:type="dxa"/>
            </w:tcMar>
            <w:vAlign w:val="top"/>
          </w:tcPr>
          <w:p w:rsidR="6DFC7C65" w:rsidP="6DFC7C65" w:rsidRDefault="6DFC7C65" w14:paraId="70511312" w14:textId="1F1597FF">
            <w:pPr>
              <w:pStyle w:val="Normal"/>
              <w:bidi w:val="0"/>
              <w:jc w:val="left"/>
            </w:pPr>
            <w:r w:rsidRPr="6DFC7C65" w:rsidR="6DFC7C65">
              <w:rPr>
                <w:lang w:val="en-US"/>
              </w:rPr>
              <w:t>Server-side NoSQL trace evidence.</w:t>
            </w:r>
          </w:p>
          <w:p w:rsidR="6DFC7C65" w:rsidP="6DFC7C65" w:rsidRDefault="6DFC7C65" w14:paraId="1FA532C1" w14:textId="77A8DD33">
            <w:pPr>
              <w:pStyle w:val="Normal"/>
              <w:bidi w:val="0"/>
              <w:jc w:val="left"/>
              <w:rPr>
                <w:lang w:val="en-US"/>
              </w:rPr>
            </w:pPr>
          </w:p>
        </w:tc>
      </w:tr>
      <w:tr w:rsidR="6DFC7C65" w:rsidTr="6DFC7C65" w14:paraId="0448FCE8">
        <w:trPr>
          <w:trHeight w:val="300"/>
        </w:trPr>
        <w:tc>
          <w:tcPr>
            <w:tcW w:w="1061" w:type="dxa"/>
            <w:tcMar>
              <w:left w:w="105" w:type="dxa"/>
              <w:right w:w="105" w:type="dxa"/>
            </w:tcMar>
            <w:vAlign w:val="top"/>
          </w:tcPr>
          <w:p w:rsidR="6DFC7C65" w:rsidP="6DFC7C65" w:rsidRDefault="6DFC7C65" w14:paraId="511F2F86" w14:textId="67A98F04">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X.6</w:t>
            </w:r>
          </w:p>
        </w:tc>
        <w:tc>
          <w:tcPr>
            <w:tcW w:w="4976" w:type="dxa"/>
            <w:tcMar>
              <w:left w:w="105" w:type="dxa"/>
              <w:right w:w="105" w:type="dxa"/>
            </w:tcMar>
            <w:vAlign w:val="top"/>
          </w:tcPr>
          <w:p w:rsidR="6DFC7C65" w:rsidP="6DFC7C65" w:rsidRDefault="6DFC7C65" w14:paraId="330FB723" w14:textId="6BEB118F">
            <w:pPr>
              <w:pStyle w:val="Normal"/>
              <w:bidi w:val="0"/>
              <w:jc w:val="left"/>
            </w:pPr>
            <w:r w:rsidRPr="6DFC7C65" w:rsidR="6DFC7C65">
              <w:rPr>
                <w:lang w:val="en-US"/>
              </w:rPr>
              <w:t>PT-01-Normal-Request.png</w:t>
            </w:r>
          </w:p>
          <w:p w:rsidR="6DFC7C65" w:rsidP="6DFC7C65" w:rsidRDefault="6DFC7C65" w14:paraId="6C3D5383" w14:textId="41FC742F">
            <w:pPr>
              <w:pStyle w:val="Normal"/>
              <w:bidi w:val="0"/>
              <w:jc w:val="left"/>
              <w:rPr>
                <w:lang w:val="en-US"/>
              </w:rPr>
            </w:pPr>
          </w:p>
        </w:tc>
        <w:tc>
          <w:tcPr>
            <w:tcW w:w="3728" w:type="dxa"/>
            <w:tcMar>
              <w:left w:w="105" w:type="dxa"/>
              <w:right w:w="105" w:type="dxa"/>
            </w:tcMar>
            <w:vAlign w:val="top"/>
          </w:tcPr>
          <w:p w:rsidR="6DFC7C65" w:rsidP="6DFC7C65" w:rsidRDefault="6DFC7C65" w14:paraId="722427A3" w14:textId="23AEAF69">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Normal document listing.</w:t>
            </w:r>
          </w:p>
        </w:tc>
      </w:tr>
      <w:tr w:rsidR="6DFC7C65" w:rsidTr="6DFC7C65" w14:paraId="59D70FC2">
        <w:trPr>
          <w:trHeight w:val="300"/>
        </w:trPr>
        <w:tc>
          <w:tcPr>
            <w:tcW w:w="1061" w:type="dxa"/>
            <w:tcMar>
              <w:left w:w="105" w:type="dxa"/>
              <w:right w:w="105" w:type="dxa"/>
            </w:tcMar>
            <w:vAlign w:val="top"/>
          </w:tcPr>
          <w:p w:rsidR="6DFC7C65" w:rsidP="6DFC7C65" w:rsidRDefault="6DFC7C65" w14:paraId="1A56968F" w14:textId="3E9A821C">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X.7</w:t>
            </w:r>
          </w:p>
        </w:tc>
        <w:tc>
          <w:tcPr>
            <w:tcW w:w="4976" w:type="dxa"/>
            <w:tcMar>
              <w:left w:w="105" w:type="dxa"/>
              <w:right w:w="105" w:type="dxa"/>
            </w:tcMar>
            <w:vAlign w:val="top"/>
          </w:tcPr>
          <w:p w:rsidR="6DFC7C65" w:rsidP="6DFC7C65" w:rsidRDefault="6DFC7C65" w14:paraId="46E74D32" w14:textId="45635676">
            <w:pPr>
              <w:pStyle w:val="Normal"/>
              <w:bidi w:val="0"/>
              <w:jc w:val="left"/>
            </w:pPr>
            <w:r w:rsidRPr="6DFC7C65" w:rsidR="6DFC7C65">
              <w:rPr>
                <w:lang w:val="en-US"/>
              </w:rPr>
              <w:t>PT-02-Legitimate-Read.png</w:t>
            </w:r>
          </w:p>
          <w:p w:rsidR="6DFC7C65" w:rsidP="6DFC7C65" w:rsidRDefault="6DFC7C65" w14:paraId="2DAE44C9" w14:textId="48E2368D">
            <w:pPr>
              <w:pStyle w:val="Normal"/>
              <w:bidi w:val="0"/>
              <w:jc w:val="left"/>
              <w:rPr>
                <w:lang w:val="en-US"/>
              </w:rPr>
            </w:pPr>
          </w:p>
        </w:tc>
        <w:tc>
          <w:tcPr>
            <w:tcW w:w="3728" w:type="dxa"/>
            <w:tcMar>
              <w:left w:w="105" w:type="dxa"/>
              <w:right w:w="105" w:type="dxa"/>
            </w:tcMar>
            <w:vAlign w:val="top"/>
          </w:tcPr>
          <w:p w:rsidR="6DFC7C65" w:rsidP="6DFC7C65" w:rsidRDefault="6DFC7C65" w14:paraId="6692CFFC" w14:textId="0824271B">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Legitimate document read.</w:t>
            </w:r>
          </w:p>
        </w:tc>
      </w:tr>
      <w:tr w:rsidR="6DFC7C65" w:rsidTr="6DFC7C65" w14:paraId="314F987E">
        <w:trPr>
          <w:trHeight w:val="300"/>
        </w:trPr>
        <w:tc>
          <w:tcPr>
            <w:tcW w:w="1061" w:type="dxa"/>
            <w:tcMar>
              <w:left w:w="105" w:type="dxa"/>
              <w:right w:w="105" w:type="dxa"/>
            </w:tcMar>
            <w:vAlign w:val="top"/>
          </w:tcPr>
          <w:p w:rsidR="6DFC7C65" w:rsidP="6DFC7C65" w:rsidRDefault="6DFC7C65" w14:paraId="26D7855B" w14:textId="62FBE59E">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X.8</w:t>
            </w:r>
          </w:p>
        </w:tc>
        <w:tc>
          <w:tcPr>
            <w:tcW w:w="4976" w:type="dxa"/>
            <w:tcMar>
              <w:left w:w="105" w:type="dxa"/>
              <w:right w:w="105" w:type="dxa"/>
            </w:tcMar>
            <w:vAlign w:val="top"/>
          </w:tcPr>
          <w:p w:rsidR="6DFC7C65" w:rsidP="6DFC7C65" w:rsidRDefault="6DFC7C65" w14:paraId="073FA706" w14:textId="6CE70283">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PT-03-Traversal-Attack.png</w:t>
            </w:r>
          </w:p>
        </w:tc>
        <w:tc>
          <w:tcPr>
            <w:tcW w:w="3728" w:type="dxa"/>
            <w:tcMar>
              <w:left w:w="105" w:type="dxa"/>
              <w:right w:w="105" w:type="dxa"/>
            </w:tcMar>
            <w:vAlign w:val="top"/>
          </w:tcPr>
          <w:p w:rsidR="6DFC7C65" w:rsidP="6DFC7C65" w:rsidRDefault="6DFC7C65" w14:paraId="0BE82A0A" w14:textId="6B29D902">
            <w:pPr>
              <w:pStyle w:val="Normal"/>
              <w:bidi w:val="0"/>
              <w:jc w:val="left"/>
            </w:pPr>
            <w:r w:rsidRPr="6DFC7C65" w:rsidR="6DFC7C65">
              <w:rPr>
                <w:lang w:val="en-US"/>
              </w:rPr>
              <w:t>Controlled Path Traversal attempt.</w:t>
            </w:r>
          </w:p>
          <w:p w:rsidR="6DFC7C65" w:rsidP="6DFC7C65" w:rsidRDefault="6DFC7C65" w14:paraId="1D02E3CE" w14:textId="4DFD7DD5">
            <w:pPr>
              <w:pStyle w:val="Normal"/>
              <w:bidi w:val="0"/>
              <w:jc w:val="left"/>
              <w:rPr>
                <w:lang w:val="en-US"/>
              </w:rPr>
            </w:pPr>
          </w:p>
        </w:tc>
      </w:tr>
      <w:tr w:rsidR="6DFC7C65" w:rsidTr="6DFC7C65" w14:paraId="78A9BCC7">
        <w:trPr>
          <w:trHeight w:val="300"/>
        </w:trPr>
        <w:tc>
          <w:tcPr>
            <w:tcW w:w="1061" w:type="dxa"/>
            <w:tcMar>
              <w:left w:w="105" w:type="dxa"/>
              <w:right w:w="105" w:type="dxa"/>
            </w:tcMar>
            <w:vAlign w:val="top"/>
          </w:tcPr>
          <w:p w:rsidR="6DFC7C65" w:rsidP="6DFC7C65" w:rsidRDefault="6DFC7C65" w14:paraId="2D78AE5F" w14:textId="07B2B66A">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X.9</w:t>
            </w:r>
          </w:p>
        </w:tc>
        <w:tc>
          <w:tcPr>
            <w:tcW w:w="4976" w:type="dxa"/>
            <w:tcMar>
              <w:left w:w="105" w:type="dxa"/>
              <w:right w:w="105" w:type="dxa"/>
            </w:tcMar>
            <w:vAlign w:val="top"/>
          </w:tcPr>
          <w:p w:rsidR="6DFC7C65" w:rsidP="6DFC7C65" w:rsidRDefault="6DFC7C65" w14:paraId="0B3B3FB3" w14:textId="3D5F0462">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PT-04-Traveral-Attack-JSON.png</w:t>
            </w:r>
          </w:p>
        </w:tc>
        <w:tc>
          <w:tcPr>
            <w:tcW w:w="3728" w:type="dxa"/>
            <w:tcMar>
              <w:left w:w="105" w:type="dxa"/>
              <w:right w:w="105" w:type="dxa"/>
            </w:tcMar>
            <w:vAlign w:val="top"/>
          </w:tcPr>
          <w:p w:rsidR="6DFC7C65" w:rsidP="6DFC7C65" w:rsidRDefault="6DFC7C65" w14:paraId="4D8CCE1B" w14:textId="6FA9B004">
            <w:pPr>
              <w:pStyle w:val="Normal"/>
              <w:bidi w:val="0"/>
              <w:jc w:val="left"/>
            </w:pPr>
            <w:r w:rsidRPr="6DFC7C65" w:rsidR="6DFC7C65">
              <w:rPr>
                <w:lang w:val="en-US"/>
              </w:rPr>
              <w:t>Traversal attempt requesting JSON.</w:t>
            </w:r>
          </w:p>
          <w:p w:rsidR="6DFC7C65" w:rsidP="6DFC7C65" w:rsidRDefault="6DFC7C65" w14:paraId="595BBEA5" w14:textId="42AF7E69">
            <w:pPr>
              <w:pStyle w:val="Normal"/>
              <w:bidi w:val="0"/>
              <w:jc w:val="left"/>
              <w:rPr>
                <w:lang w:val="en-US"/>
              </w:rPr>
            </w:pPr>
          </w:p>
        </w:tc>
      </w:tr>
      <w:tr w:rsidR="6DFC7C65" w:rsidTr="6DFC7C65" w14:paraId="0A7F8F31">
        <w:trPr>
          <w:trHeight w:val="300"/>
        </w:trPr>
        <w:tc>
          <w:tcPr>
            <w:tcW w:w="1061" w:type="dxa"/>
            <w:tcMar>
              <w:left w:w="105" w:type="dxa"/>
              <w:right w:w="105" w:type="dxa"/>
            </w:tcMar>
            <w:vAlign w:val="top"/>
          </w:tcPr>
          <w:p w:rsidR="6DFC7C65" w:rsidP="6DFC7C65" w:rsidRDefault="6DFC7C65" w14:paraId="29DF5513" w14:textId="7A336866">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X.10</w:t>
            </w:r>
          </w:p>
        </w:tc>
        <w:tc>
          <w:tcPr>
            <w:tcW w:w="4976" w:type="dxa"/>
            <w:tcMar>
              <w:left w:w="105" w:type="dxa"/>
              <w:right w:w="105" w:type="dxa"/>
            </w:tcMar>
            <w:vAlign w:val="top"/>
          </w:tcPr>
          <w:p w:rsidR="6DFC7C65" w:rsidP="6DFC7C65" w:rsidRDefault="6DFC7C65" w14:paraId="7D937658" w14:textId="769A8ADE">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PT LOGS.png</w:t>
            </w:r>
          </w:p>
        </w:tc>
        <w:tc>
          <w:tcPr>
            <w:tcW w:w="3728" w:type="dxa"/>
            <w:tcMar>
              <w:left w:w="105" w:type="dxa"/>
              <w:right w:w="105" w:type="dxa"/>
            </w:tcMar>
            <w:vAlign w:val="top"/>
          </w:tcPr>
          <w:p w:rsidR="6DFC7C65" w:rsidP="6DFC7C65" w:rsidRDefault="6DFC7C65" w14:paraId="70E1A36D" w14:textId="3D37D212">
            <w:pPr>
              <w:pStyle w:val="Normal"/>
              <w:bidi w:val="0"/>
              <w:jc w:val="left"/>
            </w:pPr>
            <w:r w:rsidRPr="6DFC7C65" w:rsidR="6DFC7C65">
              <w:rPr>
                <w:lang w:val="en-US"/>
              </w:rPr>
              <w:t>Server-side Path Traversal trace evidence.</w:t>
            </w:r>
          </w:p>
          <w:p w:rsidR="6DFC7C65" w:rsidP="6DFC7C65" w:rsidRDefault="6DFC7C65" w14:paraId="1A8EE4B9" w14:textId="0BFADA11">
            <w:pPr>
              <w:pStyle w:val="Normal"/>
              <w:bidi w:val="0"/>
              <w:jc w:val="left"/>
              <w:rPr>
                <w:lang w:val="en-US"/>
              </w:rPr>
            </w:pPr>
          </w:p>
        </w:tc>
      </w:tr>
      <w:tr w:rsidR="6DFC7C65" w:rsidTr="6DFC7C65" w14:paraId="3DDC8CC4">
        <w:trPr>
          <w:trHeight w:val="300"/>
        </w:trPr>
        <w:tc>
          <w:tcPr>
            <w:tcW w:w="1061" w:type="dxa"/>
            <w:tcMar>
              <w:left w:w="105" w:type="dxa"/>
              <w:right w:w="105" w:type="dxa"/>
            </w:tcMar>
            <w:vAlign w:val="top"/>
          </w:tcPr>
          <w:p w:rsidR="6DFC7C65" w:rsidP="6DFC7C65" w:rsidRDefault="6DFC7C65" w14:paraId="7916EE3C" w14:textId="7B86155E">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X.11</w:t>
            </w:r>
          </w:p>
        </w:tc>
        <w:tc>
          <w:tcPr>
            <w:tcW w:w="4976" w:type="dxa"/>
            <w:tcMar>
              <w:left w:w="105" w:type="dxa"/>
              <w:right w:w="105" w:type="dxa"/>
            </w:tcMar>
            <w:vAlign w:val="top"/>
          </w:tcPr>
          <w:p w:rsidR="6DFC7C65" w:rsidP="6DFC7C65" w:rsidRDefault="6DFC7C65" w14:paraId="701FB9DF" w14:textId="7D14B156">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MNSQL-01-Normal-Request-Response.png</w:t>
            </w:r>
          </w:p>
        </w:tc>
        <w:tc>
          <w:tcPr>
            <w:tcW w:w="3728" w:type="dxa"/>
            <w:tcMar>
              <w:left w:w="105" w:type="dxa"/>
              <w:right w:w="105" w:type="dxa"/>
            </w:tcMar>
            <w:vAlign w:val="top"/>
          </w:tcPr>
          <w:p w:rsidR="6DFC7C65" w:rsidP="6DFC7C65" w:rsidRDefault="6DFC7C65" w14:paraId="685C7ED0" w14:textId="2DECF841">
            <w:pPr>
              <w:pStyle w:val="Normal"/>
              <w:bidi w:val="0"/>
              <w:jc w:val="left"/>
            </w:pPr>
            <w:r w:rsidRPr="6DFC7C65" w:rsidR="6DFC7C65">
              <w:rPr>
                <w:lang w:val="en-US"/>
              </w:rPr>
              <w:t>Secure normal authentication.</w:t>
            </w:r>
          </w:p>
          <w:p w:rsidR="6DFC7C65" w:rsidP="6DFC7C65" w:rsidRDefault="6DFC7C65" w14:paraId="3121A45D" w14:textId="61404A52">
            <w:pPr>
              <w:pStyle w:val="Normal"/>
              <w:bidi w:val="0"/>
              <w:jc w:val="left"/>
              <w:rPr>
                <w:lang w:val="en-US"/>
              </w:rPr>
            </w:pPr>
          </w:p>
        </w:tc>
      </w:tr>
      <w:tr w:rsidR="6DFC7C65" w:rsidTr="6DFC7C65" w14:paraId="4B509E9C">
        <w:trPr>
          <w:trHeight w:val="300"/>
        </w:trPr>
        <w:tc>
          <w:tcPr>
            <w:tcW w:w="1061" w:type="dxa"/>
            <w:tcMar>
              <w:left w:w="105" w:type="dxa"/>
              <w:right w:w="105" w:type="dxa"/>
            </w:tcMar>
            <w:vAlign w:val="top"/>
          </w:tcPr>
          <w:p w:rsidR="6DFC7C65" w:rsidP="6DFC7C65" w:rsidRDefault="6DFC7C65" w14:paraId="32AF28B8" w14:textId="6C1FEB9A">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X.12</w:t>
            </w:r>
          </w:p>
        </w:tc>
        <w:tc>
          <w:tcPr>
            <w:tcW w:w="4976" w:type="dxa"/>
            <w:tcMar>
              <w:left w:w="105" w:type="dxa"/>
              <w:right w:w="105" w:type="dxa"/>
            </w:tcMar>
            <w:vAlign w:val="top"/>
          </w:tcPr>
          <w:p w:rsidR="6DFC7C65" w:rsidP="6DFC7C65" w:rsidRDefault="6DFC7C65" w14:paraId="61EAF06E" w14:textId="59BEBEBC">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MNSQL-02-WrongPassword-Request-Response.png</w:t>
            </w:r>
          </w:p>
        </w:tc>
        <w:tc>
          <w:tcPr>
            <w:tcW w:w="3728" w:type="dxa"/>
            <w:tcMar>
              <w:left w:w="105" w:type="dxa"/>
              <w:right w:w="105" w:type="dxa"/>
            </w:tcMar>
            <w:vAlign w:val="top"/>
          </w:tcPr>
          <w:p w:rsidR="6DFC7C65" w:rsidP="6DFC7C65" w:rsidRDefault="6DFC7C65" w14:paraId="484BCB2F" w14:textId="59A1CC55">
            <w:pPr>
              <w:pStyle w:val="Normal"/>
              <w:bidi w:val="0"/>
              <w:jc w:val="left"/>
            </w:pPr>
            <w:r w:rsidRPr="6DFC7C65" w:rsidR="6DFC7C65">
              <w:rPr>
                <w:lang w:val="en-US"/>
              </w:rPr>
              <w:t>Secure incorrect-password baseline.</w:t>
            </w:r>
          </w:p>
          <w:p w:rsidR="6DFC7C65" w:rsidP="6DFC7C65" w:rsidRDefault="6DFC7C65" w14:paraId="4308644D" w14:textId="2127CCB9">
            <w:pPr>
              <w:pStyle w:val="Normal"/>
              <w:bidi w:val="0"/>
              <w:jc w:val="left"/>
              <w:rPr>
                <w:lang w:val="en-US"/>
              </w:rPr>
            </w:pPr>
          </w:p>
        </w:tc>
      </w:tr>
      <w:tr w:rsidR="6DFC7C65" w:rsidTr="6DFC7C65" w14:paraId="3359B57A">
        <w:trPr>
          <w:trHeight w:val="300"/>
        </w:trPr>
        <w:tc>
          <w:tcPr>
            <w:tcW w:w="1061" w:type="dxa"/>
            <w:tcMar>
              <w:left w:w="105" w:type="dxa"/>
              <w:right w:w="105" w:type="dxa"/>
            </w:tcMar>
            <w:vAlign w:val="top"/>
          </w:tcPr>
          <w:p w:rsidR="6DFC7C65" w:rsidP="6DFC7C65" w:rsidRDefault="6DFC7C65" w14:paraId="374E9D24" w14:textId="0BDFD7B3">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X.13</w:t>
            </w:r>
          </w:p>
        </w:tc>
        <w:tc>
          <w:tcPr>
            <w:tcW w:w="4976" w:type="dxa"/>
            <w:tcMar>
              <w:left w:w="105" w:type="dxa"/>
              <w:right w:w="105" w:type="dxa"/>
            </w:tcMar>
            <w:vAlign w:val="top"/>
          </w:tcPr>
          <w:p w:rsidR="6DFC7C65" w:rsidP="6DFC7C65" w:rsidRDefault="6DFC7C65" w14:paraId="3E8ABE2D" w14:textId="2167FBC4">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MNSQL-03-Targetted-Auth-Bypass.png</w:t>
            </w:r>
          </w:p>
        </w:tc>
        <w:tc>
          <w:tcPr>
            <w:tcW w:w="3728" w:type="dxa"/>
            <w:tcMar>
              <w:left w:w="105" w:type="dxa"/>
              <w:right w:w="105" w:type="dxa"/>
            </w:tcMar>
            <w:vAlign w:val="top"/>
          </w:tcPr>
          <w:p w:rsidR="6DFC7C65" w:rsidP="6DFC7C65" w:rsidRDefault="6DFC7C65" w14:paraId="356597D8" w14:textId="395569A4">
            <w:pPr>
              <w:pStyle w:val="Normal"/>
              <w:bidi w:val="0"/>
              <w:jc w:val="left"/>
            </w:pPr>
            <w:r w:rsidRPr="6DFC7C65" w:rsidR="6DFC7C65">
              <w:rPr>
                <w:lang w:val="en-US"/>
              </w:rPr>
              <w:t>Targeted NoSQL Injection rejected.</w:t>
            </w:r>
          </w:p>
          <w:p w:rsidR="6DFC7C65" w:rsidP="6DFC7C65" w:rsidRDefault="6DFC7C65" w14:paraId="71F2A561" w14:textId="59FACDB3">
            <w:pPr>
              <w:pStyle w:val="Normal"/>
              <w:bidi w:val="0"/>
              <w:jc w:val="left"/>
              <w:rPr>
                <w:lang w:val="en-US"/>
              </w:rPr>
            </w:pPr>
          </w:p>
        </w:tc>
      </w:tr>
      <w:tr w:rsidR="6DFC7C65" w:rsidTr="6DFC7C65" w14:paraId="39DDF9B3">
        <w:trPr>
          <w:trHeight w:val="300"/>
        </w:trPr>
        <w:tc>
          <w:tcPr>
            <w:tcW w:w="1061" w:type="dxa"/>
            <w:tcMar>
              <w:left w:w="105" w:type="dxa"/>
              <w:right w:w="105" w:type="dxa"/>
            </w:tcMar>
            <w:vAlign w:val="top"/>
          </w:tcPr>
          <w:p w:rsidR="6DFC7C65" w:rsidP="6DFC7C65" w:rsidRDefault="6DFC7C65" w14:paraId="33412E35" w14:textId="36EB0CB9">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X.14</w:t>
            </w:r>
          </w:p>
        </w:tc>
        <w:tc>
          <w:tcPr>
            <w:tcW w:w="4976" w:type="dxa"/>
            <w:tcMar>
              <w:left w:w="105" w:type="dxa"/>
              <w:right w:w="105" w:type="dxa"/>
            </w:tcMar>
            <w:vAlign w:val="top"/>
          </w:tcPr>
          <w:p w:rsidR="30F07E82" w:rsidP="6DFC7C65" w:rsidRDefault="30F07E82" w14:paraId="36CD4C70" w14:textId="4556500C">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30F07E82">
              <w:rPr>
                <w:lang w:val="en-US"/>
              </w:rPr>
              <w:t>MNSQL-04-Full-Auth-Bypass.png</w:t>
            </w:r>
          </w:p>
          <w:p w:rsidR="6DFC7C65" w:rsidP="6DFC7C65" w:rsidRDefault="6DFC7C65" w14:paraId="5CE2E501" w14:textId="1F3A64AE">
            <w:pPr>
              <w:pStyle w:val="Normal"/>
              <w:bidi w:val="0"/>
              <w:jc w:val="left"/>
              <w:rPr>
                <w:lang w:val="en-US"/>
              </w:rPr>
            </w:pPr>
          </w:p>
        </w:tc>
        <w:tc>
          <w:tcPr>
            <w:tcW w:w="3728" w:type="dxa"/>
            <w:tcMar>
              <w:left w:w="105" w:type="dxa"/>
              <w:right w:w="105" w:type="dxa"/>
            </w:tcMar>
            <w:vAlign w:val="top"/>
          </w:tcPr>
          <w:p w:rsidR="4FA2BF43" w:rsidP="6DFC7C65" w:rsidRDefault="4FA2BF43" w14:paraId="3BED6B0F" w14:textId="3CB3C61F">
            <w:pPr>
              <w:pStyle w:val="Normal"/>
              <w:bidi w:val="0"/>
              <w:jc w:val="left"/>
            </w:pPr>
            <w:r w:rsidRPr="6DFC7C65" w:rsidR="4FA2BF43">
              <w:rPr>
                <w:lang w:val="en-US"/>
              </w:rPr>
              <w:t>Full NoSQL Injection rejected.</w:t>
            </w:r>
          </w:p>
          <w:p w:rsidR="6DFC7C65" w:rsidP="6DFC7C65" w:rsidRDefault="6DFC7C65" w14:paraId="6CCA575A" w14:textId="37F343F2">
            <w:pPr>
              <w:pStyle w:val="Normal"/>
              <w:bidi w:val="0"/>
              <w:jc w:val="left"/>
              <w:rPr>
                <w:lang w:val="en-US"/>
              </w:rPr>
            </w:pPr>
          </w:p>
        </w:tc>
      </w:tr>
      <w:tr w:rsidR="6DFC7C65" w:rsidTr="6DFC7C65" w14:paraId="49A3547B">
        <w:trPr>
          <w:trHeight w:val="300"/>
        </w:trPr>
        <w:tc>
          <w:tcPr>
            <w:tcW w:w="1061" w:type="dxa"/>
            <w:tcMar>
              <w:left w:w="105" w:type="dxa"/>
              <w:right w:w="105" w:type="dxa"/>
            </w:tcMar>
            <w:vAlign w:val="top"/>
          </w:tcPr>
          <w:p w:rsidR="6DFC7C65" w:rsidP="6DFC7C65" w:rsidRDefault="6DFC7C65" w14:paraId="7D472AF5" w14:textId="46C4C6B0">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X.15</w:t>
            </w:r>
          </w:p>
        </w:tc>
        <w:tc>
          <w:tcPr>
            <w:tcW w:w="4976" w:type="dxa"/>
            <w:tcMar>
              <w:left w:w="105" w:type="dxa"/>
              <w:right w:w="105" w:type="dxa"/>
            </w:tcMar>
            <w:vAlign w:val="top"/>
          </w:tcPr>
          <w:p w:rsidR="2E5C324E" w:rsidP="6DFC7C65" w:rsidRDefault="2E5C324E" w14:paraId="10AC4F46" w14:textId="35E6313B">
            <w:pPr>
              <w:pStyle w:val="Normal"/>
              <w:bidi w:val="0"/>
              <w:jc w:val="left"/>
            </w:pPr>
            <w:r w:rsidRPr="6DFC7C65" w:rsidR="2E5C324E">
              <w:rPr>
                <w:lang w:val="en-US"/>
              </w:rPr>
              <w:t>MNSQL LOGS.png</w:t>
            </w:r>
          </w:p>
          <w:p w:rsidR="6DFC7C65" w:rsidP="6DFC7C65" w:rsidRDefault="6DFC7C65" w14:paraId="66F9147A" w14:textId="4E2DF252">
            <w:pPr>
              <w:pStyle w:val="Normal"/>
              <w:bidi w:val="0"/>
              <w:jc w:val="left"/>
              <w:rPr>
                <w:lang w:val="en-US"/>
              </w:rPr>
            </w:pPr>
          </w:p>
        </w:tc>
        <w:tc>
          <w:tcPr>
            <w:tcW w:w="3728" w:type="dxa"/>
            <w:tcMar>
              <w:left w:w="105" w:type="dxa"/>
              <w:right w:w="105" w:type="dxa"/>
            </w:tcMar>
            <w:vAlign w:val="top"/>
          </w:tcPr>
          <w:p w:rsidR="4CC71554" w:rsidP="6DFC7C65" w:rsidRDefault="4CC71554" w14:paraId="0FB34057" w14:textId="51853D81">
            <w:pPr>
              <w:pStyle w:val="Normal"/>
              <w:bidi w:val="0"/>
              <w:jc w:val="left"/>
            </w:pPr>
            <w:r w:rsidRPr="6DFC7C65" w:rsidR="4CC71554">
              <w:rPr>
                <w:lang w:val="en-US"/>
              </w:rPr>
              <w:t>Secure NoSQL validation/rejection logs.</w:t>
            </w:r>
          </w:p>
          <w:p w:rsidR="6DFC7C65" w:rsidP="6DFC7C65" w:rsidRDefault="6DFC7C65" w14:paraId="63C572C7" w14:textId="3CBD2915">
            <w:pPr>
              <w:pStyle w:val="Normal"/>
              <w:bidi w:val="0"/>
              <w:jc w:val="left"/>
              <w:rPr>
                <w:lang w:val="en-US"/>
              </w:rPr>
            </w:pPr>
          </w:p>
        </w:tc>
      </w:tr>
      <w:tr w:rsidR="6DFC7C65" w:rsidTr="6DFC7C65" w14:paraId="276F1160">
        <w:trPr>
          <w:trHeight w:val="300"/>
        </w:trPr>
        <w:tc>
          <w:tcPr>
            <w:tcW w:w="1061" w:type="dxa"/>
            <w:tcMar>
              <w:left w:w="105" w:type="dxa"/>
              <w:right w:w="105" w:type="dxa"/>
            </w:tcMar>
            <w:vAlign w:val="top"/>
          </w:tcPr>
          <w:p w:rsidR="6DFC7C65" w:rsidP="6DFC7C65" w:rsidRDefault="6DFC7C65" w14:paraId="4F84BDA9" w14:textId="566ED4A9">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X.16</w:t>
            </w:r>
          </w:p>
        </w:tc>
        <w:tc>
          <w:tcPr>
            <w:tcW w:w="4976" w:type="dxa"/>
            <w:tcMar>
              <w:left w:w="105" w:type="dxa"/>
              <w:right w:w="105" w:type="dxa"/>
            </w:tcMar>
            <w:vAlign w:val="top"/>
          </w:tcPr>
          <w:p w:rsidR="6DFC7C65" w:rsidP="6DFC7C65" w:rsidRDefault="6DFC7C65" w14:paraId="377CDA3C" w14:textId="6AC81CD1">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MPT-01-Normal-Request.png</w:t>
            </w:r>
          </w:p>
        </w:tc>
        <w:tc>
          <w:tcPr>
            <w:tcW w:w="3728" w:type="dxa"/>
            <w:tcMar>
              <w:left w:w="105" w:type="dxa"/>
              <w:right w:w="105" w:type="dxa"/>
            </w:tcMar>
            <w:vAlign w:val="top"/>
          </w:tcPr>
          <w:p w:rsidR="6DFC7C65" w:rsidP="6DFC7C65" w:rsidRDefault="6DFC7C65" w14:paraId="09906347" w14:textId="02D6EB74">
            <w:pPr>
              <w:pStyle w:val="Normal"/>
              <w:bidi w:val="0"/>
              <w:jc w:val="left"/>
            </w:pPr>
            <w:r w:rsidRPr="6DFC7C65" w:rsidR="6DFC7C65">
              <w:rPr>
                <w:lang w:val="en-US"/>
              </w:rPr>
              <w:t>Secure document listing.</w:t>
            </w:r>
          </w:p>
          <w:p w:rsidR="6DFC7C65" w:rsidP="6DFC7C65" w:rsidRDefault="6DFC7C65" w14:paraId="79B44FC1" w14:textId="1EA091AE">
            <w:pPr>
              <w:pStyle w:val="Normal"/>
              <w:bidi w:val="0"/>
              <w:jc w:val="left"/>
              <w:rPr>
                <w:lang w:val="en-US"/>
              </w:rPr>
            </w:pPr>
          </w:p>
        </w:tc>
      </w:tr>
      <w:tr w:rsidR="6DFC7C65" w:rsidTr="6DFC7C65" w14:paraId="12545C3D">
        <w:trPr>
          <w:trHeight w:val="300"/>
        </w:trPr>
        <w:tc>
          <w:tcPr>
            <w:tcW w:w="1061" w:type="dxa"/>
            <w:tcMar>
              <w:left w:w="105" w:type="dxa"/>
              <w:right w:w="105" w:type="dxa"/>
            </w:tcMar>
            <w:vAlign w:val="top"/>
          </w:tcPr>
          <w:p w:rsidR="6DFC7C65" w:rsidP="6DFC7C65" w:rsidRDefault="6DFC7C65" w14:paraId="74CCCEF0" w14:textId="414B6FA4">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X.17</w:t>
            </w:r>
          </w:p>
        </w:tc>
        <w:tc>
          <w:tcPr>
            <w:tcW w:w="4976" w:type="dxa"/>
            <w:tcMar>
              <w:left w:w="105" w:type="dxa"/>
              <w:right w:w="105" w:type="dxa"/>
            </w:tcMar>
            <w:vAlign w:val="top"/>
          </w:tcPr>
          <w:p w:rsidR="6DFC7C65" w:rsidP="6DFC7C65" w:rsidRDefault="6DFC7C65" w14:paraId="792CE7D7" w14:textId="35A7CD3D">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MPT-02-Legitimate-Read.png</w:t>
            </w:r>
          </w:p>
        </w:tc>
        <w:tc>
          <w:tcPr>
            <w:tcW w:w="3728" w:type="dxa"/>
            <w:tcMar>
              <w:left w:w="105" w:type="dxa"/>
              <w:right w:w="105" w:type="dxa"/>
            </w:tcMar>
            <w:vAlign w:val="top"/>
          </w:tcPr>
          <w:p w:rsidR="6DFC7C65" w:rsidP="6DFC7C65" w:rsidRDefault="6DFC7C65" w14:paraId="37A38363" w14:textId="505EECC0">
            <w:pPr>
              <w:pStyle w:val="Normal"/>
              <w:bidi w:val="0"/>
              <w:jc w:val="left"/>
            </w:pPr>
            <w:r w:rsidRPr="6DFC7C65" w:rsidR="6DFC7C65">
              <w:rPr>
                <w:lang w:val="en-US"/>
              </w:rPr>
              <w:t>Secure legitimate document access and boundary pass.</w:t>
            </w:r>
          </w:p>
          <w:p w:rsidR="6DFC7C65" w:rsidP="6DFC7C65" w:rsidRDefault="6DFC7C65" w14:paraId="18DE823A" w14:textId="3F06CE72">
            <w:pPr>
              <w:pStyle w:val="Normal"/>
              <w:bidi w:val="0"/>
              <w:jc w:val="left"/>
              <w:rPr>
                <w:lang w:val="en-US"/>
              </w:rPr>
            </w:pPr>
          </w:p>
        </w:tc>
      </w:tr>
      <w:tr w:rsidR="6DFC7C65" w:rsidTr="6DFC7C65" w14:paraId="3B13470E">
        <w:trPr>
          <w:trHeight w:val="300"/>
        </w:trPr>
        <w:tc>
          <w:tcPr>
            <w:tcW w:w="1061" w:type="dxa"/>
            <w:tcMar>
              <w:left w:w="105" w:type="dxa"/>
              <w:right w:w="105" w:type="dxa"/>
            </w:tcMar>
            <w:vAlign w:val="top"/>
          </w:tcPr>
          <w:p w:rsidR="6DFC7C65" w:rsidP="6DFC7C65" w:rsidRDefault="6DFC7C65" w14:paraId="74DA5DF6" w14:textId="27C4077D">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X.18</w:t>
            </w:r>
          </w:p>
        </w:tc>
        <w:tc>
          <w:tcPr>
            <w:tcW w:w="4976" w:type="dxa"/>
            <w:tcMar>
              <w:left w:w="105" w:type="dxa"/>
              <w:right w:w="105" w:type="dxa"/>
            </w:tcMar>
            <w:vAlign w:val="top"/>
          </w:tcPr>
          <w:p w:rsidR="6DFC7C65" w:rsidP="6DFC7C65" w:rsidRDefault="6DFC7C65" w14:paraId="0300A465" w14:textId="55E14501">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MPT-03-Traversal-Attack.png</w:t>
            </w:r>
          </w:p>
        </w:tc>
        <w:tc>
          <w:tcPr>
            <w:tcW w:w="3728" w:type="dxa"/>
            <w:tcMar>
              <w:left w:w="105" w:type="dxa"/>
              <w:right w:w="105" w:type="dxa"/>
            </w:tcMar>
            <w:vAlign w:val="top"/>
          </w:tcPr>
          <w:p w:rsidR="6DFC7C65" w:rsidP="6DFC7C65" w:rsidRDefault="6DFC7C65" w14:paraId="30C9D72F" w14:textId="00A2CBEF">
            <w:pPr>
              <w:pStyle w:val="Normal"/>
              <w:bidi w:val="0"/>
              <w:jc w:val="left"/>
            </w:pPr>
            <w:r w:rsidRPr="6DFC7C65" w:rsidR="6DFC7C65">
              <w:rPr>
                <w:lang w:val="en-US"/>
              </w:rPr>
              <w:t>Secure traversal rejection with 403.</w:t>
            </w:r>
          </w:p>
          <w:p w:rsidR="6DFC7C65" w:rsidP="6DFC7C65" w:rsidRDefault="6DFC7C65" w14:paraId="456E425B" w14:textId="1CC0DAEA">
            <w:pPr>
              <w:pStyle w:val="Normal"/>
              <w:bidi w:val="0"/>
              <w:jc w:val="left"/>
              <w:rPr>
                <w:lang w:val="en-US"/>
              </w:rPr>
            </w:pPr>
          </w:p>
        </w:tc>
      </w:tr>
      <w:tr w:rsidR="6DFC7C65" w:rsidTr="6DFC7C65" w14:paraId="08612CB2">
        <w:trPr>
          <w:trHeight w:val="300"/>
        </w:trPr>
        <w:tc>
          <w:tcPr>
            <w:tcW w:w="1061" w:type="dxa"/>
            <w:tcMar>
              <w:left w:w="105" w:type="dxa"/>
              <w:right w:w="105" w:type="dxa"/>
            </w:tcMar>
            <w:vAlign w:val="top"/>
          </w:tcPr>
          <w:p w:rsidR="6DFC7C65" w:rsidP="6DFC7C65" w:rsidRDefault="6DFC7C65" w14:paraId="6FA250C1" w14:textId="1A0E9C10">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X.19</w:t>
            </w:r>
          </w:p>
        </w:tc>
        <w:tc>
          <w:tcPr>
            <w:tcW w:w="4976" w:type="dxa"/>
            <w:tcMar>
              <w:left w:w="105" w:type="dxa"/>
              <w:right w:w="105" w:type="dxa"/>
            </w:tcMar>
            <w:vAlign w:val="top"/>
          </w:tcPr>
          <w:p w:rsidR="6DFC7C65" w:rsidP="6DFC7C65" w:rsidRDefault="6DFC7C65" w14:paraId="37055B84" w14:textId="1F26241B">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MPT-04-Traveral-Attack-JSON.png</w:t>
            </w:r>
          </w:p>
        </w:tc>
        <w:tc>
          <w:tcPr>
            <w:tcW w:w="3728" w:type="dxa"/>
            <w:tcMar>
              <w:left w:w="105" w:type="dxa"/>
              <w:right w:w="105" w:type="dxa"/>
            </w:tcMar>
            <w:vAlign w:val="top"/>
          </w:tcPr>
          <w:p w:rsidR="6DFC7C65" w:rsidP="6DFC7C65" w:rsidRDefault="6DFC7C65" w14:paraId="7CC0513A" w14:textId="64565E88">
            <w:pPr>
              <w:pStyle w:val="Normal"/>
              <w:bidi w:val="0"/>
              <w:jc w:val="left"/>
            </w:pPr>
            <w:r w:rsidRPr="6DFC7C65" w:rsidR="6DFC7C65">
              <w:rPr>
                <w:lang w:val="en-US"/>
              </w:rPr>
              <w:t>Secure JSON traversal rejection.</w:t>
            </w:r>
          </w:p>
          <w:p w:rsidR="6DFC7C65" w:rsidP="6DFC7C65" w:rsidRDefault="6DFC7C65" w14:paraId="7C80FCD1" w14:textId="7F908E4E">
            <w:pPr>
              <w:pStyle w:val="Normal"/>
              <w:bidi w:val="0"/>
              <w:jc w:val="left"/>
              <w:rPr>
                <w:lang w:val="en-US"/>
              </w:rPr>
            </w:pPr>
          </w:p>
        </w:tc>
      </w:tr>
      <w:tr w:rsidR="6DFC7C65" w:rsidTr="6DFC7C65" w14:paraId="36865397">
        <w:trPr>
          <w:trHeight w:val="300"/>
        </w:trPr>
        <w:tc>
          <w:tcPr>
            <w:tcW w:w="1061" w:type="dxa"/>
            <w:tcMar>
              <w:left w:w="105" w:type="dxa"/>
              <w:right w:w="105" w:type="dxa"/>
            </w:tcMar>
            <w:vAlign w:val="top"/>
          </w:tcPr>
          <w:p w:rsidR="6DFC7C65" w:rsidP="6DFC7C65" w:rsidRDefault="6DFC7C65" w14:paraId="245B4086" w14:textId="5261D475">
            <w:pPr>
              <w:pStyle w:val="Normal"/>
              <w:bidi w:val="0"/>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X.20</w:t>
            </w:r>
          </w:p>
        </w:tc>
        <w:tc>
          <w:tcPr>
            <w:tcW w:w="4976" w:type="dxa"/>
            <w:tcMar>
              <w:left w:w="105" w:type="dxa"/>
              <w:right w:w="105" w:type="dxa"/>
            </w:tcMar>
            <w:vAlign w:val="top"/>
          </w:tcPr>
          <w:p w:rsidR="6DFC7C65" w:rsidP="6DFC7C65" w:rsidRDefault="6DFC7C65" w14:paraId="3370EE37" w14:textId="4F3F6F76">
            <w:pPr>
              <w:pStyle w:val="Normal"/>
              <w:bidi w:val="0"/>
              <w:jc w:val="left"/>
              <w:rPr>
                <w:rFonts w:ascii="Arial" w:hAnsi="Arial" w:eastAsia="Arial" w:cs="Arial"/>
                <w:b w:val="0"/>
                <w:bCs w:val="0"/>
                <w:i w:val="0"/>
                <w:iCs w:val="0"/>
                <w:caps w:val="0"/>
                <w:smallCaps w:val="0"/>
                <w:color w:val="000000" w:themeColor="text1" w:themeTint="FF" w:themeShade="FF"/>
                <w:sz w:val="21"/>
                <w:szCs w:val="21"/>
              </w:rPr>
            </w:pPr>
            <w:r w:rsidRPr="6DFC7C65" w:rsidR="6DFC7C65">
              <w:rPr>
                <w:lang w:val="en-US"/>
              </w:rPr>
              <w:t>MPT LOGS.png</w:t>
            </w:r>
          </w:p>
        </w:tc>
        <w:tc>
          <w:tcPr>
            <w:tcW w:w="3728" w:type="dxa"/>
            <w:tcMar>
              <w:left w:w="105" w:type="dxa"/>
              <w:right w:w="105" w:type="dxa"/>
            </w:tcMar>
            <w:vAlign w:val="top"/>
          </w:tcPr>
          <w:p w:rsidR="6DFC7C65" w:rsidP="6DFC7C65" w:rsidRDefault="6DFC7C65" w14:paraId="287DFC7B" w14:textId="261619E6">
            <w:pPr>
              <w:pStyle w:val="Normal"/>
              <w:bidi w:val="0"/>
              <w:jc w:val="left"/>
            </w:pPr>
            <w:r w:rsidRPr="6DFC7C65" w:rsidR="6DFC7C65">
              <w:rPr>
                <w:lang w:val="en-US"/>
              </w:rPr>
              <w:t>Secure Path Traversal validation and blocking logs.</w:t>
            </w:r>
          </w:p>
          <w:p w:rsidR="6DFC7C65" w:rsidP="6DFC7C65" w:rsidRDefault="6DFC7C65" w14:paraId="1FA4987F" w14:textId="39FBDF31">
            <w:pPr>
              <w:pStyle w:val="Normal"/>
              <w:bidi w:val="0"/>
              <w:jc w:val="left"/>
              <w:rPr>
                <w:lang w:val="en-US"/>
              </w:rPr>
            </w:pPr>
          </w:p>
        </w:tc>
      </w:tr>
    </w:tbl>
    <w:p w:rsidR="6DFC7C65" w:rsidP="6DFC7C65" w:rsidRDefault="6DFC7C65" w14:paraId="3C8B37CE" w14:textId="40A8E650">
      <w:pPr>
        <w:pStyle w:val="Normal"/>
        <w:bidi w:val="0"/>
        <w:rPr>
          <w:noProof w:val="0"/>
          <w:lang w:val="en-US"/>
        </w:rPr>
      </w:pPr>
    </w:p>
    <w:p w:rsidR="6DFC7C65" w:rsidP="6DFC7C65" w:rsidRDefault="6DFC7C65" w14:paraId="6364AC35" w14:textId="35AC7E20">
      <w:pPr>
        <w:pStyle w:val="Normal"/>
        <w:keepNext w:val="1"/>
        <w:keepLines w:val="1"/>
        <w:bidi w:val="0"/>
        <w:rPr>
          <w:noProof w:val="0"/>
          <w:lang w:val="en-US"/>
        </w:rPr>
      </w:pPr>
    </w:p>
    <w:p w:rsidR="6DFC7C65" w:rsidP="6DFC7C65" w:rsidRDefault="6DFC7C65" w14:paraId="28AFA600" w14:textId="73F27C9C">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B4089DA"/>
    <w:rsid w:val="006A7D5B"/>
    <w:rsid w:val="013AAB55"/>
    <w:rsid w:val="022C6616"/>
    <w:rsid w:val="02E5E048"/>
    <w:rsid w:val="04AFD103"/>
    <w:rsid w:val="04AFD103"/>
    <w:rsid w:val="054A405B"/>
    <w:rsid w:val="054A405B"/>
    <w:rsid w:val="06AF9404"/>
    <w:rsid w:val="0996B23A"/>
    <w:rsid w:val="09FF6E06"/>
    <w:rsid w:val="0A51824A"/>
    <w:rsid w:val="0A682D86"/>
    <w:rsid w:val="0B1D5273"/>
    <w:rsid w:val="0B1D5273"/>
    <w:rsid w:val="0B22744E"/>
    <w:rsid w:val="0B4089DA"/>
    <w:rsid w:val="0BAE9D77"/>
    <w:rsid w:val="0C159B28"/>
    <w:rsid w:val="0D800942"/>
    <w:rsid w:val="0D800942"/>
    <w:rsid w:val="0E22FB46"/>
    <w:rsid w:val="0E331362"/>
    <w:rsid w:val="0E331362"/>
    <w:rsid w:val="10326658"/>
    <w:rsid w:val="1034C340"/>
    <w:rsid w:val="1036ECE4"/>
    <w:rsid w:val="10A4717D"/>
    <w:rsid w:val="11BB08ED"/>
    <w:rsid w:val="11BB08ED"/>
    <w:rsid w:val="1355CB49"/>
    <w:rsid w:val="13B7B354"/>
    <w:rsid w:val="14341CDE"/>
    <w:rsid w:val="159FFC7C"/>
    <w:rsid w:val="15D1D811"/>
    <w:rsid w:val="16D4D25C"/>
    <w:rsid w:val="186D7101"/>
    <w:rsid w:val="18ECA06E"/>
    <w:rsid w:val="191FC683"/>
    <w:rsid w:val="19745999"/>
    <w:rsid w:val="197B53D8"/>
    <w:rsid w:val="197C9154"/>
    <w:rsid w:val="1991202B"/>
    <w:rsid w:val="19C3ADD5"/>
    <w:rsid w:val="1A626F68"/>
    <w:rsid w:val="1AA2C80F"/>
    <w:rsid w:val="1D82FB16"/>
    <w:rsid w:val="1DEED7F3"/>
    <w:rsid w:val="1E622C18"/>
    <w:rsid w:val="1EC10B5F"/>
    <w:rsid w:val="1EDD93EC"/>
    <w:rsid w:val="1F643D67"/>
    <w:rsid w:val="21E7285D"/>
    <w:rsid w:val="222CED33"/>
    <w:rsid w:val="231C27FC"/>
    <w:rsid w:val="24A503AA"/>
    <w:rsid w:val="2520AA6B"/>
    <w:rsid w:val="2580A213"/>
    <w:rsid w:val="271C1B95"/>
    <w:rsid w:val="271C1B95"/>
    <w:rsid w:val="27EF4C59"/>
    <w:rsid w:val="27EF4C59"/>
    <w:rsid w:val="282EAC38"/>
    <w:rsid w:val="28C30E7A"/>
    <w:rsid w:val="29948074"/>
    <w:rsid w:val="2BCD0315"/>
    <w:rsid w:val="2D70DFDF"/>
    <w:rsid w:val="2D70DFDF"/>
    <w:rsid w:val="2E097E93"/>
    <w:rsid w:val="2E18EA86"/>
    <w:rsid w:val="2E5C324E"/>
    <w:rsid w:val="2F38D314"/>
    <w:rsid w:val="2F4A0129"/>
    <w:rsid w:val="2FBA0D57"/>
    <w:rsid w:val="300E0C0E"/>
    <w:rsid w:val="30A782BC"/>
    <w:rsid w:val="30F07E82"/>
    <w:rsid w:val="317BB06F"/>
    <w:rsid w:val="317BB06F"/>
    <w:rsid w:val="322EF0EA"/>
    <w:rsid w:val="323C759F"/>
    <w:rsid w:val="329B41A7"/>
    <w:rsid w:val="32DA080E"/>
    <w:rsid w:val="32E4C150"/>
    <w:rsid w:val="331A317A"/>
    <w:rsid w:val="331A317A"/>
    <w:rsid w:val="334D48A1"/>
    <w:rsid w:val="34CBC5BD"/>
    <w:rsid w:val="362A38DF"/>
    <w:rsid w:val="3705B58B"/>
    <w:rsid w:val="37A3C137"/>
    <w:rsid w:val="37A3C137"/>
    <w:rsid w:val="392EBD08"/>
    <w:rsid w:val="39C151AC"/>
    <w:rsid w:val="39C76EE7"/>
    <w:rsid w:val="3A22111B"/>
    <w:rsid w:val="3A5692FB"/>
    <w:rsid w:val="3B68C08F"/>
    <w:rsid w:val="3DE96F3E"/>
    <w:rsid w:val="3E91B40D"/>
    <w:rsid w:val="3EA61498"/>
    <w:rsid w:val="3EF388FA"/>
    <w:rsid w:val="3EF388FA"/>
    <w:rsid w:val="3FC4DB16"/>
    <w:rsid w:val="4042545E"/>
    <w:rsid w:val="40F0AE3D"/>
    <w:rsid w:val="41097EEC"/>
    <w:rsid w:val="412F86E6"/>
    <w:rsid w:val="412F86E6"/>
    <w:rsid w:val="423897F2"/>
    <w:rsid w:val="42AD109A"/>
    <w:rsid w:val="43F65FDC"/>
    <w:rsid w:val="44CF848D"/>
    <w:rsid w:val="44CF848D"/>
    <w:rsid w:val="453B811B"/>
    <w:rsid w:val="45AC507B"/>
    <w:rsid w:val="45D7B11C"/>
    <w:rsid w:val="45E7ACEF"/>
    <w:rsid w:val="464446EE"/>
    <w:rsid w:val="4661E2B1"/>
    <w:rsid w:val="47D913DB"/>
    <w:rsid w:val="480F6625"/>
    <w:rsid w:val="487A7A43"/>
    <w:rsid w:val="48A865BD"/>
    <w:rsid w:val="49963A69"/>
    <w:rsid w:val="4A3A9DD9"/>
    <w:rsid w:val="4A7744BA"/>
    <w:rsid w:val="4C95B4D8"/>
    <w:rsid w:val="4CAEA9D1"/>
    <w:rsid w:val="4CB2D86D"/>
    <w:rsid w:val="4CC71554"/>
    <w:rsid w:val="4D358AEE"/>
    <w:rsid w:val="4D358AEE"/>
    <w:rsid w:val="4DE9FC6D"/>
    <w:rsid w:val="4E3EFB54"/>
    <w:rsid w:val="4F21886F"/>
    <w:rsid w:val="4FA2BF43"/>
    <w:rsid w:val="51E63D1D"/>
    <w:rsid w:val="521F0D69"/>
    <w:rsid w:val="5236A623"/>
    <w:rsid w:val="5236A623"/>
    <w:rsid w:val="52752347"/>
    <w:rsid w:val="5394D8A3"/>
    <w:rsid w:val="53B407D0"/>
    <w:rsid w:val="54249019"/>
    <w:rsid w:val="5601EAED"/>
    <w:rsid w:val="565F9D97"/>
    <w:rsid w:val="565F9D97"/>
    <w:rsid w:val="56BF4060"/>
    <w:rsid w:val="57514C6B"/>
    <w:rsid w:val="57ACF79A"/>
    <w:rsid w:val="58B7F63B"/>
    <w:rsid w:val="58B7F63B"/>
    <w:rsid w:val="58BAA7D1"/>
    <w:rsid w:val="594EF976"/>
    <w:rsid w:val="59AAE8AF"/>
    <w:rsid w:val="59E8B723"/>
    <w:rsid w:val="5A309349"/>
    <w:rsid w:val="5C17E4A7"/>
    <w:rsid w:val="5CFF3131"/>
    <w:rsid w:val="5E91E926"/>
    <w:rsid w:val="5ED1F3D2"/>
    <w:rsid w:val="5ED77503"/>
    <w:rsid w:val="5F8D9D35"/>
    <w:rsid w:val="60068A5D"/>
    <w:rsid w:val="610E66C3"/>
    <w:rsid w:val="61965B58"/>
    <w:rsid w:val="61965B58"/>
    <w:rsid w:val="61996612"/>
    <w:rsid w:val="6295C025"/>
    <w:rsid w:val="62E6F1CC"/>
    <w:rsid w:val="63292C23"/>
    <w:rsid w:val="63A057E5"/>
    <w:rsid w:val="6424B81C"/>
    <w:rsid w:val="64C37735"/>
    <w:rsid w:val="6555C858"/>
    <w:rsid w:val="6555C858"/>
    <w:rsid w:val="6564918F"/>
    <w:rsid w:val="65A70F99"/>
    <w:rsid w:val="6633788A"/>
    <w:rsid w:val="664E8C0D"/>
    <w:rsid w:val="66846034"/>
    <w:rsid w:val="67191757"/>
    <w:rsid w:val="676C8AA8"/>
    <w:rsid w:val="67DE3E37"/>
    <w:rsid w:val="68C3F577"/>
    <w:rsid w:val="68CD27A2"/>
    <w:rsid w:val="68CD27A2"/>
    <w:rsid w:val="69D20493"/>
    <w:rsid w:val="69F9D85F"/>
    <w:rsid w:val="6A0DE729"/>
    <w:rsid w:val="6A5357E7"/>
    <w:rsid w:val="6A5357E7"/>
    <w:rsid w:val="6A8617EC"/>
    <w:rsid w:val="6AD675D1"/>
    <w:rsid w:val="6B78E63E"/>
    <w:rsid w:val="6BA2168A"/>
    <w:rsid w:val="6BADD707"/>
    <w:rsid w:val="6BADDDAD"/>
    <w:rsid w:val="6BD2DF52"/>
    <w:rsid w:val="6C31D424"/>
    <w:rsid w:val="6C50E6D0"/>
    <w:rsid w:val="6C7B3EC0"/>
    <w:rsid w:val="6CF9A413"/>
    <w:rsid w:val="6CF9A413"/>
    <w:rsid w:val="6D2A8276"/>
    <w:rsid w:val="6DFC7C65"/>
    <w:rsid w:val="6F93458C"/>
    <w:rsid w:val="6FC66527"/>
    <w:rsid w:val="70F3A83D"/>
    <w:rsid w:val="716A0922"/>
    <w:rsid w:val="716B4C30"/>
    <w:rsid w:val="71A79339"/>
    <w:rsid w:val="71A79339"/>
    <w:rsid w:val="71C4F75A"/>
    <w:rsid w:val="7289C361"/>
    <w:rsid w:val="743DC680"/>
    <w:rsid w:val="7513EB5E"/>
    <w:rsid w:val="7513EB5E"/>
    <w:rsid w:val="76854D75"/>
    <w:rsid w:val="77114F29"/>
    <w:rsid w:val="78CAFC8D"/>
    <w:rsid w:val="7978A047"/>
    <w:rsid w:val="7A931E15"/>
    <w:rsid w:val="7C81FA9D"/>
    <w:rsid w:val="7CE785F9"/>
    <w:rsid w:val="7EDA3286"/>
    <w:rsid w:val="7F07847C"/>
    <w:rsid w:val="7F2D7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08D41"/>
  <w15:chartTrackingRefBased/>
  <w15:docId w15:val="{8ED958FE-2E22-4B95-AA4C-7B00EAC454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48A865BD"/>
    <w:pPr>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8A865BD"/>
    <w:rPr>
      <w:rFonts w:ascii="Aptos Display" w:hAnsi="Aptos Display"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DFC7C65"/>
    <w:rPr>
      <w:rFonts w:ascii="Aptos Display" w:hAnsi="Aptos Display" w:eastAsia="" w:cs="" w:asciiTheme="majorAscii" w:hAnsiTheme="majorAscii" w:eastAsiaTheme="majorEastAsia" w:cstheme="majorBidi"/>
      <w:b w:val="1"/>
      <w:bCs w:val="1"/>
      <w:noProof w:val="0"/>
      <w:color w:val="0F4761" w:themeColor="accent1" w:themeTint="FF" w:themeShade="BF"/>
      <w:sz w:val="36"/>
      <w:szCs w:val="36"/>
      <w:lang w:val="en-US"/>
    </w:rPr>
    <w:pPr>
      <w:keepNext w:val="1"/>
      <w:keepLines w:val="1"/>
      <w:spacing w:before="160" w:after="80"/>
      <w:outlineLvl w:val="1"/>
    </w:pPr>
  </w:style>
  <w:style w:type="paragraph" w:styleId="Heading3">
    <w:uiPriority w:val="9"/>
    <w:name w:val="heading 3"/>
    <w:basedOn w:val="Normal"/>
    <w:next w:val="Normal"/>
    <w:unhideWhenUsed/>
    <w:qFormat/>
    <w:rsid w:val="48A865BD"/>
    <w:rPr>
      <w:rFonts w:eastAsiaTheme="majorEastAsia" w:cstheme="majorBidi"/>
      <w:b w:val="1"/>
      <w:bCs w:val="1"/>
      <w:noProof w:val="0"/>
      <w:color w:val="0F4761" w:themeColor="accent1" w:themeTint="FF" w:themeShade="BF"/>
      <w:sz w:val="28"/>
      <w:szCs w:val="28"/>
      <w:lang w:val="en-US"/>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2.png" Id="rId1262405863" /><Relationship Type="http://schemas.openxmlformats.org/officeDocument/2006/relationships/image" Target="/media/image3.png" Id="rId766345360" /><Relationship Type="http://schemas.openxmlformats.org/officeDocument/2006/relationships/image" Target="/media/image4.png" Id="rId463724913" /><Relationship Type="http://schemas.openxmlformats.org/officeDocument/2006/relationships/image" Target="/media/image5.png" Id="rId512178061" /><Relationship Type="http://schemas.openxmlformats.org/officeDocument/2006/relationships/image" Target="/media/image6.png" Id="rId811271558" /><Relationship Type="http://schemas.openxmlformats.org/officeDocument/2006/relationships/image" Target="/media/image7.png" Id="rId2071649174" /><Relationship Type="http://schemas.openxmlformats.org/officeDocument/2006/relationships/image" Target="/media/image8.png" Id="rId1793238522" /><Relationship Type="http://schemas.openxmlformats.org/officeDocument/2006/relationships/image" Target="/media/image9.png" Id="rId1523269055" /><Relationship Type="http://schemas.openxmlformats.org/officeDocument/2006/relationships/image" Target="/media/imagea.png" Id="rId1617990555" /><Relationship Type="http://schemas.openxmlformats.org/officeDocument/2006/relationships/image" Target="/media/imageb.png" Id="rId702651067" /><Relationship Type="http://schemas.openxmlformats.org/officeDocument/2006/relationships/image" Target="/media/imagec.png" Id="rId752396411" /><Relationship Type="http://schemas.openxmlformats.org/officeDocument/2006/relationships/image" Target="/media/imaged.png" Id="rId337080543" /><Relationship Type="http://schemas.openxmlformats.org/officeDocument/2006/relationships/image" Target="/media/imagee.png" Id="rId1731018302" /><Relationship Type="http://schemas.openxmlformats.org/officeDocument/2006/relationships/image" Target="/media/imagef.png" Id="rId1998897975" /><Relationship Type="http://schemas.openxmlformats.org/officeDocument/2006/relationships/image" Target="/media/image10.png" Id="rId714069330" /><Relationship Type="http://schemas.openxmlformats.org/officeDocument/2006/relationships/image" Target="/media/image11.png" Id="rId1248010643" /><Relationship Type="http://schemas.openxmlformats.org/officeDocument/2006/relationships/image" Target="/media/image12.png" Id="rId1806172562" /><Relationship Type="http://schemas.openxmlformats.org/officeDocument/2006/relationships/image" Target="/media/image13.png" Id="rId333435479" /><Relationship Type="http://schemas.openxmlformats.org/officeDocument/2006/relationships/image" Target="/media/image14.png" Id="rId405985328" /><Relationship Type="http://schemas.openxmlformats.org/officeDocument/2006/relationships/image" Target="/media/image15.png" Id="rId115360197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2026-10-05T13:59:08.0948125Z</dcterms:created>
  <dcterms:modified xsi:type="dcterms:W3CDTF">2026-10-05T16:29:09.9987815Z</dcterms:modified>
  <dc:creator>Sachin Dakshina Senaratne (Student)</dc:creator>
  <lastModifiedBy>Sachin Dakshina Senaratne (Student)</lastModifiedBy>
</coreProperties>
</file>