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F7FC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Title</w:t>
      </w:r>
      <w:r>
        <w:rPr>
          <w:rFonts w:ascii="Calibri" w:eastAsia="Calibri" w:hAnsi="Calibri" w:cs="Calibri"/>
          <w:sz w:val="24"/>
          <w:szCs w:val="24"/>
        </w:rPr>
        <w:t>: Emission of Atmospheric Pollutants and Asthma related hospital visits in California Counties 2011-2016</w:t>
      </w:r>
    </w:p>
    <w:p w14:paraId="190641C3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Members</w:t>
      </w:r>
      <w:r>
        <w:rPr>
          <w:rFonts w:ascii="Calibri" w:eastAsia="Calibri" w:hAnsi="Calibri" w:cs="Calibri"/>
          <w:sz w:val="24"/>
          <w:szCs w:val="24"/>
        </w:rPr>
        <w:t xml:space="preserve">: Anthony Phelps, Jasmin Johal, Rama </w:t>
      </w:r>
      <w:proofErr w:type="spellStart"/>
      <w:r>
        <w:rPr>
          <w:rFonts w:ascii="Calibri" w:eastAsia="Calibri" w:hAnsi="Calibri" w:cs="Calibri"/>
          <w:sz w:val="24"/>
          <w:szCs w:val="24"/>
        </w:rPr>
        <w:t>Pranadinata</w:t>
      </w:r>
      <w:proofErr w:type="spellEnd"/>
      <w:r>
        <w:rPr>
          <w:rFonts w:ascii="Calibri" w:eastAsia="Calibri" w:hAnsi="Calibri" w:cs="Calibri"/>
          <w:sz w:val="24"/>
          <w:szCs w:val="24"/>
        </w:rPr>
        <w:t>, Robina Shaheen</w:t>
      </w:r>
    </w:p>
    <w:p w14:paraId="201586B2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Description/Outline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74DD1E9F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Research Questions to Answer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1ECB04C" w14:textId="43844154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are the impacts of atmospheric pollutants (Ozone, </w:t>
      </w:r>
      <w:r w:rsidR="0001425F">
        <w:rPr>
          <w:rFonts w:ascii="Calibri" w:eastAsia="Calibri" w:hAnsi="Calibri" w:cs="Calibri"/>
          <w:sz w:val="24"/>
          <w:szCs w:val="24"/>
        </w:rPr>
        <w:t>carbon dioxide and particulate matter with aerodynamic diameter (</w:t>
      </w:r>
      <w:r>
        <w:rPr>
          <w:rFonts w:ascii="Calibri" w:eastAsia="Calibri" w:hAnsi="Calibri" w:cs="Calibri"/>
          <w:sz w:val="24"/>
          <w:szCs w:val="24"/>
        </w:rPr>
        <w:t>PM2.5) on human health specifically asthma related hospital visits.</w:t>
      </w:r>
    </w:p>
    <w:p w14:paraId="50343B3C" w14:textId="6E4CB5F2" w:rsidR="00CC636F" w:rsidRDefault="0001425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incidence of wild fires has increased globally and particularly in California due to prolonged dry weather lower rainfall intensity. We will investigate how </w:t>
      </w:r>
      <w:r w:rsidR="00F910DD">
        <w:rPr>
          <w:rFonts w:ascii="Calibri" w:eastAsia="Calibri" w:hAnsi="Calibri" w:cs="Calibri"/>
          <w:sz w:val="24"/>
          <w:szCs w:val="24"/>
        </w:rPr>
        <w:t xml:space="preserve">global warming </w:t>
      </w:r>
      <w:r>
        <w:rPr>
          <w:rFonts w:ascii="Calibri" w:eastAsia="Calibri" w:hAnsi="Calibri" w:cs="Calibri"/>
          <w:sz w:val="24"/>
          <w:szCs w:val="24"/>
        </w:rPr>
        <w:t xml:space="preserve">has </w:t>
      </w:r>
      <w:r w:rsidR="00F910DD">
        <w:rPr>
          <w:rFonts w:ascii="Calibri" w:eastAsia="Calibri" w:hAnsi="Calibri" w:cs="Calibri"/>
          <w:sz w:val="24"/>
          <w:szCs w:val="24"/>
        </w:rPr>
        <w:t>impacted the rate &amp; size of wild-fires in California over the last decade.</w:t>
      </w:r>
      <w:r>
        <w:rPr>
          <w:rFonts w:ascii="Calibri" w:eastAsia="Calibri" w:hAnsi="Calibri" w:cs="Calibri"/>
          <w:sz w:val="24"/>
          <w:szCs w:val="24"/>
        </w:rPr>
        <w:t xml:space="preserve"> We will investigate the amount of PM2.5 in air</w:t>
      </w:r>
    </w:p>
    <w:p w14:paraId="7ED14EA6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will use CO</w:t>
      </w:r>
      <w:r w:rsidRPr="00106932"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as a marker for human induced (anthropogenic) activities</w:t>
      </w:r>
    </w:p>
    <w:p w14:paraId="3EC33F0D" w14:textId="77777777" w:rsidR="00CC636F" w:rsidRDefault="00F910D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Parameter to be tested:</w:t>
      </w:r>
    </w:p>
    <w:p w14:paraId="63569C3A" w14:textId="2C1262C8" w:rsidR="00CC636F" w:rsidRDefault="00F910DD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In order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address this challenging question, our team will analyze various indicators of changes in the atmospheric composition and how this change is impacting hospital admissions for asthma related illnesses.</w:t>
      </w:r>
    </w:p>
    <w:p w14:paraId="0CB45A5B" w14:textId="36B3812A" w:rsidR="00CC636F" w:rsidRDefault="00F910DD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Atmospheric composition such as ozone, carbon dioxide, PM2.5 (fine particulates) </w:t>
      </w:r>
      <w:r w:rsidR="00106932">
        <w:rPr>
          <w:rFonts w:ascii="Calibri" w:eastAsia="Calibri" w:hAnsi="Calibri" w:cs="Calibri"/>
          <w:sz w:val="24"/>
          <w:szCs w:val="24"/>
        </w:rPr>
        <w:t>from 2011-2016 in California.</w:t>
      </w:r>
    </w:p>
    <w:p w14:paraId="7DFAFD24" w14:textId="229C7458" w:rsidR="00CC636F" w:rsidRDefault="00F910DD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Health consequences such as asthma and relationship with ozone and PM2.5</w:t>
      </w:r>
      <w:r w:rsidR="000F3E85">
        <w:rPr>
          <w:rFonts w:ascii="Calibri" w:eastAsia="Calibri" w:hAnsi="Calibri" w:cs="Calibri"/>
          <w:sz w:val="24"/>
          <w:szCs w:val="24"/>
        </w:rPr>
        <w:t xml:space="preserve"> and identify populations that are more sensitive to these air pollutants.</w:t>
      </w:r>
    </w:p>
    <w:p w14:paraId="20CE551A" w14:textId="0E3E5773" w:rsidR="00CC636F" w:rsidRDefault="00F910DD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Incidence of global wildfires and temperature relationship (if we have time)</w:t>
      </w:r>
    </w:p>
    <w:p w14:paraId="08AD84C9" w14:textId="0261D57E" w:rsidR="0001425F" w:rsidRDefault="0001425F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PM2.5</w:t>
      </w:r>
      <w:r w:rsidR="007D53E7">
        <w:rPr>
          <w:rFonts w:ascii="Calibri" w:eastAsia="Calibri" w:hAnsi="Calibri" w:cs="Calibri"/>
          <w:sz w:val="24"/>
          <w:szCs w:val="24"/>
        </w:rPr>
        <w:t xml:space="preserve"> and potassium will be used as indicator of wildfires</w:t>
      </w:r>
      <w:r w:rsidR="00106932">
        <w:rPr>
          <w:rFonts w:ascii="Calibri" w:eastAsia="Calibri" w:hAnsi="Calibri" w:cs="Calibri"/>
          <w:sz w:val="24"/>
          <w:szCs w:val="24"/>
        </w:rPr>
        <w:t>.</w:t>
      </w:r>
    </w:p>
    <w:p w14:paraId="26A38636" w14:textId="48CF0746" w:rsidR="00CC636F" w:rsidRDefault="00F910D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 a twitter bot that queries the EPA API and if a facility is emitting pollutants above a certain PPM threshold, find facility name and tag that company in a twitter post with the graph. (if we have time)</w:t>
      </w:r>
    </w:p>
    <w:p w14:paraId="4B061CEA" w14:textId="5046D35A" w:rsidR="00CE0757" w:rsidRDefault="00CE075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 a map of PM2.5, Ozone</w:t>
      </w:r>
      <w:r w:rsidR="001E1A0D"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 w:rsidR="001E1A0D">
        <w:rPr>
          <w:rFonts w:ascii="Calibri" w:eastAsia="Calibri" w:hAnsi="Calibri" w:cs="Calibri"/>
          <w:sz w:val="24"/>
          <w:szCs w:val="24"/>
        </w:rPr>
        <w:t>respirator</w:t>
      </w:r>
      <w:proofErr w:type="spellEnd"/>
      <w:r w:rsidR="001E1A0D">
        <w:rPr>
          <w:rFonts w:ascii="Calibri" w:eastAsia="Calibri" w:hAnsi="Calibri" w:cs="Calibri"/>
          <w:sz w:val="24"/>
          <w:szCs w:val="24"/>
        </w:rPr>
        <w:t xml:space="preserve"> illnesses</w:t>
      </w:r>
    </w:p>
    <w:p w14:paraId="6A608F32" w14:textId="1F6F0C6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 Sets to be Used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562593E" w14:textId="77777777" w:rsidR="00CC636F" w:rsidRDefault="00F910DD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CHHS Asthma ED Visit Rates: </w:t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https://data.chhs.ca.gov/dataset/asthma-ed-visit-rates-lghc-indicator-07/resource/781708cb-7b25-4967-b760-54b2a4b8cfed</w:t>
        </w:r>
      </w:hyperlink>
    </w:p>
    <w:p w14:paraId="79065E76" w14:textId="02433C01" w:rsidR="00CC636F" w:rsidRPr="00106932" w:rsidRDefault="00F910DD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Air Quality data archive from EPA websites and world climate data. </w:t>
      </w:r>
      <w:r>
        <w:rPr>
          <w:rFonts w:ascii="Calibri" w:eastAsia="Calibri" w:hAnsi="Calibri" w:cs="Calibri"/>
          <w:sz w:val="24"/>
          <w:szCs w:val="24"/>
        </w:rPr>
        <w:br/>
        <w:t>https://aqs.epa.gov/api</w:t>
      </w:r>
      <w:r>
        <w:rPr>
          <w:rFonts w:ascii="Calibri" w:eastAsia="Calibri" w:hAnsi="Calibri" w:cs="Calibri"/>
          <w:sz w:val="24"/>
          <w:szCs w:val="24"/>
        </w:rPr>
        <w:br/>
      </w:r>
      <w:hyperlink r:id="rId6" w:anchor="serviceAvailable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https://aqs.epa.gov/aqsweb/documents/ramltohtml.html#serviceAvailable</w:t>
        </w:r>
      </w:hyperlink>
    </w:p>
    <w:p w14:paraId="68619C79" w14:textId="77777777" w:rsidR="00106932" w:rsidRPr="00106932" w:rsidRDefault="00106932" w:rsidP="00106932">
      <w:pPr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14:paraId="5509BFC0" w14:textId="6428DB61" w:rsidR="00106932" w:rsidRPr="00106932" w:rsidRDefault="00106932" w:rsidP="00106932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Updated air quality data from California Air resource board</w:t>
      </w:r>
    </w:p>
    <w:p w14:paraId="29A723B8" w14:textId="70A9DE09" w:rsidR="00106932" w:rsidRDefault="00106932" w:rsidP="00106932">
      <w:pPr>
        <w:ind w:left="720"/>
        <w:contextualSpacing/>
        <w:rPr>
          <w:rFonts w:ascii="Calibri" w:eastAsia="Calibri" w:hAnsi="Calibri" w:cs="Calibri"/>
          <w:sz w:val="24"/>
          <w:szCs w:val="24"/>
        </w:rPr>
      </w:pPr>
      <w:hyperlink r:id="rId7" w:history="1">
        <w:r w:rsidRPr="006A2AFD">
          <w:rPr>
            <w:rStyle w:val="Hyperlink"/>
            <w:rFonts w:ascii="Calibri" w:eastAsia="Calibri" w:hAnsi="Calibri" w:cs="Calibri"/>
            <w:sz w:val="24"/>
            <w:szCs w:val="24"/>
          </w:rPr>
          <w:t>https://www.arb.ca.gov/aaqm/partic.htm</w:t>
        </w:r>
      </w:hyperlink>
    </w:p>
    <w:p w14:paraId="48A7355F" w14:textId="023B8903" w:rsidR="00106932" w:rsidRDefault="00106932" w:rsidP="00106932">
      <w:pPr>
        <w:contextualSpacing/>
        <w:rPr>
          <w:rFonts w:ascii="Calibri" w:eastAsia="Calibri" w:hAnsi="Calibri" w:cs="Calibri"/>
          <w:sz w:val="24"/>
          <w:szCs w:val="24"/>
        </w:rPr>
      </w:pPr>
    </w:p>
    <w:p w14:paraId="4103F768" w14:textId="503716EA" w:rsidR="00106932" w:rsidRDefault="00106932" w:rsidP="00106932">
      <w:pPr>
        <w:contextualSpacing/>
        <w:rPr>
          <w:rFonts w:ascii="Calibri" w:eastAsia="Calibri" w:hAnsi="Calibri" w:cs="Calibri"/>
          <w:sz w:val="24"/>
          <w:szCs w:val="24"/>
        </w:rPr>
      </w:pPr>
    </w:p>
    <w:p w14:paraId="6C770072" w14:textId="2C5915C5" w:rsidR="00106932" w:rsidRDefault="00106932" w:rsidP="00106932">
      <w:pPr>
        <w:contextualSpacing/>
        <w:rPr>
          <w:rFonts w:ascii="Calibri" w:eastAsia="Calibri" w:hAnsi="Calibri" w:cs="Calibri"/>
          <w:sz w:val="24"/>
          <w:szCs w:val="24"/>
        </w:rPr>
      </w:pPr>
    </w:p>
    <w:p w14:paraId="70A4DFE2" w14:textId="77777777" w:rsidR="00106932" w:rsidRDefault="00106932" w:rsidP="00106932">
      <w:pPr>
        <w:contextualSpacing/>
        <w:rPr>
          <w:rFonts w:ascii="Calibri" w:eastAsia="Calibri" w:hAnsi="Calibri" w:cs="Calibri"/>
          <w:sz w:val="24"/>
          <w:szCs w:val="24"/>
        </w:rPr>
      </w:pPr>
    </w:p>
    <w:p w14:paraId="0462C4E4" w14:textId="77777777" w:rsidR="00CC636F" w:rsidRDefault="00CC636F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5C280138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Rough Breakdown of Tasks</w:t>
      </w:r>
      <w:r>
        <w:rPr>
          <w:rFonts w:ascii="Calibri" w:eastAsia="Calibri" w:hAnsi="Calibri" w:cs="Calibri"/>
          <w:sz w:val="24"/>
          <w:szCs w:val="24"/>
        </w:rPr>
        <w:t>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C636F" w14:paraId="3F9518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A97F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Team Member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330C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Tasks</w:t>
            </w:r>
          </w:p>
        </w:tc>
      </w:tr>
      <w:tr w:rsidR="00CC636F" w14:paraId="46A70E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23F" w14:textId="77777777" w:rsidR="00CC636F" w:rsidRDefault="00F910D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Anthony Phelps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988C" w14:textId="423768C5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</w:t>
            </w:r>
            <w:r w:rsidR="000F3E85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,4</w:t>
            </w:r>
            <w:r w:rsidR="001E1A0D">
              <w:rPr>
                <w:rFonts w:ascii="Calibri" w:eastAsia="Calibri" w:hAnsi="Calibri" w:cs="Calibri"/>
                <w:sz w:val="24"/>
                <w:szCs w:val="24"/>
              </w:rPr>
              <w:t>,6</w:t>
            </w:r>
          </w:p>
        </w:tc>
      </w:tr>
      <w:tr w:rsidR="00CC636F" w14:paraId="6AA578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BD57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Jasmin Johal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6D93" w14:textId="1E79B8AC" w:rsidR="00CC636F" w:rsidRDefault="000F3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2,5</w:t>
            </w:r>
            <w:r w:rsidR="001E1A0D">
              <w:rPr>
                <w:rFonts w:ascii="Calibri" w:eastAsia="Calibri" w:hAnsi="Calibri" w:cs="Calibri"/>
                <w:sz w:val="24"/>
                <w:szCs w:val="24"/>
              </w:rPr>
              <w:t>,6</w:t>
            </w:r>
          </w:p>
        </w:tc>
      </w:tr>
      <w:tr w:rsidR="00CC636F" w14:paraId="098F39B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916D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Rama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Pranadinata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F649" w14:textId="40C9B39E" w:rsidR="00CC636F" w:rsidRDefault="000F3E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2,5</w:t>
            </w:r>
            <w:r w:rsidR="001E1A0D">
              <w:rPr>
                <w:rFonts w:ascii="Calibri" w:eastAsia="Calibri" w:hAnsi="Calibri" w:cs="Calibri"/>
                <w:sz w:val="24"/>
                <w:szCs w:val="24"/>
              </w:rPr>
              <w:t>,6</w:t>
            </w:r>
          </w:p>
        </w:tc>
      </w:tr>
      <w:tr w:rsidR="00CC636F" w14:paraId="6E7D94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0517" w14:textId="77777777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Robina Shaheen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1FBE" w14:textId="37A76ECF" w:rsidR="00CC636F" w:rsidRDefault="00F91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1, </w:t>
            </w:r>
            <w:r w:rsidR="000F3E85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,4</w:t>
            </w:r>
            <w:r w:rsidR="001E1A0D">
              <w:rPr>
                <w:rFonts w:ascii="Calibri" w:eastAsia="Calibri" w:hAnsi="Calibri" w:cs="Calibri"/>
                <w:sz w:val="24"/>
                <w:szCs w:val="24"/>
              </w:rPr>
              <w:t>,6</w:t>
            </w:r>
            <w:bookmarkStart w:id="0" w:name="_GoBack"/>
            <w:bookmarkEnd w:id="0"/>
          </w:p>
        </w:tc>
      </w:tr>
    </w:tbl>
    <w:p w14:paraId="62B4736A" w14:textId="77777777" w:rsidR="00CC636F" w:rsidRDefault="00CC636F">
      <w:pPr>
        <w:rPr>
          <w:rFonts w:ascii="Calibri" w:eastAsia="Calibri" w:hAnsi="Calibri" w:cs="Calibri"/>
          <w:sz w:val="24"/>
          <w:szCs w:val="24"/>
        </w:rPr>
      </w:pPr>
    </w:p>
    <w:p w14:paraId="3FBC848C" w14:textId="77777777" w:rsidR="00CC636F" w:rsidRDefault="00F910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Tasks for each question: querying data (e.g. via API), merging datasets, cleaning up data, analyze data, create 2-3 visualizations, summarize findings, discuss implications</w:t>
      </w:r>
    </w:p>
    <w:p w14:paraId="3E35BCEF" w14:textId="77777777" w:rsidR="00CC636F" w:rsidRDefault="00CC636F">
      <w:pPr>
        <w:rPr>
          <w:rFonts w:ascii="Calibri" w:eastAsia="Calibri" w:hAnsi="Calibri" w:cs="Calibri"/>
          <w:color w:val="999999"/>
          <w:sz w:val="24"/>
          <w:szCs w:val="24"/>
        </w:rPr>
      </w:pPr>
    </w:p>
    <w:sectPr w:rsidR="00CC636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14C67"/>
    <w:multiLevelType w:val="multilevel"/>
    <w:tmpl w:val="8A58E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92B47"/>
    <w:multiLevelType w:val="multilevel"/>
    <w:tmpl w:val="14206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CxNDAzMjEzMzEyNTNQ0lEKTi0uzszPAykwrAUAksyt+CwAAAA="/>
  </w:docVars>
  <w:rsids>
    <w:rsidRoot w:val="00CC636F"/>
    <w:rsid w:val="0001425F"/>
    <w:rsid w:val="000F3E85"/>
    <w:rsid w:val="00106932"/>
    <w:rsid w:val="001E1A0D"/>
    <w:rsid w:val="006A6CE5"/>
    <w:rsid w:val="007D53E7"/>
    <w:rsid w:val="00CC636F"/>
    <w:rsid w:val="00CE0757"/>
    <w:rsid w:val="00F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5794"/>
  <w15:docId w15:val="{182E2063-7465-904D-9A50-EB09391D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069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b.ca.gov/aaqm/parti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s.epa.gov/aqsweb/documents/ramltohtml.html" TargetMode="External"/><Relationship Id="rId5" Type="http://schemas.openxmlformats.org/officeDocument/2006/relationships/hyperlink" Target="https://data.chhs.ca.gov/dataset/asthma-ed-visit-rates-lghc-indicator-07/resource/781708cb-7b25-4967-b760-54b2a4b8cf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</dc:creator>
  <cp:lastModifiedBy>Robina Shaheen</cp:lastModifiedBy>
  <cp:revision>2</cp:revision>
  <dcterms:created xsi:type="dcterms:W3CDTF">2018-08-11T20:15:00Z</dcterms:created>
  <dcterms:modified xsi:type="dcterms:W3CDTF">2018-08-11T20:15:00Z</dcterms:modified>
</cp:coreProperties>
</file>