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5F04" w14:textId="77777777" w:rsidR="00D441BD" w:rsidRDefault="00000000">
      <w:pPr>
        <w:pStyle w:val="Heading1"/>
      </w:pPr>
      <w:r>
        <w:t>LA Clippers Business Insights &amp; Analytics Data Challenge</w:t>
      </w:r>
    </w:p>
    <w:p w14:paraId="76CC165C" w14:textId="77777777" w:rsidR="00D441BD" w:rsidRDefault="00000000">
      <w:pPr>
        <w:pStyle w:val="Heading2"/>
      </w:pPr>
      <w:r>
        <w:t>1. Data Dictionary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6"/>
        <w:gridCol w:w="2074"/>
        <w:gridCol w:w="2729"/>
        <w:gridCol w:w="1911"/>
      </w:tblGrid>
      <w:tr w:rsidR="00D441BD" w14:paraId="249888CD" w14:textId="77777777">
        <w:tc>
          <w:tcPr>
            <w:tcW w:w="2160" w:type="dxa"/>
          </w:tcPr>
          <w:p w14:paraId="0E82B592" w14:textId="77777777" w:rsidR="00D441BD" w:rsidRDefault="00000000">
            <w:r>
              <w:t>Sheet Name</w:t>
            </w:r>
          </w:p>
        </w:tc>
        <w:tc>
          <w:tcPr>
            <w:tcW w:w="2160" w:type="dxa"/>
          </w:tcPr>
          <w:p w14:paraId="477C561D" w14:textId="77777777" w:rsidR="00D441BD" w:rsidRDefault="00000000">
            <w:r>
              <w:t>Description</w:t>
            </w:r>
          </w:p>
        </w:tc>
        <w:tc>
          <w:tcPr>
            <w:tcW w:w="2160" w:type="dxa"/>
          </w:tcPr>
          <w:p w14:paraId="08007998" w14:textId="77777777" w:rsidR="00D441BD" w:rsidRDefault="00000000">
            <w:r>
              <w:t>Key Columns</w:t>
            </w:r>
          </w:p>
        </w:tc>
        <w:tc>
          <w:tcPr>
            <w:tcW w:w="2160" w:type="dxa"/>
          </w:tcPr>
          <w:p w14:paraId="154574A5" w14:textId="77777777" w:rsidR="00D441BD" w:rsidRDefault="00000000">
            <w:r>
              <w:t>Primary Use</w:t>
            </w:r>
          </w:p>
        </w:tc>
      </w:tr>
      <w:tr w:rsidR="00D441BD" w14:paraId="452F1AD3" w14:textId="77777777">
        <w:tc>
          <w:tcPr>
            <w:tcW w:w="2160" w:type="dxa"/>
          </w:tcPr>
          <w:p w14:paraId="0AC4F66B" w14:textId="77777777" w:rsidR="00D441BD" w:rsidRDefault="00000000">
            <w:r>
              <w:t>Retail+F&amp;B 4.24</w:t>
            </w:r>
          </w:p>
        </w:tc>
        <w:tc>
          <w:tcPr>
            <w:tcW w:w="2160" w:type="dxa"/>
          </w:tcPr>
          <w:p w14:paraId="412E2776" w14:textId="77777777" w:rsidR="00D441BD" w:rsidRDefault="00000000">
            <w:r>
              <w:t>Item-level transaction data (April 24 game)</w:t>
            </w:r>
          </w:p>
        </w:tc>
        <w:tc>
          <w:tcPr>
            <w:tcW w:w="2160" w:type="dxa"/>
          </w:tcPr>
          <w:p w14:paraId="22ACA360" w14:textId="77777777" w:rsidR="00D441BD" w:rsidRDefault="00000000">
            <w:r>
              <w:t>TransactionId, CustomerAccount, ItemId, ProductName, Category, BusinessVertical, Quantity, NetAmount, DiscountAmount, Store, TransactionDateTime</w:t>
            </w:r>
          </w:p>
        </w:tc>
        <w:tc>
          <w:tcPr>
            <w:tcW w:w="2160" w:type="dxa"/>
          </w:tcPr>
          <w:p w14:paraId="5404549E" w14:textId="77777777" w:rsidR="00D441BD" w:rsidRDefault="00000000">
            <w:r>
              <w:t>Analyze retail + F&amp;B spend and item categories</w:t>
            </w:r>
          </w:p>
        </w:tc>
      </w:tr>
      <w:tr w:rsidR="00D441BD" w14:paraId="69B68504" w14:textId="77777777">
        <w:tc>
          <w:tcPr>
            <w:tcW w:w="2160" w:type="dxa"/>
          </w:tcPr>
          <w:p w14:paraId="3B24D9EF" w14:textId="77777777" w:rsidR="00D441BD" w:rsidRDefault="00000000">
            <w:r>
              <w:t>Retail+F&amp;B 4.26</w:t>
            </w:r>
          </w:p>
        </w:tc>
        <w:tc>
          <w:tcPr>
            <w:tcW w:w="2160" w:type="dxa"/>
          </w:tcPr>
          <w:p w14:paraId="0FC97208" w14:textId="77777777" w:rsidR="00D441BD" w:rsidRDefault="00000000">
            <w:r>
              <w:t>Item-level transaction data (April 26 game)</w:t>
            </w:r>
          </w:p>
        </w:tc>
        <w:tc>
          <w:tcPr>
            <w:tcW w:w="2160" w:type="dxa"/>
          </w:tcPr>
          <w:p w14:paraId="3E2845F8" w14:textId="77777777" w:rsidR="00D441BD" w:rsidRDefault="00000000">
            <w:r>
              <w:t>Same as above</w:t>
            </w:r>
          </w:p>
        </w:tc>
        <w:tc>
          <w:tcPr>
            <w:tcW w:w="2160" w:type="dxa"/>
          </w:tcPr>
          <w:p w14:paraId="2A110340" w14:textId="77777777" w:rsidR="00D441BD" w:rsidRDefault="00000000">
            <w:r>
              <w:t>Combine for multi-game revenue comparison</w:t>
            </w:r>
          </w:p>
        </w:tc>
      </w:tr>
      <w:tr w:rsidR="00D441BD" w14:paraId="058CFF02" w14:textId="77777777">
        <w:tc>
          <w:tcPr>
            <w:tcW w:w="2160" w:type="dxa"/>
          </w:tcPr>
          <w:p w14:paraId="1A19D155" w14:textId="77777777" w:rsidR="00D441BD" w:rsidRDefault="00000000">
            <w:r>
              <w:t>Retail+F&amp;B 5.1</w:t>
            </w:r>
          </w:p>
        </w:tc>
        <w:tc>
          <w:tcPr>
            <w:tcW w:w="2160" w:type="dxa"/>
          </w:tcPr>
          <w:p w14:paraId="6B806C6A" w14:textId="77777777" w:rsidR="00D441BD" w:rsidRDefault="00000000">
            <w:r>
              <w:t>Item-level transaction data (May 1 game)</w:t>
            </w:r>
          </w:p>
        </w:tc>
        <w:tc>
          <w:tcPr>
            <w:tcW w:w="2160" w:type="dxa"/>
          </w:tcPr>
          <w:p w14:paraId="38CC03BD" w14:textId="77777777" w:rsidR="00D441BD" w:rsidRDefault="00000000">
            <w:r>
              <w:t>Same as above</w:t>
            </w:r>
          </w:p>
        </w:tc>
        <w:tc>
          <w:tcPr>
            <w:tcW w:w="2160" w:type="dxa"/>
          </w:tcPr>
          <w:p w14:paraId="05B82C6D" w14:textId="77777777" w:rsidR="00D441BD" w:rsidRDefault="00000000">
            <w:r>
              <w:t>Detect shift in item mix and basket size</w:t>
            </w:r>
          </w:p>
        </w:tc>
      </w:tr>
      <w:tr w:rsidR="00D441BD" w14:paraId="6E32702C" w14:textId="77777777">
        <w:tc>
          <w:tcPr>
            <w:tcW w:w="2160" w:type="dxa"/>
          </w:tcPr>
          <w:p w14:paraId="0D1FA60E" w14:textId="77777777" w:rsidR="00D441BD" w:rsidRDefault="00000000">
            <w:r>
              <w:t>EntryScans</w:t>
            </w:r>
          </w:p>
        </w:tc>
        <w:tc>
          <w:tcPr>
            <w:tcW w:w="2160" w:type="dxa"/>
          </w:tcPr>
          <w:p w14:paraId="12320EA7" w14:textId="77777777" w:rsidR="00D441BD" w:rsidRDefault="00000000">
            <w:r>
              <w:t>Fan ticket scan data (entry logs)</w:t>
            </w:r>
          </w:p>
        </w:tc>
        <w:tc>
          <w:tcPr>
            <w:tcW w:w="2160" w:type="dxa"/>
          </w:tcPr>
          <w:p w14:paraId="2568CC8D" w14:textId="77777777" w:rsidR="00D441BD" w:rsidRDefault="00000000">
            <w:r>
              <w:t>EventName, RedeemingFanNBAId, RedemptionDateTimeUTC, DeviceLocation, RedemptionMethod, SectionName</w:t>
            </w:r>
          </w:p>
        </w:tc>
        <w:tc>
          <w:tcPr>
            <w:tcW w:w="2160" w:type="dxa"/>
          </w:tcPr>
          <w:p w14:paraId="407BF352" w14:textId="77777777" w:rsidR="00D441BD" w:rsidRDefault="00000000">
            <w:r>
              <w:t>Analyze arrival times &amp; entrance patterns</w:t>
            </w:r>
          </w:p>
        </w:tc>
      </w:tr>
      <w:tr w:rsidR="00D441BD" w14:paraId="30543F22" w14:textId="77777777">
        <w:tc>
          <w:tcPr>
            <w:tcW w:w="2160" w:type="dxa"/>
          </w:tcPr>
          <w:p w14:paraId="20062A98" w14:textId="77777777" w:rsidR="00D441BD" w:rsidRDefault="00000000">
            <w:r>
              <w:t>CustomerIDs</w:t>
            </w:r>
          </w:p>
        </w:tc>
        <w:tc>
          <w:tcPr>
            <w:tcW w:w="2160" w:type="dxa"/>
          </w:tcPr>
          <w:p w14:paraId="279CBE32" w14:textId="77777777" w:rsidR="00D441BD" w:rsidRDefault="00000000">
            <w:r>
              <w:t>Fan lookup table linking CustomerAccount ↔ NBA ID</w:t>
            </w:r>
          </w:p>
        </w:tc>
        <w:tc>
          <w:tcPr>
            <w:tcW w:w="2160" w:type="dxa"/>
          </w:tcPr>
          <w:p w14:paraId="433947C0" w14:textId="77777777" w:rsidR="00D441BD" w:rsidRDefault="00000000">
            <w:r>
              <w:t>NBAId, CustomerAccount, DistanceToIntuitDome, AppCreatedDatetime</w:t>
            </w:r>
          </w:p>
        </w:tc>
        <w:tc>
          <w:tcPr>
            <w:tcW w:w="2160" w:type="dxa"/>
          </w:tcPr>
          <w:p w14:paraId="07826473" w14:textId="77777777" w:rsidR="00D441BD" w:rsidRDefault="00000000">
            <w:r>
              <w:t>Merge fan info to spending and entry records</w:t>
            </w:r>
          </w:p>
        </w:tc>
      </w:tr>
      <w:tr w:rsidR="00D441BD" w14:paraId="25F79454" w14:textId="77777777">
        <w:tc>
          <w:tcPr>
            <w:tcW w:w="2160" w:type="dxa"/>
          </w:tcPr>
          <w:p w14:paraId="2B06CD66" w14:textId="77777777" w:rsidR="00D441BD" w:rsidRDefault="00000000">
            <w:r>
              <w:t>StoreEntries 4.24</w:t>
            </w:r>
          </w:p>
        </w:tc>
        <w:tc>
          <w:tcPr>
            <w:tcW w:w="2160" w:type="dxa"/>
          </w:tcPr>
          <w:p w14:paraId="3F0297EC" w14:textId="77777777" w:rsidR="00D441BD" w:rsidRDefault="00000000">
            <w:r>
              <w:t>In-store entry logs (Apr 24)</w:t>
            </w:r>
          </w:p>
        </w:tc>
        <w:tc>
          <w:tcPr>
            <w:tcW w:w="2160" w:type="dxa"/>
          </w:tcPr>
          <w:p w14:paraId="618B18B7" w14:textId="77777777" w:rsidR="00D441BD" w:rsidRDefault="00000000">
            <w:r>
              <w:t>eventid, StoreEnterDate, StoreEnterDateTime, NBAId, CheckpointName, accessmethodname</w:t>
            </w:r>
          </w:p>
        </w:tc>
        <w:tc>
          <w:tcPr>
            <w:tcW w:w="2160" w:type="dxa"/>
          </w:tcPr>
          <w:p w14:paraId="30401879" w14:textId="77777777" w:rsidR="00D441BD" w:rsidRDefault="00000000">
            <w:r>
              <w:t>Calculate store conversion and visit frequency</w:t>
            </w:r>
          </w:p>
        </w:tc>
      </w:tr>
      <w:tr w:rsidR="00D441BD" w14:paraId="2499743C" w14:textId="77777777">
        <w:tc>
          <w:tcPr>
            <w:tcW w:w="2160" w:type="dxa"/>
          </w:tcPr>
          <w:p w14:paraId="2602211A" w14:textId="77777777" w:rsidR="00D441BD" w:rsidRDefault="00000000">
            <w:r>
              <w:t>StoreEntries 4.26</w:t>
            </w:r>
          </w:p>
        </w:tc>
        <w:tc>
          <w:tcPr>
            <w:tcW w:w="2160" w:type="dxa"/>
          </w:tcPr>
          <w:p w14:paraId="3ABC99F8" w14:textId="77777777" w:rsidR="00D441BD" w:rsidRDefault="00000000">
            <w:r>
              <w:t>In-store entries (Apr 26)</w:t>
            </w:r>
          </w:p>
        </w:tc>
        <w:tc>
          <w:tcPr>
            <w:tcW w:w="2160" w:type="dxa"/>
          </w:tcPr>
          <w:p w14:paraId="706B896C" w14:textId="77777777" w:rsidR="00D441BD" w:rsidRDefault="00000000">
            <w:r>
              <w:t>Same schema</w:t>
            </w:r>
          </w:p>
        </w:tc>
        <w:tc>
          <w:tcPr>
            <w:tcW w:w="2160" w:type="dxa"/>
          </w:tcPr>
          <w:p w14:paraId="6883D544" w14:textId="77777777" w:rsidR="00D441BD" w:rsidRDefault="00000000">
            <w:r>
              <w:t>Compare store traffic across games</w:t>
            </w:r>
          </w:p>
        </w:tc>
      </w:tr>
      <w:tr w:rsidR="00D441BD" w14:paraId="1C2EE9D6" w14:textId="77777777">
        <w:tc>
          <w:tcPr>
            <w:tcW w:w="2160" w:type="dxa"/>
          </w:tcPr>
          <w:p w14:paraId="2E0CF62B" w14:textId="77777777" w:rsidR="00D441BD" w:rsidRDefault="00000000">
            <w:r>
              <w:lastRenderedPageBreak/>
              <w:t>StoreEntries 5.1</w:t>
            </w:r>
          </w:p>
        </w:tc>
        <w:tc>
          <w:tcPr>
            <w:tcW w:w="2160" w:type="dxa"/>
          </w:tcPr>
          <w:p w14:paraId="424C9754" w14:textId="77777777" w:rsidR="00D441BD" w:rsidRDefault="00000000">
            <w:r>
              <w:t>In-store entries (May 1)</w:t>
            </w:r>
          </w:p>
        </w:tc>
        <w:tc>
          <w:tcPr>
            <w:tcW w:w="2160" w:type="dxa"/>
          </w:tcPr>
          <w:p w14:paraId="0F5644D7" w14:textId="77777777" w:rsidR="00D441BD" w:rsidRDefault="00000000">
            <w:r>
              <w:t>Same schema</w:t>
            </w:r>
          </w:p>
        </w:tc>
        <w:tc>
          <w:tcPr>
            <w:tcW w:w="2160" w:type="dxa"/>
          </w:tcPr>
          <w:p w14:paraId="7B9B9EFA" w14:textId="77777777" w:rsidR="00D441BD" w:rsidRDefault="00000000">
            <w:r>
              <w:t>Assess variation in store traffic patterns</w:t>
            </w:r>
          </w:p>
        </w:tc>
      </w:tr>
      <w:tr w:rsidR="00D441BD" w14:paraId="08B35B4D" w14:textId="77777777">
        <w:tc>
          <w:tcPr>
            <w:tcW w:w="2160" w:type="dxa"/>
          </w:tcPr>
          <w:p w14:paraId="4ECD8AE3" w14:textId="77777777" w:rsidR="00D441BD" w:rsidRDefault="00000000">
            <w:r>
              <w:t>Arena Pricing Map</w:t>
            </w:r>
          </w:p>
        </w:tc>
        <w:tc>
          <w:tcPr>
            <w:tcW w:w="2160" w:type="dxa"/>
          </w:tcPr>
          <w:p w14:paraId="3E55FFA1" w14:textId="77777777" w:rsidR="00D441BD" w:rsidRDefault="00000000">
            <w:r>
              <w:t>Image of arena zones and section pricing</w:t>
            </w:r>
          </w:p>
        </w:tc>
        <w:tc>
          <w:tcPr>
            <w:tcW w:w="2160" w:type="dxa"/>
          </w:tcPr>
          <w:p w14:paraId="043CA32D" w14:textId="77777777" w:rsidR="00D441BD" w:rsidRDefault="00000000">
            <w:r>
              <w:t>N/A</w:t>
            </w:r>
          </w:p>
        </w:tc>
        <w:tc>
          <w:tcPr>
            <w:tcW w:w="2160" w:type="dxa"/>
          </w:tcPr>
          <w:p w14:paraId="254CA71A" w14:textId="77777777" w:rsidR="00D441BD" w:rsidRDefault="00000000">
            <w:r>
              <w:t>Map section names to price tiers / zones</w:t>
            </w:r>
          </w:p>
        </w:tc>
      </w:tr>
      <w:tr w:rsidR="00D441BD" w14:paraId="643CB14C" w14:textId="77777777">
        <w:tc>
          <w:tcPr>
            <w:tcW w:w="2160" w:type="dxa"/>
          </w:tcPr>
          <w:p w14:paraId="63C25E0E" w14:textId="77777777" w:rsidR="00D441BD" w:rsidRDefault="00000000">
            <w:r>
              <w:t>StoreNames</w:t>
            </w:r>
          </w:p>
        </w:tc>
        <w:tc>
          <w:tcPr>
            <w:tcW w:w="2160" w:type="dxa"/>
          </w:tcPr>
          <w:p w14:paraId="329F2B0F" w14:textId="77777777" w:rsidR="00D441BD" w:rsidRDefault="00000000">
            <w:r>
              <w:t>Store ID ↔ Friendly Name lookup</w:t>
            </w:r>
          </w:p>
        </w:tc>
        <w:tc>
          <w:tcPr>
            <w:tcW w:w="2160" w:type="dxa"/>
          </w:tcPr>
          <w:p w14:paraId="1F43AE7A" w14:textId="77777777" w:rsidR="00D441BD" w:rsidRDefault="00000000">
            <w:r>
              <w:t>StoreID, StoreName</w:t>
            </w:r>
          </w:p>
        </w:tc>
        <w:tc>
          <w:tcPr>
            <w:tcW w:w="2160" w:type="dxa"/>
          </w:tcPr>
          <w:p w14:paraId="02893180" w14:textId="77777777" w:rsidR="00D441BD" w:rsidRDefault="00000000">
            <w:r>
              <w:t>Join to Retail+F&amp;B and StoreEntries</w:t>
            </w:r>
          </w:p>
        </w:tc>
      </w:tr>
    </w:tbl>
    <w:p w14:paraId="076A9A7D" w14:textId="77777777" w:rsidR="00D441BD" w:rsidRDefault="00000000">
      <w:pPr>
        <w:pStyle w:val="Heading2"/>
      </w:pPr>
      <w:r>
        <w:t>2. Product Requirements Document (PRD)</w:t>
      </w:r>
    </w:p>
    <w:p w14:paraId="1FB56AC7" w14:textId="77777777" w:rsidR="00D441BD" w:rsidRDefault="00000000">
      <w:pPr>
        <w:pStyle w:val="Heading3"/>
      </w:pPr>
      <w:r>
        <w:t>Objective</w:t>
      </w:r>
    </w:p>
    <w:p w14:paraId="0DCE2512" w14:textId="77777777" w:rsidR="00D441BD" w:rsidRDefault="00000000">
      <w:r>
        <w:t>Identify two actionable insights and one recommendation to enhance fan experience and optimize in-arena revenue through Retail + F&amp;B data.</w:t>
      </w:r>
    </w:p>
    <w:p w14:paraId="3870CFAC" w14:textId="77777777" w:rsidR="00D441BD" w:rsidRDefault="00000000">
      <w:pPr>
        <w:pStyle w:val="Heading3"/>
      </w:pPr>
      <w:r>
        <w:t>Business Problem</w:t>
      </w:r>
    </w:p>
    <w:p w14:paraId="5ADBD2CC" w14:textId="77777777" w:rsidR="00D441BD" w:rsidRDefault="00000000">
      <w:r>
        <w:t>Understand how fan arrival, store activity, and purchase trends connect to optimize operations and fan engagement.</w:t>
      </w:r>
    </w:p>
    <w:p w14:paraId="3E32C9BB" w14:textId="77777777" w:rsidR="00D441BD" w:rsidRDefault="00000000">
      <w:pPr>
        <w:pStyle w:val="Heading3"/>
      </w:pPr>
      <w:r>
        <w:t>Success Metrics</w:t>
      </w:r>
    </w:p>
    <w:p w14:paraId="3D71DACF" w14:textId="77777777" w:rsidR="00D441BD" w:rsidRDefault="00000000">
      <w:r>
        <w:t>Arrival timing distribution, conversion rate, revenue per fan, basket size, zone performance.</w:t>
      </w:r>
    </w:p>
    <w:p w14:paraId="53E402CD" w14:textId="77777777" w:rsidR="00D441BD" w:rsidRDefault="00000000">
      <w:pPr>
        <w:pStyle w:val="Heading3"/>
      </w:pPr>
      <w:r>
        <w:t>Data Relationships</w:t>
      </w:r>
    </w:p>
    <w:p w14:paraId="6D4C56E0" w14:textId="77777777" w:rsidR="00D441BD" w:rsidRDefault="00000000">
      <w:r>
        <w:t>CustomerIDs ↔ Retail+F&amp;B ↔ StoreEntries ↔ EntryScans ↔ Arena Pricing Map.</w:t>
      </w:r>
    </w:p>
    <w:p w14:paraId="24ADB880" w14:textId="77777777" w:rsidR="00D441BD" w:rsidRDefault="00000000">
      <w:pPr>
        <w:pStyle w:val="Heading3"/>
      </w:pPr>
      <w:r>
        <w:t>Analytical Questions</w:t>
      </w:r>
    </w:p>
    <w:p w14:paraId="378BDA58" w14:textId="77777777" w:rsidR="00D441BD" w:rsidRDefault="00000000">
      <w:r>
        <w:t>Do early arrivals spend more? Which entrances convert best? Which zones yield higher spend? When do fans buy merch vs F&amp;B? Do local fans spend more?</w:t>
      </w:r>
    </w:p>
    <w:p w14:paraId="0B4445A0" w14:textId="77777777" w:rsidR="00D441BD" w:rsidRDefault="00000000">
      <w:pPr>
        <w:pStyle w:val="Heading3"/>
      </w:pPr>
      <w:r>
        <w:t>Analytical Approach</w:t>
      </w:r>
    </w:p>
    <w:p w14:paraId="552FD4EE" w14:textId="77777777" w:rsidR="00D441BD" w:rsidRDefault="00000000">
      <w:r>
        <w:t>Data ingestion → Cleaning → Feature Engineering → EDA → Insight Selection → Recommendation Development → Deliverables.</w:t>
      </w:r>
    </w:p>
    <w:p w14:paraId="27088514" w14:textId="77777777" w:rsidR="00D441BD" w:rsidRDefault="00000000">
      <w:pPr>
        <w:pStyle w:val="Heading3"/>
      </w:pPr>
      <w:r>
        <w:t>Deliverables</w:t>
      </w:r>
    </w:p>
    <w:p w14:paraId="0CE62935" w14:textId="77777777" w:rsidR="00D441BD" w:rsidRDefault="00000000">
      <w:r>
        <w:t>One-page summary, 3-slide deck, Analysis notebook/Excel, ≤3-min video.</w:t>
      </w:r>
    </w:p>
    <w:p w14:paraId="74C7A108" w14:textId="77777777" w:rsidR="00D441BD" w:rsidRDefault="00000000">
      <w:pPr>
        <w:pStyle w:val="Heading3"/>
      </w:pPr>
      <w:r>
        <w:t>Tools</w:t>
      </w:r>
    </w:p>
    <w:p w14:paraId="29799463" w14:textId="77777777" w:rsidR="00D441BD" w:rsidRDefault="00000000">
      <w:r>
        <w:t>Python (pandas, matplotlib), Jupyter, Excel, PowerPoint, Loom/Zoom.</w:t>
      </w:r>
    </w:p>
    <w:p w14:paraId="65C5C24C" w14:textId="77777777" w:rsidR="00125F9B" w:rsidRDefault="00125F9B">
      <w:pPr>
        <w:pStyle w:val="Heading2"/>
      </w:pPr>
    </w:p>
    <w:p w14:paraId="36382D5B" w14:textId="77777777" w:rsidR="00125F9B" w:rsidRDefault="00125F9B">
      <w:pPr>
        <w:pStyle w:val="Heading2"/>
      </w:pPr>
    </w:p>
    <w:p w14:paraId="383E63C5" w14:textId="6EBBD06F" w:rsidR="00D441BD" w:rsidRDefault="00000000">
      <w:pPr>
        <w:pStyle w:val="Heading2"/>
      </w:pPr>
      <w:r>
        <w:t>3. Action Plan</w:t>
      </w:r>
    </w:p>
    <w:p w14:paraId="4C86532F" w14:textId="699EE6B0" w:rsidR="00D441BD" w:rsidRDefault="00000000">
      <w:pPr>
        <w:pStyle w:val="Heading3"/>
      </w:pPr>
      <w:r>
        <w:t>Step 1: Data Exploration &amp; Setup</w:t>
      </w:r>
      <w:r w:rsidR="00926C30">
        <w:t xml:space="preserve"> (DONE)</w:t>
      </w:r>
    </w:p>
    <w:p w14:paraId="58320B03" w14:textId="77777777" w:rsidR="00D441BD" w:rsidRDefault="00000000">
      <w:r>
        <w:t>- Load Excel sheets into DataFrames</w:t>
      </w:r>
    </w:p>
    <w:p w14:paraId="12DD633C" w14:textId="77777777" w:rsidR="00D441BD" w:rsidRDefault="00000000">
      <w:r>
        <w:t>- Inspect schemas and missing values</w:t>
      </w:r>
    </w:p>
    <w:p w14:paraId="5234B2E9" w14:textId="77777777" w:rsidR="00D441BD" w:rsidRDefault="00000000">
      <w:r>
        <w:t>- Document column meanings in Data Dictionary</w:t>
      </w:r>
    </w:p>
    <w:p w14:paraId="32AA96D8" w14:textId="25B56955" w:rsidR="00926C30" w:rsidRDefault="00926C30" w:rsidP="00926C30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🧹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 xml:space="preserve">Step 2: Data Cleaning &amp; Standardization </w:t>
      </w:r>
    </w:p>
    <w:p w14:paraId="5569B27C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2.1 — Column Name &amp; Type Normalization</w:t>
      </w:r>
    </w:p>
    <w:p w14:paraId="52F12CF7" w14:textId="77777777" w:rsidR="00926C30" w:rsidRDefault="00926C30" w:rsidP="00926C30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Convert all headers to snake_case (or consistent camelCase).</w:t>
      </w:r>
    </w:p>
    <w:p w14:paraId="0956EB7B" w14:textId="77777777" w:rsidR="00926C30" w:rsidRDefault="00926C30" w:rsidP="00926C30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Strip whitespace and special characters (</w:t>
      </w:r>
      <w:r>
        <w:rPr>
          <w:rStyle w:val="HTMLCode"/>
          <w:rFonts w:eastAsiaTheme="majorEastAsia"/>
          <w:color w:val="000000"/>
        </w:rPr>
        <w:t>+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&amp;</w:t>
      </w:r>
      <w:r>
        <w:rPr>
          <w:color w:val="000000"/>
        </w:rPr>
        <w:t>, etc.).</w:t>
      </w:r>
    </w:p>
    <w:p w14:paraId="669488CD" w14:textId="77777777" w:rsidR="00926C30" w:rsidRDefault="00926C30" w:rsidP="00926C30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Standardize data types:</w:t>
      </w:r>
    </w:p>
    <w:p w14:paraId="6B51065F" w14:textId="77777777" w:rsidR="00926C30" w:rsidRDefault="00926C30" w:rsidP="00926C30">
      <w:pPr>
        <w:pStyle w:val="NormalWeb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Dates →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datetime64</w:t>
      </w:r>
    </w:p>
    <w:p w14:paraId="1E6E6BEA" w14:textId="77777777" w:rsidR="00926C30" w:rsidRDefault="00926C30" w:rsidP="00926C30">
      <w:pPr>
        <w:pStyle w:val="NormalWeb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IDs →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string</w:t>
      </w:r>
    </w:p>
    <w:p w14:paraId="0D2EBE29" w14:textId="77777777" w:rsidR="00926C30" w:rsidRDefault="00926C30" w:rsidP="00926C30">
      <w:pPr>
        <w:pStyle w:val="NormalWeb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Amounts →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float</w:t>
      </w:r>
    </w:p>
    <w:p w14:paraId="5541EFAD" w14:textId="77777777" w:rsidR="00926C30" w:rsidRDefault="00926C30" w:rsidP="00926C30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Verify consistent schemas across date-based sheets (</w:t>
      </w:r>
      <w:r>
        <w:rPr>
          <w:rStyle w:val="HTMLCode"/>
          <w:rFonts w:eastAsiaTheme="majorEastAsia"/>
          <w:color w:val="000000"/>
        </w:rPr>
        <w:t>Retail+F&amp;B 4.24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4.26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5.1</w:t>
      </w:r>
      <w:r>
        <w:rPr>
          <w:color w:val="000000"/>
        </w:rPr>
        <w:t>).</w:t>
      </w:r>
    </w:p>
    <w:p w14:paraId="5D94B64F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2.2 — Missing &amp; Duplicate Handling</w:t>
      </w:r>
    </w:p>
    <w:p w14:paraId="2D22D535" w14:textId="77777777" w:rsidR="00926C30" w:rsidRDefault="00926C30" w:rsidP="00926C30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Generate missing-value summary per column (thresholds ≥ 50% flagged).</w:t>
      </w:r>
    </w:p>
    <w:p w14:paraId="2C5A2A4C" w14:textId="77777777" w:rsidR="00926C30" w:rsidRDefault="00926C30" w:rsidP="00926C30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Impute or drop based on context (e.g., missing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DiscountAmount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0).</w:t>
      </w:r>
    </w:p>
    <w:p w14:paraId="1A15697F" w14:textId="77777777" w:rsidR="00926C30" w:rsidRDefault="00926C30" w:rsidP="00926C30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Remove duplicates by primary keys (</w:t>
      </w:r>
      <w:r>
        <w:rPr>
          <w:rStyle w:val="HTMLCode"/>
          <w:rFonts w:eastAsiaTheme="majorEastAsia"/>
          <w:color w:val="000000"/>
        </w:rPr>
        <w:t>TransactionId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CustomerAccount</w:t>
      </w:r>
      <w:r>
        <w:rPr>
          <w:color w:val="000000"/>
        </w:rPr>
        <w:t>, etc.) and log removed counts.</w:t>
      </w:r>
    </w:p>
    <w:p w14:paraId="427CF658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2.3 — ID &amp; Key Standardization</w:t>
      </w:r>
    </w:p>
    <w:p w14:paraId="4F035334" w14:textId="77777777" w:rsidR="00926C30" w:rsidRDefault="00926C30" w:rsidP="00926C30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Clean IDs:</w:t>
      </w:r>
    </w:p>
    <w:p w14:paraId="4D9BC56F" w14:textId="77777777" w:rsidR="00926C30" w:rsidRDefault="00926C30" w:rsidP="00926C30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Trim whitespace and zero-pad where needed.</w:t>
      </w:r>
    </w:p>
    <w:p w14:paraId="6BF22177" w14:textId="77777777" w:rsidR="00926C30" w:rsidRDefault="00926C30" w:rsidP="00926C30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Ensure all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IDs match entries in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StoreNames</w:t>
      </w:r>
      <w:r>
        <w:rPr>
          <w:color w:val="000000"/>
        </w:rPr>
        <w:t>.</w:t>
      </w:r>
    </w:p>
    <w:p w14:paraId="42FAD2E2" w14:textId="77777777" w:rsidR="00926C30" w:rsidRDefault="00926C30" w:rsidP="00926C30">
      <w:pPr>
        <w:pStyle w:val="NormalWeb"/>
        <w:numPr>
          <w:ilvl w:val="1"/>
          <w:numId w:val="12"/>
        </w:numPr>
        <w:rPr>
          <w:color w:val="000000"/>
        </w:rPr>
      </w:pPr>
      <w:r>
        <w:rPr>
          <w:color w:val="000000"/>
        </w:rPr>
        <w:t>Validate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CustomerAccount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pattern (</w:t>
      </w:r>
      <w:r>
        <w:rPr>
          <w:rStyle w:val="HTMLCode"/>
          <w:rFonts w:eastAsiaTheme="majorEastAsia"/>
          <w:color w:val="000000"/>
        </w:rPr>
        <w:t>C#########</w:t>
      </w:r>
      <w:r>
        <w:rPr>
          <w:color w:val="000000"/>
        </w:rPr>
        <w:t>).</w:t>
      </w:r>
    </w:p>
    <w:p w14:paraId="2B78FD4C" w14:textId="77777777" w:rsidR="00926C30" w:rsidRDefault="00926C30" w:rsidP="00926C30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Create surrogate keys if needed for consistency across date-suffixed sheets.</w:t>
      </w:r>
    </w:p>
    <w:p w14:paraId="5B9A143D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2.4 — Timestamp Alignment</w:t>
      </w:r>
    </w:p>
    <w:p w14:paraId="41075AE0" w14:textId="77777777" w:rsidR="00926C30" w:rsidRDefault="00926C30" w:rsidP="00926C30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Convert all timestamps to a consistent format and timezone (PST or UTC).</w:t>
      </w:r>
    </w:p>
    <w:p w14:paraId="523620BC" w14:textId="77777777" w:rsidR="00926C30" w:rsidRDefault="00926C30" w:rsidP="00926C30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Standardize column names (</w:t>
      </w:r>
      <w:r>
        <w:rPr>
          <w:rStyle w:val="HTMLCode"/>
          <w:rFonts w:eastAsiaTheme="majorEastAsia"/>
          <w:color w:val="000000"/>
        </w:rPr>
        <w:t>TransactionDateTime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EntryDateTime</w:t>
      </w:r>
      <w:r>
        <w:rPr>
          <w:color w:val="000000"/>
        </w:rPr>
        <w:t>, etc.)</w:t>
      </w:r>
    </w:p>
    <w:p w14:paraId="0192B294" w14:textId="77777777" w:rsidR="00926C30" w:rsidRDefault="00926C30" w:rsidP="00926C30">
      <w:pPr>
        <w:pStyle w:val="NormalWeb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Extract useful derived columns (</w:t>
      </w:r>
      <w:r>
        <w:rPr>
          <w:rStyle w:val="HTMLCode"/>
          <w:rFonts w:eastAsiaTheme="majorEastAsia"/>
          <w:color w:val="000000"/>
        </w:rPr>
        <w:t>date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hour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day_of_week</w:t>
      </w:r>
      <w:r>
        <w:rPr>
          <w:color w:val="000000"/>
        </w:rPr>
        <w:t>).</w:t>
      </w:r>
    </w:p>
    <w:p w14:paraId="73D988EA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2.5 — Value Normalization</w:t>
      </w:r>
    </w:p>
    <w:p w14:paraId="7B667F34" w14:textId="77777777" w:rsidR="00926C30" w:rsidRDefault="00926C30" w:rsidP="00926C30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Standardize categorical values (e.g., “Food and Beverage” vs “Food &amp; Beverage”).</w:t>
      </w:r>
    </w:p>
    <w:p w14:paraId="262ADF8F" w14:textId="77777777" w:rsidR="00926C30" w:rsidRDefault="00926C30" w:rsidP="00926C30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Ensure currency/amount fields use a uniform numeric scale.</w:t>
      </w:r>
    </w:p>
    <w:p w14:paraId="55CF398E" w14:textId="77777777" w:rsidR="00926C30" w:rsidRDefault="00926C30" w:rsidP="00926C30">
      <w:pPr>
        <w:pStyle w:val="NormalWeb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Validate logical constraints (</w:t>
      </w:r>
      <w:r>
        <w:rPr>
          <w:rStyle w:val="HTMLCode"/>
          <w:rFonts w:eastAsiaTheme="majorEastAsia"/>
          <w:color w:val="000000"/>
        </w:rPr>
        <w:t>Quantity ≥ 1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NetAmount ≥ 0</w:t>
      </w:r>
      <w:r>
        <w:rPr>
          <w:color w:val="000000"/>
        </w:rPr>
        <w:t>).</w:t>
      </w:r>
    </w:p>
    <w:p w14:paraId="09DFD6CE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2.6 — Consistency Checks &amp; Audit Logs</w:t>
      </w:r>
    </w:p>
    <w:p w14:paraId="6B40449F" w14:textId="77777777" w:rsidR="00926C30" w:rsidRDefault="00926C30" w:rsidP="00926C30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Validate referential integrity (</w:t>
      </w:r>
      <w:r>
        <w:rPr>
          <w:rStyle w:val="HTMLCode"/>
          <w:rFonts w:eastAsiaTheme="majorEastAsia"/>
          <w:color w:val="000000"/>
        </w:rPr>
        <w:t>StoreEntries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↔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StoreNames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CustomerAccount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↔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CustomerIDs</w:t>
      </w:r>
      <w:r>
        <w:rPr>
          <w:color w:val="000000"/>
        </w:rPr>
        <w:t>).</w:t>
      </w:r>
    </w:p>
    <w:p w14:paraId="1B9572E9" w14:textId="77777777" w:rsidR="00926C30" w:rsidRDefault="00926C30" w:rsidP="00926C30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Log every transformation to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/logs/cleaning_step2.log</w:t>
      </w:r>
      <w:r>
        <w:rPr>
          <w:color w:val="000000"/>
        </w:rPr>
        <w:t>.</w:t>
      </w:r>
    </w:p>
    <w:p w14:paraId="4F6624E4" w14:textId="77777777" w:rsidR="00926C30" w:rsidRDefault="00926C30" w:rsidP="00926C30">
      <w:pPr>
        <w:pStyle w:val="Normal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Save cleaned versions to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/data_interim/</w:t>
      </w:r>
      <w:r>
        <w:rPr>
          <w:color w:val="000000"/>
        </w:rPr>
        <w:t>.</w:t>
      </w:r>
    </w:p>
    <w:p w14:paraId="1CA22D46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2.7 — Final Consolidation</w:t>
      </w:r>
    </w:p>
    <w:p w14:paraId="14AFA63B" w14:textId="77777777" w:rsidR="00926C30" w:rsidRDefault="00926C30" w:rsidP="00926C30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Merge all “Retail+F&amp;B” sheets into one master table with a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SourceDate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column.</w:t>
      </w:r>
    </w:p>
    <w:p w14:paraId="3188EA12" w14:textId="77777777" w:rsidR="00926C30" w:rsidRDefault="00926C30" w:rsidP="00926C30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Do the same for “StoreEntries.”</w:t>
      </w:r>
    </w:p>
    <w:p w14:paraId="6C8876B3" w14:textId="77777777" w:rsidR="00926C30" w:rsidRDefault="00926C30" w:rsidP="00926C30">
      <w:pPr>
        <w:pStyle w:val="NormalWeb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Produce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/docs/step2_summary.md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before/after stats and major cleaning actions.</w:t>
      </w:r>
    </w:p>
    <w:p w14:paraId="0E9FA82A" w14:textId="77777777" w:rsidR="00926C30" w:rsidRDefault="00926C30" w:rsidP="00926C30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Step 3 — Feature Engineering &amp; Data Integration</w:t>
      </w:r>
    </w:p>
    <w:p w14:paraId="1E02FEDE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3.1 — Data Integration Setup</w:t>
      </w:r>
    </w:p>
    <w:p w14:paraId="73F8598C" w14:textId="77777777" w:rsidR="00926C30" w:rsidRDefault="00926C30" w:rsidP="00926C30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Load both master datasets:</w:t>
      </w:r>
    </w:p>
    <w:p w14:paraId="199033F7" w14:textId="77777777" w:rsidR="00926C30" w:rsidRDefault="00926C30" w:rsidP="00926C30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retail_fnb_master.parquet</w:t>
      </w:r>
    </w:p>
    <w:p w14:paraId="4C2657FB" w14:textId="77777777" w:rsidR="00926C30" w:rsidRDefault="00926C30" w:rsidP="00926C30">
      <w:pPr>
        <w:pStyle w:val="NormalWeb"/>
        <w:numPr>
          <w:ilvl w:val="1"/>
          <w:numId w:val="17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store_entries_master.parquet</w:t>
      </w:r>
    </w:p>
    <w:p w14:paraId="760A1C6F" w14:textId="77777777" w:rsidR="00926C30" w:rsidRDefault="00926C30" w:rsidP="00926C30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Verify column types and join keys (</w:t>
      </w:r>
      <w:r>
        <w:rPr>
          <w:rStyle w:val="HTMLCode"/>
          <w:rFonts w:eastAsiaTheme="majorEastAsia"/>
          <w:color w:val="000000"/>
        </w:rPr>
        <w:t>store_id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customer_account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nba_id</w:t>
      </w:r>
      <w:r>
        <w:rPr>
          <w:color w:val="000000"/>
        </w:rPr>
        <w:t>)</w:t>
      </w:r>
    </w:p>
    <w:p w14:paraId="7CF1CFDF" w14:textId="77777777" w:rsidR="00926C30" w:rsidRDefault="00926C30" w:rsidP="00926C30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Conduct quick join tests to confirm relationship coverage</w:t>
      </w:r>
    </w:p>
    <w:p w14:paraId="63C0A076" w14:textId="77777777" w:rsidR="00926C30" w:rsidRDefault="00926C30" w:rsidP="00926C30">
      <w:pPr>
        <w:pStyle w:val="Normal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Produce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/docs/step3_01_integration_setup.md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with join readiness summary</w:t>
      </w:r>
    </w:p>
    <w:p w14:paraId="6FD8B1D8" w14:textId="77777777" w:rsidR="00926C30" w:rsidRDefault="00F22903" w:rsidP="00926C30">
      <w:r>
        <w:rPr>
          <w:noProof/>
        </w:rPr>
        <w:pict w14:anchorId="25CBE72C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672BA9A5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3.2 — Master Join &amp; Enrichment</w:t>
      </w:r>
    </w:p>
    <w:p w14:paraId="11181AA7" w14:textId="77777777" w:rsidR="00926C30" w:rsidRDefault="00926C30" w:rsidP="00926C30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Perform key joins to enrich transaction data with:</w:t>
      </w:r>
    </w:p>
    <w:p w14:paraId="64C327DF" w14:textId="77777777" w:rsidR="00926C30" w:rsidRDefault="00926C30" w:rsidP="00926C30">
      <w:pPr>
        <w:pStyle w:val="NormalWeb"/>
        <w:numPr>
          <w:ilvl w:val="1"/>
          <w:numId w:val="18"/>
        </w:numPr>
        <w:rPr>
          <w:color w:val="000000"/>
        </w:rPr>
      </w:pPr>
      <w:r>
        <w:rPr>
          <w:rStyle w:val="Strong"/>
          <w:color w:val="000000"/>
        </w:rPr>
        <w:t>Store entries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(match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store_id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source_date</w:t>
      </w:r>
      <w:r>
        <w:rPr>
          <w:color w:val="000000"/>
        </w:rPr>
        <w:t>)</w:t>
      </w:r>
    </w:p>
    <w:p w14:paraId="2DDD807C" w14:textId="77777777" w:rsidR="00926C30" w:rsidRDefault="00926C30" w:rsidP="00926C30">
      <w:pPr>
        <w:pStyle w:val="NormalWeb"/>
        <w:numPr>
          <w:ilvl w:val="1"/>
          <w:numId w:val="18"/>
        </w:numPr>
        <w:rPr>
          <w:color w:val="000000"/>
        </w:rPr>
      </w:pPr>
      <w:r>
        <w:rPr>
          <w:rStyle w:val="Strong"/>
          <w:color w:val="000000"/>
        </w:rPr>
        <w:t>CustomerIDs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(map via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customer_account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nba_id</w:t>
      </w:r>
      <w:r>
        <w:rPr>
          <w:color w:val="000000"/>
        </w:rPr>
        <w:t>)</w:t>
      </w:r>
    </w:p>
    <w:p w14:paraId="2596F329" w14:textId="77777777" w:rsidR="00926C30" w:rsidRDefault="00926C30" w:rsidP="00926C30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Handle non-matches and duplicates carefully</w:t>
      </w:r>
    </w:p>
    <w:p w14:paraId="2AFB24C4" w14:textId="77777777" w:rsidR="00926C30" w:rsidRDefault="00926C30" w:rsidP="00926C30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Save joined table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/data_interim/step3_02_enriched_master.parquet</w:t>
      </w:r>
    </w:p>
    <w:p w14:paraId="7FBE47DE" w14:textId="77777777" w:rsidR="00926C30" w:rsidRDefault="00926C30" w:rsidP="00926C30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Document join coverage and unmatched counts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/docs/step3_02_join_summary.md</w:t>
      </w:r>
    </w:p>
    <w:p w14:paraId="41D81997" w14:textId="77777777" w:rsidR="00926C30" w:rsidRDefault="00F22903" w:rsidP="00926C30">
      <w:r>
        <w:rPr>
          <w:noProof/>
        </w:rPr>
        <w:pict w14:anchorId="1A7038EF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A5A9F22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3.3 — Feature Derivation: Customer Behavior</w:t>
      </w:r>
    </w:p>
    <w:p w14:paraId="219796B2" w14:textId="77777777" w:rsidR="00926C30" w:rsidRDefault="00926C30" w:rsidP="00926C30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Engineer customer-centric features:</w:t>
      </w:r>
    </w:p>
    <w:p w14:paraId="4F7CFF1C" w14:textId="77777777" w:rsidR="00926C30" w:rsidRDefault="00926C30" w:rsidP="00926C30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total_transactions</w:t>
      </w:r>
    </w:p>
    <w:p w14:paraId="0953A3DA" w14:textId="77777777" w:rsidR="00926C30" w:rsidRDefault="00926C30" w:rsidP="00926C30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avg_spend_per_visit</w:t>
      </w:r>
    </w:p>
    <w:p w14:paraId="68C18B07" w14:textId="77777777" w:rsidR="00926C30" w:rsidRDefault="00926C30" w:rsidP="00926C30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unique_store_visits</w:t>
      </w:r>
    </w:p>
    <w:p w14:paraId="63FF8B85" w14:textId="77777777" w:rsidR="00926C30" w:rsidRDefault="00926C30" w:rsidP="00926C30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repeat_visit_flag</w:t>
      </w:r>
    </w:p>
    <w:p w14:paraId="5D985072" w14:textId="77777777" w:rsidR="00926C30" w:rsidRDefault="00926C30" w:rsidP="00926C30">
      <w:pPr>
        <w:pStyle w:val="NormalWeb"/>
        <w:numPr>
          <w:ilvl w:val="1"/>
          <w:numId w:val="1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avg_time_between_entries</w:t>
      </w:r>
    </w:p>
    <w:p w14:paraId="37530B2B" w14:textId="77777777" w:rsidR="00926C30" w:rsidRDefault="00926C30" w:rsidP="00926C30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Aggregate 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customer_account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nba_id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level</w:t>
      </w:r>
    </w:p>
    <w:p w14:paraId="07E03DBA" w14:textId="77777777" w:rsidR="00926C30" w:rsidRDefault="00926C30" w:rsidP="00926C30">
      <w:pPr>
        <w:pStyle w:val="NormalWeb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Save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/data_interim/step3_03_customer_features.parquet</w:t>
      </w:r>
    </w:p>
    <w:p w14:paraId="40ACB886" w14:textId="77777777" w:rsidR="00926C30" w:rsidRDefault="00F22903" w:rsidP="00926C30">
      <w:r>
        <w:rPr>
          <w:noProof/>
        </w:rPr>
        <w:pict w14:anchorId="5E44FA45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2FD01C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3.4 — Feature Derivation: Store &amp; Event Performance</w:t>
      </w:r>
    </w:p>
    <w:p w14:paraId="6E4F9D6F" w14:textId="77777777" w:rsidR="00926C30" w:rsidRDefault="00926C30" w:rsidP="00926C30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Create store-level and event-level metrics:</w:t>
      </w:r>
    </w:p>
    <w:p w14:paraId="7F578E4D" w14:textId="77777777" w:rsidR="00926C30" w:rsidRDefault="00926C30" w:rsidP="00926C30">
      <w:pPr>
        <w:pStyle w:val="NormalWeb"/>
        <w:numPr>
          <w:ilvl w:val="1"/>
          <w:numId w:val="20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avg_transaction_value</w:t>
      </w:r>
    </w:p>
    <w:p w14:paraId="5CFB1E3A" w14:textId="77777777" w:rsidR="00926C30" w:rsidRDefault="00926C30" w:rsidP="00926C30">
      <w:pPr>
        <w:pStyle w:val="NormalWeb"/>
        <w:numPr>
          <w:ilvl w:val="1"/>
          <w:numId w:val="20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transactions_per_game</w:t>
      </w:r>
    </w:p>
    <w:p w14:paraId="28C37375" w14:textId="77777777" w:rsidR="00926C30" w:rsidRDefault="00926C30" w:rsidP="00926C30">
      <w:pPr>
        <w:pStyle w:val="NormalWeb"/>
        <w:numPr>
          <w:ilvl w:val="1"/>
          <w:numId w:val="20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peak_hour_sales_ratio</w:t>
      </w:r>
    </w:p>
    <w:p w14:paraId="6D3127EB" w14:textId="77777777" w:rsidR="00926C30" w:rsidRDefault="00926C30" w:rsidP="00926C30">
      <w:pPr>
        <w:pStyle w:val="NormalWeb"/>
        <w:numPr>
          <w:ilvl w:val="1"/>
          <w:numId w:val="20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entry_to_purchase_conversion_rate</w:t>
      </w:r>
    </w:p>
    <w:p w14:paraId="11D5491A" w14:textId="77777777" w:rsidR="00926C30" w:rsidRDefault="00926C30" w:rsidP="00926C30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Aggregate at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store_id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+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source_date</w:t>
      </w:r>
    </w:p>
    <w:p w14:paraId="3E621F1F" w14:textId="77777777" w:rsidR="00926C30" w:rsidRDefault="00926C30" w:rsidP="00926C30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Save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/data_interim/step3_04_store_event_features.parquet</w:t>
      </w:r>
    </w:p>
    <w:p w14:paraId="5550B656" w14:textId="77777777" w:rsidR="00926C30" w:rsidRDefault="00926C30" w:rsidP="00926C30">
      <w:pPr>
        <w:pStyle w:val="NormalWeb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Document KPIs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/docs/step3_04_store_metrics.md</w:t>
      </w:r>
    </w:p>
    <w:p w14:paraId="146FE56D" w14:textId="77777777" w:rsidR="00926C30" w:rsidRDefault="00F22903" w:rsidP="00926C30">
      <w:r>
        <w:rPr>
          <w:noProof/>
        </w:rPr>
        <w:pict w14:anchorId="174213EB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23C13475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3.5 — Feature Scaling &amp; Encoding</w:t>
      </w:r>
    </w:p>
    <w:p w14:paraId="46062646" w14:textId="77777777" w:rsidR="00926C30" w:rsidRDefault="00926C30" w:rsidP="00926C30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Normalize numerical features (z-score or min-max)</w:t>
      </w:r>
    </w:p>
    <w:p w14:paraId="74F726FD" w14:textId="77777777" w:rsidR="00926C30" w:rsidRDefault="00926C30" w:rsidP="00926C30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Encode categorical variables (e.g., store zone, day_of_week)</w:t>
      </w:r>
    </w:p>
    <w:p w14:paraId="489FB6C3" w14:textId="77777777" w:rsidR="00926C30" w:rsidRDefault="00926C30" w:rsidP="00926C30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Handle missing derived metrics (impute 0 or mean)</w:t>
      </w:r>
    </w:p>
    <w:p w14:paraId="3233449C" w14:textId="77777777" w:rsidR="00926C30" w:rsidRDefault="00926C30" w:rsidP="00926C30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Produce training-ready dataset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/data_processed/step3_05_feature_ready.parquet</w:t>
      </w:r>
    </w:p>
    <w:p w14:paraId="73DBF27B" w14:textId="77777777" w:rsidR="00926C30" w:rsidRDefault="00926C30" w:rsidP="00926C30">
      <w:pPr>
        <w:pStyle w:val="NormalWeb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Log transformations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/logs/step3_05_feature_scaling.log</w:t>
      </w:r>
    </w:p>
    <w:p w14:paraId="57F24268" w14:textId="77777777" w:rsidR="00926C30" w:rsidRDefault="00F22903" w:rsidP="00926C30">
      <w:r>
        <w:rPr>
          <w:noProof/>
        </w:rPr>
        <w:pict w14:anchorId="5D02D298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03EA7503" w14:textId="77777777" w:rsidR="00926C30" w:rsidRDefault="00926C30" w:rsidP="00926C30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3.6 — Feature Validation &amp; Export</w:t>
      </w:r>
    </w:p>
    <w:p w14:paraId="5497B6C6" w14:textId="77777777" w:rsidR="00926C30" w:rsidRDefault="00926C30" w:rsidP="00926C30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Validate all engineered features:</w:t>
      </w:r>
    </w:p>
    <w:p w14:paraId="5B4BBD18" w14:textId="77777777" w:rsidR="00926C30" w:rsidRDefault="00926C30" w:rsidP="00926C30">
      <w:pPr>
        <w:pStyle w:val="NormalWeb"/>
        <w:numPr>
          <w:ilvl w:val="1"/>
          <w:numId w:val="22"/>
        </w:numPr>
        <w:rPr>
          <w:color w:val="000000"/>
        </w:rPr>
      </w:pPr>
      <w:r>
        <w:rPr>
          <w:color w:val="000000"/>
        </w:rPr>
        <w:t>No NaNs in model-ready fields</w:t>
      </w:r>
    </w:p>
    <w:p w14:paraId="03A22288" w14:textId="77777777" w:rsidR="00926C30" w:rsidRDefault="00926C30" w:rsidP="00926C30">
      <w:pPr>
        <w:pStyle w:val="NormalWeb"/>
        <w:numPr>
          <w:ilvl w:val="1"/>
          <w:numId w:val="22"/>
        </w:numPr>
        <w:rPr>
          <w:color w:val="000000"/>
        </w:rPr>
      </w:pPr>
      <w:r>
        <w:rPr>
          <w:color w:val="000000"/>
        </w:rPr>
        <w:t>Expected ranges confirmed (e.g., ratios ≤ 1)</w:t>
      </w:r>
    </w:p>
    <w:p w14:paraId="7E136297" w14:textId="77777777" w:rsidR="00926C30" w:rsidRDefault="00926C30" w:rsidP="00926C30">
      <w:pPr>
        <w:pStyle w:val="NormalWeb"/>
        <w:numPr>
          <w:ilvl w:val="1"/>
          <w:numId w:val="22"/>
        </w:numPr>
        <w:rPr>
          <w:color w:val="000000"/>
        </w:rPr>
      </w:pPr>
      <w:r>
        <w:rPr>
          <w:color w:val="000000"/>
        </w:rPr>
        <w:t>Schema consistent with modeling specs</w:t>
      </w:r>
    </w:p>
    <w:p w14:paraId="48BA3AFC" w14:textId="77777777" w:rsidR="00926C30" w:rsidRDefault="00926C30" w:rsidP="00926C30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Compute feature correlation matrix &amp; detect multicollinearity</w:t>
      </w:r>
    </w:p>
    <w:p w14:paraId="2B75A067" w14:textId="77777777" w:rsidR="00926C30" w:rsidRDefault="00926C30" w:rsidP="00926C30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Save documentation:</w:t>
      </w:r>
    </w:p>
    <w:p w14:paraId="5A975480" w14:textId="77777777" w:rsidR="00926C30" w:rsidRDefault="00926C30" w:rsidP="00926C30">
      <w:pPr>
        <w:pStyle w:val="NormalWeb"/>
        <w:numPr>
          <w:ilvl w:val="1"/>
          <w:numId w:val="22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/docs/step3_06_feature_validation.md</w:t>
      </w:r>
    </w:p>
    <w:p w14:paraId="7A919E78" w14:textId="77777777" w:rsidR="00926C30" w:rsidRDefault="00926C30" w:rsidP="00926C30">
      <w:pPr>
        <w:pStyle w:val="NormalWeb"/>
        <w:numPr>
          <w:ilvl w:val="1"/>
          <w:numId w:val="22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/docs/step3_06_feature_dictionary.md</w:t>
      </w:r>
    </w:p>
    <w:p w14:paraId="3F7957FB" w14:textId="77777777" w:rsidR="00926C30" w:rsidRDefault="00926C30" w:rsidP="00926C30">
      <w:pPr>
        <w:pStyle w:val="NormalWeb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Final output: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/data_processed/feature_engineered_master.parquet</w:t>
      </w:r>
    </w:p>
    <w:p w14:paraId="2D3111B9" w14:textId="77777777" w:rsidR="00926C30" w:rsidRDefault="00F22903" w:rsidP="00926C30">
      <w:r>
        <w:rPr>
          <w:noProof/>
        </w:rPr>
        <w:lastRenderedPageBreak/>
        <w:pict w14:anchorId="50560236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81C25E" w14:textId="77777777" w:rsidR="00926C30" w:rsidRDefault="00926C30" w:rsidP="00926C30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Deliverables at the End of Step 3</w:t>
      </w:r>
    </w:p>
    <w:p w14:paraId="630A7A05" w14:textId="77777777" w:rsidR="00926C30" w:rsidRDefault="00926C30" w:rsidP="00926C30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Integrated and feature-rich master dataset</w:t>
      </w:r>
    </w:p>
    <w:p w14:paraId="23F804E9" w14:textId="77777777" w:rsidR="00926C30" w:rsidRDefault="00926C30" w:rsidP="00926C30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Feature dictionary and validation reports</w:t>
      </w:r>
    </w:p>
    <w:p w14:paraId="7CE1121E" w14:textId="77777777" w:rsidR="00926C30" w:rsidRDefault="00926C30" w:rsidP="00926C30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Correlation &amp; data-quality diagnostics</w:t>
      </w:r>
    </w:p>
    <w:p w14:paraId="618100EF" w14:textId="77777777" w:rsidR="00926C30" w:rsidRDefault="00926C30" w:rsidP="00926C30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Ready input for modeling and visualization (Step 4)</w:t>
      </w:r>
    </w:p>
    <w:p w14:paraId="708FBA2A" w14:textId="77777777" w:rsidR="00D441BD" w:rsidRDefault="00000000">
      <w:pPr>
        <w:pStyle w:val="Heading3"/>
      </w:pPr>
      <w:r>
        <w:t>Step 4: Exploratory Data Analysis (EDA)</w:t>
      </w:r>
    </w:p>
    <w:p w14:paraId="54E5D0A5" w14:textId="77777777" w:rsidR="00D441BD" w:rsidRDefault="00000000">
      <w:r>
        <w:t>- Visualize arrival patterns</w:t>
      </w:r>
    </w:p>
    <w:p w14:paraId="0F823FA8" w14:textId="77777777" w:rsidR="00D441BD" w:rsidRDefault="00000000">
      <w:r>
        <w:t>- Analyze spend by zone, time, and entrance</w:t>
      </w:r>
    </w:p>
    <w:p w14:paraId="12D0D139" w14:textId="77777777" w:rsidR="00D441BD" w:rsidRDefault="00000000">
      <w:r>
        <w:t>- Identify consistent patterns across games</w:t>
      </w:r>
    </w:p>
    <w:p w14:paraId="6FF72C3B" w14:textId="77777777" w:rsidR="00D441BD" w:rsidRDefault="00000000">
      <w:pPr>
        <w:pStyle w:val="Heading3"/>
      </w:pPr>
      <w:r>
        <w:t>Step 5: Insight Development</w:t>
      </w:r>
    </w:p>
    <w:p w14:paraId="7868B9EF" w14:textId="77777777" w:rsidR="00D441BD" w:rsidRDefault="00000000">
      <w:r>
        <w:t>- Select top 2 insights based on impact and consistency</w:t>
      </w:r>
    </w:p>
    <w:p w14:paraId="64B1F23E" w14:textId="77777777" w:rsidR="00D441BD" w:rsidRDefault="00000000">
      <w:r>
        <w:t>- Quantify KPI improvement (e.g., +X% revenue)</w:t>
      </w:r>
    </w:p>
    <w:p w14:paraId="19A72E6F" w14:textId="77777777" w:rsidR="00D441BD" w:rsidRDefault="00000000">
      <w:pPr>
        <w:pStyle w:val="Heading3"/>
      </w:pPr>
      <w:r>
        <w:t>Step 6: Recommendation Formulation</w:t>
      </w:r>
    </w:p>
    <w:p w14:paraId="3DAD201B" w14:textId="77777777" w:rsidR="00D441BD" w:rsidRDefault="00000000">
      <w:r>
        <w:t>- Link strongest insight to an actionable operational change</w:t>
      </w:r>
    </w:p>
    <w:p w14:paraId="35B58619" w14:textId="77777777" w:rsidR="00D441BD" w:rsidRDefault="00000000">
      <w:r>
        <w:t>- Estimate pilot impact and define success metric</w:t>
      </w:r>
    </w:p>
    <w:p w14:paraId="0FE64234" w14:textId="77777777" w:rsidR="00D441BD" w:rsidRDefault="00000000">
      <w:pPr>
        <w:pStyle w:val="Heading3"/>
      </w:pPr>
      <w:r>
        <w:t>Step 7: Deliverable Creation</w:t>
      </w:r>
    </w:p>
    <w:p w14:paraId="0F86858F" w14:textId="77777777" w:rsidR="00D441BD" w:rsidRDefault="00000000">
      <w:r>
        <w:t>- Write 1-page summary</w:t>
      </w:r>
    </w:p>
    <w:p w14:paraId="36BE690F" w14:textId="77777777" w:rsidR="00D441BD" w:rsidRDefault="00000000">
      <w:r>
        <w:t>- Design 3-slide deck</w:t>
      </w:r>
    </w:p>
    <w:p w14:paraId="41D1416F" w14:textId="77777777" w:rsidR="00D441BD" w:rsidRDefault="00000000">
      <w:r>
        <w:t>- Record ≤3-minute video walkthrough</w:t>
      </w:r>
    </w:p>
    <w:p w14:paraId="13C82920" w14:textId="77777777" w:rsidR="00D441BD" w:rsidRDefault="00000000">
      <w:r>
        <w:t>- Prepare clean analysis notebook</w:t>
      </w:r>
    </w:p>
    <w:p w14:paraId="00DE7663" w14:textId="77777777" w:rsidR="00D441BD" w:rsidRDefault="00000000">
      <w:pPr>
        <w:pStyle w:val="Heading3"/>
      </w:pPr>
      <w:r>
        <w:t>Step 8: QA &amp; Submission</w:t>
      </w:r>
    </w:p>
    <w:p w14:paraId="71706B8F" w14:textId="77777777" w:rsidR="00D441BD" w:rsidRDefault="00000000">
      <w:r>
        <w:t>- Cross-verify figures between notebook and deck</w:t>
      </w:r>
    </w:p>
    <w:p w14:paraId="00DB449D" w14:textId="77777777" w:rsidR="00D441BD" w:rsidRDefault="00000000">
      <w:r>
        <w:t>- Ensure consistent file naming</w:t>
      </w:r>
    </w:p>
    <w:p w14:paraId="76E3FD32" w14:textId="77777777" w:rsidR="00D441BD" w:rsidRDefault="00000000">
      <w:r>
        <w:t>- Email deliverables before Oct 22 EOD</w:t>
      </w:r>
    </w:p>
    <w:sectPr w:rsidR="00D44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D440C"/>
    <w:multiLevelType w:val="multilevel"/>
    <w:tmpl w:val="67E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335A6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6516E"/>
    <w:multiLevelType w:val="multilevel"/>
    <w:tmpl w:val="6D24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B3030"/>
    <w:multiLevelType w:val="multilevel"/>
    <w:tmpl w:val="BC8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E094E"/>
    <w:multiLevelType w:val="multilevel"/>
    <w:tmpl w:val="57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03365"/>
    <w:multiLevelType w:val="multilevel"/>
    <w:tmpl w:val="BA5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01CD0"/>
    <w:multiLevelType w:val="multilevel"/>
    <w:tmpl w:val="345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17170"/>
    <w:multiLevelType w:val="multilevel"/>
    <w:tmpl w:val="6B7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B34"/>
    <w:multiLevelType w:val="multilevel"/>
    <w:tmpl w:val="072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A2D84"/>
    <w:multiLevelType w:val="multilevel"/>
    <w:tmpl w:val="D69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134FD"/>
    <w:multiLevelType w:val="multilevel"/>
    <w:tmpl w:val="F82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F4273"/>
    <w:multiLevelType w:val="multilevel"/>
    <w:tmpl w:val="0B4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A29C4"/>
    <w:multiLevelType w:val="multilevel"/>
    <w:tmpl w:val="FA0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71C4B"/>
    <w:multiLevelType w:val="multilevel"/>
    <w:tmpl w:val="244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153955">
    <w:abstractNumId w:val="8"/>
  </w:num>
  <w:num w:numId="2" w16cid:durableId="158471528">
    <w:abstractNumId w:val="6"/>
  </w:num>
  <w:num w:numId="3" w16cid:durableId="780883570">
    <w:abstractNumId w:val="5"/>
  </w:num>
  <w:num w:numId="4" w16cid:durableId="1850288343">
    <w:abstractNumId w:val="4"/>
  </w:num>
  <w:num w:numId="5" w16cid:durableId="528222997">
    <w:abstractNumId w:val="7"/>
  </w:num>
  <w:num w:numId="6" w16cid:durableId="2097893634">
    <w:abstractNumId w:val="3"/>
  </w:num>
  <w:num w:numId="7" w16cid:durableId="1553230127">
    <w:abstractNumId w:val="2"/>
  </w:num>
  <w:num w:numId="8" w16cid:durableId="1161770553">
    <w:abstractNumId w:val="1"/>
  </w:num>
  <w:num w:numId="9" w16cid:durableId="284502012">
    <w:abstractNumId w:val="0"/>
  </w:num>
  <w:num w:numId="10" w16cid:durableId="2120179288">
    <w:abstractNumId w:val="12"/>
  </w:num>
  <w:num w:numId="11" w16cid:durableId="438835382">
    <w:abstractNumId w:val="13"/>
  </w:num>
  <w:num w:numId="12" w16cid:durableId="1198275247">
    <w:abstractNumId w:val="18"/>
  </w:num>
  <w:num w:numId="13" w16cid:durableId="1042360788">
    <w:abstractNumId w:val="10"/>
  </w:num>
  <w:num w:numId="14" w16cid:durableId="2090540070">
    <w:abstractNumId w:val="22"/>
  </w:num>
  <w:num w:numId="15" w16cid:durableId="1689135675">
    <w:abstractNumId w:val="9"/>
  </w:num>
  <w:num w:numId="16" w16cid:durableId="1019158254">
    <w:abstractNumId w:val="19"/>
  </w:num>
  <w:num w:numId="17" w16cid:durableId="334184503">
    <w:abstractNumId w:val="14"/>
  </w:num>
  <w:num w:numId="18" w16cid:durableId="913012486">
    <w:abstractNumId w:val="16"/>
  </w:num>
  <w:num w:numId="19" w16cid:durableId="1246574115">
    <w:abstractNumId w:val="21"/>
  </w:num>
  <w:num w:numId="20" w16cid:durableId="1435633034">
    <w:abstractNumId w:val="11"/>
  </w:num>
  <w:num w:numId="21" w16cid:durableId="1230920425">
    <w:abstractNumId w:val="17"/>
  </w:num>
  <w:num w:numId="22" w16cid:durableId="1767113545">
    <w:abstractNumId w:val="20"/>
  </w:num>
  <w:num w:numId="23" w16cid:durableId="8072371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F9B"/>
    <w:rsid w:val="0015074B"/>
    <w:rsid w:val="0029639D"/>
    <w:rsid w:val="00326F90"/>
    <w:rsid w:val="0037570B"/>
    <w:rsid w:val="00926C30"/>
    <w:rsid w:val="00AA1D8D"/>
    <w:rsid w:val="00B47730"/>
    <w:rsid w:val="00CB0664"/>
    <w:rsid w:val="00D441BD"/>
    <w:rsid w:val="00EB1044"/>
    <w:rsid w:val="00F22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15422"/>
  <w14:defaultImageDpi w14:val="300"/>
  <w15:docId w15:val="{FD7F44E6-A718-BD48-86CA-E58FF1A3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926C30"/>
  </w:style>
  <w:style w:type="paragraph" w:styleId="NormalWeb">
    <w:name w:val="Normal (Web)"/>
    <w:basedOn w:val="Normal"/>
    <w:uiPriority w:val="99"/>
    <w:semiHidden/>
    <w:unhideWhenUsed/>
    <w:rsid w:val="0092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Behbehani, Shaheen</cp:lastModifiedBy>
  <cp:revision>3</cp:revision>
  <dcterms:created xsi:type="dcterms:W3CDTF">2025-10-19T21:15:00Z</dcterms:created>
  <dcterms:modified xsi:type="dcterms:W3CDTF">2025-10-19T23:13:00Z</dcterms:modified>
  <cp:category/>
</cp:coreProperties>
</file>