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71322524"/>
        <w:docPartObj>
          <w:docPartGallery w:val="Cover Pages"/>
          <w:docPartUnique/>
        </w:docPartObj>
      </w:sdtPr>
      <w:sdtEndPr>
        <w:rPr>
          <w:lang w:val="en-US"/>
        </w:rPr>
      </w:sdtEndPr>
      <w:sdtContent>
        <w:p w14:paraId="6B383E9A" w14:textId="1DD5AA53" w:rsidR="0020689D" w:rsidRDefault="0020689D"/>
        <w:tbl>
          <w:tblPr>
            <w:tblpPr w:leftFromText="187" w:rightFromText="187" w:horzAnchor="margin" w:tblpXSpec="center" w:tblpY="2881"/>
            <w:tblW w:w="4040" w:type="pct"/>
            <w:tblBorders>
              <w:left w:val="single" w:sz="12" w:space="0" w:color="156082" w:themeColor="accent1"/>
            </w:tblBorders>
            <w:tblCellMar>
              <w:left w:w="144" w:type="dxa"/>
              <w:right w:w="115" w:type="dxa"/>
            </w:tblCellMar>
            <w:tblLook w:val="04A0" w:firstRow="1" w:lastRow="0" w:firstColumn="1" w:lastColumn="0" w:noHBand="0" w:noVBand="1"/>
          </w:tblPr>
          <w:tblGrid>
            <w:gridCol w:w="7551"/>
          </w:tblGrid>
          <w:tr w:rsidR="0020689D" w14:paraId="3C3DF378" w14:textId="77777777" w:rsidTr="0020689D">
            <w:trPr>
              <w:trHeight w:val="1145"/>
            </w:trPr>
            <w:tc>
              <w:tcPr>
                <w:tcW w:w="7551" w:type="dxa"/>
              </w:tcPr>
              <w:sdt>
                <w:sdtPr>
                  <w:rPr>
                    <w:rFonts w:asciiTheme="majorHAnsi" w:eastAsiaTheme="majorEastAsia" w:hAnsiTheme="majorHAnsi" w:cstheme="majorBidi"/>
                    <w:color w:val="156082" w:themeColor="accent1"/>
                    <w:sz w:val="56"/>
                    <w:szCs w:val="56"/>
                  </w:rPr>
                  <w:alias w:val="Title"/>
                  <w:id w:val="13406919"/>
                  <w:placeholder>
                    <w:docPart w:val="4A12782B7715431CBBED19FDBB68F423"/>
                  </w:placeholder>
                  <w:dataBinding w:prefixMappings="xmlns:ns0='http://schemas.openxmlformats.org/package/2006/metadata/core-properties' xmlns:ns1='http://purl.org/dc/elements/1.1/'" w:xpath="/ns0:coreProperties[1]/ns1:title[1]" w:storeItemID="{6C3C8BC8-F283-45AE-878A-BAB7291924A1}"/>
                  <w:text/>
                </w:sdtPr>
                <w:sdtContent>
                  <w:p w14:paraId="15F3923D" w14:textId="769E69DC" w:rsidR="0020689D" w:rsidRDefault="0020689D">
                    <w:pPr>
                      <w:pStyle w:val="NoSpacing"/>
                      <w:spacing w:line="216" w:lineRule="auto"/>
                      <w:rPr>
                        <w:rFonts w:asciiTheme="majorHAnsi" w:eastAsiaTheme="majorEastAsia" w:hAnsiTheme="majorHAnsi" w:cstheme="majorBidi"/>
                        <w:color w:val="156082" w:themeColor="accent1"/>
                        <w:sz w:val="88"/>
                        <w:szCs w:val="88"/>
                      </w:rPr>
                    </w:pPr>
                    <w:r w:rsidRPr="0020689D">
                      <w:rPr>
                        <w:rFonts w:asciiTheme="majorHAnsi" w:eastAsiaTheme="majorEastAsia" w:hAnsiTheme="majorHAnsi" w:cstheme="majorBidi"/>
                        <w:color w:val="156082" w:themeColor="accent1"/>
                        <w:sz w:val="56"/>
                        <w:szCs w:val="56"/>
                      </w:rPr>
                      <w:t>STAR WARS: BROTHERHOOD</w:t>
                    </w:r>
                    <w:r>
                      <w:rPr>
                        <w:rFonts w:asciiTheme="majorHAnsi" w:eastAsiaTheme="majorEastAsia" w:hAnsiTheme="majorHAnsi" w:cstheme="majorBidi"/>
                        <w:color w:val="156082" w:themeColor="accent1"/>
                        <w:sz w:val="56"/>
                        <w:szCs w:val="56"/>
                      </w:rPr>
                      <w:t xml:space="preserve"> RAG</w:t>
                    </w:r>
                  </w:p>
                </w:sdtContent>
              </w:sdt>
            </w:tc>
          </w:tr>
        </w:tbl>
        <w:p w14:paraId="5017C539" w14:textId="18F58400" w:rsidR="0020689D" w:rsidRDefault="0020689D">
          <w:pPr>
            <w:rPr>
              <w:lang w:val="en-US"/>
            </w:rPr>
          </w:pPr>
          <w:r>
            <w:rPr>
              <w:lang w:val="en-US"/>
            </w:rPr>
            <w:br w:type="page"/>
          </w:r>
        </w:p>
      </w:sdtContent>
    </w:sdt>
    <w:p w14:paraId="530468E0" w14:textId="77777777" w:rsidR="00F84FC9" w:rsidRDefault="00F84FC9">
      <w:pPr>
        <w:rPr>
          <w:lang w:val="en-US"/>
        </w:rPr>
      </w:pPr>
    </w:p>
    <w:sdt>
      <w:sdtPr>
        <w:rPr>
          <w:rFonts w:asciiTheme="minorHAnsi" w:eastAsiaTheme="minorHAnsi" w:hAnsiTheme="minorHAnsi" w:cstheme="minorBidi"/>
          <w:color w:val="auto"/>
          <w:kern w:val="2"/>
          <w:sz w:val="22"/>
          <w:szCs w:val="22"/>
          <w:lang w:val="en-CA"/>
          <w14:ligatures w14:val="standardContextual"/>
        </w:rPr>
        <w:id w:val="-1658459667"/>
        <w:docPartObj>
          <w:docPartGallery w:val="Table of Contents"/>
          <w:docPartUnique/>
        </w:docPartObj>
      </w:sdtPr>
      <w:sdtEndPr>
        <w:rPr>
          <w:b/>
          <w:bCs/>
          <w:noProof/>
        </w:rPr>
      </w:sdtEndPr>
      <w:sdtContent>
        <w:p w14:paraId="076B0616" w14:textId="77F008EA" w:rsidR="0020689D" w:rsidRDefault="0020689D">
          <w:pPr>
            <w:pStyle w:val="TOCHeading"/>
          </w:pPr>
          <w:r>
            <w:t>Table of Contents</w:t>
          </w:r>
        </w:p>
        <w:p w14:paraId="4749A6BA" w14:textId="7FFD6B11" w:rsidR="00240228" w:rsidRDefault="00F55F1B">
          <w:pPr>
            <w:pStyle w:val="TOC2"/>
            <w:tabs>
              <w:tab w:val="right" w:leader="underscore" w:pos="9350"/>
            </w:tabs>
            <w:rPr>
              <w:rFonts w:eastAsiaTheme="minorEastAsia"/>
              <w:b w:val="0"/>
              <w:bCs w:val="0"/>
              <w:noProof/>
              <w:sz w:val="24"/>
              <w:szCs w:val="24"/>
              <w:lang w:eastAsia="en-CA"/>
            </w:rPr>
          </w:pPr>
          <w:r>
            <w:rPr>
              <w:b w:val="0"/>
              <w:bCs w:val="0"/>
            </w:rPr>
            <w:fldChar w:fldCharType="begin"/>
          </w:r>
          <w:r>
            <w:rPr>
              <w:b w:val="0"/>
              <w:bCs w:val="0"/>
            </w:rPr>
            <w:instrText xml:space="preserve"> TOC \o "1-3" \h \z \u </w:instrText>
          </w:r>
          <w:r>
            <w:rPr>
              <w:b w:val="0"/>
              <w:bCs w:val="0"/>
            </w:rPr>
            <w:fldChar w:fldCharType="separate"/>
          </w:r>
          <w:hyperlink w:anchor="_Toc195800242" w:history="1">
            <w:r w:rsidR="00240228" w:rsidRPr="005660F7">
              <w:rPr>
                <w:rStyle w:val="Hyperlink"/>
                <w:noProof/>
              </w:rPr>
              <w:t>Introduction</w:t>
            </w:r>
            <w:r w:rsidR="00240228">
              <w:rPr>
                <w:noProof/>
                <w:webHidden/>
              </w:rPr>
              <w:tab/>
            </w:r>
            <w:r w:rsidR="00240228">
              <w:rPr>
                <w:noProof/>
                <w:webHidden/>
              </w:rPr>
              <w:fldChar w:fldCharType="begin"/>
            </w:r>
            <w:r w:rsidR="00240228">
              <w:rPr>
                <w:noProof/>
                <w:webHidden/>
              </w:rPr>
              <w:instrText xml:space="preserve"> PAGEREF _Toc195800242 \h </w:instrText>
            </w:r>
            <w:r w:rsidR="00240228">
              <w:rPr>
                <w:noProof/>
                <w:webHidden/>
              </w:rPr>
            </w:r>
            <w:r w:rsidR="00240228">
              <w:rPr>
                <w:noProof/>
                <w:webHidden/>
              </w:rPr>
              <w:fldChar w:fldCharType="separate"/>
            </w:r>
            <w:r w:rsidR="00240228">
              <w:rPr>
                <w:noProof/>
                <w:webHidden/>
              </w:rPr>
              <w:t>2</w:t>
            </w:r>
            <w:r w:rsidR="00240228">
              <w:rPr>
                <w:noProof/>
                <w:webHidden/>
              </w:rPr>
              <w:fldChar w:fldCharType="end"/>
            </w:r>
          </w:hyperlink>
        </w:p>
        <w:p w14:paraId="6F8DFC8B" w14:textId="07006B88" w:rsidR="00240228" w:rsidRDefault="00240228">
          <w:pPr>
            <w:pStyle w:val="TOC2"/>
            <w:tabs>
              <w:tab w:val="right" w:leader="underscore" w:pos="9350"/>
            </w:tabs>
            <w:rPr>
              <w:rFonts w:eastAsiaTheme="minorEastAsia"/>
              <w:b w:val="0"/>
              <w:bCs w:val="0"/>
              <w:noProof/>
              <w:sz w:val="24"/>
              <w:szCs w:val="24"/>
              <w:lang w:eastAsia="en-CA"/>
            </w:rPr>
          </w:pPr>
          <w:hyperlink w:anchor="_Toc195800243" w:history="1">
            <w:r w:rsidRPr="005660F7">
              <w:rPr>
                <w:rStyle w:val="Hyperlink"/>
                <w:noProof/>
              </w:rPr>
              <w:t>Platform Details</w:t>
            </w:r>
            <w:r>
              <w:rPr>
                <w:noProof/>
                <w:webHidden/>
              </w:rPr>
              <w:tab/>
            </w:r>
            <w:r>
              <w:rPr>
                <w:noProof/>
                <w:webHidden/>
              </w:rPr>
              <w:fldChar w:fldCharType="begin"/>
            </w:r>
            <w:r>
              <w:rPr>
                <w:noProof/>
                <w:webHidden/>
              </w:rPr>
              <w:instrText xml:space="preserve"> PAGEREF _Toc195800243 \h </w:instrText>
            </w:r>
            <w:r>
              <w:rPr>
                <w:noProof/>
                <w:webHidden/>
              </w:rPr>
            </w:r>
            <w:r>
              <w:rPr>
                <w:noProof/>
                <w:webHidden/>
              </w:rPr>
              <w:fldChar w:fldCharType="separate"/>
            </w:r>
            <w:r>
              <w:rPr>
                <w:noProof/>
                <w:webHidden/>
              </w:rPr>
              <w:t>2</w:t>
            </w:r>
            <w:r>
              <w:rPr>
                <w:noProof/>
                <w:webHidden/>
              </w:rPr>
              <w:fldChar w:fldCharType="end"/>
            </w:r>
          </w:hyperlink>
        </w:p>
        <w:p w14:paraId="351E4B92" w14:textId="1B802B6C" w:rsidR="00240228" w:rsidRDefault="00240228">
          <w:pPr>
            <w:pStyle w:val="TOC2"/>
            <w:tabs>
              <w:tab w:val="right" w:leader="underscore" w:pos="9350"/>
            </w:tabs>
            <w:rPr>
              <w:rFonts w:eastAsiaTheme="minorEastAsia"/>
              <w:b w:val="0"/>
              <w:bCs w:val="0"/>
              <w:noProof/>
              <w:sz w:val="24"/>
              <w:szCs w:val="24"/>
              <w:lang w:eastAsia="en-CA"/>
            </w:rPr>
          </w:pPr>
          <w:hyperlink w:anchor="_Toc195800244" w:history="1">
            <w:r w:rsidRPr="005660F7">
              <w:rPr>
                <w:rStyle w:val="Hyperlink"/>
                <w:noProof/>
              </w:rPr>
              <w:t>Data Details</w:t>
            </w:r>
            <w:r>
              <w:rPr>
                <w:noProof/>
                <w:webHidden/>
              </w:rPr>
              <w:tab/>
            </w:r>
            <w:r>
              <w:rPr>
                <w:noProof/>
                <w:webHidden/>
              </w:rPr>
              <w:fldChar w:fldCharType="begin"/>
            </w:r>
            <w:r>
              <w:rPr>
                <w:noProof/>
                <w:webHidden/>
              </w:rPr>
              <w:instrText xml:space="preserve"> PAGEREF _Toc195800244 \h </w:instrText>
            </w:r>
            <w:r>
              <w:rPr>
                <w:noProof/>
                <w:webHidden/>
              </w:rPr>
            </w:r>
            <w:r>
              <w:rPr>
                <w:noProof/>
                <w:webHidden/>
              </w:rPr>
              <w:fldChar w:fldCharType="separate"/>
            </w:r>
            <w:r>
              <w:rPr>
                <w:noProof/>
                <w:webHidden/>
              </w:rPr>
              <w:t>2</w:t>
            </w:r>
            <w:r>
              <w:rPr>
                <w:noProof/>
                <w:webHidden/>
              </w:rPr>
              <w:fldChar w:fldCharType="end"/>
            </w:r>
          </w:hyperlink>
        </w:p>
        <w:p w14:paraId="6645E93E" w14:textId="6F9C4633" w:rsidR="00240228" w:rsidRDefault="00240228">
          <w:pPr>
            <w:pStyle w:val="TOC2"/>
            <w:tabs>
              <w:tab w:val="right" w:leader="underscore" w:pos="9350"/>
            </w:tabs>
            <w:rPr>
              <w:rFonts w:eastAsiaTheme="minorEastAsia"/>
              <w:b w:val="0"/>
              <w:bCs w:val="0"/>
              <w:noProof/>
              <w:sz w:val="24"/>
              <w:szCs w:val="24"/>
              <w:lang w:eastAsia="en-CA"/>
            </w:rPr>
          </w:pPr>
          <w:hyperlink w:anchor="_Toc195800245" w:history="1">
            <w:r w:rsidRPr="005660F7">
              <w:rPr>
                <w:rStyle w:val="Hyperlink"/>
                <w:noProof/>
              </w:rPr>
              <w:t>Algorithms, Models, and Retrieval Methods</w:t>
            </w:r>
            <w:r>
              <w:rPr>
                <w:noProof/>
                <w:webHidden/>
              </w:rPr>
              <w:tab/>
            </w:r>
            <w:r>
              <w:rPr>
                <w:noProof/>
                <w:webHidden/>
              </w:rPr>
              <w:fldChar w:fldCharType="begin"/>
            </w:r>
            <w:r>
              <w:rPr>
                <w:noProof/>
                <w:webHidden/>
              </w:rPr>
              <w:instrText xml:space="preserve"> PAGEREF _Toc195800245 \h </w:instrText>
            </w:r>
            <w:r>
              <w:rPr>
                <w:noProof/>
                <w:webHidden/>
              </w:rPr>
            </w:r>
            <w:r>
              <w:rPr>
                <w:noProof/>
                <w:webHidden/>
              </w:rPr>
              <w:fldChar w:fldCharType="separate"/>
            </w:r>
            <w:r>
              <w:rPr>
                <w:noProof/>
                <w:webHidden/>
              </w:rPr>
              <w:t>3</w:t>
            </w:r>
            <w:r>
              <w:rPr>
                <w:noProof/>
                <w:webHidden/>
              </w:rPr>
              <w:fldChar w:fldCharType="end"/>
            </w:r>
          </w:hyperlink>
        </w:p>
        <w:p w14:paraId="2311DB1F" w14:textId="5DD414A2" w:rsidR="00240228" w:rsidRDefault="00240228">
          <w:pPr>
            <w:pStyle w:val="TOC3"/>
            <w:tabs>
              <w:tab w:val="right" w:leader="underscore" w:pos="9350"/>
            </w:tabs>
            <w:rPr>
              <w:rFonts w:eastAsiaTheme="minorEastAsia"/>
              <w:noProof/>
              <w:sz w:val="24"/>
              <w:szCs w:val="24"/>
              <w:lang w:eastAsia="en-CA"/>
            </w:rPr>
          </w:pPr>
          <w:hyperlink w:anchor="_Toc195800246" w:history="1">
            <w:r w:rsidRPr="005660F7">
              <w:rPr>
                <w:rStyle w:val="Hyperlink"/>
                <w:noProof/>
              </w:rPr>
              <w:t>Retrieval Methods</w:t>
            </w:r>
            <w:r>
              <w:rPr>
                <w:noProof/>
                <w:webHidden/>
              </w:rPr>
              <w:tab/>
            </w:r>
            <w:r>
              <w:rPr>
                <w:noProof/>
                <w:webHidden/>
              </w:rPr>
              <w:fldChar w:fldCharType="begin"/>
            </w:r>
            <w:r>
              <w:rPr>
                <w:noProof/>
                <w:webHidden/>
              </w:rPr>
              <w:instrText xml:space="preserve"> PAGEREF _Toc195800246 \h </w:instrText>
            </w:r>
            <w:r>
              <w:rPr>
                <w:noProof/>
                <w:webHidden/>
              </w:rPr>
            </w:r>
            <w:r>
              <w:rPr>
                <w:noProof/>
                <w:webHidden/>
              </w:rPr>
              <w:fldChar w:fldCharType="separate"/>
            </w:r>
            <w:r>
              <w:rPr>
                <w:noProof/>
                <w:webHidden/>
              </w:rPr>
              <w:t>3</w:t>
            </w:r>
            <w:r>
              <w:rPr>
                <w:noProof/>
                <w:webHidden/>
              </w:rPr>
              <w:fldChar w:fldCharType="end"/>
            </w:r>
          </w:hyperlink>
        </w:p>
        <w:p w14:paraId="7F1007CE" w14:textId="7CB0E020" w:rsidR="00240228" w:rsidRDefault="00240228">
          <w:pPr>
            <w:pStyle w:val="TOC3"/>
            <w:tabs>
              <w:tab w:val="right" w:leader="underscore" w:pos="9350"/>
            </w:tabs>
            <w:rPr>
              <w:rFonts w:eastAsiaTheme="minorEastAsia"/>
              <w:noProof/>
              <w:sz w:val="24"/>
              <w:szCs w:val="24"/>
              <w:lang w:eastAsia="en-CA"/>
            </w:rPr>
          </w:pPr>
          <w:hyperlink w:anchor="_Toc195800247" w:history="1">
            <w:r w:rsidRPr="005660F7">
              <w:rPr>
                <w:rStyle w:val="Hyperlink"/>
                <w:noProof/>
              </w:rPr>
              <w:t>Models</w:t>
            </w:r>
            <w:r>
              <w:rPr>
                <w:noProof/>
                <w:webHidden/>
              </w:rPr>
              <w:tab/>
            </w:r>
            <w:r>
              <w:rPr>
                <w:noProof/>
                <w:webHidden/>
              </w:rPr>
              <w:fldChar w:fldCharType="begin"/>
            </w:r>
            <w:r>
              <w:rPr>
                <w:noProof/>
                <w:webHidden/>
              </w:rPr>
              <w:instrText xml:space="preserve"> PAGEREF _Toc195800247 \h </w:instrText>
            </w:r>
            <w:r>
              <w:rPr>
                <w:noProof/>
                <w:webHidden/>
              </w:rPr>
            </w:r>
            <w:r>
              <w:rPr>
                <w:noProof/>
                <w:webHidden/>
              </w:rPr>
              <w:fldChar w:fldCharType="separate"/>
            </w:r>
            <w:r>
              <w:rPr>
                <w:noProof/>
                <w:webHidden/>
              </w:rPr>
              <w:t>3</w:t>
            </w:r>
            <w:r>
              <w:rPr>
                <w:noProof/>
                <w:webHidden/>
              </w:rPr>
              <w:fldChar w:fldCharType="end"/>
            </w:r>
          </w:hyperlink>
        </w:p>
        <w:p w14:paraId="2FD541B3" w14:textId="250857FC" w:rsidR="0020689D" w:rsidRDefault="00F55F1B">
          <w:r>
            <w:rPr>
              <w:b/>
              <w:bCs/>
            </w:rPr>
            <w:fldChar w:fldCharType="end"/>
          </w:r>
        </w:p>
      </w:sdtContent>
    </w:sdt>
    <w:p w14:paraId="2FC5D825" w14:textId="77777777" w:rsidR="0020689D" w:rsidRDefault="0020689D">
      <w:pPr>
        <w:rPr>
          <w:lang w:val="en-US"/>
        </w:rPr>
      </w:pPr>
    </w:p>
    <w:p w14:paraId="39F1C716" w14:textId="77777777" w:rsidR="0020689D" w:rsidRDefault="0020689D">
      <w:pPr>
        <w:rPr>
          <w:lang w:val="en-US"/>
        </w:rPr>
      </w:pPr>
    </w:p>
    <w:p w14:paraId="4E707FBB" w14:textId="77777777" w:rsidR="0020689D" w:rsidRDefault="0020689D">
      <w:pPr>
        <w:rPr>
          <w:lang w:val="en-US"/>
        </w:rPr>
      </w:pPr>
    </w:p>
    <w:p w14:paraId="6EC41CA5" w14:textId="77777777" w:rsidR="0020689D" w:rsidRDefault="0020689D">
      <w:pPr>
        <w:rPr>
          <w:lang w:val="en-US"/>
        </w:rPr>
      </w:pPr>
    </w:p>
    <w:p w14:paraId="314EC1B6" w14:textId="77777777" w:rsidR="0020689D" w:rsidRDefault="0020689D">
      <w:pPr>
        <w:rPr>
          <w:lang w:val="en-US"/>
        </w:rPr>
      </w:pPr>
    </w:p>
    <w:p w14:paraId="4544709C" w14:textId="77777777" w:rsidR="0020689D" w:rsidRDefault="0020689D">
      <w:pPr>
        <w:rPr>
          <w:lang w:val="en-US"/>
        </w:rPr>
      </w:pPr>
    </w:p>
    <w:p w14:paraId="526B2896" w14:textId="77777777" w:rsidR="0020689D" w:rsidRDefault="0020689D">
      <w:pPr>
        <w:rPr>
          <w:lang w:val="en-US"/>
        </w:rPr>
      </w:pPr>
    </w:p>
    <w:p w14:paraId="62B7DC07" w14:textId="77777777" w:rsidR="0020689D" w:rsidRDefault="0020689D">
      <w:pPr>
        <w:rPr>
          <w:lang w:val="en-US"/>
        </w:rPr>
      </w:pPr>
    </w:p>
    <w:p w14:paraId="66C2A0DA" w14:textId="77777777" w:rsidR="0020689D" w:rsidRDefault="0020689D">
      <w:pPr>
        <w:rPr>
          <w:lang w:val="en-US"/>
        </w:rPr>
      </w:pPr>
    </w:p>
    <w:p w14:paraId="7F9AAA05" w14:textId="77777777" w:rsidR="0020689D" w:rsidRDefault="0020689D">
      <w:pPr>
        <w:rPr>
          <w:lang w:val="en-US"/>
        </w:rPr>
      </w:pPr>
    </w:p>
    <w:p w14:paraId="2CC06B1F" w14:textId="77777777" w:rsidR="0020689D" w:rsidRDefault="0020689D">
      <w:pPr>
        <w:rPr>
          <w:lang w:val="en-US"/>
        </w:rPr>
      </w:pPr>
    </w:p>
    <w:p w14:paraId="0CCC85FD" w14:textId="77777777" w:rsidR="0020689D" w:rsidRDefault="0020689D">
      <w:pPr>
        <w:rPr>
          <w:lang w:val="en-US"/>
        </w:rPr>
      </w:pPr>
    </w:p>
    <w:p w14:paraId="453621C6" w14:textId="77777777" w:rsidR="0020689D" w:rsidRDefault="0020689D">
      <w:pPr>
        <w:rPr>
          <w:lang w:val="en-US"/>
        </w:rPr>
      </w:pPr>
    </w:p>
    <w:p w14:paraId="38AA350C" w14:textId="77777777" w:rsidR="0020689D" w:rsidRDefault="0020689D">
      <w:pPr>
        <w:rPr>
          <w:lang w:val="en-US"/>
        </w:rPr>
      </w:pPr>
    </w:p>
    <w:p w14:paraId="4B56FDA7" w14:textId="77777777" w:rsidR="0020689D" w:rsidRDefault="0020689D">
      <w:pPr>
        <w:rPr>
          <w:lang w:val="en-US"/>
        </w:rPr>
      </w:pPr>
    </w:p>
    <w:p w14:paraId="38106ABB" w14:textId="77777777" w:rsidR="0020689D" w:rsidRDefault="0020689D">
      <w:pPr>
        <w:rPr>
          <w:lang w:val="en-US"/>
        </w:rPr>
      </w:pPr>
    </w:p>
    <w:p w14:paraId="41099435" w14:textId="77777777" w:rsidR="0020689D" w:rsidRDefault="0020689D">
      <w:pPr>
        <w:rPr>
          <w:lang w:val="en-US"/>
        </w:rPr>
      </w:pPr>
    </w:p>
    <w:p w14:paraId="1804CC53" w14:textId="77777777" w:rsidR="0020689D" w:rsidRDefault="0020689D">
      <w:pPr>
        <w:rPr>
          <w:lang w:val="en-US"/>
        </w:rPr>
      </w:pPr>
    </w:p>
    <w:p w14:paraId="47BF21D5" w14:textId="77777777" w:rsidR="0020689D" w:rsidRDefault="0020689D">
      <w:pPr>
        <w:rPr>
          <w:lang w:val="en-US"/>
        </w:rPr>
      </w:pPr>
    </w:p>
    <w:p w14:paraId="31FB8DE0" w14:textId="77777777" w:rsidR="0020689D" w:rsidRDefault="0020689D">
      <w:pPr>
        <w:rPr>
          <w:lang w:val="en-US"/>
        </w:rPr>
      </w:pPr>
    </w:p>
    <w:p w14:paraId="0219FA6E" w14:textId="77777777" w:rsidR="0020689D" w:rsidRDefault="0020689D">
      <w:pPr>
        <w:rPr>
          <w:lang w:val="en-US"/>
        </w:rPr>
      </w:pPr>
    </w:p>
    <w:p w14:paraId="483C97D1" w14:textId="77777777" w:rsidR="006D50E7" w:rsidRPr="006D50E7" w:rsidRDefault="006D50E7" w:rsidP="006D50E7">
      <w:pPr>
        <w:pStyle w:val="Heading2"/>
      </w:pPr>
      <w:bookmarkStart w:id="0" w:name="_Toc195800242"/>
      <w:r w:rsidRPr="006D50E7">
        <w:lastRenderedPageBreak/>
        <w:t>Introduction</w:t>
      </w:r>
      <w:bookmarkEnd w:id="0"/>
    </w:p>
    <w:p w14:paraId="579908B6" w14:textId="77777777" w:rsidR="006D50E7" w:rsidRDefault="006D50E7" w:rsidP="006D50E7">
      <w:r w:rsidRPr="006D50E7">
        <w:t xml:space="preserve">This document outlines the development of a Retrieval-Augmented Generation (RAG) based question-answering system designed to answer natural language queries about the novel </w:t>
      </w:r>
      <w:r w:rsidRPr="006D50E7">
        <w:rPr>
          <w:i/>
          <w:iCs/>
        </w:rPr>
        <w:t>Star Wars: Brotherhood</w:t>
      </w:r>
      <w:r w:rsidRPr="006D50E7">
        <w:t>. The system addresses the challenge of efficiently retrieving and generating relevant information from a specific domain corpus—in this case, a single PDF of the novel. By leveraging advanced retrieval and generation techniques, the RAG system ensures accurate and context-aware responses. The use case for this RAG system lies in providing an interactive tool for readers, researchers, or fans who seek detailed insights or quick answers related to the novel's content, thereby enhancing their engagement and understanding of the material.</w:t>
      </w:r>
    </w:p>
    <w:p w14:paraId="76ABF045" w14:textId="77777777" w:rsidR="006D50E7" w:rsidRPr="006D50E7" w:rsidRDefault="006D50E7" w:rsidP="006D50E7"/>
    <w:p w14:paraId="628A56B8" w14:textId="6710D590" w:rsidR="00B3005D" w:rsidRPr="00B3005D" w:rsidRDefault="00B3005D" w:rsidP="00B3005D">
      <w:pPr>
        <w:pStyle w:val="Heading2"/>
      </w:pPr>
      <w:bookmarkStart w:id="1" w:name="_Toc195800243"/>
      <w:r w:rsidRPr="00B3005D">
        <w:t>Platform Details</w:t>
      </w:r>
      <w:bookmarkEnd w:id="1"/>
    </w:p>
    <w:p w14:paraId="702DCCEC" w14:textId="77777777" w:rsidR="00B3005D" w:rsidRDefault="00B3005D" w:rsidP="00B3005D">
      <w:r w:rsidRPr="00B3005D">
        <w:t>For all stages of the project, including PDF parsing, data cleaning, experimentation, and model execution, the Kaggle platform was utilized. Kaggle's environment provided the necessary computational resources, such as GPUs, which facilitated efficient processing and experimentation. All processes were conducted within Kaggle notebooks, ensuring consistency and ease of resource management. No other platforms were used during the development and testing of the system.</w:t>
      </w:r>
    </w:p>
    <w:p w14:paraId="40EC19C0" w14:textId="77777777" w:rsidR="00B3005D" w:rsidRPr="00B3005D" w:rsidRDefault="00B3005D" w:rsidP="00B3005D"/>
    <w:p w14:paraId="281B7225" w14:textId="77777777" w:rsidR="00B3005D" w:rsidRPr="00B3005D" w:rsidRDefault="00B3005D" w:rsidP="00B3005D">
      <w:pPr>
        <w:pStyle w:val="Heading2"/>
      </w:pPr>
      <w:bookmarkStart w:id="2" w:name="_Toc195800244"/>
      <w:r w:rsidRPr="00B3005D">
        <w:t>Data Details</w:t>
      </w:r>
      <w:bookmarkEnd w:id="2"/>
    </w:p>
    <w:p w14:paraId="3FF6CB62" w14:textId="0F0FE0F8" w:rsidR="00B3005D" w:rsidRDefault="00B3005D" w:rsidP="00B3005D">
      <w:r w:rsidRPr="00B3005D">
        <w:t xml:space="preserve">The data used for this project consisted of a single PDF document of the book </w:t>
      </w:r>
      <w:r w:rsidRPr="00B3005D">
        <w:rPr>
          <w:b/>
          <w:bCs/>
          <w:i/>
          <w:iCs/>
        </w:rPr>
        <w:t>Star Wars: Brotherhood</w:t>
      </w:r>
      <w:r w:rsidRPr="00B3005D">
        <w:rPr>
          <w:b/>
          <w:bCs/>
        </w:rPr>
        <w:t>.</w:t>
      </w:r>
      <w:r w:rsidRPr="00B3005D">
        <w:t xml:space="preserve"> The source of the document was </w:t>
      </w:r>
      <w:proofErr w:type="spellStart"/>
      <w:r w:rsidRPr="00B3005D">
        <w:t>LibGen</w:t>
      </w:r>
      <w:proofErr w:type="spellEnd"/>
      <w:r w:rsidRPr="00B3005D">
        <w:t>, a repository containing thousands of PDFs of various books. The PDF is approximately 352 pages long and served as the sole corpus for the system.</w:t>
      </w:r>
      <w:r>
        <w:t xml:space="preserve"> The pdf was parsed through the </w:t>
      </w:r>
      <w:proofErr w:type="spellStart"/>
      <w:r w:rsidR="00717EDD">
        <w:t>pdfPlumber</w:t>
      </w:r>
      <w:proofErr w:type="spellEnd"/>
      <w:r>
        <w:t xml:space="preserve"> module.</w:t>
      </w:r>
    </w:p>
    <w:p w14:paraId="4D29033D" w14:textId="0789B049" w:rsidR="006D50E7" w:rsidRDefault="00717EDD">
      <w:r w:rsidRPr="00717EDD">
        <w:rPr>
          <w:noProof/>
        </w:rPr>
        <w:drawing>
          <wp:inline distT="0" distB="0" distL="0" distR="0" wp14:anchorId="0F419EA5" wp14:editId="46CD3819">
            <wp:extent cx="5943600" cy="1016635"/>
            <wp:effectExtent l="0" t="0" r="0" b="0"/>
            <wp:docPr id="18834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89876" name=""/>
                    <pic:cNvPicPr/>
                  </pic:nvPicPr>
                  <pic:blipFill>
                    <a:blip r:embed="rId8"/>
                    <a:stretch>
                      <a:fillRect/>
                    </a:stretch>
                  </pic:blipFill>
                  <pic:spPr>
                    <a:xfrm>
                      <a:off x="0" y="0"/>
                      <a:ext cx="5943600" cy="1016635"/>
                    </a:xfrm>
                    <a:prstGeom prst="rect">
                      <a:avLst/>
                    </a:prstGeom>
                  </pic:spPr>
                </pic:pic>
              </a:graphicData>
            </a:graphic>
          </wp:inline>
        </w:drawing>
      </w:r>
    </w:p>
    <w:p w14:paraId="2DF9315E" w14:textId="77777777" w:rsidR="00BE585D" w:rsidRPr="00717EDD" w:rsidRDefault="00BE585D"/>
    <w:p w14:paraId="64653DEA" w14:textId="77777777" w:rsidR="0020689D" w:rsidRDefault="0020689D">
      <w:pPr>
        <w:rPr>
          <w:lang w:val="en-US"/>
        </w:rPr>
      </w:pPr>
    </w:p>
    <w:p w14:paraId="319A06AC" w14:textId="77777777" w:rsidR="0020689D" w:rsidRDefault="0020689D">
      <w:pPr>
        <w:rPr>
          <w:lang w:val="en-US"/>
        </w:rPr>
      </w:pPr>
    </w:p>
    <w:p w14:paraId="5307FCCF" w14:textId="77777777" w:rsidR="0020689D" w:rsidRDefault="0020689D">
      <w:pPr>
        <w:rPr>
          <w:lang w:val="en-US"/>
        </w:rPr>
      </w:pPr>
    </w:p>
    <w:p w14:paraId="1B7F813C" w14:textId="77777777" w:rsidR="0020689D" w:rsidRDefault="0020689D">
      <w:pPr>
        <w:rPr>
          <w:lang w:val="en-US"/>
        </w:rPr>
      </w:pPr>
    </w:p>
    <w:p w14:paraId="21F6EC59" w14:textId="77777777" w:rsidR="0020689D" w:rsidRDefault="0020689D">
      <w:pPr>
        <w:rPr>
          <w:lang w:val="en-US"/>
        </w:rPr>
      </w:pPr>
    </w:p>
    <w:p w14:paraId="4A27FD90" w14:textId="77777777" w:rsidR="0020689D" w:rsidRDefault="0020689D">
      <w:pPr>
        <w:rPr>
          <w:lang w:val="en-US"/>
        </w:rPr>
      </w:pPr>
    </w:p>
    <w:p w14:paraId="75AC163A" w14:textId="23BFCC27" w:rsidR="0020689D" w:rsidRDefault="00BE585D" w:rsidP="00BE585D">
      <w:pPr>
        <w:pStyle w:val="Heading2"/>
      </w:pPr>
      <w:bookmarkStart w:id="3" w:name="_Toc195800245"/>
      <w:r w:rsidRPr="00BE585D">
        <w:lastRenderedPageBreak/>
        <w:t>Algorithms, Models, and Retrieval Methods</w:t>
      </w:r>
      <w:bookmarkEnd w:id="3"/>
    </w:p>
    <w:p w14:paraId="660A14A0" w14:textId="6A64F770" w:rsidR="00BE585D" w:rsidRDefault="00BE585D" w:rsidP="00BE585D">
      <w:pPr>
        <w:pStyle w:val="Heading3"/>
      </w:pPr>
      <w:bookmarkStart w:id="4" w:name="_Toc195800246"/>
      <w:r>
        <w:t>Retrieval Methods</w:t>
      </w:r>
      <w:bookmarkEnd w:id="4"/>
    </w:p>
    <w:p w14:paraId="09B3F10B" w14:textId="38D9D71C" w:rsidR="00BE585D" w:rsidRPr="00BE585D" w:rsidRDefault="00BE585D" w:rsidP="00BE585D">
      <w:r w:rsidRPr="00BE585D">
        <w:t>The retrieval phase of the system utilized a hybrid approach, combining the strengths of both semantic search</w:t>
      </w:r>
      <w:r>
        <w:t xml:space="preserve"> and</w:t>
      </w:r>
      <w:r w:rsidRPr="00BE585D">
        <w:t xml:space="preserve"> keyword-based search</w:t>
      </w:r>
      <w:r>
        <w:t xml:space="preserve"> using</w:t>
      </w:r>
      <w:r w:rsidRPr="00BE585D">
        <w:t xml:space="preserve"> dense</w:t>
      </w:r>
      <w:r w:rsidR="00AB3EB1">
        <w:t xml:space="preserve"> embeddings</w:t>
      </w:r>
      <w:r w:rsidRPr="00BE585D">
        <w:t xml:space="preserve"> retriev</w:t>
      </w:r>
      <w:r w:rsidR="00AB3EB1">
        <w:t>er and BM-25</w:t>
      </w:r>
      <w:r w:rsidRPr="00BE585D">
        <w:t xml:space="preserve"> techniques to ensure high-quality document retrieval.</w:t>
      </w:r>
    </w:p>
    <w:p w14:paraId="5732D6F6" w14:textId="77777777" w:rsidR="00BE585D" w:rsidRPr="00BE585D" w:rsidRDefault="00BE585D" w:rsidP="00BE585D">
      <w:pPr>
        <w:numPr>
          <w:ilvl w:val="0"/>
          <w:numId w:val="1"/>
        </w:numPr>
      </w:pPr>
      <w:r w:rsidRPr="00BE585D">
        <w:rPr>
          <w:b/>
          <w:bCs/>
        </w:rPr>
        <w:t>BM25 Function:</w:t>
      </w:r>
      <w:r w:rsidRPr="00BE585D">
        <w:t xml:space="preserve"> BM25, a probabilistic retrieval model, was used to rank documents based on the frequency of query terms adjusted by term saturation and document length normalization. It excelled at capturing keyword-based relevance, making it effective for queries requiring exact term matches.</w:t>
      </w:r>
    </w:p>
    <w:p w14:paraId="546D7C66" w14:textId="6113A951" w:rsidR="00BE585D" w:rsidRPr="00BE585D" w:rsidRDefault="00BE585D" w:rsidP="00BE585D">
      <w:pPr>
        <w:numPr>
          <w:ilvl w:val="0"/>
          <w:numId w:val="1"/>
        </w:numPr>
      </w:pPr>
      <w:r w:rsidRPr="00BE585D">
        <w:rPr>
          <w:b/>
          <w:bCs/>
        </w:rPr>
        <w:t>Dense Embeddings Retriever:</w:t>
      </w:r>
      <w:r w:rsidRPr="00BE585D">
        <w:t xml:space="preserve"> Dense retrieval was implemented using pre-trained transformer-based models to generate semantic embeddings</w:t>
      </w:r>
      <w:r w:rsidR="00AB3EB1">
        <w:t xml:space="preserve"> (</w:t>
      </w:r>
      <w:r w:rsidR="00AB3EB1" w:rsidRPr="00AB3EB1">
        <w:t>BAAI/</w:t>
      </w:r>
      <w:proofErr w:type="spellStart"/>
      <w:r w:rsidR="00AB3EB1" w:rsidRPr="00AB3EB1">
        <w:t>bge</w:t>
      </w:r>
      <w:proofErr w:type="spellEnd"/>
      <w:r w:rsidR="00AB3EB1" w:rsidRPr="00AB3EB1">
        <w:t>-small-</w:t>
      </w:r>
      <w:proofErr w:type="spellStart"/>
      <w:r w:rsidR="00AB3EB1" w:rsidRPr="00AB3EB1">
        <w:t>en</w:t>
      </w:r>
      <w:proofErr w:type="spellEnd"/>
      <w:r w:rsidR="00AB3EB1">
        <w:t>, GPT4AllEmbedgins)</w:t>
      </w:r>
      <w:r w:rsidRPr="00BE585D">
        <w:t>.</w:t>
      </w:r>
      <w:r w:rsidR="00AB3EB1">
        <w:t xml:space="preserve"> </w:t>
      </w:r>
      <w:r w:rsidRPr="00BE585D">
        <w:t>This approach allowed for understanding the contextual relationships between queries and documents, improving retrieval for natural language queries.</w:t>
      </w:r>
    </w:p>
    <w:p w14:paraId="074A3784" w14:textId="77777777" w:rsidR="00BE585D" w:rsidRPr="00BE585D" w:rsidRDefault="00BE585D" w:rsidP="00BE585D">
      <w:pPr>
        <w:numPr>
          <w:ilvl w:val="0"/>
          <w:numId w:val="1"/>
        </w:numPr>
      </w:pPr>
      <w:r w:rsidRPr="00BE585D">
        <w:rPr>
          <w:b/>
          <w:bCs/>
        </w:rPr>
        <w:t>Reciprocal Rank Fusion (RRF):</w:t>
      </w:r>
      <w:r w:rsidRPr="00BE585D">
        <w:t xml:space="preserve"> The results from BM25 and the dense embeddings retriever were combined using RRF. This method prioritized documents ranked highly by both retrieval strategies, selecting the top n documents from the fused results. This hybrid mechanism ensured precision and semantic relevance in retrieval.</w:t>
      </w:r>
    </w:p>
    <w:p w14:paraId="454069FE" w14:textId="77777777" w:rsidR="00BE585D" w:rsidRPr="00BE585D" w:rsidRDefault="00BE585D" w:rsidP="00BE585D">
      <w:pPr>
        <w:rPr>
          <w:b/>
          <w:bCs/>
        </w:rPr>
      </w:pPr>
      <w:r w:rsidRPr="00BE585D">
        <w:rPr>
          <w:b/>
          <w:bCs/>
        </w:rPr>
        <w:t>Justification for the Approach</w:t>
      </w:r>
    </w:p>
    <w:p w14:paraId="598FFE58" w14:textId="77777777" w:rsidR="00AB3EB1" w:rsidRDefault="00BE585D" w:rsidP="00BE585D">
      <w:r w:rsidRPr="00BE585D">
        <w:t>Combining BM25 with dense embeddings retrieval provided a balance between precision and recall. BM25 addressed keyword-matching scenarios, while dense embeddings captured semantic nuances. RRF integration leveraged the strengths of both methods, resulting in a robust and versatile retrieval system.</w:t>
      </w:r>
    </w:p>
    <w:p w14:paraId="2E237A17" w14:textId="7D26EE46" w:rsidR="00BE585D" w:rsidRDefault="00BE585D" w:rsidP="00BE585D">
      <w:r w:rsidRPr="00BE585D">
        <w:t>Standalone BM25 performed well for exact term queries but struggled with semantic comprehension. Dense retrieval captured context effectively but occasionally prioritized less relevant documents due to limited reliance on keyword matches. The hybrid approach with RRF resolved these limitations, delivering improved overall performance for diverse query types.</w:t>
      </w:r>
    </w:p>
    <w:p w14:paraId="79C43C66" w14:textId="77777777" w:rsidR="00AB3EB1" w:rsidRDefault="00AB3EB1" w:rsidP="00BE585D"/>
    <w:p w14:paraId="77F2572C" w14:textId="51C65D11" w:rsidR="00AB3EB1" w:rsidRDefault="00AB3EB1" w:rsidP="00AB3EB1">
      <w:pPr>
        <w:pStyle w:val="Heading3"/>
      </w:pPr>
      <w:bookmarkStart w:id="5" w:name="_Toc195800247"/>
      <w:r>
        <w:t>Models</w:t>
      </w:r>
      <w:bookmarkEnd w:id="5"/>
    </w:p>
    <w:p w14:paraId="0E1A179F" w14:textId="3D089996" w:rsidR="00AB3EB1" w:rsidRDefault="00AB3EB1" w:rsidP="00AB3EB1">
      <w:r w:rsidRPr="00AB3EB1">
        <w:t>For the generation phase of the system, multiple state-of-the-art large language models (LLMs) were employed to evaluate their effectiveness in answering questions based on the retrieved documents. The specific models used were</w:t>
      </w:r>
    </w:p>
    <w:p w14:paraId="5A9847E6" w14:textId="229A96DA" w:rsidR="006D50E7" w:rsidRPr="006D50E7" w:rsidRDefault="006D50E7" w:rsidP="006D50E7">
      <w:pPr>
        <w:pStyle w:val="ListParagraph"/>
        <w:numPr>
          <w:ilvl w:val="0"/>
          <w:numId w:val="5"/>
        </w:numPr>
      </w:pPr>
      <w:r w:rsidRPr="006D50E7">
        <w:rPr>
          <w:b/>
          <w:bCs/>
        </w:rPr>
        <w:t>Falcon-3B-Instruct</w:t>
      </w:r>
    </w:p>
    <w:p w14:paraId="1F0B217E" w14:textId="6160A64B" w:rsidR="006D50E7" w:rsidRPr="006D50E7" w:rsidRDefault="006D50E7" w:rsidP="006D50E7">
      <w:pPr>
        <w:pStyle w:val="ListParagraph"/>
        <w:numPr>
          <w:ilvl w:val="0"/>
          <w:numId w:val="5"/>
        </w:numPr>
      </w:pPr>
      <w:r w:rsidRPr="006D50E7">
        <w:rPr>
          <w:b/>
          <w:bCs/>
        </w:rPr>
        <w:t>Falcon-7B-Instruct</w:t>
      </w:r>
    </w:p>
    <w:p w14:paraId="09109793" w14:textId="0865BDEB" w:rsidR="006D50E7" w:rsidRPr="006D50E7" w:rsidRDefault="006D50E7" w:rsidP="006D50E7">
      <w:pPr>
        <w:pStyle w:val="ListParagraph"/>
        <w:numPr>
          <w:ilvl w:val="0"/>
          <w:numId w:val="5"/>
        </w:numPr>
      </w:pPr>
      <w:r w:rsidRPr="006D50E7">
        <w:rPr>
          <w:b/>
          <w:bCs/>
        </w:rPr>
        <w:t>Qwen/Qwen2.5-3B-Instruct</w:t>
      </w:r>
    </w:p>
    <w:p w14:paraId="5C9389BD" w14:textId="34D32849" w:rsidR="006D50E7" w:rsidRPr="006D50E7" w:rsidRDefault="006D50E7" w:rsidP="006D50E7">
      <w:pPr>
        <w:pStyle w:val="ListParagraph"/>
        <w:numPr>
          <w:ilvl w:val="0"/>
          <w:numId w:val="5"/>
        </w:numPr>
      </w:pPr>
      <w:r w:rsidRPr="006D50E7">
        <w:rPr>
          <w:b/>
          <w:bCs/>
        </w:rPr>
        <w:t>Qwen/Qwen2.5-7B-Instruct</w:t>
      </w:r>
    </w:p>
    <w:p w14:paraId="2317FF5D" w14:textId="644370E3" w:rsidR="006D50E7" w:rsidRPr="006D50E7" w:rsidRDefault="006D50E7" w:rsidP="006D50E7">
      <w:pPr>
        <w:pStyle w:val="ListParagraph"/>
        <w:numPr>
          <w:ilvl w:val="0"/>
          <w:numId w:val="5"/>
        </w:numPr>
      </w:pPr>
      <w:r w:rsidRPr="006D50E7">
        <w:rPr>
          <w:b/>
          <w:bCs/>
        </w:rPr>
        <w:t>Mistral/Mistral-3B-Instruct</w:t>
      </w:r>
    </w:p>
    <w:p w14:paraId="6AAC553F" w14:textId="25F16417" w:rsidR="006D50E7" w:rsidRPr="006D50E7" w:rsidRDefault="006D50E7" w:rsidP="006D50E7">
      <w:pPr>
        <w:pStyle w:val="ListParagraph"/>
        <w:numPr>
          <w:ilvl w:val="0"/>
          <w:numId w:val="5"/>
        </w:numPr>
      </w:pPr>
      <w:r w:rsidRPr="006D50E7">
        <w:rPr>
          <w:b/>
          <w:bCs/>
        </w:rPr>
        <w:t>Mistral/Mistral-7B-Instruct</w:t>
      </w:r>
    </w:p>
    <w:p w14:paraId="5C51892F" w14:textId="77777777" w:rsidR="006D50E7" w:rsidRPr="006D50E7" w:rsidRDefault="006D50E7" w:rsidP="006D50E7">
      <w:pPr>
        <w:rPr>
          <w:b/>
          <w:bCs/>
        </w:rPr>
      </w:pPr>
      <w:r w:rsidRPr="006D50E7">
        <w:rPr>
          <w:b/>
          <w:bCs/>
        </w:rPr>
        <w:lastRenderedPageBreak/>
        <w:t>Explanation for Choices</w:t>
      </w:r>
    </w:p>
    <w:p w14:paraId="7A1B28D6" w14:textId="28173F67" w:rsidR="006D50E7" w:rsidRPr="006D50E7" w:rsidRDefault="006D50E7" w:rsidP="006D50E7">
      <w:pPr>
        <w:pStyle w:val="ListParagraph"/>
        <w:numPr>
          <w:ilvl w:val="0"/>
          <w:numId w:val="7"/>
        </w:numPr>
      </w:pPr>
      <w:r w:rsidRPr="006D50E7">
        <w:rPr>
          <w:b/>
          <w:bCs/>
        </w:rPr>
        <w:t>Falcon Models:</w:t>
      </w:r>
      <w:r w:rsidRPr="006D50E7">
        <w:t xml:space="preserve"> Chosen for their efficient architecture and strong performance in generating coherent and contextually relevant responses. The instruct fine-tuned versions enhanced alignment with user queries.</w:t>
      </w:r>
    </w:p>
    <w:p w14:paraId="5075D423" w14:textId="1E257C35" w:rsidR="006D50E7" w:rsidRPr="006D50E7" w:rsidRDefault="006D50E7" w:rsidP="006D50E7">
      <w:pPr>
        <w:pStyle w:val="ListParagraph"/>
        <w:numPr>
          <w:ilvl w:val="0"/>
          <w:numId w:val="7"/>
        </w:numPr>
      </w:pPr>
      <w:r w:rsidRPr="006D50E7">
        <w:rPr>
          <w:b/>
          <w:bCs/>
        </w:rPr>
        <w:t>Qwen Models:</w:t>
      </w:r>
      <w:r w:rsidRPr="006D50E7">
        <w:t xml:space="preserve"> Known for their structured understanding and contextual reasoning. The 2.5 versions provided improved capabilities over earlier iterations.</w:t>
      </w:r>
    </w:p>
    <w:p w14:paraId="7D093D6C" w14:textId="77777777" w:rsidR="006D50E7" w:rsidRPr="006D50E7" w:rsidRDefault="006D50E7" w:rsidP="006D50E7">
      <w:pPr>
        <w:pStyle w:val="ListParagraph"/>
        <w:numPr>
          <w:ilvl w:val="0"/>
          <w:numId w:val="7"/>
        </w:numPr>
      </w:pPr>
      <w:r w:rsidRPr="006D50E7">
        <w:rPr>
          <w:b/>
          <w:bCs/>
        </w:rPr>
        <w:t>Mistral Models:</w:t>
      </w:r>
      <w:r w:rsidRPr="006D50E7">
        <w:t xml:space="preserve"> Selected for their robust generalization and logical inference abilities. The instruct-tuned variants ensured high-quality outputs across diverse query types.</w:t>
      </w:r>
    </w:p>
    <w:p w14:paraId="1924E6AB" w14:textId="521EDCBA" w:rsidR="00BE585D" w:rsidRDefault="006D50E7" w:rsidP="00BE585D">
      <w:r w:rsidRPr="006D50E7">
        <w:t>Using both 3B and 7B variants of Falcon, Qwen, and Mistral models ensured that the system could cater to a broad range of scenarios, from lightweight tasks to those requiring extensive reasoning. This approach facilitated a comprehensive evaluation and optimization of the system for diverse user requirements.</w:t>
      </w:r>
    </w:p>
    <w:p w14:paraId="27D4255C" w14:textId="77777777" w:rsidR="006D50E7" w:rsidRPr="006D50E7" w:rsidRDefault="006D50E7" w:rsidP="006D50E7">
      <w:r w:rsidRPr="006D50E7">
        <w:t>Employing multiple LLMs allowed for comparative analysis across various parameters, such as:</w:t>
      </w:r>
    </w:p>
    <w:p w14:paraId="10AA0A60" w14:textId="77777777" w:rsidR="006D50E7" w:rsidRPr="006D50E7" w:rsidRDefault="006D50E7" w:rsidP="006D50E7">
      <w:pPr>
        <w:numPr>
          <w:ilvl w:val="0"/>
          <w:numId w:val="8"/>
        </w:numPr>
      </w:pPr>
      <w:r w:rsidRPr="006D50E7">
        <w:rPr>
          <w:b/>
          <w:bCs/>
        </w:rPr>
        <w:t>Performance:</w:t>
      </w:r>
      <w:r w:rsidRPr="006D50E7">
        <w:t xml:space="preserve"> To identify the best-performing model for different query types.</w:t>
      </w:r>
    </w:p>
    <w:p w14:paraId="4FF638ED" w14:textId="136615B0" w:rsidR="006D50E7" w:rsidRPr="00BE585D" w:rsidRDefault="006D50E7" w:rsidP="00BE585D">
      <w:pPr>
        <w:numPr>
          <w:ilvl w:val="0"/>
          <w:numId w:val="8"/>
        </w:numPr>
      </w:pPr>
      <w:r w:rsidRPr="006D50E7">
        <w:rPr>
          <w:b/>
          <w:bCs/>
        </w:rPr>
        <w:t>Efficiency:</w:t>
      </w:r>
      <w:r w:rsidRPr="006D50E7">
        <w:t xml:space="preserve"> To evaluate the trade-offs between latency and answer quality.</w:t>
      </w:r>
    </w:p>
    <w:p w14:paraId="032FB27A" w14:textId="77777777" w:rsidR="0020689D" w:rsidRDefault="0020689D">
      <w:pPr>
        <w:rPr>
          <w:lang w:val="en-US"/>
        </w:rPr>
      </w:pPr>
    </w:p>
    <w:p w14:paraId="11D94851" w14:textId="77777777" w:rsidR="0020689D" w:rsidRDefault="0020689D">
      <w:pPr>
        <w:rPr>
          <w:lang w:val="en-US"/>
        </w:rPr>
      </w:pPr>
    </w:p>
    <w:p w14:paraId="47A10243" w14:textId="77777777" w:rsidR="0020689D" w:rsidRDefault="0020689D">
      <w:pPr>
        <w:rPr>
          <w:lang w:val="en-US"/>
        </w:rPr>
      </w:pPr>
    </w:p>
    <w:p w14:paraId="7517FA3D" w14:textId="77777777" w:rsidR="0020689D" w:rsidRPr="0020689D" w:rsidRDefault="0020689D">
      <w:pPr>
        <w:rPr>
          <w:lang w:val="en-US"/>
        </w:rPr>
      </w:pPr>
    </w:p>
    <w:sectPr w:rsidR="0020689D" w:rsidRPr="0020689D" w:rsidSect="0020689D">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C0617" w14:textId="77777777" w:rsidR="00446FD7" w:rsidRDefault="00446FD7" w:rsidP="0020689D">
      <w:pPr>
        <w:spacing w:after="0" w:line="240" w:lineRule="auto"/>
      </w:pPr>
      <w:r>
        <w:separator/>
      </w:r>
    </w:p>
  </w:endnote>
  <w:endnote w:type="continuationSeparator" w:id="0">
    <w:p w14:paraId="4EA286FE" w14:textId="77777777" w:rsidR="00446FD7" w:rsidRDefault="00446FD7" w:rsidP="0020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2C2BE" w14:textId="77777777" w:rsidR="00446FD7" w:rsidRDefault="00446FD7" w:rsidP="0020689D">
      <w:pPr>
        <w:spacing w:after="0" w:line="240" w:lineRule="auto"/>
      </w:pPr>
      <w:r>
        <w:separator/>
      </w:r>
    </w:p>
  </w:footnote>
  <w:footnote w:type="continuationSeparator" w:id="0">
    <w:p w14:paraId="7EFA21CB" w14:textId="77777777" w:rsidR="00446FD7" w:rsidRDefault="00446FD7" w:rsidP="0020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535307901"/>
      <w:docPartObj>
        <w:docPartGallery w:val="Page Numbers (Top of Page)"/>
        <w:docPartUnique/>
      </w:docPartObj>
    </w:sdtPr>
    <w:sdtEndPr>
      <w:rPr>
        <w:b/>
        <w:bCs/>
        <w:noProof/>
        <w:color w:val="auto"/>
        <w:spacing w:val="0"/>
      </w:rPr>
    </w:sdtEndPr>
    <w:sdtContent>
      <w:p w14:paraId="2CEBCFE4" w14:textId="3FF17927" w:rsidR="0020689D" w:rsidRDefault="0020689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DD5B84" w14:textId="77777777" w:rsidR="0020689D" w:rsidRDefault="00206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DC44" w14:textId="59ECCEDB" w:rsidR="0020689D" w:rsidRDefault="0020689D" w:rsidP="0020689D">
    <w:pPr>
      <w:pStyle w:val="Header"/>
      <w:pBdr>
        <w:bottom w:val="single" w:sz="4" w:space="1" w:color="D9D9D9" w:themeColor="background1" w:themeShade="D9"/>
      </w:pBdr>
      <w:rPr>
        <w:b/>
        <w:bCs/>
      </w:rPr>
    </w:pPr>
  </w:p>
  <w:p w14:paraId="1EB232E9" w14:textId="77777777" w:rsidR="0020689D" w:rsidRDefault="00206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019"/>
    <w:multiLevelType w:val="hybridMultilevel"/>
    <w:tmpl w:val="8A2ADF7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4413CF"/>
    <w:multiLevelType w:val="hybridMultilevel"/>
    <w:tmpl w:val="51020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22386D"/>
    <w:multiLevelType w:val="multilevel"/>
    <w:tmpl w:val="BC5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45B05"/>
    <w:multiLevelType w:val="hybridMultilevel"/>
    <w:tmpl w:val="1EC24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5335A4"/>
    <w:multiLevelType w:val="hybridMultilevel"/>
    <w:tmpl w:val="00C4D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1F5505"/>
    <w:multiLevelType w:val="multilevel"/>
    <w:tmpl w:val="C0B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D576D"/>
    <w:multiLevelType w:val="multilevel"/>
    <w:tmpl w:val="6BE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923B5"/>
    <w:multiLevelType w:val="hybridMultilevel"/>
    <w:tmpl w:val="2AD698C6"/>
    <w:lvl w:ilvl="0" w:tplc="C978B0D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5125511">
    <w:abstractNumId w:val="2"/>
  </w:num>
  <w:num w:numId="2" w16cid:durableId="703362954">
    <w:abstractNumId w:val="3"/>
  </w:num>
  <w:num w:numId="3" w16cid:durableId="2057855800">
    <w:abstractNumId w:val="1"/>
  </w:num>
  <w:num w:numId="4" w16cid:durableId="1587960526">
    <w:abstractNumId w:val="7"/>
  </w:num>
  <w:num w:numId="5" w16cid:durableId="1089425654">
    <w:abstractNumId w:val="0"/>
  </w:num>
  <w:num w:numId="6" w16cid:durableId="993416769">
    <w:abstractNumId w:val="5"/>
  </w:num>
  <w:num w:numId="7" w16cid:durableId="470250578">
    <w:abstractNumId w:val="4"/>
  </w:num>
  <w:num w:numId="8" w16cid:durableId="450904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9D"/>
    <w:rsid w:val="00015126"/>
    <w:rsid w:val="00180516"/>
    <w:rsid w:val="0020689D"/>
    <w:rsid w:val="00240228"/>
    <w:rsid w:val="00321AA4"/>
    <w:rsid w:val="00446FD7"/>
    <w:rsid w:val="004704FF"/>
    <w:rsid w:val="00484E19"/>
    <w:rsid w:val="005E4AF5"/>
    <w:rsid w:val="006D50E7"/>
    <w:rsid w:val="00717EDD"/>
    <w:rsid w:val="008D7550"/>
    <w:rsid w:val="00AB3EB1"/>
    <w:rsid w:val="00B3005D"/>
    <w:rsid w:val="00BE585D"/>
    <w:rsid w:val="00F55F1B"/>
    <w:rsid w:val="00F84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6C2A"/>
  <w15:chartTrackingRefBased/>
  <w15:docId w15:val="{D0BFAD3D-672E-4120-A90C-C401454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9D"/>
    <w:rPr>
      <w:rFonts w:eastAsiaTheme="majorEastAsia" w:cstheme="majorBidi"/>
      <w:color w:val="272727" w:themeColor="text1" w:themeTint="D8"/>
    </w:rPr>
  </w:style>
  <w:style w:type="paragraph" w:styleId="Title">
    <w:name w:val="Title"/>
    <w:basedOn w:val="Normal"/>
    <w:next w:val="Normal"/>
    <w:link w:val="TitleChar"/>
    <w:uiPriority w:val="10"/>
    <w:qFormat/>
    <w:rsid w:val="00206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9D"/>
    <w:pPr>
      <w:spacing w:before="160"/>
      <w:jc w:val="center"/>
    </w:pPr>
    <w:rPr>
      <w:i/>
      <w:iCs/>
      <w:color w:val="404040" w:themeColor="text1" w:themeTint="BF"/>
    </w:rPr>
  </w:style>
  <w:style w:type="character" w:customStyle="1" w:styleId="QuoteChar">
    <w:name w:val="Quote Char"/>
    <w:basedOn w:val="DefaultParagraphFont"/>
    <w:link w:val="Quote"/>
    <w:uiPriority w:val="29"/>
    <w:rsid w:val="0020689D"/>
    <w:rPr>
      <w:i/>
      <w:iCs/>
      <w:color w:val="404040" w:themeColor="text1" w:themeTint="BF"/>
    </w:rPr>
  </w:style>
  <w:style w:type="paragraph" w:styleId="ListParagraph">
    <w:name w:val="List Paragraph"/>
    <w:basedOn w:val="Normal"/>
    <w:uiPriority w:val="34"/>
    <w:qFormat/>
    <w:rsid w:val="0020689D"/>
    <w:pPr>
      <w:ind w:left="720"/>
      <w:contextualSpacing/>
    </w:pPr>
  </w:style>
  <w:style w:type="character" w:styleId="IntenseEmphasis">
    <w:name w:val="Intense Emphasis"/>
    <w:basedOn w:val="DefaultParagraphFont"/>
    <w:uiPriority w:val="21"/>
    <w:qFormat/>
    <w:rsid w:val="0020689D"/>
    <w:rPr>
      <w:i/>
      <w:iCs/>
      <w:color w:val="0F4761" w:themeColor="accent1" w:themeShade="BF"/>
    </w:rPr>
  </w:style>
  <w:style w:type="paragraph" w:styleId="IntenseQuote">
    <w:name w:val="Intense Quote"/>
    <w:basedOn w:val="Normal"/>
    <w:next w:val="Normal"/>
    <w:link w:val="IntenseQuoteChar"/>
    <w:uiPriority w:val="30"/>
    <w:qFormat/>
    <w:rsid w:val="00206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9D"/>
    <w:rPr>
      <w:i/>
      <w:iCs/>
      <w:color w:val="0F4761" w:themeColor="accent1" w:themeShade="BF"/>
    </w:rPr>
  </w:style>
  <w:style w:type="character" w:styleId="IntenseReference">
    <w:name w:val="Intense Reference"/>
    <w:basedOn w:val="DefaultParagraphFont"/>
    <w:uiPriority w:val="32"/>
    <w:qFormat/>
    <w:rsid w:val="0020689D"/>
    <w:rPr>
      <w:b/>
      <w:bCs/>
      <w:smallCaps/>
      <w:color w:val="0F4761" w:themeColor="accent1" w:themeShade="BF"/>
      <w:spacing w:val="5"/>
    </w:rPr>
  </w:style>
  <w:style w:type="paragraph" w:styleId="NoSpacing">
    <w:name w:val="No Spacing"/>
    <w:link w:val="NoSpacingChar"/>
    <w:uiPriority w:val="1"/>
    <w:qFormat/>
    <w:rsid w:val="002068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689D"/>
    <w:rPr>
      <w:rFonts w:eastAsiaTheme="minorEastAsia"/>
      <w:kern w:val="0"/>
      <w:lang w:val="en-US"/>
      <w14:ligatures w14:val="none"/>
    </w:rPr>
  </w:style>
  <w:style w:type="paragraph" w:styleId="Header">
    <w:name w:val="header"/>
    <w:basedOn w:val="Normal"/>
    <w:link w:val="HeaderChar"/>
    <w:uiPriority w:val="99"/>
    <w:unhideWhenUsed/>
    <w:rsid w:val="0020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9D"/>
  </w:style>
  <w:style w:type="paragraph" w:styleId="Footer">
    <w:name w:val="footer"/>
    <w:basedOn w:val="Normal"/>
    <w:link w:val="FooterChar"/>
    <w:uiPriority w:val="99"/>
    <w:unhideWhenUsed/>
    <w:rsid w:val="0020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9D"/>
  </w:style>
  <w:style w:type="paragraph" w:styleId="TOCHeading">
    <w:name w:val="TOC Heading"/>
    <w:basedOn w:val="Heading1"/>
    <w:next w:val="Normal"/>
    <w:uiPriority w:val="39"/>
    <w:unhideWhenUsed/>
    <w:qFormat/>
    <w:rsid w:val="0020689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55F1B"/>
    <w:pPr>
      <w:spacing w:before="120" w:after="0"/>
      <w:ind w:left="220"/>
    </w:pPr>
    <w:rPr>
      <w:b/>
      <w:bCs/>
    </w:rPr>
  </w:style>
  <w:style w:type="character" w:styleId="Hyperlink">
    <w:name w:val="Hyperlink"/>
    <w:basedOn w:val="DefaultParagraphFont"/>
    <w:uiPriority w:val="99"/>
    <w:unhideWhenUsed/>
    <w:rsid w:val="00F55F1B"/>
    <w:rPr>
      <w:color w:val="467886" w:themeColor="hyperlink"/>
      <w:u w:val="single"/>
    </w:rPr>
  </w:style>
  <w:style w:type="paragraph" w:styleId="TOC1">
    <w:name w:val="toc 1"/>
    <w:basedOn w:val="Normal"/>
    <w:next w:val="Normal"/>
    <w:autoRedefine/>
    <w:uiPriority w:val="39"/>
    <w:unhideWhenUsed/>
    <w:rsid w:val="00F55F1B"/>
    <w:pPr>
      <w:spacing w:before="120" w:after="0"/>
    </w:pPr>
    <w:rPr>
      <w:b/>
      <w:bCs/>
      <w:i/>
      <w:iCs/>
      <w:sz w:val="24"/>
      <w:szCs w:val="24"/>
    </w:rPr>
  </w:style>
  <w:style w:type="paragraph" w:styleId="TOC3">
    <w:name w:val="toc 3"/>
    <w:basedOn w:val="Normal"/>
    <w:next w:val="Normal"/>
    <w:autoRedefine/>
    <w:uiPriority w:val="39"/>
    <w:unhideWhenUsed/>
    <w:rsid w:val="00F55F1B"/>
    <w:pPr>
      <w:spacing w:after="0"/>
      <w:ind w:left="440"/>
    </w:pPr>
    <w:rPr>
      <w:sz w:val="20"/>
      <w:szCs w:val="20"/>
    </w:rPr>
  </w:style>
  <w:style w:type="paragraph" w:styleId="TOC4">
    <w:name w:val="toc 4"/>
    <w:basedOn w:val="Normal"/>
    <w:next w:val="Normal"/>
    <w:autoRedefine/>
    <w:uiPriority w:val="39"/>
    <w:unhideWhenUsed/>
    <w:rsid w:val="00F55F1B"/>
    <w:pPr>
      <w:spacing w:after="0"/>
      <w:ind w:left="660"/>
    </w:pPr>
    <w:rPr>
      <w:sz w:val="20"/>
      <w:szCs w:val="20"/>
    </w:rPr>
  </w:style>
  <w:style w:type="paragraph" w:styleId="TOC5">
    <w:name w:val="toc 5"/>
    <w:basedOn w:val="Normal"/>
    <w:next w:val="Normal"/>
    <w:autoRedefine/>
    <w:uiPriority w:val="39"/>
    <w:unhideWhenUsed/>
    <w:rsid w:val="00F55F1B"/>
    <w:pPr>
      <w:spacing w:after="0"/>
      <w:ind w:left="880"/>
    </w:pPr>
    <w:rPr>
      <w:sz w:val="20"/>
      <w:szCs w:val="20"/>
    </w:rPr>
  </w:style>
  <w:style w:type="paragraph" w:styleId="TOC6">
    <w:name w:val="toc 6"/>
    <w:basedOn w:val="Normal"/>
    <w:next w:val="Normal"/>
    <w:autoRedefine/>
    <w:uiPriority w:val="39"/>
    <w:unhideWhenUsed/>
    <w:rsid w:val="00F55F1B"/>
    <w:pPr>
      <w:spacing w:after="0"/>
      <w:ind w:left="1100"/>
    </w:pPr>
    <w:rPr>
      <w:sz w:val="20"/>
      <w:szCs w:val="20"/>
    </w:rPr>
  </w:style>
  <w:style w:type="paragraph" w:styleId="TOC7">
    <w:name w:val="toc 7"/>
    <w:basedOn w:val="Normal"/>
    <w:next w:val="Normal"/>
    <w:autoRedefine/>
    <w:uiPriority w:val="39"/>
    <w:unhideWhenUsed/>
    <w:rsid w:val="00F55F1B"/>
    <w:pPr>
      <w:spacing w:after="0"/>
      <w:ind w:left="1320"/>
    </w:pPr>
    <w:rPr>
      <w:sz w:val="20"/>
      <w:szCs w:val="20"/>
    </w:rPr>
  </w:style>
  <w:style w:type="paragraph" w:styleId="TOC8">
    <w:name w:val="toc 8"/>
    <w:basedOn w:val="Normal"/>
    <w:next w:val="Normal"/>
    <w:autoRedefine/>
    <w:uiPriority w:val="39"/>
    <w:unhideWhenUsed/>
    <w:rsid w:val="00F55F1B"/>
    <w:pPr>
      <w:spacing w:after="0"/>
      <w:ind w:left="1540"/>
    </w:pPr>
    <w:rPr>
      <w:sz w:val="20"/>
      <w:szCs w:val="20"/>
    </w:rPr>
  </w:style>
  <w:style w:type="paragraph" w:styleId="TOC9">
    <w:name w:val="toc 9"/>
    <w:basedOn w:val="Normal"/>
    <w:next w:val="Normal"/>
    <w:autoRedefine/>
    <w:uiPriority w:val="39"/>
    <w:unhideWhenUsed/>
    <w:rsid w:val="00F55F1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84151">
      <w:bodyDiv w:val="1"/>
      <w:marLeft w:val="0"/>
      <w:marRight w:val="0"/>
      <w:marTop w:val="0"/>
      <w:marBottom w:val="0"/>
      <w:divBdr>
        <w:top w:val="none" w:sz="0" w:space="0" w:color="auto"/>
        <w:left w:val="none" w:sz="0" w:space="0" w:color="auto"/>
        <w:bottom w:val="none" w:sz="0" w:space="0" w:color="auto"/>
        <w:right w:val="none" w:sz="0" w:space="0" w:color="auto"/>
      </w:divBdr>
    </w:div>
    <w:div w:id="363212736">
      <w:bodyDiv w:val="1"/>
      <w:marLeft w:val="0"/>
      <w:marRight w:val="0"/>
      <w:marTop w:val="0"/>
      <w:marBottom w:val="0"/>
      <w:divBdr>
        <w:top w:val="none" w:sz="0" w:space="0" w:color="auto"/>
        <w:left w:val="none" w:sz="0" w:space="0" w:color="auto"/>
        <w:bottom w:val="none" w:sz="0" w:space="0" w:color="auto"/>
        <w:right w:val="none" w:sz="0" w:space="0" w:color="auto"/>
      </w:divBdr>
    </w:div>
    <w:div w:id="471749483">
      <w:bodyDiv w:val="1"/>
      <w:marLeft w:val="0"/>
      <w:marRight w:val="0"/>
      <w:marTop w:val="0"/>
      <w:marBottom w:val="0"/>
      <w:divBdr>
        <w:top w:val="none" w:sz="0" w:space="0" w:color="auto"/>
        <w:left w:val="none" w:sz="0" w:space="0" w:color="auto"/>
        <w:bottom w:val="none" w:sz="0" w:space="0" w:color="auto"/>
        <w:right w:val="none" w:sz="0" w:space="0" w:color="auto"/>
      </w:divBdr>
    </w:div>
    <w:div w:id="800541326">
      <w:bodyDiv w:val="1"/>
      <w:marLeft w:val="0"/>
      <w:marRight w:val="0"/>
      <w:marTop w:val="0"/>
      <w:marBottom w:val="0"/>
      <w:divBdr>
        <w:top w:val="none" w:sz="0" w:space="0" w:color="auto"/>
        <w:left w:val="none" w:sz="0" w:space="0" w:color="auto"/>
        <w:bottom w:val="none" w:sz="0" w:space="0" w:color="auto"/>
        <w:right w:val="none" w:sz="0" w:space="0" w:color="auto"/>
      </w:divBdr>
    </w:div>
    <w:div w:id="900991461">
      <w:bodyDiv w:val="1"/>
      <w:marLeft w:val="0"/>
      <w:marRight w:val="0"/>
      <w:marTop w:val="0"/>
      <w:marBottom w:val="0"/>
      <w:divBdr>
        <w:top w:val="none" w:sz="0" w:space="0" w:color="auto"/>
        <w:left w:val="none" w:sz="0" w:space="0" w:color="auto"/>
        <w:bottom w:val="none" w:sz="0" w:space="0" w:color="auto"/>
        <w:right w:val="none" w:sz="0" w:space="0" w:color="auto"/>
      </w:divBdr>
    </w:div>
    <w:div w:id="924454634">
      <w:bodyDiv w:val="1"/>
      <w:marLeft w:val="0"/>
      <w:marRight w:val="0"/>
      <w:marTop w:val="0"/>
      <w:marBottom w:val="0"/>
      <w:divBdr>
        <w:top w:val="none" w:sz="0" w:space="0" w:color="auto"/>
        <w:left w:val="none" w:sz="0" w:space="0" w:color="auto"/>
        <w:bottom w:val="none" w:sz="0" w:space="0" w:color="auto"/>
        <w:right w:val="none" w:sz="0" w:space="0" w:color="auto"/>
      </w:divBdr>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
    <w:div w:id="1068531587">
      <w:bodyDiv w:val="1"/>
      <w:marLeft w:val="0"/>
      <w:marRight w:val="0"/>
      <w:marTop w:val="0"/>
      <w:marBottom w:val="0"/>
      <w:divBdr>
        <w:top w:val="none" w:sz="0" w:space="0" w:color="auto"/>
        <w:left w:val="none" w:sz="0" w:space="0" w:color="auto"/>
        <w:bottom w:val="none" w:sz="0" w:space="0" w:color="auto"/>
        <w:right w:val="none" w:sz="0" w:space="0" w:color="auto"/>
      </w:divBdr>
    </w:div>
    <w:div w:id="1178692170">
      <w:bodyDiv w:val="1"/>
      <w:marLeft w:val="0"/>
      <w:marRight w:val="0"/>
      <w:marTop w:val="0"/>
      <w:marBottom w:val="0"/>
      <w:divBdr>
        <w:top w:val="none" w:sz="0" w:space="0" w:color="auto"/>
        <w:left w:val="none" w:sz="0" w:space="0" w:color="auto"/>
        <w:bottom w:val="none" w:sz="0" w:space="0" w:color="auto"/>
        <w:right w:val="none" w:sz="0" w:space="0" w:color="auto"/>
      </w:divBdr>
    </w:div>
    <w:div w:id="1406956742">
      <w:bodyDiv w:val="1"/>
      <w:marLeft w:val="0"/>
      <w:marRight w:val="0"/>
      <w:marTop w:val="0"/>
      <w:marBottom w:val="0"/>
      <w:divBdr>
        <w:top w:val="none" w:sz="0" w:space="0" w:color="auto"/>
        <w:left w:val="none" w:sz="0" w:space="0" w:color="auto"/>
        <w:bottom w:val="none" w:sz="0" w:space="0" w:color="auto"/>
        <w:right w:val="none" w:sz="0" w:space="0" w:color="auto"/>
      </w:divBdr>
    </w:div>
    <w:div w:id="1567110007">
      <w:bodyDiv w:val="1"/>
      <w:marLeft w:val="0"/>
      <w:marRight w:val="0"/>
      <w:marTop w:val="0"/>
      <w:marBottom w:val="0"/>
      <w:divBdr>
        <w:top w:val="none" w:sz="0" w:space="0" w:color="auto"/>
        <w:left w:val="none" w:sz="0" w:space="0" w:color="auto"/>
        <w:bottom w:val="none" w:sz="0" w:space="0" w:color="auto"/>
        <w:right w:val="none" w:sz="0" w:space="0" w:color="auto"/>
      </w:divBdr>
    </w:div>
    <w:div w:id="159679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12782B7715431CBBED19FDBB68F423"/>
        <w:category>
          <w:name w:val="General"/>
          <w:gallery w:val="placeholder"/>
        </w:category>
        <w:types>
          <w:type w:val="bbPlcHdr"/>
        </w:types>
        <w:behaviors>
          <w:behavior w:val="content"/>
        </w:behaviors>
        <w:guid w:val="{20108AFE-D768-4923-9523-79C414B85A11}"/>
      </w:docPartPr>
      <w:docPartBody>
        <w:p w:rsidR="00942404" w:rsidRDefault="000E33A4" w:rsidP="000E33A4">
          <w:pPr>
            <w:pStyle w:val="4A12782B7715431CBBED19FDBB68F423"/>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A4"/>
    <w:rsid w:val="000E33A4"/>
    <w:rsid w:val="00180516"/>
    <w:rsid w:val="00445520"/>
    <w:rsid w:val="00484E19"/>
    <w:rsid w:val="007805D2"/>
    <w:rsid w:val="00942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12782B7715431CBBED19FDBB68F423">
    <w:name w:val="4A12782B7715431CBBED19FDBB68F423"/>
    <w:rsid w:val="000E3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8551-5FC3-406F-94B2-EAC5BCE1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STAR WARS: BROTHERHOOD RAG</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BROTHERHOOD RAG</dc:title>
  <dc:subject/>
  <dc:creator>Shaheer Alam</dc:creator>
  <cp:keywords/>
  <dc:description/>
  <cp:lastModifiedBy>Shaheer Alam</cp:lastModifiedBy>
  <cp:revision>8</cp:revision>
  <cp:lastPrinted>2025-04-15T17:50:00Z</cp:lastPrinted>
  <dcterms:created xsi:type="dcterms:W3CDTF">2025-04-15T16:58:00Z</dcterms:created>
  <dcterms:modified xsi:type="dcterms:W3CDTF">2025-04-17T11:38:00Z</dcterms:modified>
</cp:coreProperties>
</file>