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al" w:hAnsi="Arial"/>
          <w:b/>
          <w:color w:val="17365D"/>
          <w:sz w:val="36"/>
        </w:rPr>
        <w:t>SHAHER WAHID RUSHDI ELSAYED</w:t>
      </w:r>
    </w:p>
    <w:p>
      <w:pPr>
        <w:spacing w:after="40"/>
        <w:jc w:val="center"/>
      </w:pPr>
      <w:r>
        <w:t>Technical Office Architect | Architecture &amp; Landscape</w:t>
      </w:r>
    </w:p>
    <w:p>
      <w:pPr>
        <w:spacing w:after="60"/>
        <w:jc w:val="center"/>
      </w:pPr>
      <w:r>
        <w:rPr>
          <w:sz w:val="16"/>
        </w:rPr>
        <w:t xml:space="preserve">Riyadh, Saudi Arabia  |  +966 54 304 2167  |  shaherwaheed61@gmail.com  |  </w:t>
      </w:r>
      <w:hyperlink r:id="rId9">
        <w:r>
          <w:rPr>
            <w:color w:val="17365D"/>
            <w:u w:val="single"/>
          </w:rPr>
          <w:t>LinkedIn</w:t>
        </w:r>
      </w:hyperlink>
      <w:r>
        <w:rPr>
          <w:sz w:val="16"/>
        </w:rPr>
        <w:t xml:space="preserve">  |  </w:t>
      </w:r>
      <w:hyperlink r:id="rId10">
        <w:r>
          <w:rPr>
            <w:color w:val="17365D"/>
            <w:u w:val="single"/>
          </w:rPr>
          <w:t>Portfolio</w:t>
        </w:r>
      </w:hyperlink>
    </w:p>
    <w:p>
      <w:pPr>
        <w:pStyle w:val="CVSection"/>
        <w:keepNext/>
        <w:pBdr>
          <w:bottom w:val="single" w:sz="6" w:space="1" w:color="9EADBC"/>
        </w:pBdr>
      </w:pPr>
      <w:r>
        <w:rPr>
          <w:b/>
        </w:rPr>
        <w:t>PROFESSIONAL SUMMARY</w:t>
      </w:r>
    </w:p>
    <w:p>
      <w:pPr>
        <w:pStyle w:val="CVSmall"/>
        <w:spacing w:after="24"/>
      </w:pPr>
      <w:r>
        <w:t>Technical Office Architect with 5+ years of experience delivering architectural and landscape packages across buildings, parks, streetscape, and large-scale developments in Saudi Arabia and Egypt. Professionally accredited as an Architect by the Saudi Council of Engineers (SCE), with experience in design development, shop drawings, technical detailing, quantity take-offs, material submittals, and consultant approvals.</w:t>
      </w:r>
    </w:p>
    <w:p>
      <w:pPr>
        <w:pStyle w:val="CVSection"/>
        <w:keepNext/>
        <w:pBdr>
          <w:bottom w:val="single" w:sz="6" w:space="1" w:color="9EADBC"/>
        </w:pBdr>
      </w:pPr>
      <w:r>
        <w:rPr>
          <w:b/>
        </w:rPr>
        <w:t>CORE COMPETENCIES</w:t>
      </w:r>
    </w:p>
    <w:p>
      <w:pPr>
        <w:pStyle w:val="CVSmall"/>
        <w:spacing w:after="40"/>
      </w:pPr>
      <w:r>
        <w:t>Technical Office • Architectural &amp; Landscape Packages • Design Development • Shop Drawings • Construction Details • BIM-Based Documentation • Drawing Review • Quantity Take-Offs • Material Submittals • As-Built Drawings</w:t>
      </w:r>
    </w:p>
    <w:p>
      <w:pPr>
        <w:pStyle w:val="CVSection"/>
        <w:keepNext/>
        <w:pBdr>
          <w:bottom w:val="single" w:sz="6" w:space="1" w:color="9EADBC"/>
        </w:pBdr>
      </w:pPr>
      <w:r>
        <w:rPr>
          <w:b/>
        </w:rPr>
        <w:t>PROFESSIONAL EXPERIENCE</w:t>
      </w:r>
    </w:p>
    <w:p>
      <w:pPr>
        <w:pStyle w:val="CVCompany"/>
        <w:keepNext/>
      </w:pPr>
      <w:r>
        <w:t>SAFWA RIYADH GENERAL CONTRACTING CO.</w:t>
      </w:r>
      <w:r>
        <w:rPr>
          <w:b w:val="0"/>
          <w:color w:val="555555"/>
          <w:sz w:val="16"/>
        </w:rPr>
        <w:t xml:space="preserve">  |  Riyadh, Saudi Arabia | Nov 2025 - Present</w:t>
      </w:r>
    </w:p>
    <w:p>
      <w:pPr>
        <w:pStyle w:val="CVRole"/>
        <w:keepNext/>
      </w:pPr>
      <w:r>
        <w:t>Architect &amp; Landscape Architect - Technical Office (Head Office)</w:t>
      </w:r>
    </w:p>
    <w:p>
      <w:pPr>
        <w:pStyle w:val="CVBullet"/>
      </w:pPr>
      <w:r>
        <w:rPr>
          <w:b w:val="0"/>
        </w:rPr>
        <w:t xml:space="preserve">•  Deliver architectural and landscape technical office packages across </w:t>
      </w:r>
      <w:r>
        <w:rPr>
          <w:b/>
        </w:rPr>
        <w:t>five projects</w:t>
      </w:r>
      <w:r>
        <w:rPr>
          <w:b w:val="0"/>
        </w:rPr>
        <w:t>, covering design development, shop drawings, quantity take-offs, technical reviews, and drawing revisions.</w:t>
      </w:r>
    </w:p>
    <w:p>
      <w:pPr>
        <w:pStyle w:val="CVBullet"/>
      </w:pPr>
      <w:r>
        <w:rPr>
          <w:b w:val="0"/>
        </w:rPr>
        <w:t xml:space="preserve">•  Produce architectural and landscape </w:t>
      </w:r>
      <w:r>
        <w:rPr>
          <w:b/>
        </w:rPr>
        <w:t>shop drawings, working drawings, and technical details</w:t>
      </w:r>
      <w:r>
        <w:rPr>
          <w:b w:val="0"/>
        </w:rPr>
        <w:t xml:space="preserve"> by integrating structural, civil, MEP, and other discipline requirements.</w:t>
      </w:r>
    </w:p>
    <w:p>
      <w:pPr>
        <w:pStyle w:val="CVBullet"/>
      </w:pPr>
      <w:r>
        <w:rPr>
          <w:b w:val="0"/>
        </w:rPr>
        <w:t xml:space="preserve">•  Evaluate supplier technical data, samples, materials, finishes, and product proposals </w:t>
      </w:r>
      <w:r>
        <w:rPr>
          <w:b/>
        </w:rPr>
        <w:t>against project specifications</w:t>
      </w:r>
      <w:r>
        <w:rPr>
          <w:b w:val="0"/>
        </w:rPr>
        <w:t xml:space="preserve"> to support compliant material selection.</w:t>
      </w:r>
    </w:p>
    <w:p>
      <w:pPr>
        <w:pStyle w:val="CVBullet"/>
      </w:pPr>
      <w:r>
        <w:rPr>
          <w:b w:val="0"/>
        </w:rPr>
        <w:t xml:space="preserve">•  Coordinate </w:t>
      </w:r>
      <w:r>
        <w:rPr>
          <w:b/>
        </w:rPr>
        <w:t>material submittals and consultant approval follow-up</w:t>
      </w:r>
      <w:r>
        <w:rPr>
          <w:b w:val="0"/>
        </w:rPr>
        <w:t>, aligning technical requirements among suppliers, consultants, and project teams.</w:t>
      </w:r>
    </w:p>
    <w:p>
      <w:pPr>
        <w:pStyle w:val="CVRole"/>
        <w:keepNext/>
        <w:spacing w:before="40"/>
      </w:pPr>
      <w:r>
        <w:rPr>
          <w:b/>
        </w:rPr>
        <w:t>SELECTED PROJECTS</w:t>
      </w:r>
    </w:p>
    <w:p>
      <w:pPr>
        <w:pStyle w:val="CVProject"/>
        <w:keepNext/>
      </w:pPr>
      <w:r>
        <w:t>Security Aviation Leadership Building - Riyadh, Saudi Arabia</w:t>
      </w:r>
    </w:p>
    <w:p>
      <w:pPr>
        <w:pStyle w:val="CVMeta"/>
        <w:keepNext/>
      </w:pPr>
      <w:r>
        <w:rPr>
          <w:b/>
          <w:color w:val="555555"/>
        </w:rPr>
        <w:t xml:space="preserve">Consultant: </w:t>
      </w:r>
      <w:r>
        <w:t>El Seif Engineering Consultants</w:t>
      </w:r>
      <w:r>
        <w:t xml:space="preserve">  |  </w:t>
      </w:r>
      <w:r>
        <w:rPr>
          <w:b/>
          <w:color w:val="555555"/>
        </w:rPr>
        <w:t xml:space="preserve">Typical Floor Area: </w:t>
      </w:r>
      <w:r>
        <w:t>Approx. 1,400 m²</w:t>
      </w:r>
      <w:r>
        <w:t xml:space="preserve">  |  </w:t>
      </w:r>
      <w:r>
        <w:rPr>
          <w:b/>
          <w:color w:val="555555"/>
        </w:rPr>
        <w:t xml:space="preserve">Configuration: </w:t>
      </w:r>
      <w:r>
        <w:t>5 Floors</w:t>
      </w:r>
      <w:r>
        <w:t xml:space="preserve">  |  </w:t>
      </w:r>
      <w:r>
        <w:rPr>
          <w:b/>
          <w:color w:val="555555"/>
        </w:rPr>
        <w:t xml:space="preserve">Role: </w:t>
      </w:r>
      <w:r>
        <w:t>Architect - Technical Office</w:t>
      </w:r>
    </w:p>
    <w:p>
      <w:pPr>
        <w:pStyle w:val="CVBullet"/>
      </w:pPr>
      <w:r>
        <w:rPr>
          <w:b w:val="0"/>
        </w:rPr>
        <w:t xml:space="preserve">•  Developed the architectural redesign and design-development package for a </w:t>
      </w:r>
      <w:r>
        <w:rPr>
          <w:b/>
        </w:rPr>
        <w:t>five-floor building with approximately 1,400 m² per floor</w:t>
      </w:r>
      <w:r>
        <w:rPr>
          <w:b w:val="0"/>
        </w:rPr>
        <w:t xml:space="preserve"> in line with updated project requirements.</w:t>
      </w:r>
    </w:p>
    <w:p>
      <w:pPr>
        <w:pStyle w:val="CVBullet"/>
      </w:pPr>
      <w:r>
        <w:rPr>
          <w:b w:val="0"/>
        </w:rPr>
        <w:t xml:space="preserve">•  Developed and maintained the </w:t>
      </w:r>
      <w:r>
        <w:rPr>
          <w:b/>
        </w:rPr>
        <w:t>architectural Revit model</w:t>
      </w:r>
      <w:r>
        <w:rPr>
          <w:b w:val="0"/>
        </w:rPr>
        <w:t xml:space="preserve"> and delivered </w:t>
      </w:r>
      <w:r>
        <w:rPr>
          <w:b/>
        </w:rPr>
        <w:t>design, working, and shop drawings</w:t>
      </w:r>
      <w:r>
        <w:rPr>
          <w:b w:val="0"/>
        </w:rPr>
        <w:t xml:space="preserve"> with technical details through BIM-based workflows.</w:t>
      </w:r>
    </w:p>
    <w:p>
      <w:pPr>
        <w:pStyle w:val="CVBullet"/>
      </w:pPr>
      <w:r>
        <w:rPr>
          <w:b w:val="0"/>
        </w:rPr>
        <w:t xml:space="preserve">•  Produced </w:t>
      </w:r>
      <w:r>
        <w:rPr>
          <w:b/>
        </w:rPr>
        <w:t>architectural quantity take-offs</w:t>
      </w:r>
      <w:r>
        <w:rPr>
          <w:b w:val="0"/>
        </w:rPr>
        <w:t xml:space="preserve"> to support scope and quantity verification.</w:t>
      </w:r>
    </w:p>
    <w:p>
      <w:pPr>
        <w:pStyle w:val="CVBullet"/>
      </w:pPr>
      <w:r>
        <w:rPr>
          <w:b w:val="0"/>
        </w:rPr>
        <w:t xml:space="preserve">•  Coordinated architectural interfaces with </w:t>
      </w:r>
      <w:r>
        <w:rPr>
          <w:b/>
        </w:rPr>
        <w:t>structural, MEP, civil, and other disciplines</w:t>
      </w:r>
      <w:r>
        <w:rPr>
          <w:b w:val="0"/>
        </w:rPr>
        <w:t>, supporting resolution of design conflicts and drawing inconsistencies.</w:t>
      </w:r>
    </w:p>
    <w:p>
      <w:pPr>
        <w:pStyle w:val="CVBullet"/>
      </w:pPr>
      <w:r>
        <w:rPr>
          <w:b w:val="0"/>
        </w:rPr>
        <w:t xml:space="preserve">•  Reviewed architectural </w:t>
      </w:r>
      <w:r>
        <w:rPr>
          <w:b/>
        </w:rPr>
        <w:t>finishes, supplier technical data, and material submittals</w:t>
      </w:r>
      <w:r>
        <w:rPr>
          <w:b w:val="0"/>
        </w:rPr>
        <w:t xml:space="preserve"> through consultant review and approval.</w:t>
      </w:r>
    </w:p>
    <w:p>
      <w:pPr>
        <w:pStyle w:val="CVProject"/>
        <w:keepNext/>
      </w:pPr>
      <w:r>
        <w:t>Housing Projects Parks - Saudi Arabia</w:t>
      </w:r>
    </w:p>
    <w:p>
      <w:pPr>
        <w:pStyle w:val="CVMeta"/>
        <w:keepNext/>
      </w:pPr>
      <w:r>
        <w:rPr>
          <w:b/>
          <w:color w:val="555555"/>
        </w:rPr>
        <w:t xml:space="preserve">Owner: </w:t>
      </w:r>
      <w:r>
        <w:t>Ministry of Municipalities and Housing</w:t>
      </w:r>
      <w:r>
        <w:t xml:space="preserve">  |  </w:t>
      </w:r>
      <w:r>
        <w:rPr>
          <w:b/>
          <w:color w:val="555555"/>
        </w:rPr>
        <w:t xml:space="preserve">Consultant: </w:t>
      </w:r>
      <w:r>
        <w:t>Aldarh Engineering Consulting Co.</w:t>
      </w:r>
      <w:r>
        <w:t xml:space="preserve">  |  </w:t>
      </w:r>
      <w:r>
        <w:rPr>
          <w:b/>
          <w:color w:val="555555"/>
        </w:rPr>
        <w:t xml:space="preserve">Owner’s Consultant: </w:t>
      </w:r>
      <w:r>
        <w:t>Parsons</w:t>
      </w:r>
    </w:p>
    <w:p>
      <w:pPr>
        <w:pStyle w:val="CVMeta"/>
        <w:keepNext/>
      </w:pPr>
      <w:r>
        <w:rPr>
          <w:b/>
          <w:color w:val="555555"/>
        </w:rPr>
        <w:t xml:space="preserve">Total Landscape Area: </w:t>
      </w:r>
      <w:r>
        <w:t>Approx. 98,000 m²</w:t>
      </w:r>
      <w:r>
        <w:t xml:space="preserve">  |  </w:t>
      </w:r>
      <w:r>
        <w:rPr>
          <w:b/>
          <w:color w:val="555555"/>
        </w:rPr>
        <w:t xml:space="preserve">Scope: </w:t>
      </w:r>
      <w:r>
        <w:t>11 Parks - 6 West Airport, 3 Qiran, 2 Al Uyaynah</w:t>
      </w:r>
      <w:r>
        <w:t xml:space="preserve">  |  </w:t>
      </w:r>
      <w:r>
        <w:rPr>
          <w:b/>
          <w:color w:val="555555"/>
        </w:rPr>
        <w:t xml:space="preserve">Role: </w:t>
      </w:r>
      <w:r>
        <w:t>Technical Office Landscape Architect</w:t>
      </w:r>
    </w:p>
    <w:p>
      <w:pPr>
        <w:pStyle w:val="CVBullet"/>
      </w:pPr>
      <w:r>
        <w:rPr>
          <w:b w:val="0"/>
        </w:rPr>
        <w:t xml:space="preserve">•  Delivered landscape shop-drawing, technical-detail, and documentation packages for </w:t>
      </w:r>
      <w:r>
        <w:rPr>
          <w:b/>
        </w:rPr>
        <w:t>11 parks totaling approximately 98,000 m²</w:t>
      </w:r>
      <w:r>
        <w:rPr>
          <w:b w:val="0"/>
        </w:rPr>
        <w:t>, adapting design solutions to project and site requirements.</w:t>
      </w:r>
    </w:p>
    <w:p>
      <w:pPr>
        <w:pStyle w:val="CVBullet"/>
      </w:pPr>
      <w:r>
        <w:rPr>
          <w:b w:val="0"/>
        </w:rPr>
        <w:t xml:space="preserve">•  Coordinated landscape packages, supplier requirements, material reviews, and submittals to support </w:t>
      </w:r>
      <w:r>
        <w:rPr>
          <w:b/>
        </w:rPr>
        <w:t>specification compliance and consultant approval</w:t>
      </w:r>
      <w:r>
        <w:rPr>
          <w:b w:val="0"/>
        </w:rPr>
        <w:t>.</w:t>
      </w:r>
    </w:p>
    <w:p>
      <w:pPr>
        <w:pStyle w:val="CVProject"/>
        <w:keepNext/>
      </w:pPr>
      <w:r>
        <w:t>Marsa, Khuzam - Riyadh, Saudi Arabia</w:t>
      </w:r>
    </w:p>
    <w:p>
      <w:pPr>
        <w:pStyle w:val="CVMeta"/>
        <w:keepNext/>
      </w:pPr>
      <w:r>
        <w:rPr>
          <w:b/>
          <w:color w:val="555555"/>
        </w:rPr>
        <w:t xml:space="preserve">Owner: </w:t>
      </w:r>
      <w:r>
        <w:t>National Housing Company (NHC)</w:t>
      </w:r>
      <w:r>
        <w:t xml:space="preserve">  |  </w:t>
      </w:r>
      <w:r>
        <w:rPr>
          <w:b/>
          <w:color w:val="555555"/>
        </w:rPr>
        <w:t xml:space="preserve">Consultant: </w:t>
      </w:r>
      <w:r>
        <w:t>Zuhair Fayez Partnership</w:t>
      </w:r>
      <w:r>
        <w:t xml:space="preserve">  |  </w:t>
      </w:r>
      <w:r>
        <w:rPr>
          <w:b/>
          <w:color w:val="555555"/>
        </w:rPr>
        <w:t xml:space="preserve">Area: </w:t>
      </w:r>
      <w:r>
        <w:t>Approx. 35,000 m²</w:t>
      </w:r>
      <w:r>
        <w:t xml:space="preserve">  |  </w:t>
      </w:r>
      <w:r>
        <w:rPr>
          <w:b/>
          <w:color w:val="555555"/>
        </w:rPr>
        <w:t xml:space="preserve">Scope: </w:t>
      </w:r>
      <w:r>
        <w:t>6 Landscape Parks</w:t>
      </w:r>
    </w:p>
    <w:p>
      <w:pPr>
        <w:pStyle w:val="CVMeta"/>
        <w:keepNext/>
      </w:pPr>
      <w:r>
        <w:rPr>
          <w:b/>
          <w:color w:val="555555"/>
        </w:rPr>
        <w:t xml:space="preserve">Role: </w:t>
      </w:r>
      <w:r>
        <w:t>Technical Office Landscape Architect</w:t>
      </w:r>
    </w:p>
    <w:p>
      <w:pPr>
        <w:pStyle w:val="CVBullet"/>
      </w:pPr>
      <w:r>
        <w:rPr>
          <w:b w:val="0"/>
        </w:rPr>
        <w:t xml:space="preserve">•  Developed landscape shop drawings and refined design details for </w:t>
      </w:r>
      <w:r>
        <w:rPr>
          <w:b/>
        </w:rPr>
        <w:t>six parks totaling approximately 35,000 m²</w:t>
      </w:r>
      <w:r>
        <w:rPr>
          <w:b w:val="0"/>
        </w:rPr>
        <w:t>.</w:t>
      </w:r>
    </w:p>
    <w:p>
      <w:pPr>
        <w:pStyle w:val="CVBullet"/>
      </w:pPr>
      <w:r>
        <w:rPr>
          <w:b w:val="0"/>
        </w:rPr>
        <w:t xml:space="preserve">•  Created </w:t>
      </w:r>
      <w:r>
        <w:rPr>
          <w:b/>
        </w:rPr>
        <w:t>3D models and visualizations</w:t>
      </w:r>
      <w:r>
        <w:rPr>
          <w:b w:val="0"/>
        </w:rPr>
        <w:t xml:space="preserve"> to communicate design proposals and support technical reviews and client presentations.</w:t>
      </w:r>
    </w:p>
    <w:p>
      <w:pPr>
        <w:pStyle w:val="CVProject"/>
        <w:keepNext/>
      </w:pPr>
      <w:r>
        <w:t>Sedayem Jeddah - Streetscape Project</w:t>
      </w:r>
    </w:p>
    <w:p>
      <w:pPr>
        <w:pStyle w:val="CVMeta"/>
        <w:keepNext/>
      </w:pPr>
      <w:r>
        <w:rPr>
          <w:b/>
          <w:color w:val="555555"/>
        </w:rPr>
        <w:t xml:space="preserve">Location: </w:t>
      </w:r>
      <w:r>
        <w:t>Jeddah, Saudi Arabia</w:t>
      </w:r>
      <w:r>
        <w:t xml:space="preserve">  |  </w:t>
      </w:r>
      <w:r>
        <w:rPr>
          <w:b/>
          <w:color w:val="555555"/>
        </w:rPr>
        <w:t xml:space="preserve">Owner: </w:t>
      </w:r>
      <w:r>
        <w:t>National Housing Company (NHC)</w:t>
      </w:r>
      <w:r>
        <w:t xml:space="preserve">  |  </w:t>
      </w:r>
      <w:r>
        <w:rPr>
          <w:b/>
          <w:color w:val="555555"/>
        </w:rPr>
        <w:t xml:space="preserve">Consultant: </w:t>
      </w:r>
      <w:r>
        <w:t>Khatib &amp; Alami</w:t>
      </w:r>
      <w:r>
        <w:t xml:space="preserve">  |  </w:t>
      </w:r>
      <w:r>
        <w:rPr>
          <w:b/>
          <w:color w:val="555555"/>
        </w:rPr>
        <w:t xml:space="preserve">Role: </w:t>
      </w:r>
      <w:r>
        <w:t>Technical Office Landscape Architect</w:t>
      </w:r>
    </w:p>
    <w:p>
      <w:pPr>
        <w:pStyle w:val="CVBullet"/>
      </w:pPr>
      <w:r>
        <w:rPr>
          <w:b w:val="0"/>
        </w:rPr>
        <w:t xml:space="preserve">•  Translated streetscape and landscape requirements into </w:t>
      </w:r>
      <w:r>
        <w:rPr>
          <w:b/>
        </w:rPr>
        <w:t>construction-ready shop drawings, technical details, and site implementation solutions</w:t>
      </w:r>
      <w:r>
        <w:rPr>
          <w:b w:val="0"/>
        </w:rPr>
        <w:t>.</w:t>
      </w:r>
    </w:p>
    <w:p>
      <w:pPr>
        <w:pStyle w:val="CVBullet"/>
      </w:pPr>
      <w:r>
        <w:rPr>
          <w:b w:val="0"/>
        </w:rPr>
        <w:t xml:space="preserve">•  Integrated </w:t>
      </w:r>
      <w:r>
        <w:rPr>
          <w:b/>
        </w:rPr>
        <w:t>related-discipline requirements</w:t>
      </w:r>
      <w:r>
        <w:rPr>
          <w:b w:val="0"/>
        </w:rPr>
        <w:t xml:space="preserve"> and coordinated </w:t>
      </w:r>
      <w:r>
        <w:rPr>
          <w:b/>
        </w:rPr>
        <w:t>material submittals</w:t>
      </w:r>
      <w:r>
        <w:rPr>
          <w:b w:val="0"/>
        </w:rPr>
        <w:t xml:space="preserve"> to support consultant review and package consistency.</w:t>
      </w:r>
    </w:p>
    <w:p>
      <w:pPr>
        <w:pStyle w:val="CVProject"/>
        <w:keepNext/>
      </w:pPr>
      <w:r>
        <w:t>Al Ula Project - Saudi Arabia</w:t>
      </w:r>
    </w:p>
    <w:p>
      <w:pPr>
        <w:pStyle w:val="CVMeta"/>
        <w:keepNext/>
      </w:pPr>
      <w:r>
        <w:rPr>
          <w:b/>
          <w:color w:val="555555"/>
        </w:rPr>
        <w:t xml:space="preserve">Owner: </w:t>
      </w:r>
      <w:r>
        <w:t>Ministry of Housing</w:t>
      </w:r>
      <w:r>
        <w:t xml:space="preserve">  |  </w:t>
      </w:r>
      <w:r>
        <w:rPr>
          <w:b/>
          <w:color w:val="555555"/>
        </w:rPr>
        <w:t xml:space="preserve">Consultant: </w:t>
      </w:r>
      <w:r>
        <w:t>Aldarh Engineering Consulting Co.</w:t>
      </w:r>
      <w:r>
        <w:t xml:space="preserve">  |  </w:t>
      </w:r>
      <w:r>
        <w:rPr>
          <w:b/>
          <w:color w:val="555555"/>
        </w:rPr>
        <w:t xml:space="preserve">Project Area: </w:t>
      </w:r>
      <w:r>
        <w:t>Approx. 20,000 m²</w:t>
      </w:r>
      <w:r>
        <w:t xml:space="preserve">  |  </w:t>
      </w:r>
      <w:r>
        <w:rPr>
          <w:b/>
          <w:color w:val="555555"/>
        </w:rPr>
        <w:t xml:space="preserve">Role: </w:t>
      </w:r>
      <w:r>
        <w:t>Technical Office Landscape Architect</w:t>
      </w:r>
    </w:p>
    <w:p>
      <w:pPr>
        <w:pStyle w:val="CVBullet"/>
      </w:pPr>
      <w:r>
        <w:rPr>
          <w:b w:val="0"/>
        </w:rPr>
        <w:t xml:space="preserve">•  Delivered landscape shop drawings, construction details, and technical documentation for an </w:t>
      </w:r>
      <w:r>
        <w:rPr>
          <w:b/>
        </w:rPr>
        <w:t>approximately 20,000 m² development</w:t>
      </w:r>
      <w:r>
        <w:rPr>
          <w:b w:val="0"/>
        </w:rPr>
        <w:t>, adapting solutions to project requirements and site conditions.</w:t>
      </w:r>
    </w:p>
    <w:p>
      <w:pPr>
        <w:pStyle w:val="CVBullet"/>
      </w:pPr>
      <w:r>
        <w:rPr>
          <w:b w:val="0"/>
        </w:rPr>
        <w:t xml:space="preserve">•  Produced </w:t>
      </w:r>
      <w:r>
        <w:rPr>
          <w:b/>
        </w:rPr>
        <w:t>3D models and presentation visuals</w:t>
      </w:r>
      <w:r>
        <w:rPr>
          <w:b w:val="0"/>
        </w:rPr>
        <w:t xml:space="preserve"> to communicate landscape proposals and support design reviews and stakeholder discussions.</w:t>
      </w:r>
    </w:p>
    <w:p>
      <w:r>
        <w:br/>
        <w:br w:type="page"/>
      </w:r>
    </w:p>
    <w:p>
      <w:pPr>
        <w:pStyle w:val="CVCompany"/>
        <w:keepNext/>
      </w:pPr>
      <w:r>
        <w:t>ZAID AL-HUSSEIN &amp; BROTHERS CONTRACTING GROUP</w:t>
      </w:r>
      <w:r>
        <w:rPr>
          <w:b w:val="0"/>
          <w:color w:val="555555"/>
          <w:sz w:val="16"/>
        </w:rPr>
        <w:t xml:space="preserve">  |  Riyadh, Saudi Arabia | Nov 2023 - Nov 2025</w:t>
      </w:r>
    </w:p>
    <w:p>
      <w:pPr>
        <w:pStyle w:val="CVRole"/>
        <w:keepNext/>
      </w:pPr>
      <w:r>
        <w:t>Technical Office Landscape Architect</w:t>
      </w:r>
    </w:p>
    <w:p>
      <w:pPr>
        <w:pStyle w:val="CVProject"/>
        <w:keepNext/>
      </w:pPr>
      <w:r>
        <w:t>King Abdullah International Gardens - Riyadh, Saudi Arabia</w:t>
      </w:r>
    </w:p>
    <w:p>
      <w:pPr>
        <w:pStyle w:val="CVMeta"/>
        <w:keepNext/>
      </w:pPr>
      <w:r>
        <w:rPr>
          <w:b/>
          <w:color w:val="555555"/>
        </w:rPr>
        <w:t xml:space="preserve">Owner: </w:t>
      </w:r>
      <w:r>
        <w:t>Riyadh Municipality</w:t>
      </w:r>
      <w:r>
        <w:t xml:space="preserve">  |  </w:t>
      </w:r>
      <w:r>
        <w:rPr>
          <w:b/>
          <w:color w:val="555555"/>
        </w:rPr>
        <w:t xml:space="preserve">Consultant: </w:t>
      </w:r>
      <w:r>
        <w:t>Dar Al-Handasah</w:t>
      </w:r>
    </w:p>
    <w:p>
      <w:pPr>
        <w:pStyle w:val="CVMeta"/>
        <w:keepNext/>
      </w:pPr>
      <w:r>
        <w:rPr>
          <w:b/>
          <w:color w:val="555555"/>
        </w:rPr>
        <w:t xml:space="preserve">Project Area: </w:t>
      </w:r>
      <w:r>
        <w:t>Approx. 1.5 Million m²</w:t>
      </w:r>
      <w:r>
        <w:t xml:space="preserve">  |  </w:t>
      </w:r>
      <w:r>
        <w:rPr>
          <w:b/>
          <w:color w:val="555555"/>
        </w:rPr>
        <w:t xml:space="preserve">Project Value: </w:t>
      </w:r>
      <w:r>
        <w:t>Approx. SAR 3 Billion</w:t>
      </w:r>
      <w:r>
        <w:t xml:space="preserve">  |  </w:t>
      </w:r>
      <w:r>
        <w:rPr>
          <w:b/>
          <w:color w:val="555555"/>
        </w:rPr>
        <w:t xml:space="preserve">Scope: </w:t>
      </w:r>
      <w:r>
        <w:t>Landscape Packages</w:t>
      </w:r>
    </w:p>
    <w:p>
      <w:pPr>
        <w:pStyle w:val="CVBullet"/>
      </w:pPr>
      <w:r>
        <w:rPr>
          <w:b w:val="0"/>
        </w:rPr>
        <w:t xml:space="preserve">•  Delivered technical office packages for landscape works on a mega-project covering </w:t>
      </w:r>
      <w:r>
        <w:rPr>
          <w:b/>
        </w:rPr>
        <w:t>approximately 1.5 million m²</w:t>
      </w:r>
      <w:r>
        <w:rPr>
          <w:b w:val="0"/>
        </w:rPr>
        <w:t xml:space="preserve"> and valued at </w:t>
      </w:r>
      <w:r>
        <w:rPr>
          <w:b/>
        </w:rPr>
        <w:t>approximately SAR 3 billion</w:t>
      </w:r>
      <w:r>
        <w:rPr>
          <w:b w:val="0"/>
        </w:rPr>
        <w:t>.</w:t>
      </w:r>
    </w:p>
    <w:p>
      <w:pPr>
        <w:pStyle w:val="CVBullet"/>
      </w:pPr>
      <w:r>
        <w:rPr>
          <w:b w:val="0"/>
        </w:rPr>
        <w:t xml:space="preserve">•  Produced and reviewed coordinated </w:t>
      </w:r>
      <w:r>
        <w:rPr>
          <w:b/>
        </w:rPr>
        <w:t>landscape and hardscape shop/construction drawings</w:t>
      </w:r>
      <w:r>
        <w:rPr>
          <w:b w:val="0"/>
        </w:rPr>
        <w:t xml:space="preserve"> covering setting-out, coordinates, grading, levels, sections, and technical details.</w:t>
      </w:r>
    </w:p>
    <w:p>
      <w:pPr>
        <w:pStyle w:val="CVBullet"/>
      </w:pPr>
      <w:r>
        <w:rPr>
          <w:b w:val="0"/>
        </w:rPr>
        <w:t xml:space="preserve">•  Produced and reviewed </w:t>
      </w:r>
      <w:r>
        <w:rPr>
          <w:b/>
        </w:rPr>
        <w:t>landscape as-built drawings</w:t>
      </w:r>
      <w:r>
        <w:rPr>
          <w:b w:val="0"/>
        </w:rPr>
        <w:t xml:space="preserve"> reflecting verified site conditions and executed works.</w:t>
      </w:r>
    </w:p>
    <w:p>
      <w:pPr>
        <w:pStyle w:val="CVBullet"/>
      </w:pPr>
      <w:r>
        <w:rPr>
          <w:b w:val="0"/>
        </w:rPr>
        <w:t xml:space="preserve">•  Converted </w:t>
      </w:r>
      <w:r>
        <w:rPr>
          <w:b/>
        </w:rPr>
        <w:t>IFC information, consultant feedback, client requirements, design revisions, and site conditions</w:t>
      </w:r>
      <w:r>
        <w:rPr>
          <w:b w:val="0"/>
        </w:rPr>
        <w:t xml:space="preserve"> into buildable technical solutions and updated drawing packages.</w:t>
      </w:r>
    </w:p>
    <w:p>
      <w:pPr>
        <w:pStyle w:val="CVBullet"/>
      </w:pPr>
      <w:r>
        <w:rPr>
          <w:b w:val="0"/>
        </w:rPr>
        <w:t xml:space="preserve">•  Assembled consultant-submission drawing packages and checked consistency across </w:t>
      </w:r>
      <w:r>
        <w:rPr>
          <w:b/>
        </w:rPr>
        <w:t>plans, levels, sections, details, and related disciplines</w:t>
      </w:r>
      <w:r>
        <w:rPr>
          <w:b w:val="0"/>
        </w:rPr>
        <w:t>.</w:t>
      </w:r>
    </w:p>
    <w:p>
      <w:pPr>
        <w:pStyle w:val="CVBullet"/>
      </w:pPr>
      <w:r>
        <w:rPr>
          <w:b w:val="0"/>
        </w:rPr>
        <w:t xml:space="preserve">•  Coordinated landscape interfaces with </w:t>
      </w:r>
      <w:r>
        <w:rPr>
          <w:b/>
        </w:rPr>
        <w:t>architectural, structural, civil, and MEP teams</w:t>
      </w:r>
      <w:r>
        <w:rPr>
          <w:b w:val="0"/>
        </w:rPr>
        <w:t xml:space="preserve"> to identify and support resolution of multidisciplinary clashes.</w:t>
      </w:r>
    </w:p>
    <w:p>
      <w:pPr>
        <w:pStyle w:val="CVBullet"/>
      </w:pPr>
      <w:r>
        <w:rPr>
          <w:b w:val="0"/>
        </w:rPr>
        <w:t xml:space="preserve">•  Verified landscape and subcontractor works against </w:t>
      </w:r>
      <w:r>
        <w:rPr>
          <w:b/>
        </w:rPr>
        <w:t>approved drawings, specifications, and design requirements</w:t>
      </w:r>
      <w:r>
        <w:rPr>
          <w:b w:val="0"/>
        </w:rPr>
        <w:t xml:space="preserve"> before consultant inspections.</w:t>
      </w:r>
    </w:p>
    <w:p>
      <w:pPr>
        <w:pStyle w:val="CVBullet"/>
      </w:pPr>
      <w:r>
        <w:rPr>
          <w:b w:val="0"/>
        </w:rPr>
        <w:t xml:space="preserve">•  Developed </w:t>
      </w:r>
      <w:r>
        <w:rPr>
          <w:b/>
        </w:rPr>
        <w:t>revised technical drawings and buildable solutions</w:t>
      </w:r>
      <w:r>
        <w:rPr>
          <w:b w:val="0"/>
        </w:rPr>
        <w:t xml:space="preserve"> to address construction issues arising during site execution.</w:t>
      </w:r>
    </w:p>
    <w:p>
      <w:pPr>
        <w:pStyle w:val="CVCompany"/>
        <w:keepNext/>
      </w:pPr>
      <w:r>
        <w:t>ZAD ENGINEERING CONSULTING OFFICE</w:t>
      </w:r>
      <w:r>
        <w:rPr>
          <w:b w:val="0"/>
          <w:color w:val="555555"/>
          <w:sz w:val="16"/>
        </w:rPr>
        <w:t xml:space="preserve">  |  Egypt | Jul 2021 - Nov 2023</w:t>
      </w:r>
    </w:p>
    <w:p>
      <w:pPr>
        <w:pStyle w:val="CVRole"/>
        <w:keepNext/>
      </w:pPr>
      <w:r>
        <w:t>Technical Office Architect</w:t>
      </w:r>
    </w:p>
    <w:p>
      <w:pPr>
        <w:pStyle w:val="CVBullet"/>
      </w:pPr>
      <w:r>
        <w:rPr>
          <w:b w:val="0"/>
        </w:rPr>
        <w:t xml:space="preserve">•  Delivered architectural </w:t>
      </w:r>
      <w:r>
        <w:rPr>
          <w:b/>
        </w:rPr>
        <w:t>shop, working, and as-built drawing packages</w:t>
      </w:r>
      <w:r>
        <w:rPr>
          <w:b w:val="0"/>
        </w:rPr>
        <w:t xml:space="preserve"> with construction details for residential and commercial projects.</w:t>
      </w:r>
    </w:p>
    <w:p>
      <w:pPr>
        <w:pStyle w:val="CVBullet"/>
      </w:pPr>
      <w:r>
        <w:rPr>
          <w:b w:val="0"/>
        </w:rPr>
        <w:t xml:space="preserve">•  Produced </w:t>
      </w:r>
      <w:r>
        <w:rPr>
          <w:b/>
        </w:rPr>
        <w:t>code-compliant building permit drawings</w:t>
      </w:r>
      <w:r>
        <w:rPr>
          <w:b w:val="0"/>
        </w:rPr>
        <w:t xml:space="preserve"> for residential and commercial projects, supporting regulatory submissions.</w:t>
      </w:r>
    </w:p>
    <w:p>
      <w:pPr>
        <w:pStyle w:val="CVBullet"/>
      </w:pPr>
      <w:r>
        <w:rPr>
          <w:b w:val="0"/>
        </w:rPr>
        <w:t xml:space="preserve">•  Produced </w:t>
      </w:r>
      <w:r>
        <w:rPr>
          <w:b/>
        </w:rPr>
        <w:t>architectural quantity take-offs</w:t>
      </w:r>
      <w:r>
        <w:rPr>
          <w:b w:val="0"/>
        </w:rPr>
        <w:t xml:space="preserve"> and created architectural and landscape </w:t>
      </w:r>
      <w:r>
        <w:rPr>
          <w:b/>
        </w:rPr>
        <w:t>3D models, visualizations, and detailed drawings</w:t>
      </w:r>
      <w:r>
        <w:rPr>
          <w:b w:val="0"/>
        </w:rPr>
        <w:t xml:space="preserve"> to support design development and technical documentation.</w:t>
      </w:r>
    </w:p>
    <w:p>
      <w:pPr>
        <w:pStyle w:val="CVSection"/>
        <w:keepNext/>
        <w:pBdr>
          <w:bottom w:val="single" w:sz="6" w:space="1" w:color="9EADBC"/>
        </w:pBdr>
      </w:pPr>
      <w:r>
        <w:rPr>
          <w:b/>
        </w:rPr>
        <w:t>EDUCATION</w:t>
      </w:r>
    </w:p>
    <w:p>
      <w:pPr>
        <w:pStyle w:val="CVSmall"/>
        <w:spacing w:after="10"/>
      </w:pPr>
      <w:r>
        <w:rPr>
          <w:b/>
        </w:rPr>
        <w:t>Bachelor of Urban and Regional Planning</w:t>
      </w:r>
      <w:r>
        <w:t xml:space="preserve"> - Cairo University, Cairo, Egypt  |  Aug 2016 - May 2021</w:t>
      </w:r>
    </w:p>
    <w:p>
      <w:pPr>
        <w:pStyle w:val="CVSmall"/>
        <w:spacing w:after="20"/>
      </w:pPr>
      <w:r>
        <w:rPr>
          <w:b/>
        </w:rPr>
        <w:t xml:space="preserve">Graduation Project: </w:t>
      </w:r>
      <w:r>
        <w:t>Tourism Development of Saint Catherine - The Greatest Manifestation Project  |  Grade: B+</w:t>
      </w:r>
    </w:p>
    <w:p>
      <w:pPr>
        <w:pStyle w:val="CVSection"/>
        <w:keepNext/>
        <w:pBdr>
          <w:bottom w:val="single" w:sz="6" w:space="1" w:color="9EADBC"/>
        </w:pBdr>
      </w:pPr>
      <w:r>
        <w:t>PROFESSIONAL REGISTRATION &amp; CERTIFICATIONS</w:t>
      </w:r>
    </w:p>
    <w:p>
      <w:pPr>
        <w:pStyle w:val="CVSmall"/>
        <w:spacing w:after="10"/>
      </w:pPr>
      <w:r>
        <w:rPr>
          <w:b/>
        </w:rPr>
        <w:t>Saudi Council of Engineers (SCE) - Professional Accreditation: Architect</w:t>
      </w:r>
    </w:p>
    <w:p>
      <w:pPr>
        <w:pStyle w:val="CVSmall"/>
        <w:spacing w:after="10"/>
      </w:pPr>
      <w:r>
        <w:rPr>
          <w:b/>
        </w:rPr>
        <w:t xml:space="preserve">Specialization: </w:t>
      </w:r>
      <w:r>
        <w:rPr>
          <w:b w:val="0"/>
        </w:rPr>
        <w:t>Urban Planning</w:t>
      </w:r>
      <w:r>
        <w:rPr>
          <w:b w:val="0"/>
        </w:rPr>
        <w:t xml:space="preserve">  |  </w:t>
      </w:r>
      <w:r>
        <w:rPr>
          <w:b/>
        </w:rPr>
        <w:t xml:space="preserve">Membership No.: </w:t>
      </w:r>
      <w:r>
        <w:rPr>
          <w:b w:val="0"/>
        </w:rPr>
        <w:t>1010660</w:t>
      </w:r>
      <w:r>
        <w:rPr>
          <w:b w:val="0"/>
        </w:rPr>
        <w:t xml:space="preserve">  |  </w:t>
      </w:r>
      <w:r>
        <w:rPr>
          <w:b/>
        </w:rPr>
        <w:t xml:space="preserve">Valid Until: </w:t>
      </w:r>
      <w:r>
        <w:rPr>
          <w:b w:val="0"/>
        </w:rPr>
        <w:t>13 Feb 2027</w:t>
      </w:r>
    </w:p>
    <w:p>
      <w:pPr>
        <w:pStyle w:val="CVSmall"/>
        <w:spacing w:after="10"/>
      </w:pPr>
      <w:r>
        <w:rPr>
          <w:b/>
        </w:rPr>
        <w:t>Level 3 Information Manager</w:t>
      </w:r>
      <w:r>
        <w:t xml:space="preserve"> - Plannerly</w:t>
      </w:r>
    </w:p>
    <w:p>
      <w:pPr>
        <w:pStyle w:val="CVSmall"/>
        <w:spacing w:after="10"/>
      </w:pPr>
      <w:r>
        <w:rPr>
          <w:b/>
        </w:rPr>
        <w:t>BIM Management | BIM Modeling | BIM Coordination | BIM Documentation</w:t>
      </w:r>
      <w:r>
        <w:t xml:space="preserve"> - Niqat Global</w:t>
      </w:r>
    </w:p>
    <w:p>
      <w:pPr>
        <w:pStyle w:val="CVSmall"/>
        <w:spacing w:after="20"/>
      </w:pPr>
      <w:r>
        <w:rPr>
          <w:b/>
        </w:rPr>
        <w:t>Level 1 Information Manager - Basics</w:t>
      </w:r>
      <w:r>
        <w:t xml:space="preserve"> - Plannerly</w:t>
      </w:r>
    </w:p>
    <w:p>
      <w:pPr>
        <w:pStyle w:val="CVSection"/>
        <w:keepNext/>
        <w:pBdr>
          <w:bottom w:val="single" w:sz="6" w:space="1" w:color="9EADBC"/>
        </w:pBdr>
      </w:pPr>
      <w:r>
        <w:rPr>
          <w:b/>
        </w:rPr>
        <w:t>SOFTWARE</w:t>
      </w:r>
    </w:p>
    <w:p>
      <w:pPr>
        <w:pStyle w:val="CVSmall"/>
        <w:spacing w:after="8"/>
      </w:pPr>
      <w:r>
        <w:rPr>
          <w:b/>
        </w:rPr>
        <w:t xml:space="preserve">BIM Tools: </w:t>
      </w:r>
      <w:r>
        <w:t>Revit • Navisworks • Autodesk Construction Cloud (ACC)</w:t>
      </w:r>
    </w:p>
    <w:p>
      <w:pPr>
        <w:pStyle w:val="CVSmall"/>
        <w:spacing w:after="8"/>
      </w:pPr>
      <w:r>
        <w:rPr>
          <w:b/>
        </w:rPr>
        <w:t xml:space="preserve">CAD &amp; Engineering Tools: </w:t>
      </w:r>
      <w:r>
        <w:t>AutoCAD • Civil 3D</w:t>
      </w:r>
    </w:p>
    <w:p>
      <w:pPr>
        <w:pStyle w:val="CVSmall"/>
        <w:spacing w:after="8"/>
      </w:pPr>
      <w:r>
        <w:rPr>
          <w:b/>
        </w:rPr>
        <w:t xml:space="preserve">3D Modeling &amp; Visualization: </w:t>
      </w:r>
      <w:r>
        <w:t>SketchUp • Lumion</w:t>
      </w:r>
    </w:p>
    <w:p>
      <w:pPr>
        <w:pStyle w:val="CVSection"/>
        <w:keepNext/>
        <w:pBdr>
          <w:bottom w:val="single" w:sz="6" w:space="1" w:color="9EADBC"/>
        </w:pBdr>
      </w:pPr>
      <w:r>
        <w:rPr>
          <w:b/>
        </w:rPr>
        <w:t>LANGUAGES</w:t>
      </w:r>
    </w:p>
    <w:p>
      <w:pPr>
        <w:pStyle w:val="CVSmall"/>
        <w:spacing w:after="0"/>
      </w:pPr>
      <w:r>
        <w:rPr>
          <w:b/>
        </w:rPr>
        <w:t xml:space="preserve">Arabic: </w:t>
      </w:r>
      <w:r>
        <w:t>Native</w:t>
      </w:r>
      <w:r>
        <w:t xml:space="preserve">   |   </w:t>
      </w:r>
      <w:r>
        <w:rPr>
          <w:b/>
        </w:rPr>
        <w:t xml:space="preserve">English: </w:t>
      </w:r>
      <w:r>
        <w:t>Professional Working Proficiency</w:t>
      </w:r>
    </w:p>
    <w:sectPr w:rsidR="00FC693F" w:rsidRPr="0006063C" w:rsidSect="00034616">
      <w:footerReference w:type="default" r:id="rId11"/>
      <w:pgSz w:w="12240" w:h="15840"/>
      <w:pgMar w:top="605" w:right="749" w:bottom="605" w:left="749" w:header="259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888888"/>
        <w:sz w:val="14"/>
      </w:rPr>
      <w:t>Shaher Wahid Rushdi Elsayed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Section">
    <w:name w:val="CV Section"/>
    <w:pPr>
      <w:spacing w:before="100" w:after="40" w:line="240" w:lineRule="auto"/>
    </w:pPr>
    <w:rPr>
      <w:rFonts w:ascii="Arial" w:hAnsi="Arial" w:eastAsia="Arial"/>
      <w:b/>
      <w:color w:val="17365D"/>
      <w:sz w:val="22"/>
    </w:rPr>
  </w:style>
  <w:style w:type="paragraph" w:customStyle="1" w:styleId="CVCompany">
    <w:name w:val="CV Company"/>
    <w:pPr>
      <w:spacing w:before="80" w:after="0" w:line="240" w:lineRule="auto"/>
    </w:pPr>
    <w:rPr>
      <w:rFonts w:ascii="Arial" w:hAnsi="Arial" w:eastAsia="Arial"/>
      <w:b/>
      <w:color w:val="222222"/>
      <w:sz w:val="20"/>
    </w:rPr>
  </w:style>
  <w:style w:type="paragraph" w:customStyle="1" w:styleId="CVProject">
    <w:name w:val="CV Project"/>
    <w:pPr>
      <w:spacing w:before="40" w:after="0" w:line="240" w:lineRule="auto"/>
    </w:pPr>
    <w:rPr>
      <w:rFonts w:ascii="Arial" w:hAnsi="Arial" w:eastAsia="Arial"/>
      <w:b/>
      <w:color w:val="17365D"/>
      <w:sz w:val="18"/>
    </w:rPr>
  </w:style>
  <w:style w:type="paragraph" w:customStyle="1" w:styleId="CVRole">
    <w:name w:val="CV Role"/>
    <w:pPr>
      <w:spacing w:before="0" w:after="20" w:line="240" w:lineRule="auto"/>
    </w:pPr>
    <w:rPr>
      <w:rFonts w:ascii="Arial" w:hAnsi="Arial" w:eastAsia="Arial"/>
      <w:b/>
      <w:color w:val="555555"/>
      <w:sz w:val="17"/>
    </w:rPr>
  </w:style>
  <w:style w:type="paragraph" w:customStyle="1" w:styleId="CVMeta">
    <w:name w:val="CV Meta"/>
    <w:pPr>
      <w:spacing w:before="0" w:after="20" w:line="240" w:lineRule="auto"/>
    </w:pPr>
    <w:rPr>
      <w:rFonts w:ascii="Arial" w:hAnsi="Arial" w:eastAsia="Arial"/>
      <w:b w:val="0"/>
      <w:color w:val="555555"/>
      <w:sz w:val="16"/>
    </w:rPr>
  </w:style>
  <w:style w:type="paragraph" w:customStyle="1" w:styleId="CVSmall">
    <w:name w:val="CV Small"/>
    <w:pPr>
      <w:spacing w:before="0" w:after="20" w:line="240" w:lineRule="auto"/>
    </w:pPr>
    <w:rPr>
      <w:rFonts w:ascii="Arial" w:hAnsi="Arial" w:eastAsia="Arial"/>
      <w:b w:val="0"/>
      <w:color w:val="222222"/>
      <w:sz w:val="16"/>
    </w:rPr>
  </w:style>
  <w:style w:type="paragraph" w:customStyle="1" w:styleId="CVBullet">
    <w:name w:val="CV Bullet"/>
    <w:pPr>
      <w:spacing w:after="9" w:line="235" w:lineRule="auto"/>
      <w:ind w:left="230" w:hanging="144"/>
    </w:pPr>
    <w:rPr>
      <w:rFonts w:ascii="Arial" w:hAnsi="Arial" w:eastAsia="Arial"/>
      <w:color w:val="222222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haher-waheed-79598a1a4/" TargetMode="External"/><Relationship Id="rId10" Type="http://schemas.openxmlformats.org/officeDocument/2006/relationships/hyperlink" Target="https://www.behance.net/shaherwaheed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Shaher Waheed Roshdy - Professional CV</dc:title>
  <dc:subject>Architect &amp; Landscape Architect | BIM Architect | Technical Office</dc:subject>
  <dc:creator>Shaher Wahid Rushdi Elsayed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