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45E" w:rsidRPr="0051245E" w:rsidRDefault="0051245E" w:rsidP="0051245E">
      <w:pPr>
        <w:spacing w:after="0" w:line="405" w:lineRule="atLeast"/>
        <w:rPr>
          <w:rFonts w:ascii="Arial" w:eastAsia="Times New Roman" w:hAnsi="Arial" w:cs="Arial"/>
          <w:b/>
          <w:bCs/>
          <w:color w:val="C83B3B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C83B3B"/>
          <w:sz w:val="18"/>
          <w:szCs w:val="18"/>
        </w:rPr>
        <w:t>Application Details</w:t>
      </w:r>
    </w:p>
    <w:p w:rsidR="0051245E" w:rsidRPr="0051245E" w:rsidRDefault="0051245E" w:rsidP="0051245E">
      <w:pPr>
        <w:spacing w:after="75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51245E"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163830" cy="163830"/>
            <wp:effectExtent l="0" t="0" r="7620" b="7620"/>
            <wp:docPr id="5" name="Picture 5" descr="https://www.sijilat.bh/images/btn_accordion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jilat.bh/images/btn_accordion_clos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Application Information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3398"/>
        <w:gridCol w:w="2219"/>
        <w:gridCol w:w="3384"/>
      </w:tblGrid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Application No.</w:t>
            </w:r>
          </w:p>
        </w:tc>
        <w:tc>
          <w:tcPr>
            <w:tcW w:w="3128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CR2019-134044</w:t>
            </w:r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Application Date</w:t>
            </w:r>
          </w:p>
        </w:tc>
        <w:tc>
          <w:tcPr>
            <w:tcW w:w="311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08/10/2019</w:t>
            </w:r>
          </w:p>
        </w:tc>
      </w:tr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Application Type</w:t>
            </w:r>
          </w:p>
        </w:tc>
        <w:tc>
          <w:tcPr>
            <w:tcW w:w="3128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TRANSFER OWNERSHIP</w:t>
            </w:r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311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Post-approval: Defect marked by Municipality</w:t>
            </w:r>
          </w:p>
        </w:tc>
      </w:tr>
    </w:tbl>
    <w:p w:rsidR="0051245E" w:rsidRPr="0051245E" w:rsidRDefault="0051245E" w:rsidP="0051245E">
      <w:pPr>
        <w:spacing w:after="0" w:line="405" w:lineRule="atLeast"/>
        <w:rPr>
          <w:rFonts w:ascii="Arial" w:eastAsia="Times New Roman" w:hAnsi="Arial" w:cs="Arial"/>
          <w:b/>
          <w:bCs/>
          <w:color w:val="C83B3B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C83B3B"/>
          <w:sz w:val="18"/>
          <w:szCs w:val="18"/>
        </w:rPr>
        <w:t>Approval History</w:t>
      </w:r>
    </w:p>
    <w:p w:rsidR="0051245E" w:rsidRPr="0051245E" w:rsidRDefault="0051245E" w:rsidP="0051245E">
      <w:pPr>
        <w:spacing w:after="75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51245E"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163830" cy="163830"/>
            <wp:effectExtent l="0" t="0" r="7620" b="7620"/>
            <wp:docPr id="4" name="Picture 4" descr="https://www.sijilat.bh/images/btn_accordion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jilat.bh/images/btn_accordion_clos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Approval History by Level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2526"/>
        <w:gridCol w:w="1692"/>
        <w:gridCol w:w="1221"/>
        <w:gridCol w:w="1529"/>
        <w:gridCol w:w="1542"/>
      </w:tblGrid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Approval Level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Approval / License Type</w:t>
            </w:r>
          </w:p>
        </w:tc>
        <w:tc>
          <w:tcPr>
            <w:tcW w:w="9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Approval Detail Level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Approval Date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proofErr w:type="gram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Pre Approval</w:t>
            </w:r>
            <w:proofErr w:type="spellEnd"/>
            <w:proofErr w:type="gramEnd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 xml:space="preserve"> Security Clearance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NPRA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Approved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  <w:t>[Auto Valid RP]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08/10/2019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MOIC Review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17/10/2019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Notification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  <w:t xml:space="preserve">( Hairdressing and other beauty treatment - </w:t>
            </w:r>
            <w:proofErr w:type="gram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Ladies )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General Directorate </w:t>
            </w:r>
            <w:proofErr w:type="gram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Of</w:t>
            </w:r>
            <w:proofErr w:type="gram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Criminal Investigation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Notified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17/10/2019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Notification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  <w:t xml:space="preserve">( Hairdressing and other beauty treatment - </w:t>
            </w:r>
            <w:proofErr w:type="gram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Ladies )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Health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Notified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17/10/2019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Publishing - After MOIC Accepted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17/10/2019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Post Municipality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  <w:t xml:space="preserve">( Hairdressing and other beauty treatment - </w:t>
            </w:r>
            <w:proofErr w:type="gram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Ladies )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Manama Municipality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Defected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17/11/2019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Final Site Approval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Manama Municipality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Draft M&amp;AA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Notarised</w:t>
            </w:r>
            <w:proofErr w:type="spellEnd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 xml:space="preserve"> M&amp;AA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lastRenderedPageBreak/>
              <w:t>MOIC Final Approval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1st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45E" w:rsidRPr="0051245E" w:rsidTr="0051245E"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Processing History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717"/>
        <w:gridCol w:w="1665"/>
        <w:gridCol w:w="5409"/>
      </w:tblGrid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Ministry /</w:t>
            </w: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br/>
              <w:t>Applicant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Date / Time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Communication for/from Applicant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Applicant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08/10/2019 12:08:18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Submitted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NPRA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08/10/2019 12:08:20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Approved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  <w:t>[Auto Valid RP]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08/10/2019 13:12:02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Defected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36.7pt;height:21.75pt" o:ole="">
                  <v:imagedata r:id="rId5" o:title=""/>
                </v:shape>
                <w:control r:id="rId6" w:name="DefaultOcxName" w:shapeid="_x0000_i1067"/>
              </w:objec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Applicant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10/10/2019 15:25:02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Resubmitted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Dear sir/madam we have mention Applicant Information in board resolution please review our application Thank you.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13/10/2019 07:51:10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Defected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Dear </w:t>
            </w:r>
            <w:proofErr w:type="gram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client ,</w:t>
            </w:r>
            <w:proofErr w:type="gram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kindly attach a power of attorney for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Ms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RAGHDA SAYED MOOSA JAAFAR ALALAWI does not represent the company .</w:t>
            </w:r>
          </w:p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6" type="#_x0000_t75" style="width:36.7pt;height:21.75pt" o:ole="">
                  <v:imagedata r:id="rId7" o:title=""/>
                </v:shape>
                <w:control r:id="rId8" w:name="DefaultOcxName1" w:shapeid="_x0000_i1066"/>
              </w:objec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Applicant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16/10/2019 12:27:07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Resubmitted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Dear sir/madam, we have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spoke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to MOIC they advise us to resubmit the application. thank you.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Ministry of Industry, Commerce and Tourism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17/10/2019 07:39:33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Accepted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Municipality Affairs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04/11/2019 14:12:01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Defected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5" type="#_x0000_t75" style="width:36.7pt;height:21.75pt" o:ole="">
                  <v:imagedata r:id="rId9" o:title=""/>
                </v:shape>
                <w:control r:id="rId10" w:name="DefaultOcxName2" w:shapeid="_x0000_i1065"/>
              </w:objec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Applicant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13/11/2019 17:37:15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Resubmitted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Dear Sir/Madam, </w:t>
            </w:r>
            <w:proofErr w:type="gram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As</w:t>
            </w:r>
            <w:proofErr w:type="gram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per your requirement we upload all documents. Kindly review our application. Thanks&amp; Regards,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Municipality Affairs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17/11/2019 14:07:53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Defected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4" type="#_x0000_t75" style="width:36.7pt;height:21.75pt" o:ole="">
                  <v:imagedata r:id="rId11" o:title=""/>
                </v:shape>
                <w:control r:id="rId12" w:name="DefaultOcxName3" w:shapeid="_x0000_i1064"/>
              </w:object>
            </w:r>
          </w:p>
        </w:tc>
      </w:tr>
      <w:tr w:rsidR="0051245E" w:rsidRPr="0051245E" w:rsidTr="0051245E"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245E" w:rsidRPr="0051245E" w:rsidRDefault="0051245E" w:rsidP="0051245E">
      <w:pPr>
        <w:spacing w:after="0" w:line="405" w:lineRule="atLeast"/>
        <w:rPr>
          <w:rFonts w:ascii="Arial" w:eastAsia="Times New Roman" w:hAnsi="Arial" w:cs="Arial"/>
          <w:b/>
          <w:bCs/>
          <w:color w:val="C83B3B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C83B3B"/>
          <w:sz w:val="18"/>
          <w:szCs w:val="18"/>
        </w:rPr>
        <w:t>Applicant Information</w:t>
      </w:r>
    </w:p>
    <w:p w:rsidR="0051245E" w:rsidRPr="0051245E" w:rsidRDefault="0051245E" w:rsidP="0051245E">
      <w:pPr>
        <w:spacing w:after="75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51245E"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163830" cy="163830"/>
            <wp:effectExtent l="0" t="0" r="7620" b="7620"/>
            <wp:docPr id="3" name="Picture 3" descr="https://www.sijilat.bh/images/btn_accordion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ijilat.bh/images/btn_accordion_clos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Applicant Details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3257"/>
        <w:gridCol w:w="2127"/>
        <w:gridCol w:w="3709"/>
      </w:tblGrid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CPR No.</w:t>
            </w:r>
          </w:p>
        </w:tc>
        <w:tc>
          <w:tcPr>
            <w:tcW w:w="873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680112065</w:t>
            </w:r>
          </w:p>
        </w:tc>
      </w:tr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Passport No.</w:t>
            </w:r>
          </w:p>
        </w:tc>
        <w:tc>
          <w:tcPr>
            <w:tcW w:w="3128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2574075</w:t>
            </w:r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Nationality</w:t>
            </w:r>
          </w:p>
        </w:tc>
        <w:tc>
          <w:tcPr>
            <w:tcW w:w="311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BAHRAINI</w:t>
            </w:r>
          </w:p>
        </w:tc>
      </w:tr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lastRenderedPageBreak/>
              <w:t>Full Name (Arabic)</w:t>
            </w:r>
          </w:p>
        </w:tc>
        <w:tc>
          <w:tcPr>
            <w:tcW w:w="873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رغداء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السيدموسى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جعفر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العلوي</w:t>
            </w:r>
            <w:proofErr w:type="spellEnd"/>
          </w:p>
        </w:tc>
      </w:tr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Full Name (English)</w:t>
            </w:r>
          </w:p>
        </w:tc>
        <w:tc>
          <w:tcPr>
            <w:tcW w:w="8733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RAGHDA SAYED MOOSA JAAFAR ALALAWI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Mobile No.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(+973) 36344486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bilal@shahico.net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Phone No.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(+973) 36344492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Fax No.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User Type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Professional Bodies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Office Name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CR No.</w:t>
            </w:r>
          </w:p>
        </w:tc>
        <w:tc>
          <w:tcPr>
            <w:tcW w:w="0" w:type="auto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</w:tr>
    </w:tbl>
    <w:p w:rsidR="0051245E" w:rsidRPr="0051245E" w:rsidRDefault="0051245E" w:rsidP="0051245E">
      <w:pPr>
        <w:spacing w:after="0" w:line="330" w:lineRule="atLeast"/>
        <w:rPr>
          <w:rFonts w:ascii="Arial" w:eastAsia="Times New Roman" w:hAnsi="Arial" w:cs="Arial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3115"/>
        <w:gridCol w:w="2043"/>
        <w:gridCol w:w="3583"/>
      </w:tblGrid>
      <w:tr w:rsidR="0051245E" w:rsidRPr="0051245E" w:rsidTr="0051245E">
        <w:tc>
          <w:tcPr>
            <w:tcW w:w="20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Flat / Shop No.</w:t>
            </w:r>
          </w:p>
        </w:tc>
        <w:tc>
          <w:tcPr>
            <w:tcW w:w="31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0041</w:t>
            </w:r>
          </w:p>
        </w:tc>
        <w:tc>
          <w:tcPr>
            <w:tcW w:w="204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01055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Road / Street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5122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0351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Town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proofErr w:type="spellStart"/>
            <w:r w:rsidRPr="0051245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سنابس</w:t>
            </w:r>
            <w:proofErr w:type="spell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P.O. Box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15127</w:t>
            </w:r>
          </w:p>
        </w:tc>
      </w:tr>
    </w:tbl>
    <w:p w:rsidR="0051245E" w:rsidRPr="0051245E" w:rsidRDefault="0051245E" w:rsidP="0051245E">
      <w:pPr>
        <w:spacing w:after="0" w:line="405" w:lineRule="atLeast"/>
        <w:rPr>
          <w:rFonts w:ascii="Arial" w:eastAsia="Times New Roman" w:hAnsi="Arial" w:cs="Arial"/>
          <w:b/>
          <w:bCs/>
          <w:color w:val="C83B3B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C83B3B"/>
          <w:sz w:val="18"/>
          <w:szCs w:val="18"/>
        </w:rPr>
        <w:t>Amendment Information</w:t>
      </w:r>
    </w:p>
    <w:p w:rsidR="0051245E" w:rsidRPr="0051245E" w:rsidRDefault="0051245E" w:rsidP="0051245E">
      <w:pPr>
        <w:spacing w:after="75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51245E"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163830" cy="163830"/>
            <wp:effectExtent l="0" t="0" r="7620" b="7620"/>
            <wp:docPr id="2" name="Picture 2" descr="https://www.sijilat.bh/images/btn_accordion_clo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ijilat.bh/images/btn_accordion_clos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5E" w:rsidRPr="0051245E" w:rsidRDefault="0051245E" w:rsidP="0051245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51245E">
        <w:rPr>
          <w:rFonts w:ascii="Arial" w:eastAsia="Times New Roman" w:hAnsi="Arial" w:cs="Arial"/>
          <w:b/>
          <w:bCs/>
          <w:color w:val="000000"/>
          <w:sz w:val="19"/>
          <w:szCs w:val="19"/>
        </w:rPr>
        <w:t>Source</w:t>
      </w: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CR Details  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2989"/>
        <w:gridCol w:w="3231"/>
        <w:gridCol w:w="1442"/>
      </w:tblGrid>
      <w:tr w:rsidR="0051245E" w:rsidRPr="0051245E" w:rsidTr="0051245E"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CR No.</w:t>
            </w:r>
          </w:p>
        </w:tc>
        <w:tc>
          <w:tcPr>
            <w:tcW w:w="311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hyperlink r:id="rId13" w:history="1">
              <w:r w:rsidRPr="0051245E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84562-1</w:t>
              </w:r>
            </w:hyperlink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ACTIVE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Commercial Name (Arabic)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صالون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الأميرة</w:t>
            </w:r>
            <w:proofErr w:type="spellEnd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للسيدات</w:t>
            </w:r>
            <w:proofErr w:type="spell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Commercial Name (English)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princess salon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Registration Date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05/03/2013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Expiry Date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05/03/2020</w:t>
            </w:r>
          </w:p>
        </w:tc>
      </w:tr>
      <w:tr w:rsidR="0051245E" w:rsidRPr="0051245E" w:rsidTr="0051245E"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Company Type</w:t>
            </w:r>
          </w:p>
        </w:tc>
        <w:tc>
          <w:tcPr>
            <w:tcW w:w="0" w:type="auto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Individual Establishment</w:t>
            </w:r>
          </w:p>
        </w:tc>
      </w:tr>
    </w:tbl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Branches Transferred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2638"/>
        <w:gridCol w:w="2758"/>
        <w:gridCol w:w="1922"/>
        <w:gridCol w:w="1107"/>
        <w:gridCol w:w="1695"/>
      </w:tblGrid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CR No.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Branch Name (Arabic)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Branch Name (English)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Expiration Date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Update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84562-1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righ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proofErr w:type="spell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صالون</w:t>
            </w:r>
            <w:proofErr w:type="spellEnd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الأميرة</w:t>
            </w:r>
            <w:proofErr w:type="spellEnd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للسيدات</w:t>
            </w:r>
            <w:proofErr w:type="spellEnd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ذ.م.م</w:t>
            </w:r>
            <w:proofErr w:type="spell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princess salon W.</w:t>
            </w:r>
            <w:proofErr w:type="gramStart"/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L.L</w:t>
            </w:r>
            <w:proofErr w:type="gramEnd"/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05/03/2020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0000FF"/>
                <w:sz w:val="24"/>
                <w:szCs w:val="24"/>
              </w:rPr>
              <w:t>UPDATE</w:t>
            </w:r>
          </w:p>
        </w:tc>
      </w:tr>
    </w:tbl>
    <w:p w:rsidR="0051245E" w:rsidRPr="0051245E" w:rsidRDefault="0051245E" w:rsidP="0051245E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</w:p>
    <w:p w:rsidR="0051245E" w:rsidRPr="0051245E" w:rsidRDefault="0051245E" w:rsidP="0051245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9"/>
          <w:szCs w:val="19"/>
        </w:rPr>
      </w:pPr>
      <w:r w:rsidRPr="0051245E">
        <w:rPr>
          <w:rFonts w:ascii="Arial" w:eastAsia="Times New Roman" w:hAnsi="Arial" w:cs="Arial"/>
          <w:b/>
          <w:bCs/>
          <w:color w:val="000000"/>
          <w:sz w:val="19"/>
          <w:szCs w:val="19"/>
        </w:rPr>
        <w:t>Destination</w:t>
      </w: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Transfer Type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3261"/>
        <w:gridCol w:w="2130"/>
        <w:gridCol w:w="3248"/>
      </w:tblGrid>
      <w:tr w:rsidR="0051245E" w:rsidRPr="0051245E" w:rsidTr="0051245E">
        <w:tc>
          <w:tcPr>
            <w:tcW w:w="205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Transfer Type</w:t>
            </w:r>
          </w:p>
        </w:tc>
        <w:tc>
          <w:tcPr>
            <w:tcW w:w="3128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Same CR</w:t>
            </w:r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Transfer to</w:t>
            </w:r>
          </w:p>
        </w:tc>
        <w:tc>
          <w:tcPr>
            <w:tcW w:w="311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CCR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br/>
              <w:t>(With Limited Liability Company)</w:t>
            </w:r>
          </w:p>
        </w:tc>
      </w:tr>
    </w:tbl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Company Capital Details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2008"/>
        <w:gridCol w:w="2373"/>
        <w:gridCol w:w="1628"/>
        <w:gridCol w:w="3794"/>
      </w:tblGrid>
      <w:tr w:rsidR="0051245E" w:rsidRPr="0051245E" w:rsidTr="0051245E">
        <w:tc>
          <w:tcPr>
            <w:tcW w:w="2097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Total number</w:t>
            </w: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br/>
              <w:t>of Shares</w:t>
            </w:r>
          </w:p>
        </w:tc>
        <w:tc>
          <w:tcPr>
            <w:tcW w:w="31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3" type="#_x0000_t75" style="width:1in;height:18.35pt" o:ole="">
                  <v:imagedata r:id="rId14" o:title=""/>
                </v:shape>
                <w:control r:id="rId15" w:name="DefaultOcxName4" w:shapeid="_x0000_i1063"/>
              </w:object>
            </w:r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Nominal Value</w:t>
            </w: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br/>
              <w:t>of Each Share</w:t>
            </w: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br/>
            </w:r>
          </w:p>
        </w:tc>
        <w:tc>
          <w:tcPr>
            <w:tcW w:w="31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2" type="#_x0000_t75" style="width:1in;height:18.35pt" o:ole="">
                  <v:imagedata r:id="rId16" o:title=""/>
                </v:shape>
                <w:control r:id="rId17" w:name="DefaultOcxName5" w:shapeid="_x0000_i1062"/>
              </w:object>
            </w:r>
          </w:p>
        </w:tc>
      </w:tr>
      <w:tr w:rsidR="0051245E" w:rsidRPr="0051245E" w:rsidTr="0051245E">
        <w:tc>
          <w:tcPr>
            <w:tcW w:w="911" w:type="dxa"/>
            <w:vMerge w:val="restar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lastRenderedPageBreak/>
              <w:t>Paid-up</w:t>
            </w: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br/>
              <w:t>Capital</w:t>
            </w:r>
          </w:p>
        </w:tc>
        <w:tc>
          <w:tcPr>
            <w:tcW w:w="99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a. In Cash</w:t>
            </w:r>
          </w:p>
        </w:tc>
        <w:tc>
          <w:tcPr>
            <w:tcW w:w="31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1" type="#_x0000_t75" style="width:1in;height:18.35pt" o:ole="">
                  <v:imagedata r:id="rId18" o:title=""/>
                </v:shape>
                <w:control r:id="rId19" w:name="DefaultOcxName6" w:shapeid="_x0000_i1061"/>
              </w:object>
            </w:r>
          </w:p>
        </w:tc>
        <w:tc>
          <w:tcPr>
            <w:tcW w:w="204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Currency</w:t>
            </w:r>
          </w:p>
        </w:tc>
        <w:tc>
          <w:tcPr>
            <w:tcW w:w="31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                    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60" type="#_x0000_t75" style="width:110.7pt;height:18.35pt" o:ole="">
                  <v:imagedata r:id="rId20" o:title=""/>
                </v:shape>
                <w:control r:id="rId21" w:name="DefaultOcxName7" w:shapeid="_x0000_i1060"/>
              </w:objec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 xml:space="preserve">Bahrain Dinar                  </w:t>
            </w: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59" type="#_x0000_t75" style="width:74.7pt;height:18.35pt" o:ole="">
                  <v:imagedata r:id="rId22" o:title=""/>
                </v:shape>
                <w:control r:id="rId23" w:name="DefaultOcxName8" w:shapeid="_x0000_i1059"/>
              </w:object>
            </w:r>
          </w:p>
        </w:tc>
      </w:tr>
      <w:tr w:rsidR="0051245E" w:rsidRPr="0051245E" w:rsidTr="0051245E">
        <w:tc>
          <w:tcPr>
            <w:tcW w:w="0" w:type="auto"/>
            <w:vMerge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b. In Kind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58" type="#_x0000_t75" style="width:1in;height:18.35pt" o:ole="">
                  <v:imagedata r:id="rId24" o:title=""/>
                </v:shape>
                <w:control r:id="rId25" w:name="DefaultOcxName9" w:shapeid="_x0000_i1058"/>
              </w:objec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245E" w:rsidRPr="0051245E" w:rsidTr="0051245E">
        <w:tc>
          <w:tcPr>
            <w:tcW w:w="0" w:type="auto"/>
            <w:vMerge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Description (In Kind)</w:t>
            </w:r>
          </w:p>
        </w:tc>
        <w:tc>
          <w:tcPr>
            <w:tcW w:w="0" w:type="auto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object w:dxaOrig="1440" w:dyaOrig="1440">
                <v:shape id="_x0000_i1057" type="#_x0000_t75" style="width:1in;height:18.35pt" o:ole="">
                  <v:imagedata r:id="rId24" o:title=""/>
                </v:shape>
                <w:control r:id="rId26" w:name="DefaultOcxName10" w:shapeid="_x0000_i1057"/>
              </w:object>
            </w:r>
          </w:p>
        </w:tc>
      </w:tr>
    </w:tbl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Shareholders and Partners         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1407"/>
        <w:gridCol w:w="1593"/>
        <w:gridCol w:w="1613"/>
        <w:gridCol w:w="2111"/>
      </w:tblGrid>
      <w:tr w:rsidR="0051245E" w:rsidRPr="0051245E" w:rsidTr="0051245E">
        <w:trPr>
          <w:tblHeader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(Arabic)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(English)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Number of Shares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Ownership (%)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Ultimate Beneficial Owner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BAHRAINI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</w:tr>
      <w:tr w:rsidR="0051245E" w:rsidRPr="0051245E" w:rsidTr="0051245E"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245E" w:rsidRPr="0051245E" w:rsidRDefault="0051245E" w:rsidP="0051245E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Board of Directors         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39"/>
        <w:gridCol w:w="1753"/>
        <w:gridCol w:w="1404"/>
      </w:tblGrid>
      <w:tr w:rsidR="0051245E" w:rsidRPr="0051245E" w:rsidTr="0051245E">
        <w:trPr>
          <w:tblHeader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(Arabic)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(English)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Position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BAHRAINI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director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director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director</w:t>
            </w:r>
          </w:p>
        </w:tc>
      </w:tr>
      <w:tr w:rsidR="0051245E" w:rsidRPr="0051245E" w:rsidTr="0051245E"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245E" w:rsidRPr="0051245E" w:rsidRDefault="0051245E" w:rsidP="0051245E">
      <w:pPr>
        <w:spacing w:after="0" w:line="240" w:lineRule="auto"/>
        <w:rPr>
          <w:rFonts w:ascii="Arial" w:eastAsia="Times New Roman" w:hAnsi="Arial" w:cs="Arial"/>
          <w:color w:val="555555"/>
          <w:sz w:val="18"/>
          <w:szCs w:val="18"/>
        </w:rPr>
      </w:pP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Authorized Signatories         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1"/>
        <w:gridCol w:w="3710"/>
        <w:gridCol w:w="1610"/>
        <w:gridCol w:w="2205"/>
      </w:tblGrid>
      <w:tr w:rsidR="0051245E" w:rsidRPr="0051245E" w:rsidTr="0051245E">
        <w:trPr>
          <w:tblHeader/>
        </w:trPr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(Arabic)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(English)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Authority Level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BAHRAINI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Solely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Solely</w:t>
            </w:r>
          </w:p>
        </w:tc>
      </w:tr>
      <w:tr w:rsidR="0051245E" w:rsidRPr="0051245E" w:rsidTr="0051245E"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Solely</w:t>
            </w:r>
          </w:p>
        </w:tc>
      </w:tr>
      <w:tr w:rsidR="0051245E" w:rsidRPr="0051245E" w:rsidTr="0051245E"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245E" w:rsidRPr="0051245E" w:rsidRDefault="0051245E" w:rsidP="0051245E">
      <w:pPr>
        <w:spacing w:after="0" w:line="405" w:lineRule="atLeast"/>
        <w:rPr>
          <w:rFonts w:ascii="Arial" w:eastAsia="Times New Roman" w:hAnsi="Arial" w:cs="Arial"/>
          <w:b/>
          <w:bCs/>
          <w:color w:val="C83B3B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C83B3B"/>
          <w:sz w:val="18"/>
          <w:szCs w:val="18"/>
        </w:rPr>
        <w:t>Security Clearance Pre-Approval</w:t>
      </w:r>
    </w:p>
    <w:p w:rsidR="0051245E" w:rsidRPr="0051245E" w:rsidRDefault="0051245E" w:rsidP="0051245E">
      <w:pPr>
        <w:spacing w:after="75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51245E">
        <w:rPr>
          <w:rFonts w:ascii="Arial" w:eastAsia="Times New Roman" w:hAnsi="Arial" w:cs="Arial"/>
          <w:noProof/>
          <w:color w:val="555555"/>
          <w:sz w:val="18"/>
          <w:szCs w:val="18"/>
        </w:rPr>
        <w:drawing>
          <wp:inline distT="0" distB="0" distL="0" distR="0">
            <wp:extent cx="163830" cy="163830"/>
            <wp:effectExtent l="0" t="0" r="7620" b="7620"/>
            <wp:docPr id="1" name="Picture 1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5E" w:rsidRPr="0051245E" w:rsidRDefault="0051245E" w:rsidP="0051245E">
      <w:pPr>
        <w:spacing w:after="150" w:line="240" w:lineRule="auto"/>
        <w:rPr>
          <w:rFonts w:ascii="Arial" w:eastAsia="Times New Roman" w:hAnsi="Arial" w:cs="Arial"/>
          <w:b/>
          <w:bCs/>
          <w:color w:val="563131"/>
          <w:sz w:val="18"/>
          <w:szCs w:val="18"/>
        </w:rPr>
      </w:pPr>
      <w:r w:rsidRPr="0051245E">
        <w:rPr>
          <w:rFonts w:ascii="Arial" w:eastAsia="Times New Roman" w:hAnsi="Arial" w:cs="Arial"/>
          <w:b/>
          <w:bCs/>
          <w:color w:val="563131"/>
          <w:sz w:val="18"/>
          <w:szCs w:val="18"/>
        </w:rPr>
        <w:t>Security Clearance Pre-Approval</w:t>
      </w:r>
    </w:p>
    <w:tbl>
      <w:tblPr>
        <w:tblW w:w="11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2453"/>
        <w:gridCol w:w="1994"/>
        <w:gridCol w:w="2045"/>
        <w:gridCol w:w="1432"/>
        <w:gridCol w:w="1870"/>
      </w:tblGrid>
      <w:tr w:rsidR="0051245E" w:rsidRPr="0051245E" w:rsidTr="0051245E">
        <w:tc>
          <w:tcPr>
            <w:tcW w:w="0" w:type="auto"/>
            <w:vMerge w:val="restar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ID No.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(Arabic)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Birth date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Status</w:t>
            </w:r>
          </w:p>
        </w:tc>
      </w:tr>
      <w:tr w:rsidR="0051245E" w:rsidRPr="0051245E" w:rsidTr="0051245E">
        <w:tc>
          <w:tcPr>
            <w:tcW w:w="0" w:type="auto"/>
            <w:vMerge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Name (English)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Passport issue date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Passport expiry date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EEEEE"/>
            <w:tcMar>
              <w:top w:w="90" w:type="dxa"/>
              <w:left w:w="90" w:type="dxa"/>
              <w:bottom w:w="75" w:type="dxa"/>
              <w:right w:w="9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b/>
                <w:bCs/>
                <w:color w:val="666666"/>
                <w:sz w:val="24"/>
                <w:szCs w:val="24"/>
              </w:rPr>
              <w:t>Educational level</w:t>
            </w:r>
          </w:p>
        </w:tc>
      </w:tr>
      <w:tr w:rsidR="0051245E" w:rsidRPr="0051245E" w:rsidTr="0051245E">
        <w:tc>
          <w:tcPr>
            <w:tcW w:w="0" w:type="auto"/>
            <w:vMerge w:val="restar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721501745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30/05/1972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Male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Cleared</w:t>
            </w:r>
          </w:p>
        </w:tc>
      </w:tr>
      <w:tr w:rsidR="0051245E" w:rsidRPr="0051245E" w:rsidTr="0051245E">
        <w:tc>
          <w:tcPr>
            <w:tcW w:w="0" w:type="auto"/>
            <w:vMerge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05/08/2018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04/08/2028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Bachelor</w:t>
            </w:r>
          </w:p>
        </w:tc>
      </w:tr>
      <w:tr w:rsidR="0051245E" w:rsidRPr="0051245E" w:rsidTr="0051245E">
        <w:tc>
          <w:tcPr>
            <w:tcW w:w="0" w:type="auto"/>
            <w:vMerge w:val="restart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880845503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INDIAN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06/08/1988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Cleared</w:t>
            </w:r>
          </w:p>
        </w:tc>
      </w:tr>
      <w:tr w:rsidR="0051245E" w:rsidRPr="0051245E" w:rsidTr="0051245E">
        <w:tc>
          <w:tcPr>
            <w:tcW w:w="0" w:type="auto"/>
            <w:vMerge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  <w:hideMark/>
          </w:tcPr>
          <w:p w:rsidR="0051245E" w:rsidRPr="0051245E" w:rsidRDefault="0051245E" w:rsidP="005124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i/>
                <w:iCs/>
                <w:color w:val="C0C0C0"/>
                <w:sz w:val="24"/>
                <w:szCs w:val="24"/>
              </w:rPr>
              <w:t>This is personal information.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08/11/2018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07/11/2028</w:t>
            </w: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jc w:val="center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FF"/>
            <w:tcMar>
              <w:top w:w="90" w:type="dxa"/>
              <w:left w:w="90" w:type="dxa"/>
              <w:bottom w:w="75" w:type="dxa"/>
              <w:right w:w="150" w:type="dxa"/>
            </w:tcMar>
            <w:vAlign w:val="center"/>
            <w:hideMark/>
          </w:tcPr>
          <w:p w:rsidR="0051245E" w:rsidRPr="0051245E" w:rsidRDefault="0051245E" w:rsidP="0051245E">
            <w:pPr>
              <w:spacing w:after="0" w:line="285" w:lineRule="atLeast"/>
              <w:rPr>
                <w:rFonts w:ascii="Arial" w:eastAsia="Times New Roman" w:hAnsi="Arial" w:cs="Arial"/>
                <w:color w:val="555555"/>
                <w:sz w:val="24"/>
                <w:szCs w:val="24"/>
              </w:rPr>
            </w:pPr>
            <w:r w:rsidRPr="0051245E">
              <w:rPr>
                <w:rFonts w:ascii="Arial" w:eastAsia="Times New Roman" w:hAnsi="Arial" w:cs="Arial"/>
                <w:color w:val="555555"/>
                <w:sz w:val="24"/>
                <w:szCs w:val="24"/>
              </w:rPr>
              <w:t>Bachelor</w:t>
            </w:r>
          </w:p>
        </w:tc>
      </w:tr>
    </w:tbl>
    <w:p w:rsidR="009A0BD5" w:rsidRDefault="0051245E">
      <w:bookmarkStart w:id="0" w:name="_GoBack"/>
      <w:bookmarkEnd w:id="0"/>
    </w:p>
    <w:sectPr w:rsidR="009A0BD5" w:rsidSect="005124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5E"/>
    <w:rsid w:val="0051245E"/>
    <w:rsid w:val="006F6191"/>
    <w:rsid w:val="00E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87C9-7CC3-43D9-B64E-7468F6E3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proclevdesc">
    <w:name w:val="tr_proc_lev_desc"/>
    <w:basedOn w:val="DefaultParagraphFont"/>
    <w:rsid w:val="0051245E"/>
  </w:style>
  <w:style w:type="character" w:customStyle="1" w:styleId="trminsdesc">
    <w:name w:val="tr_mins_desc"/>
    <w:basedOn w:val="DefaultParagraphFont"/>
    <w:rsid w:val="0051245E"/>
  </w:style>
  <w:style w:type="character" w:customStyle="1" w:styleId="trlicnaprvlevdesc">
    <w:name w:val="tr_licn_aprv_lev_desc"/>
    <w:basedOn w:val="DefaultParagraphFont"/>
    <w:rsid w:val="0051245E"/>
  </w:style>
  <w:style w:type="character" w:customStyle="1" w:styleId="divfloatl">
    <w:name w:val="div_float_l"/>
    <w:basedOn w:val="DefaultParagraphFont"/>
    <w:rsid w:val="0051245E"/>
  </w:style>
  <w:style w:type="paragraph" w:styleId="BalloonText">
    <w:name w:val="Balloon Text"/>
    <w:basedOn w:val="Normal"/>
    <w:link w:val="BalloonTextChar"/>
    <w:uiPriority w:val="99"/>
    <w:semiHidden/>
    <w:unhideWhenUsed/>
    <w:rsid w:val="0051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589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6549">
                  <w:marLeft w:val="135"/>
                  <w:marRight w:val="13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8284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0337">
                      <w:marLeft w:val="1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33864">
                      <w:marLeft w:val="135"/>
                      <w:marRight w:val="13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35196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9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0609">
                              <w:marLeft w:val="0"/>
                              <w:marRight w:val="0"/>
                              <w:marTop w:val="22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81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3982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9817">
                  <w:marLeft w:val="135"/>
                  <w:marRight w:val="13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2974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44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4026">
                  <w:marLeft w:val="135"/>
                  <w:marRight w:val="13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893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7D7D7"/>
                        <w:right w:val="none" w:sz="0" w:space="0" w:color="auto"/>
                      </w:divBdr>
                    </w:div>
                    <w:div w:id="1854613412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41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41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0" w:color="D7D7D7"/>
                        <w:right w:val="none" w:sz="0" w:space="0" w:color="auto"/>
                      </w:divBdr>
                    </w:div>
                    <w:div w:id="956452161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3633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751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1483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10317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3435">
                          <w:marLeft w:val="0"/>
                          <w:marRight w:val="0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1462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4024">
                  <w:marLeft w:val="135"/>
                  <w:marRight w:val="13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1153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javascript:f_CRDetailPop('84562',%20'1')" TargetMode="External"/><Relationship Id="rId18" Type="http://schemas.openxmlformats.org/officeDocument/2006/relationships/image" Target="media/image8.wmf"/><Relationship Id="rId26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5" Type="http://schemas.openxmlformats.org/officeDocument/2006/relationships/image" Target="media/image2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7.xml"/><Relationship Id="rId4" Type="http://schemas.openxmlformats.org/officeDocument/2006/relationships/image" Target="media/image1.gif"/><Relationship Id="rId9" Type="http://schemas.openxmlformats.org/officeDocument/2006/relationships/image" Target="media/image4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OperationsOne</dc:creator>
  <cp:keywords/>
  <dc:description/>
  <cp:lastModifiedBy>OperationsOne</cp:lastModifiedBy>
  <cp:revision>1</cp:revision>
  <cp:lastPrinted>2020-02-26T09:43:00Z</cp:lastPrinted>
  <dcterms:created xsi:type="dcterms:W3CDTF">2020-02-26T09:42:00Z</dcterms:created>
  <dcterms:modified xsi:type="dcterms:W3CDTF">2020-02-26T09:44:00Z</dcterms:modified>
</cp:coreProperties>
</file>