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252" w:rsidRPr="00391CB7" w:rsidRDefault="007B3252" w:rsidP="00C15CDF">
      <w:pPr>
        <w:ind w:left="3600"/>
        <w:rPr>
          <w:rFonts w:ascii="Junpre" w:hAnsi="Junpre"/>
          <w:sz w:val="32"/>
        </w:rPr>
      </w:pPr>
      <w:r w:rsidRPr="00391CB7">
        <w:rPr>
          <w:rFonts w:ascii="Junpre" w:hAnsi="Junpre"/>
          <w:b/>
          <w:noProof/>
          <w:color w:val="23408F"/>
          <w:sz w:val="16"/>
          <w:lang w:eastAsia="en-GB"/>
        </w:rPr>
        <w:drawing>
          <wp:anchor distT="0" distB="0" distL="114300" distR="114300" simplePos="0" relativeHeight="251660288" behindDoc="1" locked="0" layoutInCell="1" allowOverlap="1" wp14:anchorId="48F4EDCE" wp14:editId="7753C768">
            <wp:simplePos x="0" y="0"/>
            <wp:positionH relativeFrom="column">
              <wp:posOffset>95250</wp:posOffset>
            </wp:positionH>
            <wp:positionV relativeFrom="paragraph">
              <wp:posOffset>0</wp:posOffset>
            </wp:positionV>
            <wp:extent cx="379095" cy="393700"/>
            <wp:effectExtent l="0" t="0" r="1905" b="6350"/>
            <wp:wrapTight wrapText="bothSides">
              <wp:wrapPolygon edited="0">
                <wp:start x="3256" y="0"/>
                <wp:lineTo x="0" y="12542"/>
                <wp:lineTo x="0" y="20903"/>
                <wp:lineTo x="20623" y="20903"/>
                <wp:lineTo x="20623" y="12542"/>
                <wp:lineTo x="17367" y="0"/>
                <wp:lineTo x="325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NS-B-Logo Smal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9095" cy="393700"/>
                    </a:xfrm>
                    <a:prstGeom prst="rect">
                      <a:avLst/>
                    </a:prstGeom>
                  </pic:spPr>
                </pic:pic>
              </a:graphicData>
            </a:graphic>
            <wp14:sizeRelH relativeFrom="page">
              <wp14:pctWidth>0</wp14:pctWidth>
            </wp14:sizeRelH>
            <wp14:sizeRelV relativeFrom="page">
              <wp14:pctHeight>0</wp14:pctHeight>
            </wp14:sizeRelV>
          </wp:anchor>
        </w:drawing>
      </w:r>
      <w:r w:rsidR="00C06668">
        <w:rPr>
          <w:rFonts w:ascii="Junpre" w:hAnsi="Junpre"/>
          <w:sz w:val="32"/>
        </w:rPr>
        <w:t>Weekly</w:t>
      </w:r>
      <w:r w:rsidRPr="00391CB7">
        <w:rPr>
          <w:rFonts w:ascii="Junpre" w:hAnsi="Junpre"/>
          <w:sz w:val="32"/>
        </w:rPr>
        <w:t xml:space="preserve"> Newsletter</w:t>
      </w:r>
      <w:r w:rsidR="00A11957">
        <w:rPr>
          <w:rFonts w:ascii="Junpre" w:hAnsi="Junpre"/>
          <w:sz w:val="32"/>
        </w:rPr>
        <w:t xml:space="preserve"> Year 1</w:t>
      </w:r>
      <w:r w:rsidR="00A11957">
        <w:rPr>
          <w:rFonts w:ascii="Junpre" w:hAnsi="Junpre"/>
          <w:sz w:val="32"/>
        </w:rPr>
        <w:tab/>
      </w:r>
      <w:r w:rsidR="00A11957">
        <w:rPr>
          <w:rFonts w:ascii="Junpre" w:hAnsi="Junpre"/>
          <w:sz w:val="32"/>
        </w:rPr>
        <w:tab/>
      </w:r>
      <w:r w:rsidR="00A11957">
        <w:rPr>
          <w:rFonts w:ascii="Junpre" w:hAnsi="Junpre"/>
          <w:sz w:val="32"/>
        </w:rPr>
        <w:tab/>
      </w:r>
      <w:r w:rsidR="00A11957">
        <w:rPr>
          <w:rFonts w:ascii="Junpre" w:hAnsi="Junpre"/>
          <w:sz w:val="32"/>
        </w:rPr>
        <w:tab/>
        <w:t>04</w:t>
      </w:r>
    </w:p>
    <w:p w:rsidR="007B3252" w:rsidRPr="00B95C52" w:rsidRDefault="007B3252" w:rsidP="00A82365">
      <w:pPr>
        <w:rPr>
          <w:rFonts w:ascii="Comic Sans MS" w:hAnsi="Comic Sans MS"/>
          <w:sz w:val="14"/>
        </w:rPr>
      </w:pPr>
    </w:p>
    <w:p w:rsidR="00A82365" w:rsidRDefault="00C06668" w:rsidP="007434EF">
      <w:pPr>
        <w:spacing w:line="360" w:lineRule="auto"/>
        <w:rPr>
          <w:rFonts w:ascii="Arial" w:hAnsi="Arial" w:cs="Arial"/>
        </w:rPr>
      </w:pPr>
      <w:r w:rsidRPr="000F5881">
        <w:rPr>
          <w:rFonts w:ascii="Arial" w:hAnsi="Arial" w:cs="Arial"/>
        </w:rPr>
        <w:t>Dear Year1</w:t>
      </w:r>
      <w:r w:rsidR="00813397" w:rsidRPr="000F5881">
        <w:rPr>
          <w:rFonts w:ascii="Arial" w:hAnsi="Arial" w:cs="Arial"/>
        </w:rPr>
        <w:t xml:space="preserve"> </w:t>
      </w:r>
      <w:r w:rsidR="002B5AF0">
        <w:rPr>
          <w:rFonts w:ascii="Arial" w:hAnsi="Arial" w:cs="Arial"/>
        </w:rPr>
        <w:t>S</w:t>
      </w:r>
      <w:r w:rsidR="00F04C0C" w:rsidRPr="000F5881">
        <w:rPr>
          <w:rFonts w:ascii="Arial" w:hAnsi="Arial" w:cs="Arial"/>
        </w:rPr>
        <w:t xml:space="preserve"> Parents,</w:t>
      </w:r>
      <w:r w:rsidR="002E5E6B">
        <w:rPr>
          <w:rFonts w:ascii="Arial" w:hAnsi="Arial" w:cs="Arial"/>
        </w:rPr>
        <w:tab/>
      </w:r>
      <w:r w:rsidR="002E5E6B">
        <w:rPr>
          <w:rFonts w:ascii="Arial" w:hAnsi="Arial" w:cs="Arial"/>
        </w:rPr>
        <w:tab/>
      </w:r>
      <w:r w:rsidR="002E5E6B">
        <w:rPr>
          <w:rFonts w:ascii="Arial" w:hAnsi="Arial" w:cs="Arial"/>
        </w:rPr>
        <w:tab/>
      </w:r>
      <w:r w:rsidR="002E5E6B">
        <w:rPr>
          <w:rFonts w:ascii="Arial" w:hAnsi="Arial" w:cs="Arial"/>
        </w:rPr>
        <w:tab/>
      </w:r>
      <w:r w:rsidR="002E5E6B">
        <w:rPr>
          <w:rFonts w:ascii="Arial" w:hAnsi="Arial" w:cs="Arial"/>
        </w:rPr>
        <w:tab/>
      </w:r>
      <w:r w:rsidR="00A10AAB">
        <w:rPr>
          <w:rFonts w:ascii="Arial" w:hAnsi="Arial" w:cs="Arial"/>
        </w:rPr>
        <w:tab/>
      </w:r>
      <w:r w:rsidR="00A10AAB">
        <w:rPr>
          <w:rFonts w:ascii="Arial" w:hAnsi="Arial" w:cs="Arial"/>
        </w:rPr>
        <w:tab/>
      </w:r>
      <w:r w:rsidR="00A10AAB">
        <w:rPr>
          <w:rFonts w:ascii="Arial" w:hAnsi="Arial" w:cs="Arial"/>
        </w:rPr>
        <w:tab/>
        <w:t xml:space="preserve">      </w:t>
      </w:r>
      <w:r w:rsidR="00A11957">
        <w:rPr>
          <w:rFonts w:ascii="Arial" w:hAnsi="Arial" w:cs="Arial"/>
        </w:rPr>
        <w:t xml:space="preserve">      </w:t>
      </w:r>
      <w:r w:rsidR="00A10AAB">
        <w:rPr>
          <w:rFonts w:ascii="Arial" w:hAnsi="Arial" w:cs="Arial"/>
        </w:rPr>
        <w:t xml:space="preserve">    </w:t>
      </w:r>
      <w:r w:rsidR="00A11957">
        <w:rPr>
          <w:rFonts w:ascii="Arial" w:hAnsi="Arial" w:cs="Arial"/>
        </w:rPr>
        <w:t>3 October</w:t>
      </w:r>
      <w:r w:rsidR="00EF110D" w:rsidRPr="000F5881">
        <w:rPr>
          <w:rFonts w:ascii="Arial" w:hAnsi="Arial" w:cs="Arial"/>
        </w:rPr>
        <w:t xml:space="preserve"> 2019</w:t>
      </w:r>
    </w:p>
    <w:p w:rsidR="00A11957" w:rsidRPr="000F5881" w:rsidRDefault="00C06668" w:rsidP="005F7B74">
      <w:pPr>
        <w:pBdr>
          <w:top w:val="single" w:sz="4" w:space="1" w:color="auto"/>
          <w:left w:val="single" w:sz="4" w:space="4" w:color="auto"/>
          <w:bottom w:val="single" w:sz="4" w:space="1" w:color="auto"/>
          <w:right w:val="single" w:sz="4" w:space="4" w:color="auto"/>
        </w:pBdr>
        <w:rPr>
          <w:rFonts w:ascii="Arial" w:hAnsi="Arial" w:cs="Arial"/>
        </w:rPr>
      </w:pPr>
      <w:r w:rsidRPr="000F5881">
        <w:rPr>
          <w:rFonts w:ascii="Arial" w:hAnsi="Arial" w:cs="Arial"/>
        </w:rPr>
        <w:t>I</w:t>
      </w:r>
      <w:r w:rsidR="005F7B74" w:rsidRPr="000F5881">
        <w:rPr>
          <w:rFonts w:ascii="Arial" w:hAnsi="Arial" w:cs="Arial"/>
        </w:rPr>
        <w:t xml:space="preserve">n Literacy, we </w:t>
      </w:r>
      <w:r w:rsidR="004A073D" w:rsidRPr="000F5881">
        <w:rPr>
          <w:rFonts w:ascii="Arial" w:hAnsi="Arial" w:cs="Arial"/>
        </w:rPr>
        <w:t>reviewed</w:t>
      </w:r>
      <w:r w:rsidR="005F7B74" w:rsidRPr="000F5881">
        <w:rPr>
          <w:rFonts w:ascii="Arial" w:hAnsi="Arial" w:cs="Arial"/>
        </w:rPr>
        <w:t xml:space="preserve"> the</w:t>
      </w:r>
      <w:r w:rsidR="00A11957">
        <w:rPr>
          <w:rFonts w:ascii="Arial" w:hAnsi="Arial" w:cs="Arial"/>
        </w:rPr>
        <w:t xml:space="preserve"> alphabet letters “u for underwater</w:t>
      </w:r>
      <w:r w:rsidRPr="000F5881">
        <w:rPr>
          <w:rFonts w:ascii="Arial" w:hAnsi="Arial" w:cs="Arial"/>
        </w:rPr>
        <w:t>”</w:t>
      </w:r>
      <w:r w:rsidR="005F7B74" w:rsidRPr="000F5881">
        <w:rPr>
          <w:rFonts w:ascii="Arial" w:hAnsi="Arial" w:cs="Arial"/>
        </w:rPr>
        <w:t>, “</w:t>
      </w:r>
      <w:r w:rsidR="00A11957">
        <w:rPr>
          <w:rFonts w:ascii="Arial" w:hAnsi="Arial" w:cs="Arial"/>
        </w:rPr>
        <w:t>r for rooster”, “h for hive</w:t>
      </w:r>
      <w:r w:rsidR="004A073D" w:rsidRPr="000F5881">
        <w:rPr>
          <w:rFonts w:ascii="Arial" w:hAnsi="Arial" w:cs="Arial"/>
        </w:rPr>
        <w:t>”</w:t>
      </w:r>
      <w:r w:rsidR="00A11957">
        <w:rPr>
          <w:rFonts w:ascii="Arial" w:hAnsi="Arial" w:cs="Arial"/>
        </w:rPr>
        <w:t>, “f for fox” and “</w:t>
      </w:r>
      <w:proofErr w:type="spellStart"/>
      <w:r w:rsidR="00A11957">
        <w:rPr>
          <w:rFonts w:ascii="Arial" w:hAnsi="Arial" w:cs="Arial"/>
        </w:rPr>
        <w:t>ff</w:t>
      </w:r>
      <w:proofErr w:type="spellEnd"/>
      <w:r w:rsidR="00A11957">
        <w:rPr>
          <w:rFonts w:ascii="Arial" w:hAnsi="Arial" w:cs="Arial"/>
        </w:rPr>
        <w:t>” words</w:t>
      </w:r>
      <w:r w:rsidRPr="000F5881">
        <w:rPr>
          <w:rFonts w:ascii="Arial" w:hAnsi="Arial" w:cs="Arial"/>
        </w:rPr>
        <w:t xml:space="preserve"> this week</w:t>
      </w:r>
      <w:r w:rsidR="004A073D" w:rsidRPr="000F5881">
        <w:rPr>
          <w:rFonts w:ascii="Arial" w:hAnsi="Arial" w:cs="Arial"/>
        </w:rPr>
        <w:t>.</w:t>
      </w:r>
      <w:r w:rsidR="005F7B74" w:rsidRPr="000F5881">
        <w:rPr>
          <w:rFonts w:ascii="Arial" w:hAnsi="Arial" w:cs="Arial"/>
        </w:rPr>
        <w:t xml:space="preserve">  The children have their own workbooks in which they practiced the letter formation for each letter</w:t>
      </w:r>
      <w:r w:rsidR="009201D3" w:rsidRPr="000F5881">
        <w:rPr>
          <w:rFonts w:ascii="Arial" w:hAnsi="Arial" w:cs="Arial"/>
        </w:rPr>
        <w:t>,</w:t>
      </w:r>
      <w:r w:rsidR="005F7B74" w:rsidRPr="000F5881">
        <w:rPr>
          <w:rFonts w:ascii="Arial" w:hAnsi="Arial" w:cs="Arial"/>
        </w:rPr>
        <w:t xml:space="preserve"> then cut and stuck pictures with the initial sounds</w:t>
      </w:r>
      <w:r w:rsidR="00390275">
        <w:rPr>
          <w:rFonts w:ascii="Arial" w:hAnsi="Arial" w:cs="Arial"/>
        </w:rPr>
        <w:t xml:space="preserve"> and </w:t>
      </w:r>
      <w:proofErr w:type="gramStart"/>
      <w:r w:rsidR="00390275">
        <w:rPr>
          <w:rFonts w:ascii="Arial" w:hAnsi="Arial" w:cs="Arial"/>
        </w:rPr>
        <w:t>don’t</w:t>
      </w:r>
      <w:proofErr w:type="gramEnd"/>
      <w:r w:rsidR="00390275">
        <w:rPr>
          <w:rFonts w:ascii="Arial" w:hAnsi="Arial" w:cs="Arial"/>
        </w:rPr>
        <w:t xml:space="preserve"> forget the fun letter art </w:t>
      </w:r>
      <w:r w:rsidR="00390275" w:rsidRPr="00390275">
        <w:rPr>
          <w:rFonts w:ascii="Arial" w:hAnsi="Arial" w:cs="Arial"/>
        </w:rPr>
        <w:sym w:font="Wingdings" w:char="F04A"/>
      </w:r>
    </w:p>
    <w:p w:rsidR="005F7B74" w:rsidRPr="000F5881" w:rsidRDefault="005F7B74" w:rsidP="005F7B74">
      <w:pPr>
        <w:pBdr>
          <w:top w:val="single" w:sz="4" w:space="1" w:color="auto"/>
          <w:left w:val="single" w:sz="4" w:space="4" w:color="auto"/>
          <w:bottom w:val="single" w:sz="4" w:space="1" w:color="auto"/>
          <w:right w:val="single" w:sz="4" w:space="4" w:color="auto"/>
        </w:pBdr>
        <w:jc w:val="center"/>
        <w:rPr>
          <w:rFonts w:ascii="Arial" w:hAnsi="Arial" w:cs="Arial"/>
        </w:rPr>
      </w:pPr>
      <w:r w:rsidRPr="000F5881">
        <w:rPr>
          <w:rFonts w:ascii="Arial" w:hAnsi="Arial" w:cs="Arial"/>
        </w:rPr>
        <w:t>Next wee</w:t>
      </w:r>
      <w:r w:rsidR="004A073D" w:rsidRPr="000F5881">
        <w:rPr>
          <w:rFonts w:ascii="Arial" w:hAnsi="Arial" w:cs="Arial"/>
        </w:rPr>
        <w:t>k we will look at the letters ‘</w:t>
      </w:r>
      <w:r w:rsidR="00A11957">
        <w:rPr>
          <w:rFonts w:ascii="Arial" w:hAnsi="Arial" w:cs="Arial"/>
        </w:rPr>
        <w:t>b’, ‘l’, ‘ll’, ‘j’, ‘q’</w:t>
      </w:r>
    </w:p>
    <w:p w:rsidR="005F7B74" w:rsidRPr="000F5881" w:rsidRDefault="005F7B74" w:rsidP="005F7B74">
      <w:pPr>
        <w:rPr>
          <w:rFonts w:ascii="Arial" w:hAnsi="Arial" w:cs="Arial"/>
          <w:sz w:val="10"/>
        </w:rPr>
      </w:pPr>
    </w:p>
    <w:p w:rsidR="000F5881" w:rsidRDefault="003701F8" w:rsidP="002E5E6B">
      <w:pPr>
        <w:pBdr>
          <w:top w:val="single" w:sz="4" w:space="1" w:color="auto"/>
          <w:left w:val="single" w:sz="4" w:space="4" w:color="auto"/>
          <w:bottom w:val="single" w:sz="4" w:space="1" w:color="auto"/>
          <w:right w:val="single" w:sz="4" w:space="4" w:color="auto"/>
        </w:pBdr>
        <w:rPr>
          <w:rFonts w:ascii="Arial" w:hAnsi="Arial" w:cs="Arial"/>
        </w:rPr>
      </w:pPr>
      <w:r w:rsidRPr="000F5881">
        <w:rPr>
          <w:rFonts w:ascii="Arial" w:hAnsi="Arial" w:cs="Arial"/>
        </w:rPr>
        <w:t>Th</w:t>
      </w:r>
      <w:r w:rsidR="00C06668" w:rsidRPr="000F5881">
        <w:rPr>
          <w:rFonts w:ascii="Arial" w:hAnsi="Arial" w:cs="Arial"/>
        </w:rPr>
        <w:t xml:space="preserve">is week we </w:t>
      </w:r>
      <w:r w:rsidR="00A11957">
        <w:rPr>
          <w:rFonts w:ascii="Arial" w:hAnsi="Arial" w:cs="Arial"/>
        </w:rPr>
        <w:t>learned about addition, doubles and subtraction</w:t>
      </w:r>
      <w:r w:rsidR="00A10AAB">
        <w:rPr>
          <w:rFonts w:ascii="Arial" w:hAnsi="Arial" w:cs="Arial"/>
        </w:rPr>
        <w:t>. We</w:t>
      </w:r>
      <w:r w:rsidR="00BE54EC">
        <w:rPr>
          <w:rFonts w:ascii="Arial" w:hAnsi="Arial" w:cs="Arial"/>
        </w:rPr>
        <w:t xml:space="preserve"> </w:t>
      </w:r>
      <w:r w:rsidR="00A10AAB">
        <w:rPr>
          <w:rFonts w:ascii="Arial" w:hAnsi="Arial" w:cs="Arial"/>
        </w:rPr>
        <w:t>learned</w:t>
      </w:r>
      <w:r w:rsidR="00A11957">
        <w:rPr>
          <w:rFonts w:ascii="Arial" w:hAnsi="Arial" w:cs="Arial"/>
        </w:rPr>
        <w:t xml:space="preserve"> through fun interactive board activities, songs and hands-on-activities how addition and subtraction works and they had loads of fun. </w:t>
      </w:r>
      <w:r w:rsidR="00A11957" w:rsidRPr="00A11957">
        <w:rPr>
          <w:rFonts w:ascii="Arial" w:hAnsi="Arial" w:cs="Arial"/>
        </w:rPr>
        <w:sym w:font="Wingdings" w:char="F04A"/>
      </w:r>
    </w:p>
    <w:p w:rsidR="001953C0" w:rsidRPr="002E5E6B" w:rsidRDefault="00A10AAB" w:rsidP="002E5E6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Next week we will have a look at </w:t>
      </w:r>
      <w:r w:rsidR="00A11957">
        <w:rPr>
          <w:rFonts w:ascii="Arial" w:hAnsi="Arial" w:cs="Arial"/>
        </w:rPr>
        <w:t xml:space="preserve">the ‘teen numbers’ (11-20), twice as many, number pairs, the 100 square and the concept of estimating and count. </w:t>
      </w:r>
    </w:p>
    <w:p w:rsidR="001953C0" w:rsidRPr="001953C0" w:rsidRDefault="001953C0" w:rsidP="00CE70D2">
      <w:pPr>
        <w:spacing w:line="360" w:lineRule="auto"/>
        <w:rPr>
          <w:rFonts w:ascii="Arial" w:hAnsi="Arial" w:cs="Arial"/>
          <w:b/>
          <w:sz w:val="10"/>
          <w:szCs w:val="10"/>
          <w:u w:val="single"/>
        </w:rPr>
      </w:pPr>
    </w:p>
    <w:tbl>
      <w:tblPr>
        <w:tblStyle w:val="TableGrid"/>
        <w:tblW w:w="10710" w:type="dxa"/>
        <w:tblInd w:w="-95" w:type="dxa"/>
        <w:tblLook w:val="04A0" w:firstRow="1" w:lastRow="0" w:firstColumn="1" w:lastColumn="0" w:noHBand="0" w:noVBand="1"/>
      </w:tblPr>
      <w:tblGrid>
        <w:gridCol w:w="10710"/>
      </w:tblGrid>
      <w:tr w:rsidR="001953C0" w:rsidTr="001953C0">
        <w:tc>
          <w:tcPr>
            <w:tcW w:w="10710" w:type="dxa"/>
          </w:tcPr>
          <w:p w:rsidR="001953C0" w:rsidRPr="001953C0" w:rsidRDefault="001953C0" w:rsidP="001953C0">
            <w:pPr>
              <w:spacing w:line="276" w:lineRule="auto"/>
              <w:rPr>
                <w:rFonts w:ascii="Arial" w:hAnsi="Arial" w:cs="Arial"/>
              </w:rPr>
            </w:pPr>
            <w:r>
              <w:rPr>
                <w:rFonts w:ascii="Arial" w:hAnsi="Arial" w:cs="Arial"/>
              </w:rPr>
              <w:t xml:space="preserve">We went back in time this week…..all the way back to Ancient Egypt. We discussed with the students the great builders of Egypt and we had fun creating our own Pyramids. </w:t>
            </w:r>
          </w:p>
        </w:tc>
      </w:tr>
    </w:tbl>
    <w:p w:rsidR="001953C0" w:rsidRDefault="001953C0" w:rsidP="00CE70D2">
      <w:pPr>
        <w:spacing w:line="360" w:lineRule="auto"/>
        <w:rPr>
          <w:rFonts w:ascii="Arial" w:hAnsi="Arial" w:cs="Arial"/>
          <w:b/>
          <w:u w:val="single"/>
        </w:rPr>
      </w:pPr>
    </w:p>
    <w:p w:rsidR="00F44A8B" w:rsidRDefault="00972FA0" w:rsidP="00CE70D2">
      <w:pPr>
        <w:spacing w:line="360" w:lineRule="auto"/>
        <w:rPr>
          <w:rFonts w:ascii="Arial" w:hAnsi="Arial" w:cs="Arial"/>
        </w:rPr>
      </w:pPr>
      <w:r w:rsidRPr="00BE54EC">
        <w:rPr>
          <w:rFonts w:ascii="Arial" w:hAnsi="Arial" w:cs="Arial"/>
          <w:b/>
          <w:u w:val="single"/>
        </w:rPr>
        <w:t>T</w:t>
      </w:r>
      <w:r w:rsidR="00F44A8B" w:rsidRPr="00BE54EC">
        <w:rPr>
          <w:rFonts w:ascii="Arial" w:hAnsi="Arial" w:cs="Arial"/>
          <w:b/>
          <w:u w:val="single"/>
        </w:rPr>
        <w:t>hey must bring their folder to school</w:t>
      </w:r>
      <w:r w:rsidRPr="00BE54EC">
        <w:rPr>
          <w:rFonts w:ascii="Arial" w:hAnsi="Arial" w:cs="Arial"/>
          <w:b/>
          <w:u w:val="single"/>
        </w:rPr>
        <w:t xml:space="preserve"> every day please</w:t>
      </w:r>
      <w:r w:rsidR="00F44A8B" w:rsidRPr="00BE54EC">
        <w:rPr>
          <w:rFonts w:ascii="Arial" w:hAnsi="Arial" w:cs="Arial"/>
          <w:b/>
          <w:u w:val="single"/>
        </w:rPr>
        <w:t>.</w:t>
      </w:r>
      <w:r w:rsidR="00CE70D2" w:rsidRPr="000F5881">
        <w:rPr>
          <w:rFonts w:ascii="Arial" w:hAnsi="Arial" w:cs="Arial"/>
        </w:rPr>
        <w:t xml:space="preserve"> </w:t>
      </w:r>
      <w:r w:rsidR="00BE54EC">
        <w:rPr>
          <w:rFonts w:ascii="Arial" w:hAnsi="Arial" w:cs="Arial"/>
        </w:rPr>
        <w:t xml:space="preserve">Please </w:t>
      </w:r>
      <w:r w:rsidR="002B5AF0">
        <w:rPr>
          <w:rFonts w:ascii="Arial" w:hAnsi="Arial" w:cs="Arial"/>
        </w:rPr>
        <w:t xml:space="preserve">note that as from Sunday we will be </w:t>
      </w:r>
      <w:r w:rsidR="00915A6B">
        <w:rPr>
          <w:rFonts w:ascii="Arial" w:hAnsi="Arial" w:cs="Arial"/>
        </w:rPr>
        <w:t>send</w:t>
      </w:r>
      <w:r w:rsidR="002B5AF0">
        <w:rPr>
          <w:rFonts w:ascii="Arial" w:hAnsi="Arial" w:cs="Arial"/>
        </w:rPr>
        <w:t>ing</w:t>
      </w:r>
      <w:r w:rsidR="00915A6B">
        <w:rPr>
          <w:rFonts w:ascii="Arial" w:hAnsi="Arial" w:cs="Arial"/>
        </w:rPr>
        <w:t xml:space="preserve"> the folders</w:t>
      </w:r>
      <w:r w:rsidR="002B5AF0">
        <w:rPr>
          <w:rFonts w:ascii="Arial" w:hAnsi="Arial" w:cs="Arial"/>
        </w:rPr>
        <w:t xml:space="preserve"> home</w:t>
      </w:r>
      <w:r w:rsidR="00915A6B">
        <w:rPr>
          <w:rFonts w:ascii="Arial" w:hAnsi="Arial" w:cs="Arial"/>
        </w:rPr>
        <w:t xml:space="preserve"> on a daily basis</w:t>
      </w:r>
      <w:r w:rsidR="00BE54EC">
        <w:rPr>
          <w:rFonts w:ascii="Arial" w:hAnsi="Arial" w:cs="Arial"/>
        </w:rPr>
        <w:t xml:space="preserve">. </w:t>
      </w:r>
      <w:r w:rsidR="002B5AF0">
        <w:rPr>
          <w:rFonts w:ascii="Arial" w:hAnsi="Arial" w:cs="Arial"/>
        </w:rPr>
        <w:t>Even if the folder is empty kindly return it to school as t</w:t>
      </w:r>
      <w:r w:rsidR="00BE54EC">
        <w:rPr>
          <w:rFonts w:ascii="Arial" w:hAnsi="Arial" w:cs="Arial"/>
        </w:rPr>
        <w:t xml:space="preserve">his is our way of communication and </w:t>
      </w:r>
      <w:r w:rsidR="002B5AF0">
        <w:rPr>
          <w:rFonts w:ascii="Arial" w:hAnsi="Arial" w:cs="Arial"/>
        </w:rPr>
        <w:t>the folders will be used to</w:t>
      </w:r>
      <w:bookmarkStart w:id="0" w:name="_GoBack"/>
      <w:bookmarkEnd w:id="0"/>
      <w:r w:rsidR="00BE54EC">
        <w:rPr>
          <w:rFonts w:ascii="Arial" w:hAnsi="Arial" w:cs="Arial"/>
        </w:rPr>
        <w:t xml:space="preserve"> send their library books home.</w:t>
      </w:r>
    </w:p>
    <w:p w:rsidR="00A11957" w:rsidRPr="00A11957" w:rsidRDefault="00A11957" w:rsidP="00BB5A61">
      <w:pPr>
        <w:spacing w:line="360" w:lineRule="auto"/>
        <w:rPr>
          <w:rFonts w:ascii="Arial" w:hAnsi="Arial" w:cs="Arial"/>
        </w:rPr>
      </w:pPr>
      <w:r>
        <w:rPr>
          <w:rFonts w:ascii="Arial" w:hAnsi="Arial" w:cs="Arial"/>
          <w:b/>
          <w:u w:val="single"/>
        </w:rPr>
        <w:t>Return of forms:</w:t>
      </w:r>
      <w:r>
        <w:rPr>
          <w:rFonts w:ascii="Arial" w:hAnsi="Arial" w:cs="Arial"/>
        </w:rPr>
        <w:t xml:space="preserve"> We would like to thank the parents who returned their medical permission forms as well as their interest to be part of the Parent, Teacher Association (PTA). However, there are still some outstanding forms and we will appreciate it if parents can return these forms as soon as possible. </w:t>
      </w:r>
    </w:p>
    <w:p w:rsidR="00A7272D" w:rsidRDefault="00F70173" w:rsidP="00BB5A61">
      <w:pPr>
        <w:spacing w:line="360" w:lineRule="auto"/>
        <w:rPr>
          <w:rFonts w:ascii="Arial" w:hAnsi="Arial" w:cs="Arial"/>
        </w:rPr>
      </w:pPr>
      <w:r w:rsidRPr="00A11957">
        <w:rPr>
          <w:rFonts w:ascii="Arial" w:hAnsi="Arial" w:cs="Arial"/>
          <w:highlight w:val="yellow"/>
        </w:rPr>
        <w:t>Please remember to send in a sc</w:t>
      </w:r>
      <w:r w:rsidR="00FF4D1C" w:rsidRPr="00A11957">
        <w:rPr>
          <w:rFonts w:ascii="Arial" w:hAnsi="Arial" w:cs="Arial"/>
          <w:highlight w:val="yellow"/>
        </w:rPr>
        <w:t>hool hat / cap daily</w:t>
      </w:r>
      <w:r w:rsidR="00BB5A61" w:rsidRPr="00A11957">
        <w:rPr>
          <w:rFonts w:ascii="Arial" w:hAnsi="Arial" w:cs="Arial"/>
          <w:highlight w:val="yellow"/>
        </w:rPr>
        <w:t>. No hat, no play, no fun today.</w:t>
      </w:r>
    </w:p>
    <w:p w:rsidR="00BB5A61" w:rsidRDefault="008B2B14" w:rsidP="00BB5A61">
      <w:pPr>
        <w:spacing w:line="360" w:lineRule="auto"/>
        <w:rPr>
          <w:rFonts w:ascii="Arial" w:hAnsi="Arial" w:cs="Arial"/>
        </w:rPr>
      </w:pPr>
      <w:r>
        <w:rPr>
          <w:rFonts w:ascii="Arial" w:hAnsi="Arial" w:cs="Arial"/>
        </w:rPr>
        <w:t xml:space="preserve">We had so much fun this week and I can honestly say that </w:t>
      </w:r>
      <w:proofErr w:type="gramStart"/>
      <w:r>
        <w:rPr>
          <w:rFonts w:ascii="Arial" w:hAnsi="Arial" w:cs="Arial"/>
        </w:rPr>
        <w:t>I’m</w:t>
      </w:r>
      <w:proofErr w:type="gramEnd"/>
      <w:r>
        <w:rPr>
          <w:rFonts w:ascii="Arial" w:hAnsi="Arial" w:cs="Arial"/>
        </w:rPr>
        <w:t xml:space="preserve"> so proud of every student. Thank you mum and dad for your support from </w:t>
      </w:r>
      <w:proofErr w:type="gramStart"/>
      <w:r>
        <w:rPr>
          <w:rFonts w:ascii="Arial" w:hAnsi="Arial" w:cs="Arial"/>
        </w:rPr>
        <w:t>home,</w:t>
      </w:r>
      <w:proofErr w:type="gramEnd"/>
      <w:r>
        <w:rPr>
          <w:rFonts w:ascii="Arial" w:hAnsi="Arial" w:cs="Arial"/>
        </w:rPr>
        <w:t xml:space="preserve"> much appreciated. </w:t>
      </w:r>
    </w:p>
    <w:p w:rsidR="00BB5A61" w:rsidRPr="000F5881" w:rsidRDefault="00BB5A61" w:rsidP="00BB5A61">
      <w:pPr>
        <w:spacing w:line="360" w:lineRule="auto"/>
        <w:rPr>
          <w:rFonts w:ascii="Arial" w:hAnsi="Arial" w:cs="Arial"/>
        </w:rPr>
      </w:pPr>
    </w:p>
    <w:p w:rsidR="000F5881" w:rsidRDefault="00F70173" w:rsidP="008B2B14">
      <w:pPr>
        <w:spacing w:line="360" w:lineRule="auto"/>
        <w:rPr>
          <w:rFonts w:ascii="Arial" w:hAnsi="Arial" w:cs="Arial"/>
        </w:rPr>
      </w:pPr>
      <w:r w:rsidRPr="000F5881">
        <w:rPr>
          <w:rFonts w:ascii="Arial" w:hAnsi="Arial" w:cs="Arial"/>
        </w:rPr>
        <w:t>We</w:t>
      </w:r>
      <w:r w:rsidR="007434EF" w:rsidRPr="000F5881">
        <w:rPr>
          <w:rFonts w:ascii="Arial" w:hAnsi="Arial" w:cs="Arial"/>
        </w:rPr>
        <w:t xml:space="preserve"> </w:t>
      </w:r>
      <w:r w:rsidRPr="000F5881">
        <w:rPr>
          <w:rFonts w:ascii="Arial" w:hAnsi="Arial" w:cs="Arial"/>
        </w:rPr>
        <w:t>would like to wish you an enjoyable and restful weekend.</w:t>
      </w:r>
      <w:r w:rsidR="00EF110D" w:rsidRPr="000F5881">
        <w:rPr>
          <w:rFonts w:ascii="Arial" w:hAnsi="Arial" w:cs="Arial"/>
        </w:rPr>
        <w:t xml:space="preserve">                </w:t>
      </w:r>
    </w:p>
    <w:p w:rsidR="002E5E6B" w:rsidRPr="000F5881" w:rsidRDefault="004C3DEA" w:rsidP="008B2B14">
      <w:pPr>
        <w:spacing w:line="360" w:lineRule="auto"/>
        <w:rPr>
          <w:rFonts w:ascii="Arial" w:hAnsi="Arial" w:cs="Arial"/>
        </w:rPr>
      </w:pPr>
      <w:r w:rsidRPr="000F5881">
        <w:rPr>
          <w:rFonts w:ascii="Arial" w:hAnsi="Arial" w:cs="Arial"/>
        </w:rPr>
        <w:t xml:space="preserve">Take care, </w:t>
      </w:r>
      <w:r w:rsidR="002B5AF0">
        <w:rPr>
          <w:rFonts w:ascii="Arial" w:hAnsi="Arial" w:cs="Arial"/>
        </w:rPr>
        <w:t>Miss Nadia</w:t>
      </w:r>
      <w:r w:rsidR="00C72B22" w:rsidRPr="00C72B22">
        <w:rPr>
          <w:rFonts w:ascii="Arial" w:hAnsi="Arial" w:cs="Arial"/>
        </w:rPr>
        <w:sym w:font="Wingdings" w:char="F04A"/>
      </w:r>
      <w:r w:rsidR="002E5E6B">
        <w:rPr>
          <w:rFonts w:ascii="Arial" w:hAnsi="Arial" w:cs="Arial"/>
        </w:rPr>
        <w:tab/>
      </w:r>
      <w:r w:rsidR="002E5E6B">
        <w:rPr>
          <w:rFonts w:ascii="Arial" w:hAnsi="Arial" w:cs="Arial"/>
        </w:rPr>
        <w:tab/>
      </w:r>
    </w:p>
    <w:sectPr w:rsidR="002E5E6B" w:rsidRPr="000F5881" w:rsidSect="00F04C0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Junpre">
    <w:panose1 w:val="00000000000000000000"/>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C0C"/>
    <w:rsid w:val="000355A4"/>
    <w:rsid w:val="00095454"/>
    <w:rsid w:val="000A32FC"/>
    <w:rsid w:val="000B6106"/>
    <w:rsid w:val="000C0A51"/>
    <w:rsid w:val="000C2154"/>
    <w:rsid w:val="000C4C23"/>
    <w:rsid w:val="000F5881"/>
    <w:rsid w:val="001416DE"/>
    <w:rsid w:val="00153888"/>
    <w:rsid w:val="001953C0"/>
    <w:rsid w:val="001A76C2"/>
    <w:rsid w:val="001F0777"/>
    <w:rsid w:val="00234378"/>
    <w:rsid w:val="002549E8"/>
    <w:rsid w:val="002B5AF0"/>
    <w:rsid w:val="002C7BC5"/>
    <w:rsid w:val="002E5E6B"/>
    <w:rsid w:val="002F79BF"/>
    <w:rsid w:val="003031BA"/>
    <w:rsid w:val="003313EA"/>
    <w:rsid w:val="00362789"/>
    <w:rsid w:val="003701F8"/>
    <w:rsid w:val="0038247C"/>
    <w:rsid w:val="00390275"/>
    <w:rsid w:val="00391CB7"/>
    <w:rsid w:val="003D6610"/>
    <w:rsid w:val="003E4A84"/>
    <w:rsid w:val="003F4A79"/>
    <w:rsid w:val="00410394"/>
    <w:rsid w:val="00411B35"/>
    <w:rsid w:val="00447E7A"/>
    <w:rsid w:val="00454E19"/>
    <w:rsid w:val="00487FAA"/>
    <w:rsid w:val="004A073D"/>
    <w:rsid w:val="004B661B"/>
    <w:rsid w:val="004C3DEA"/>
    <w:rsid w:val="005B7AF7"/>
    <w:rsid w:val="005C619B"/>
    <w:rsid w:val="005F7B74"/>
    <w:rsid w:val="00607539"/>
    <w:rsid w:val="006804FE"/>
    <w:rsid w:val="006807F2"/>
    <w:rsid w:val="00693057"/>
    <w:rsid w:val="00694E97"/>
    <w:rsid w:val="00696C00"/>
    <w:rsid w:val="006A1AF7"/>
    <w:rsid w:val="006F5A85"/>
    <w:rsid w:val="007062C3"/>
    <w:rsid w:val="007434EF"/>
    <w:rsid w:val="00772555"/>
    <w:rsid w:val="007B3252"/>
    <w:rsid w:val="007F53E4"/>
    <w:rsid w:val="00813397"/>
    <w:rsid w:val="008268F7"/>
    <w:rsid w:val="00865AAD"/>
    <w:rsid w:val="00872BF3"/>
    <w:rsid w:val="008909E4"/>
    <w:rsid w:val="00891A47"/>
    <w:rsid w:val="008B2B14"/>
    <w:rsid w:val="008C46C1"/>
    <w:rsid w:val="00915A6B"/>
    <w:rsid w:val="009201D3"/>
    <w:rsid w:val="00932D39"/>
    <w:rsid w:val="00941D1F"/>
    <w:rsid w:val="00972FA0"/>
    <w:rsid w:val="009A0B4C"/>
    <w:rsid w:val="009C1F3B"/>
    <w:rsid w:val="009C631F"/>
    <w:rsid w:val="00A10AAB"/>
    <w:rsid w:val="00A11957"/>
    <w:rsid w:val="00A7272D"/>
    <w:rsid w:val="00A82365"/>
    <w:rsid w:val="00A83F02"/>
    <w:rsid w:val="00AA5F2E"/>
    <w:rsid w:val="00AE5E16"/>
    <w:rsid w:val="00B155DD"/>
    <w:rsid w:val="00B16C84"/>
    <w:rsid w:val="00B92E5B"/>
    <w:rsid w:val="00B95C52"/>
    <w:rsid w:val="00BB5A61"/>
    <w:rsid w:val="00BD31D4"/>
    <w:rsid w:val="00BE1436"/>
    <w:rsid w:val="00BE54EC"/>
    <w:rsid w:val="00C05FC6"/>
    <w:rsid w:val="00C06668"/>
    <w:rsid w:val="00C15CDF"/>
    <w:rsid w:val="00C1629F"/>
    <w:rsid w:val="00C72B22"/>
    <w:rsid w:val="00C73FA9"/>
    <w:rsid w:val="00C84143"/>
    <w:rsid w:val="00CB74A7"/>
    <w:rsid w:val="00CE70D2"/>
    <w:rsid w:val="00D850AE"/>
    <w:rsid w:val="00DA5F17"/>
    <w:rsid w:val="00DF3C94"/>
    <w:rsid w:val="00E8529C"/>
    <w:rsid w:val="00EF110D"/>
    <w:rsid w:val="00F04C0C"/>
    <w:rsid w:val="00F44A8B"/>
    <w:rsid w:val="00F57AE2"/>
    <w:rsid w:val="00F70173"/>
    <w:rsid w:val="00F85E51"/>
    <w:rsid w:val="00FF4D1C"/>
    <w:rsid w:val="00FF56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D144"/>
  <w15:chartTrackingRefBased/>
  <w15:docId w15:val="{BE0D19CF-3B93-4FB2-919E-131DEECE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FAA"/>
    <w:rPr>
      <w:rFonts w:ascii="Segoe UI" w:hAnsi="Segoe UI" w:cs="Segoe UI"/>
      <w:sz w:val="18"/>
      <w:szCs w:val="18"/>
    </w:rPr>
  </w:style>
  <w:style w:type="character" w:styleId="Hyperlink">
    <w:name w:val="Hyperlink"/>
    <w:basedOn w:val="DefaultParagraphFont"/>
    <w:uiPriority w:val="99"/>
    <w:unhideWhenUsed/>
    <w:rsid w:val="007B3252"/>
    <w:rPr>
      <w:color w:val="0563C1" w:themeColor="hyperlink"/>
      <w:u w:val="single"/>
    </w:rPr>
  </w:style>
  <w:style w:type="table" w:styleId="TableGrid">
    <w:name w:val="Table Grid"/>
    <w:basedOn w:val="TableNormal"/>
    <w:uiPriority w:val="39"/>
    <w:rsid w:val="007B3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Multinational School - Bahrain</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Duckham</dc:creator>
  <cp:keywords/>
  <dc:description/>
  <cp:lastModifiedBy>Nadia Everson</cp:lastModifiedBy>
  <cp:revision>2</cp:revision>
  <cp:lastPrinted>2018-01-18T06:24:00Z</cp:lastPrinted>
  <dcterms:created xsi:type="dcterms:W3CDTF">2019-10-03T12:12:00Z</dcterms:created>
  <dcterms:modified xsi:type="dcterms:W3CDTF">2019-10-03T12:12:00Z</dcterms:modified>
</cp:coreProperties>
</file>