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6521" w:rsidRDefault="00C459C4">
      <w:pPr>
        <w:rPr>
          <w:lang w:val="en-US"/>
        </w:rPr>
      </w:pPr>
      <w:r>
        <w:rPr>
          <w:lang w:val="en-US"/>
        </w:rPr>
        <w:t>Abstract:</w:t>
      </w:r>
    </w:p>
    <w:p w:rsidR="00C459C4" w:rsidRPr="00C459C4" w:rsidRDefault="00C459C4" w:rsidP="00C459C4">
      <w:r>
        <w:rPr>
          <w:lang w:val="en-US"/>
        </w:rPr>
        <w:tab/>
      </w:r>
      <w:r w:rsidRPr="00C459C4">
        <w:t xml:space="preserve">This script performs a detailed analysis of the 2024 election results, offering insights into party performance, candidate margins, and vote distribution across various constituencies. The analysis begins by identifying the parties with the </w:t>
      </w:r>
      <w:r w:rsidRPr="00C459C4">
        <w:rPr>
          <w:b/>
          <w:bCs/>
        </w:rPr>
        <w:t>highest and lowest margin of victory</w:t>
      </w:r>
      <w:r w:rsidRPr="00C459C4">
        <w:t xml:space="preserve">, using the 'Margin' column to evaluate the largest and smallest winning margins. It then visualizes the </w:t>
      </w:r>
      <w:r w:rsidRPr="00C459C4">
        <w:rPr>
          <w:b/>
          <w:bCs/>
        </w:rPr>
        <w:t>number of seats won</w:t>
      </w:r>
      <w:r w:rsidRPr="00C459C4">
        <w:t xml:space="preserve"> by each party, highlighting party dominance and electoral success through a bar plot. A specific focus is placed on the votes for </w:t>
      </w:r>
      <w:r w:rsidRPr="00C459C4">
        <w:rPr>
          <w:b/>
          <w:bCs/>
        </w:rPr>
        <w:t>Narendra Modi</w:t>
      </w:r>
      <w:r w:rsidRPr="00C459C4">
        <w:t xml:space="preserve">, </w:t>
      </w:r>
      <w:r w:rsidRPr="00C459C4">
        <w:rPr>
          <w:b/>
          <w:bCs/>
        </w:rPr>
        <w:t>Rahul Gandhi</w:t>
      </w:r>
      <w:r w:rsidRPr="00C459C4">
        <w:t xml:space="preserve">, and </w:t>
      </w:r>
      <w:r w:rsidRPr="00C459C4">
        <w:rPr>
          <w:b/>
          <w:bCs/>
        </w:rPr>
        <w:t>Amit Shah</w:t>
      </w:r>
      <w:r w:rsidRPr="00C459C4">
        <w:t xml:space="preserve">, comparing their performance across constituencies. This is illustrated with a bar plot that shows the number of votes each candidate received in their respective constituencies. Additionally, the script identifies the </w:t>
      </w:r>
      <w:r w:rsidRPr="00C459C4">
        <w:rPr>
          <w:b/>
          <w:bCs/>
        </w:rPr>
        <w:t>highest and lowest victory margins</w:t>
      </w:r>
      <w:r w:rsidRPr="00C459C4">
        <w:t xml:space="preserve"> by candidate, providing a visual comparison of the margin of victory for the top-performing and lowest-performing candidates in the election. A </w:t>
      </w:r>
      <w:r w:rsidRPr="00C459C4">
        <w:rPr>
          <w:b/>
          <w:bCs/>
        </w:rPr>
        <w:t>pie chart</w:t>
      </w:r>
      <w:r w:rsidRPr="00C459C4">
        <w:t xml:space="preserve"> is used to display the </w:t>
      </w:r>
      <w:r w:rsidRPr="00C459C4">
        <w:rPr>
          <w:b/>
          <w:bCs/>
        </w:rPr>
        <w:t>vote distribution by party</w:t>
      </w:r>
      <w:r w:rsidRPr="00C459C4">
        <w:t xml:space="preserve">, emphasizing the relative share of total votes each party received. Finally, the analysis ranks the </w:t>
      </w:r>
      <w:r w:rsidRPr="00C459C4">
        <w:rPr>
          <w:b/>
          <w:bCs/>
        </w:rPr>
        <w:t>top 10 leading and trailing parties</w:t>
      </w:r>
      <w:r w:rsidRPr="00C459C4">
        <w:t xml:space="preserve"> both by </w:t>
      </w:r>
      <w:r w:rsidRPr="00C459C4">
        <w:rPr>
          <w:b/>
          <w:bCs/>
        </w:rPr>
        <w:t>votes</w:t>
      </w:r>
      <w:r w:rsidRPr="00C459C4">
        <w:t xml:space="preserve"> and </w:t>
      </w:r>
      <w:r w:rsidRPr="00C459C4">
        <w:rPr>
          <w:b/>
          <w:bCs/>
        </w:rPr>
        <w:t>seats</w:t>
      </w:r>
      <w:r w:rsidRPr="00C459C4">
        <w:t>, offering a comparative view of their electoral success. Overall, this comprehensive analysis provides a deeper understanding of electoral trends, party strength, and candidate performance in the 2024 elections.</w:t>
      </w:r>
    </w:p>
    <w:p w:rsidR="00C459C4" w:rsidRPr="00C459C4" w:rsidRDefault="00C459C4">
      <w:pPr>
        <w:rPr>
          <w:lang w:val="en-US"/>
        </w:rPr>
      </w:pPr>
    </w:p>
    <w:sectPr w:rsidR="00C459C4" w:rsidRPr="00C4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255B" w:rsidRDefault="0047255B" w:rsidP="00C459C4">
      <w:pPr>
        <w:spacing w:after="0" w:line="240" w:lineRule="auto"/>
      </w:pPr>
      <w:r>
        <w:separator/>
      </w:r>
    </w:p>
  </w:endnote>
  <w:endnote w:type="continuationSeparator" w:id="0">
    <w:p w:rsidR="0047255B" w:rsidRDefault="0047255B" w:rsidP="00C4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255B" w:rsidRDefault="0047255B" w:rsidP="00C459C4">
      <w:pPr>
        <w:spacing w:after="0" w:line="240" w:lineRule="auto"/>
      </w:pPr>
      <w:r>
        <w:separator/>
      </w:r>
    </w:p>
  </w:footnote>
  <w:footnote w:type="continuationSeparator" w:id="0">
    <w:p w:rsidR="0047255B" w:rsidRDefault="0047255B" w:rsidP="00C45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4"/>
    <w:rsid w:val="0047255B"/>
    <w:rsid w:val="00766521"/>
    <w:rsid w:val="009456D4"/>
    <w:rsid w:val="00953E5C"/>
    <w:rsid w:val="00B43374"/>
    <w:rsid w:val="00C459C4"/>
    <w:rsid w:val="00D7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C27E"/>
  <w15:chartTrackingRefBased/>
  <w15:docId w15:val="{ABCCB6B6-501C-4DE1-A4DE-2FF3C670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9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59C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9C4"/>
  </w:style>
  <w:style w:type="paragraph" w:styleId="Footer">
    <w:name w:val="footer"/>
    <w:basedOn w:val="Normal"/>
    <w:link w:val="FooterChar"/>
    <w:uiPriority w:val="99"/>
    <w:unhideWhenUsed/>
    <w:rsid w:val="00C4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Khan</dc:creator>
  <cp:keywords/>
  <dc:description/>
  <cp:lastModifiedBy>Shahid Khan</cp:lastModifiedBy>
  <cp:revision>1</cp:revision>
  <dcterms:created xsi:type="dcterms:W3CDTF">2024-12-05T17:28:00Z</dcterms:created>
  <dcterms:modified xsi:type="dcterms:W3CDTF">2024-12-05T17:30:00Z</dcterms:modified>
</cp:coreProperties>
</file>