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09BDA" w14:textId="77777777" w:rsidR="009C5270" w:rsidRDefault="002A203F">
      <w:pPr>
        <w:jc w:val="center"/>
      </w:pPr>
      <w:r>
        <w:rPr>
          <w:b/>
          <w:sz w:val="32"/>
        </w:rPr>
        <w:t>Low-Group-Delay Morphology-Preserving Digital Filtering: Constrained FIR versus Phase-Equalized IIR</w:t>
      </w:r>
    </w:p>
    <w:p w14:paraId="7887D66E" w14:textId="77777777" w:rsidR="009C5270" w:rsidRDefault="002A203F">
      <w:pPr>
        <w:jc w:val="center"/>
      </w:pPr>
      <w:r>
        <w:t>V N Shahid Ibrahim (ED24B064)</w:t>
      </w:r>
    </w:p>
    <w:p w14:paraId="0E3A2ACE" w14:textId="77777777" w:rsidR="009C5270" w:rsidRDefault="002A203F">
      <w:pPr>
        <w:jc w:val="center"/>
      </w:pPr>
      <w:r>
        <w:t xml:space="preserve">Nida </w:t>
      </w:r>
      <w:proofErr w:type="spellStart"/>
      <w:r>
        <w:t>Paravath</w:t>
      </w:r>
      <w:proofErr w:type="spellEnd"/>
      <w:r>
        <w:t xml:space="preserve"> (ED24B062)</w:t>
      </w:r>
    </w:p>
    <w:p w14:paraId="6888E997" w14:textId="77777777" w:rsidR="009C5270" w:rsidRDefault="002A203F">
      <w:pPr>
        <w:jc w:val="center"/>
      </w:pPr>
      <w:r>
        <w:t>Madhav Tripathi (ED24B059)</w:t>
      </w:r>
    </w:p>
    <w:p w14:paraId="67762E01" w14:textId="77777777" w:rsidR="009C5270" w:rsidRDefault="002A203F">
      <w:pPr>
        <w:jc w:val="center"/>
      </w:pPr>
      <w:r>
        <w:t>Deepak Meena (ED24B045)</w:t>
      </w:r>
    </w:p>
    <w:p w14:paraId="3BCFC8A3" w14:textId="77777777" w:rsidR="009C5270" w:rsidRDefault="002A203F">
      <w:pPr>
        <w:jc w:val="center"/>
      </w:pPr>
      <w:r>
        <w:t>ED5017 - Digital Signal Processing (research-oriented course project)</w:t>
      </w:r>
    </w:p>
    <w:p w14:paraId="2D50DAC0" w14:textId="77777777" w:rsidR="009C5270" w:rsidRDefault="002A203F">
      <w:pPr>
        <w:jc w:val="center"/>
      </w:pPr>
      <w:r>
        <w:t>Department of Engineering Design, IIT Madras</w:t>
      </w:r>
    </w:p>
    <w:p w14:paraId="11E4C0CF" w14:textId="77777777" w:rsidR="009C5270" w:rsidRDefault="002A203F">
      <w:pPr>
        <w:jc w:val="center"/>
      </w:pPr>
      <w:r>
        <w:t>Code repository: https://github.com/shahidibrahimvn015/low-delay-morphology-filtering</w:t>
      </w:r>
    </w:p>
    <w:p w14:paraId="0FC57C80" w14:textId="77777777" w:rsidR="009C5270" w:rsidRDefault="002A203F">
      <w:pPr>
        <w:pStyle w:val="Heading1"/>
      </w:pPr>
      <w:r>
        <w:t>Abstract</w:t>
      </w:r>
    </w:p>
    <w:p w14:paraId="2645EFED" w14:textId="77777777" w:rsidR="009C5270" w:rsidRDefault="002A203F">
      <w:pPr>
        <w:spacing w:after="80"/>
        <w:jc w:val="both"/>
      </w:pPr>
      <w:r>
        <w:t>Real-time biomedical front ends must remove out-of-band noise while staying within a strict latency budget and without distorting diagnostically relevant waveform morphology. We ask which filter architecture best preserves morphology for a fixed attenuation requirement and latency budget. The comparison covers linear-phase FIR, minimum-phase FIR, classical IIR, and IIR plus all-pass phase equalization. First, we derive a frequency-domain morphology-error model. For an input with power spectral density S(ω), the expected squared deviation from a delayed zero-phase reference splits into a PSD-weighted magnitude term and a phase-linearity term. The phase term is bounded by a passband group-delay error weighted by an explicit kernel K(ν)=∫</w:t>
      </w:r>
      <w:proofErr w:type="spellStart"/>
      <w:r>
        <w:rPr>
          <w:vertAlign w:val="subscript"/>
        </w:rPr>
        <w:t>ν</w:t>
      </w:r>
      <w:r>
        <w:rPr>
          <w:vertAlign w:val="superscript"/>
        </w:rPr>
        <w:t>ωp</w:t>
      </w:r>
      <w:proofErr w:type="spellEnd"/>
      <w:r>
        <w:t xml:space="preserve"> </w:t>
      </w:r>
      <w:proofErr w:type="spellStart"/>
      <w:r>
        <w:t>ωS</w:t>
      </w:r>
      <w:proofErr w:type="spellEnd"/>
      <w:r>
        <w:t>(ω)</w:t>
      </w:r>
      <w:proofErr w:type="spellStart"/>
      <w:r>
        <w:t>dω</w:t>
      </w:r>
      <w:proofErr w:type="spellEnd"/>
      <w:r>
        <w:t>. This justifies the objective J = α</w:t>
      </w:r>
      <w:proofErr w:type="spellStart"/>
      <w:r>
        <w:t>E</w:t>
      </w:r>
      <w:r>
        <w:rPr>
          <w:vertAlign w:val="subscript"/>
        </w:rPr>
        <w:t>mag</w:t>
      </w:r>
      <w:proofErr w:type="spellEnd"/>
      <w:r>
        <w:t xml:space="preserve"> + β</w:t>
      </w:r>
      <w:proofErr w:type="spellStart"/>
      <w:r>
        <w:t>E</w:t>
      </w:r>
      <w:r>
        <w:rPr>
          <w:vertAlign w:val="subscript"/>
        </w:rPr>
        <w:t>τg</w:t>
      </w:r>
      <w:proofErr w:type="spellEnd"/>
      <w:r>
        <w:t xml:space="preserve"> + </w:t>
      </w:r>
      <w:proofErr w:type="spellStart"/>
      <w:r>
        <w:t>γD</w:t>
      </w:r>
      <w:proofErr w:type="spellEnd"/>
      <w:r>
        <w:t xml:space="preserve"> with α=β=1 and gives a principled, signal-energy-weighted group-delay metric. Second, we propose a morphology-optimal constrained low-delay FIR (MO-LDFIR), posed as a second-order-cone program whose constraints guarantee the matched magnitude specification. Third, we propose an energy-weighted, latency-penalized all-pass equalizer (EW-APE). For an ECG low-pass specification (0–40 Hz passband, ≥40 dB above 60 Hz, 0.5 dB ripple, 20 </w:t>
      </w:r>
      <w:proofErr w:type="spellStart"/>
      <w:r>
        <w:t>ms</w:t>
      </w:r>
      <w:proofErr w:type="spellEnd"/>
      <w:r>
        <w:t xml:space="preserve"> budget), all filters were matched in magnitude. Hyperparameters were tuned only on MIT-BIH DS1, and testing used inter-patient MIT-BIH DS2 (22 patients) and 300 PTB-XL records at a different sampling rate. MO-LDFIR (19.5 </w:t>
      </w:r>
      <w:proofErr w:type="spellStart"/>
      <w:r>
        <w:t>ms</w:t>
      </w:r>
      <w:proofErr w:type="spellEnd"/>
      <w:r>
        <w:t xml:space="preserve">) gave a median DS2 morphology PRD of 1.51% versus 6.94% for the elliptic IIR, 5.14% for the minimum-phase FIR and 6.63% for the budget-constrained equalized IIR (all </w:t>
      </w:r>
      <w:proofErr w:type="spellStart"/>
      <w:r>
        <w:t>p</w:t>
      </w:r>
      <w:r>
        <w:rPr>
          <w:vertAlign w:val="subscript"/>
        </w:rPr>
        <w:t>Holm</w:t>
      </w:r>
      <w:proofErr w:type="spellEnd"/>
      <w:r>
        <w:t xml:space="preserve"> &lt; 0.001). Its ST-level error was 0.84 µV, against 3.65 µV for the 44-ms linear-phase FIR. All-pass equalization of the IIR could not be exploited under the budget, because every section adds delay. The linear-phase FIR remains preferable when its latency is acceptable, and the IIR when arithmetic cost dominates. We report the failure regime of the proposed FIR (very sharp QRS complexes), quantization sensitivity, ablations, and a Pareto map from which architecture-selection rules are derived.</w:t>
      </w:r>
    </w:p>
    <w:p w14:paraId="64121E21" w14:textId="77777777" w:rsidR="009C5270" w:rsidRDefault="002A203F">
      <w:pPr>
        <w:spacing w:after="80"/>
        <w:jc w:val="both"/>
      </w:pPr>
      <w:r>
        <w:rPr>
          <w:b/>
        </w:rPr>
        <w:t>Keywords:</w:t>
      </w:r>
      <w:r>
        <w:t xml:space="preserve"> group delay; low-delay FIR; all-pass equalization; phase distortion; ECG morphology; second-order-cone programming; latency.</w:t>
      </w:r>
    </w:p>
    <w:p w14:paraId="261AB952" w14:textId="77777777" w:rsidR="009C5270" w:rsidRDefault="002A203F">
      <w:pPr>
        <w:pStyle w:val="Heading1"/>
      </w:pPr>
      <w:r>
        <w:t>1. Introduction</w:t>
      </w:r>
    </w:p>
    <w:p w14:paraId="6A4456C1" w14:textId="77777777" w:rsidR="009C5270" w:rsidRDefault="002A203F">
      <w:pPr>
        <w:spacing w:after="80"/>
        <w:jc w:val="both"/>
      </w:pPr>
      <w:r>
        <w:t xml:space="preserve">Linear filtering is the first stage of almost every biomedical signal chain. The morphology of ECG waves (QRS amplitude and width, ST level, T-wave shape) and of PPG pulses carries the clinical information, so the filter must reject noise without reshaping the waveform. A linear-phase FIR delays all frequencies by the same (N−1)/2 samples and introduces no phase distortion. For sharp transition bands this delay is large, which is unacceptable in closed-loop or event-triggered applications: arrhythmia alarms, R-wave-synchronized triggering, wearable feedback. IIR filters </w:t>
      </w:r>
      <w:r>
        <w:lastRenderedPageBreak/>
        <w:t xml:space="preserve">meet the same magnitude specification with far lower order and delay, but their group delay peaks near the band edge, which causes ringing and morphology-dependent timing. The standard remedy, all-pass phase equalization, flattens the group delay only by </w:t>
      </w:r>
      <w:r>
        <w:rPr>
          <w:i/>
        </w:rPr>
        <w:t>adding</w:t>
      </w:r>
      <w:r>
        <w:t xml:space="preserve"> delay [5]. Low-delay FIR designs relax linear phase in exchange for latency [3], [4]. Hybrid causal/non-causal equalization [6] needs future samples and is therefore not a real-time option.</w:t>
      </w:r>
    </w:p>
    <w:p w14:paraId="5AC10D64" w14:textId="77777777" w:rsidR="009C5270" w:rsidRDefault="002A203F">
      <w:pPr>
        <w:spacing w:after="80"/>
        <w:jc w:val="both"/>
      </w:pPr>
      <w:r>
        <w:t xml:space="preserve">Comparisons between these architectures are often made under unrelated specifications. They typically rely on generic metrics such as maximum group-delay deviation over the whole passband, which ignore </w:t>
      </w:r>
      <w:r>
        <w:rPr>
          <w:i/>
        </w:rPr>
        <w:t>where</w:t>
      </w:r>
      <w:r>
        <w:t xml:space="preserve"> the signal energy lies. This project addresses that gap with the following contributions:</w:t>
      </w:r>
    </w:p>
    <w:p w14:paraId="3B2BA905" w14:textId="77777777" w:rsidR="009C5270" w:rsidRDefault="002A203F">
      <w:pPr>
        <w:pStyle w:val="ListBullet"/>
        <w:spacing w:after="40"/>
      </w:pPr>
      <w:r>
        <w:rPr>
          <w:b/>
        </w:rPr>
        <w:t>A morphology-error model and a derived group-delay metric.</w:t>
      </w:r>
      <w:r>
        <w:t xml:space="preserve"> The expected output error splits into magnitude and phase terms, and the phase term is bounded by a group-delay error weighted by the kernel K(ν). This gives a defensible definition of the J = α</w:t>
      </w:r>
      <w:proofErr w:type="spellStart"/>
      <w:r>
        <w:t>E</w:t>
      </w:r>
      <w:r>
        <w:rPr>
          <w:vertAlign w:val="subscript"/>
        </w:rPr>
        <w:t>mag</w:t>
      </w:r>
      <w:proofErr w:type="spellEnd"/>
      <w:r>
        <w:t xml:space="preserve"> + β</w:t>
      </w:r>
      <w:proofErr w:type="spellStart"/>
      <w:r>
        <w:t>E</w:t>
      </w:r>
      <w:r>
        <w:rPr>
          <w:vertAlign w:val="subscript"/>
        </w:rPr>
        <w:t>τg</w:t>
      </w:r>
      <w:proofErr w:type="spellEnd"/>
      <w:r>
        <w:t xml:space="preserve"> + </w:t>
      </w:r>
      <w:proofErr w:type="spellStart"/>
      <w:r>
        <w:t>γD</w:t>
      </w:r>
      <w:proofErr w:type="spellEnd"/>
      <w:r>
        <w:t xml:space="preserve"> objective (Sec. 3) and is validated against measured errors (Sec. 6.3).</w:t>
      </w:r>
    </w:p>
    <w:p w14:paraId="14FFE9AE" w14:textId="77777777" w:rsidR="009C5270" w:rsidRDefault="002A203F">
      <w:pPr>
        <w:pStyle w:val="ListBullet"/>
        <w:spacing w:after="40"/>
      </w:pPr>
      <w:r>
        <w:rPr>
          <w:b/>
        </w:rPr>
        <w:t>MO-LDFIR</w:t>
      </w:r>
      <w:r>
        <w:t>: a constrained low-delay FIR that minimizes the PSD-weighted morphology error, posed as an SOCP with constraints that guarantee the matched magnitude specification. It is globally optimal for each latency D.</w:t>
      </w:r>
    </w:p>
    <w:p w14:paraId="38B468EA" w14:textId="77777777" w:rsidR="009C5270" w:rsidRDefault="002A203F">
      <w:pPr>
        <w:pStyle w:val="ListBullet"/>
        <w:spacing w:after="40"/>
      </w:pPr>
      <w:r>
        <w:rPr>
          <w:b/>
        </w:rPr>
        <w:t>EW-APE</w:t>
      </w:r>
      <w:r>
        <w:t>: an all-pass equalizer for IIR filters that minimizes the same exact morphology error with a latency price or a hard latency bound.</w:t>
      </w:r>
    </w:p>
    <w:p w14:paraId="7C29B564" w14:textId="77777777" w:rsidR="009C5270" w:rsidRDefault="002A203F">
      <w:pPr>
        <w:pStyle w:val="ListBullet"/>
        <w:spacing w:after="40"/>
      </w:pPr>
      <w:r>
        <w:rPr>
          <w:b/>
        </w:rPr>
        <w:t>A matched-specification benchmark.</w:t>
      </w:r>
      <w:r>
        <w:t xml:space="preserve"> Five reproduced baselines and an unweighted low-delay FIR are compared on Pareto maps (attenuation × group-delay/morphology error × latency × cost), synthetic ground truth, two independent open ECG datasets, PPG, quantization and ablation. The benchmark ends in explicit design recommendations (Sec. 7).</w:t>
      </w:r>
    </w:p>
    <w:p w14:paraId="6720BC1B" w14:textId="77777777" w:rsidR="009C5270" w:rsidRDefault="002A203F">
      <w:pPr>
        <w:spacing w:after="80"/>
        <w:jc w:val="both"/>
      </w:pPr>
      <w:r>
        <w:rPr>
          <w:b/>
        </w:rPr>
        <w:t>Hypothesis.</w:t>
      </w:r>
      <w:r>
        <w:t xml:space="preserve"> Under a matched magnitude specification and a strict latency budget, (H1) a non-linear-phase FIR whose phase error is concentrated where the signal has little energy preserves morphology better than both the classical IIR and the IIR with all-pass equalization; and (H2) all-pass equalization cannot substantially reduce the morphology error of an IIR when the budget leaves little room for added delay. Both hypotheses are fixed before testing and are evaluated on held-out data (Sec. 5–6).</w:t>
      </w:r>
    </w:p>
    <w:p w14:paraId="6DDD3E88" w14:textId="77777777" w:rsidR="009C5270" w:rsidRDefault="002A203F">
      <w:pPr>
        <w:pStyle w:val="Heading1"/>
      </w:pPr>
      <w:r>
        <w:t>2. Problem formulation</w:t>
      </w:r>
    </w:p>
    <w:p w14:paraId="5BB4E8BB" w14:textId="77777777" w:rsidR="009C5270" w:rsidRDefault="002A203F">
      <w:pPr>
        <w:pStyle w:val="Heading2"/>
      </w:pPr>
      <w:r>
        <w:t>2.1 Signal model and conventions</w:t>
      </w:r>
    </w:p>
    <w:p w14:paraId="46513B8E" w14:textId="77777777" w:rsidR="009C5270" w:rsidRDefault="002A203F">
      <w:pPr>
        <w:spacing w:after="80"/>
        <w:jc w:val="both"/>
      </w:pPr>
      <w:r>
        <w:t xml:space="preserve">The input is x[n] = s[n] + v[n], where s is the physiological waveform (mV for ECG, arbitrary units for PPG) and v is additive noise (drifting 60/120 Hz power-line interference and broadband EMG-like noise). Physical frequency f is in Hz, the sampling rate fs in Hz, and the digital angular frequency is ω = 2πf/fs rad/sample, with 0 ≤ ω ≤ π. The normalized frequency f/fs (cycles/sample) is used only for printing, and FFT bins never appear in a definition. Delays are reported in samples and in </w:t>
      </w:r>
      <w:proofErr w:type="spellStart"/>
      <w:r>
        <w:t>ms</w:t>
      </w:r>
      <w:proofErr w:type="spellEnd"/>
      <w:r>
        <w:t xml:space="preserve"> (1000·samples/fs). A causal LTI filter H(</w:t>
      </w:r>
      <w:proofErr w:type="spellStart"/>
      <w:r>
        <w:t>e</w:t>
      </w:r>
      <w:r>
        <w:rPr>
          <w:vertAlign w:val="superscript"/>
        </w:rPr>
        <w:t>jω</w:t>
      </w:r>
      <w:proofErr w:type="spellEnd"/>
      <w:r>
        <w:t>) = |</w:t>
      </w:r>
      <w:proofErr w:type="spellStart"/>
      <w:r>
        <w:t>H|e</w:t>
      </w:r>
      <w:r>
        <w:rPr>
          <w:vertAlign w:val="superscript"/>
        </w:rPr>
        <w:t>jφ</w:t>
      </w:r>
      <w:proofErr w:type="spellEnd"/>
      <w:r>
        <w:rPr>
          <w:vertAlign w:val="superscript"/>
        </w:rPr>
        <w:t>(ω)</w:t>
      </w:r>
      <w:r>
        <w:t xml:space="preserve"> has group delay τ(ω) = −</w:t>
      </w:r>
      <w:proofErr w:type="spellStart"/>
      <w:r>
        <w:t>dφ</w:t>
      </w:r>
      <w:proofErr w:type="spellEnd"/>
      <w:r>
        <w:t>/</w:t>
      </w:r>
      <w:proofErr w:type="spellStart"/>
      <w:r>
        <w:t>dω</w:t>
      </w:r>
      <w:proofErr w:type="spellEnd"/>
      <w:r>
        <w:t>, evaluated analytically from the coefficients. For a polynomial P(</w:t>
      </w:r>
      <w:proofErr w:type="spellStart"/>
      <w:r>
        <w:t>e</w:t>
      </w:r>
      <w:r>
        <w:rPr>
          <w:vertAlign w:val="superscript"/>
        </w:rPr>
        <w:t>jω</w:t>
      </w:r>
      <w:proofErr w:type="spellEnd"/>
      <w:r>
        <w:t>) = Σ p</w:t>
      </w:r>
      <w:r>
        <w:rPr>
          <w:vertAlign w:val="subscript"/>
        </w:rPr>
        <w:t>k</w:t>
      </w:r>
      <w:r>
        <w:t xml:space="preserve"> e</w:t>
      </w:r>
      <w:r>
        <w:rPr>
          <w:vertAlign w:val="superscript"/>
        </w:rPr>
        <w:t>−</w:t>
      </w:r>
      <w:proofErr w:type="spellStart"/>
      <w:r>
        <w:rPr>
          <w:vertAlign w:val="superscript"/>
        </w:rPr>
        <w:t>jωk</w:t>
      </w:r>
      <w:proofErr w:type="spellEnd"/>
      <w:r>
        <w:t xml:space="preserve">, </w:t>
      </w:r>
      <w:proofErr w:type="spellStart"/>
      <w:r>
        <w:t>τ</w:t>
      </w:r>
      <w:r>
        <w:rPr>
          <w:vertAlign w:val="subscript"/>
        </w:rPr>
        <w:t>P</w:t>
      </w:r>
      <w:proofErr w:type="spellEnd"/>
      <w:r>
        <w:t xml:space="preserve"> = </w:t>
      </w:r>
      <w:proofErr w:type="gramStart"/>
      <w:r>
        <w:t>Re{</w:t>
      </w:r>
      <w:proofErr w:type="gramEnd"/>
      <w:r>
        <w:t>Σ k p</w:t>
      </w:r>
      <w:r>
        <w:rPr>
          <w:vertAlign w:val="subscript"/>
        </w:rPr>
        <w:t>k</w:t>
      </w:r>
      <w:r>
        <w:t xml:space="preserve"> e</w:t>
      </w:r>
      <w:r>
        <w:rPr>
          <w:vertAlign w:val="superscript"/>
        </w:rPr>
        <w:t>−</w:t>
      </w:r>
      <w:proofErr w:type="spellStart"/>
      <w:r>
        <w:rPr>
          <w:vertAlign w:val="superscript"/>
        </w:rPr>
        <w:t>jωk</w:t>
      </w:r>
      <w:proofErr w:type="spellEnd"/>
      <w:r>
        <w:t xml:space="preserve"> / P}, and </w:t>
      </w:r>
      <w:proofErr w:type="spellStart"/>
      <w:r>
        <w:t>τ</w:t>
      </w:r>
      <w:r>
        <w:rPr>
          <w:vertAlign w:val="subscript"/>
        </w:rPr>
        <w:t>B</w:t>
      </w:r>
      <w:proofErr w:type="spellEnd"/>
      <w:r>
        <w:rPr>
          <w:vertAlign w:val="subscript"/>
        </w:rPr>
        <w:t>/A</w:t>
      </w:r>
      <w:r>
        <w:t xml:space="preserve"> = </w:t>
      </w:r>
      <w:proofErr w:type="spellStart"/>
      <w:r>
        <w:t>τ</w:t>
      </w:r>
      <w:r>
        <w:rPr>
          <w:vertAlign w:val="subscript"/>
        </w:rPr>
        <w:t>B</w:t>
      </w:r>
      <w:proofErr w:type="spellEnd"/>
      <w:r>
        <w:t xml:space="preserve"> − </w:t>
      </w:r>
      <w:proofErr w:type="spellStart"/>
      <w:r>
        <w:t>τ</w:t>
      </w:r>
      <w:r>
        <w:rPr>
          <w:vertAlign w:val="subscript"/>
        </w:rPr>
        <w:t>A</w:t>
      </w:r>
      <w:proofErr w:type="spellEnd"/>
      <w:r>
        <w:t xml:space="preserve">. Fig. 3a confirms the analytic value against the derivative of the </w:t>
      </w:r>
      <w:r>
        <w:rPr>
          <w:i/>
        </w:rPr>
        <w:t>unwrapped</w:t>
      </w:r>
      <w:r>
        <w:t xml:space="preserve"> phase.</w:t>
      </w:r>
    </w:p>
    <w:p w14:paraId="35668676" w14:textId="77777777" w:rsidR="009C5270" w:rsidRDefault="002A203F">
      <w:pPr>
        <w:pStyle w:val="Heading2"/>
      </w:pPr>
      <w:r>
        <w:t>2.2 Matched specification and latency budget</w:t>
      </w:r>
    </w:p>
    <w:p w14:paraId="39412878" w14:textId="77777777" w:rsidR="009C5270" w:rsidRDefault="002A203F">
      <w:pPr>
        <w:spacing w:after="80"/>
        <w:jc w:val="both"/>
      </w:pPr>
      <w:r>
        <w:t>Primary specification (ECG, MIT-BIH, fs = 360 Hz): passband 0–40 Hz (</w:t>
      </w:r>
      <w:proofErr w:type="spellStart"/>
      <w:r>
        <w:t>ωp</w:t>
      </w:r>
      <w:proofErr w:type="spellEnd"/>
      <w:r>
        <w:t xml:space="preserve"> = 0.6981 rad/sample); stopband ≥ 60 Hz (</w:t>
      </w:r>
      <w:proofErr w:type="spellStart"/>
      <w:r>
        <w:t>ωs</w:t>
      </w:r>
      <w:proofErr w:type="spellEnd"/>
      <w:r>
        <w:t xml:space="preserve"> = 1.0472 rad/sample), which also covers 60-Hz mains in US recordings; passband ripple ≤ 0.5 dB peak-to-peak centered on unity, i.e. |H| ∈ [1−δp, 1+δp] with </w:t>
      </w:r>
      <w:proofErr w:type="spellStart"/>
      <w:r>
        <w:t>δp</w:t>
      </w:r>
      <w:proofErr w:type="spellEnd"/>
      <w:r>
        <w:t xml:space="preserve"> = 0.0288; stopband attenuation ≥ 40 dB (</w:t>
      </w:r>
      <w:proofErr w:type="spellStart"/>
      <w:r>
        <w:t>δs</w:t>
      </w:r>
      <w:proofErr w:type="spellEnd"/>
      <w:r>
        <w:t xml:space="preserve"> = 0.01); transition-band peaking ≤ 1+δp; and latency ≤ 20 </w:t>
      </w:r>
      <w:proofErr w:type="spellStart"/>
      <w:r>
        <w:t>ms</w:t>
      </w:r>
      <w:proofErr w:type="spellEnd"/>
      <w:r>
        <w:t xml:space="preserve"> (7.2 samples). The 40-Hz edge keeps the QRS energy, and the 20-ms budget is an illustrative real-time constraint. Neither is a clinical requirement. Every filter is verified numerically against this mask on a 1024-point grid before it is compared, so all comparisons use exactly the same specification. The same physical specification is redesigned at 500 Hz for PTB-XL. A second specification is used for PPG (fs = 125 Hz, 0–8 Hz passband, ≥ 40 dB above 12 Hz, 80-ms budget).</w:t>
      </w:r>
    </w:p>
    <w:p w14:paraId="13BA6800" w14:textId="77777777" w:rsidR="009C5270" w:rsidRDefault="002A203F">
      <w:pPr>
        <w:pStyle w:val="Heading2"/>
      </w:pPr>
      <w:r>
        <w:lastRenderedPageBreak/>
        <w:t>2.3 Delay and group-delay metrics</w:t>
      </w:r>
    </w:p>
    <w:p w14:paraId="71348AC2" w14:textId="77777777" w:rsidR="009C5270" w:rsidRDefault="002A203F">
      <w:pPr>
        <w:spacing w:after="80"/>
        <w:jc w:val="both"/>
      </w:pPr>
      <w:r>
        <w:t xml:space="preserve">Group delay is evaluated only in the passband </w:t>
      </w:r>
      <w:proofErr w:type="spellStart"/>
      <w:r>
        <w:t>Ωp</w:t>
      </w:r>
      <w:proofErr w:type="spellEnd"/>
      <w:r>
        <w:t xml:space="preserve"> = [0, </w:t>
      </w:r>
      <w:proofErr w:type="spellStart"/>
      <w:r>
        <w:t>ωp</w:t>
      </w:r>
      <w:proofErr w:type="spellEnd"/>
      <w:r>
        <w:t>], where |H| is meaningful. Stopband group-delay spikes, caused by zeros on the unit circle, are not signal delay and are excluded. We report the following quantities:</w:t>
      </w:r>
    </w:p>
    <w:p w14:paraId="07BC2E9D" w14:textId="77777777" w:rsidR="009C5270" w:rsidRDefault="002A203F">
      <w:pPr>
        <w:pStyle w:val="ListBullet"/>
        <w:spacing w:after="40"/>
      </w:pPr>
      <w:proofErr w:type="gramStart"/>
      <w:r>
        <w:t>τ(</w:t>
      </w:r>
      <w:proofErr w:type="gramEnd"/>
      <w:r>
        <w:t>0): DC delay;</w:t>
      </w:r>
    </w:p>
    <w:p w14:paraId="5954F382" w14:textId="77777777" w:rsidR="009C5270" w:rsidRDefault="002A203F">
      <w:pPr>
        <w:pStyle w:val="ListBullet"/>
        <w:spacing w:after="40"/>
      </w:pPr>
      <w:proofErr w:type="spellStart"/>
      <w:r>
        <w:t>τ̄</w:t>
      </w:r>
      <w:r>
        <w:rPr>
          <w:vertAlign w:val="subscript"/>
        </w:rPr>
        <w:t>K</w:t>
      </w:r>
      <w:proofErr w:type="spellEnd"/>
      <w:r>
        <w:t xml:space="preserve">: kernel-weighted mean passband group delay, defined as the </w:t>
      </w:r>
      <w:r>
        <w:rPr>
          <w:b/>
        </w:rPr>
        <w:t>latency D</w:t>
      </w:r>
      <w:r>
        <w:t xml:space="preserve"> of a filter (Sec. 3);</w:t>
      </w:r>
    </w:p>
    <w:p w14:paraId="2B0E9E17" w14:textId="77777777" w:rsidR="009C5270" w:rsidRDefault="002A203F">
      <w:pPr>
        <w:pStyle w:val="ListBullet"/>
        <w:spacing w:after="40"/>
      </w:pPr>
      <w:proofErr w:type="spellStart"/>
      <w:r>
        <w:t>Δτ</w:t>
      </w:r>
      <w:r>
        <w:rPr>
          <w:vertAlign w:val="subscript"/>
        </w:rPr>
        <w:t>max</w:t>
      </w:r>
      <w:proofErr w:type="spellEnd"/>
      <w:r>
        <w:t xml:space="preserve"> = </w:t>
      </w:r>
      <w:proofErr w:type="spellStart"/>
      <w:r>
        <w:t>max</w:t>
      </w:r>
      <w:r>
        <w:rPr>
          <w:vertAlign w:val="subscript"/>
        </w:rPr>
        <w:t>Ωp</w:t>
      </w:r>
      <w:proofErr w:type="spellEnd"/>
      <w:r>
        <w:t xml:space="preserve"> |τ(ω) − τ̄| and </w:t>
      </w:r>
      <w:proofErr w:type="spellStart"/>
      <w:r>
        <w:t>Δτ</w:t>
      </w:r>
      <w:r>
        <w:rPr>
          <w:vertAlign w:val="subscript"/>
        </w:rPr>
        <w:t>rms</w:t>
      </w:r>
      <w:proofErr w:type="spellEnd"/>
      <w:r>
        <w:t xml:space="preserve"> (uniform): the classical flatness metrics;</w:t>
      </w:r>
    </w:p>
    <w:p w14:paraId="6AD3A65B" w14:textId="77777777" w:rsidR="009C5270" w:rsidRDefault="002A203F">
      <w:pPr>
        <w:pStyle w:val="ListBullet"/>
        <w:spacing w:after="40"/>
      </w:pPr>
      <w:proofErr w:type="spellStart"/>
      <w:r>
        <w:t>Δτ</w:t>
      </w:r>
      <w:proofErr w:type="gramStart"/>
      <w:r>
        <w:rPr>
          <w:vertAlign w:val="subscript"/>
        </w:rPr>
        <w:t>rms,W</w:t>
      </w:r>
      <w:proofErr w:type="spellEnd"/>
      <w:proofErr w:type="gramEnd"/>
      <w:r>
        <w:t>: PSD-weighted RMS group-delay variation;</w:t>
      </w:r>
    </w:p>
    <w:p w14:paraId="54A1CE45" w14:textId="77777777" w:rsidR="009C5270" w:rsidRDefault="002A203F">
      <w:pPr>
        <w:pStyle w:val="ListBullet"/>
        <w:spacing w:after="40"/>
      </w:pPr>
      <w:proofErr w:type="spellStart"/>
      <w:r>
        <w:t>E</w:t>
      </w:r>
      <w:r>
        <w:rPr>
          <w:vertAlign w:val="subscript"/>
        </w:rPr>
        <w:t>τg</w:t>
      </w:r>
      <w:proofErr w:type="spellEnd"/>
      <w:r>
        <w:t>: the derived morphology-consistent group-delay error (Eq. 4).</w:t>
      </w:r>
    </w:p>
    <w:p w14:paraId="5E730568" w14:textId="77777777" w:rsidR="009C5270" w:rsidRDefault="002A203F">
      <w:pPr>
        <w:pStyle w:val="Heading1"/>
      </w:pPr>
      <w:r>
        <w:t>3. Morphology-error model and the J objective</w:t>
      </w:r>
    </w:p>
    <w:p w14:paraId="7DA34689" w14:textId="77777777" w:rsidR="009C5270" w:rsidRDefault="002A203F">
      <w:pPr>
        <w:spacing w:after="80"/>
        <w:jc w:val="both"/>
      </w:pPr>
      <w:r>
        <w:t xml:space="preserve">Let the morphology target be the delayed output of a zero-phase reference filter with magnitude R(ω). R equals 1 in the passband, follows a raised-cosine transition, and is 0 in the stopband. Every matched-spec filter approximates R, so the reference does not favor any architecture; in particular it is </w:t>
      </w:r>
      <w:r>
        <w:rPr>
          <w:i/>
        </w:rPr>
        <w:t>not</w:t>
      </w:r>
      <w:r>
        <w:t xml:space="preserve"> the linear-phase FIR. For a wide-sense-stationary input with one-sided PSD S(ω), the error e[n] = y[n] − r[n−D] has power</w:t>
      </w:r>
    </w:p>
    <w:tbl>
      <w:tblPr>
        <w:tblW w:w="0" w:type="auto"/>
        <w:jc w:val="center"/>
        <w:tblLook w:val="04A0" w:firstRow="1" w:lastRow="0" w:firstColumn="1" w:lastColumn="0" w:noHBand="0" w:noVBand="1"/>
      </w:tblPr>
      <w:tblGrid>
        <w:gridCol w:w="8504"/>
        <w:gridCol w:w="1134"/>
      </w:tblGrid>
      <w:tr w:rsidR="009C5270" w14:paraId="107656AC" w14:textId="77777777">
        <w:trPr>
          <w:jc w:val="center"/>
        </w:trPr>
        <w:tc>
          <w:tcPr>
            <w:tcW w:w="8504" w:type="dxa"/>
          </w:tcPr>
          <w:p w14:paraId="7BD5FB37" w14:textId="77777777" w:rsidR="009C5270" w:rsidRDefault="002A203F">
            <w:pPr>
              <w:jc w:val="center"/>
            </w:pPr>
            <m:oMathPara>
              <m:oMath>
                <m:r>
                  <w:rPr>
                    <w:rFonts w:ascii="Cambria Math" w:hAnsi="Cambria Math"/>
                  </w:rPr>
                  <m:t>E</m:t>
                </m:r>
                <m:r>
                  <m:rPr>
                    <m:nor/>
                  </m:rPr>
                  <m:t> </m:t>
                </m:r>
                <m:r>
                  <w:rPr>
                    <w:rFonts w:ascii="Cambria Math" w:hAnsi="Cambria Math"/>
                  </w:rPr>
                  <m:t>|e[n]</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π</m:t>
                    </m:r>
                  </m:den>
                </m:f>
                <m:nary>
                  <m:naryPr>
                    <m:limLoc m:val="subSup"/>
                    <m:grow m:val="1"/>
                    <m:ctrlPr>
                      <w:rPr>
                        <w:rFonts w:ascii="Cambria Math" w:hAnsi="Cambria Math"/>
                      </w:rPr>
                    </m:ctrlPr>
                  </m:naryPr>
                  <m:sub>
                    <m:r>
                      <w:rPr>
                        <w:rFonts w:ascii="Cambria Math" w:hAnsi="Cambria Math"/>
                      </w:rPr>
                      <m:t>0</m:t>
                    </m:r>
                  </m:sub>
                  <m:sup>
                    <m:r>
                      <w:rPr>
                        <w:rFonts w:ascii="Cambria Math" w:hAnsi="Cambria Math"/>
                      </w:rPr>
                      <m:t>π</m:t>
                    </m:r>
                  </m:sup>
                  <m:e>
                    <m:r>
                      <w:rPr>
                        <w:rFonts w:ascii="Cambria Math" w:hAnsi="Cambria Math"/>
                      </w:rPr>
                      <m:t>S(ω)</m:t>
                    </m:r>
                    <m:r>
                      <m:rPr>
                        <m:nor/>
                      </m:rPr>
                      <m:t> </m:t>
                    </m:r>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H(</m:t>
                        </m:r>
                        <m:sSup>
                          <m:sSupPr>
                            <m:ctrlPr>
                              <w:rPr>
                                <w:rFonts w:ascii="Cambria Math" w:hAnsi="Cambria Math"/>
                              </w:rPr>
                            </m:ctrlPr>
                          </m:sSupPr>
                          <m:e>
                            <m:r>
                              <w:rPr>
                                <w:rFonts w:ascii="Cambria Math" w:hAnsi="Cambria Math"/>
                              </w:rPr>
                              <m:t>e</m:t>
                            </m:r>
                          </m:e>
                          <m:sup>
                            <m:r>
                              <w:rPr>
                                <w:rFonts w:ascii="Cambria Math" w:hAnsi="Cambria Math"/>
                              </w:rPr>
                              <m:t>jω</m:t>
                            </m:r>
                          </m:sup>
                        </m:sSup>
                        <m:r>
                          <w:rPr>
                            <w:rFonts w:ascii="Cambria Math" w:hAnsi="Cambria Math"/>
                          </w:rPr>
                          <m:t>)-R(ω)</m:t>
                        </m:r>
                        <m:r>
                          <m:rPr>
                            <m:nor/>
                          </m:rPr>
                          <m:t> </m:t>
                        </m:r>
                        <m:sSup>
                          <m:sSupPr>
                            <m:ctrlPr>
                              <w:rPr>
                                <w:rFonts w:ascii="Cambria Math" w:hAnsi="Cambria Math"/>
                              </w:rPr>
                            </m:ctrlPr>
                          </m:sSupPr>
                          <m:e>
                            <m:r>
                              <w:rPr>
                                <w:rFonts w:ascii="Cambria Math" w:hAnsi="Cambria Math"/>
                              </w:rPr>
                              <m:t>e</m:t>
                            </m:r>
                          </m:e>
                          <m:sup>
                            <m:r>
                              <w:rPr>
                                <w:rFonts w:ascii="Cambria Math" w:hAnsi="Cambria Math"/>
                              </w:rPr>
                              <m:t>-jωD</m:t>
                            </m:r>
                          </m:sup>
                        </m:sSup>
                      </m:e>
                    </m:d>
                  </m:e>
                  <m:sup>
                    <m:r>
                      <w:rPr>
                        <w:rFonts w:ascii="Cambria Math" w:hAnsi="Cambria Math"/>
                      </w:rPr>
                      <m:t>2</m:t>
                    </m:r>
                  </m:sup>
                </m:sSup>
                <m:r>
                  <w:rPr>
                    <w:rFonts w:ascii="Cambria Math" w:hAnsi="Cambria Math"/>
                  </w:rPr>
                  <m:t>dω</m:t>
                </m:r>
              </m:oMath>
            </m:oMathPara>
          </w:p>
        </w:tc>
        <w:tc>
          <w:tcPr>
            <w:tcW w:w="1134" w:type="dxa"/>
          </w:tcPr>
          <w:p w14:paraId="5B135A26" w14:textId="77777777" w:rsidR="009C5270" w:rsidRDefault="002A203F">
            <w:pPr>
              <w:jc w:val="right"/>
            </w:pPr>
            <w:r>
              <w:t>(1)</w:t>
            </w:r>
          </w:p>
        </w:tc>
      </w:tr>
    </w:tbl>
    <w:p w14:paraId="26E7C96C" w14:textId="77777777" w:rsidR="009C5270" w:rsidRDefault="002A203F">
      <w:pPr>
        <w:spacing w:after="80"/>
        <w:jc w:val="both"/>
      </w:pPr>
      <w:r>
        <w:t>Normalizing by the reference power Z = (1/</w:t>
      </w:r>
      <w:proofErr w:type="gramStart"/>
      <w:r>
        <w:t>π)∫</w:t>
      </w:r>
      <w:proofErr w:type="gramEnd"/>
      <w:r>
        <w:t xml:space="preserve">S R² </w:t>
      </w:r>
      <w:proofErr w:type="spellStart"/>
      <w:r>
        <w:t>dω</w:t>
      </w:r>
      <w:proofErr w:type="spellEnd"/>
      <w:r>
        <w:t xml:space="preserve"> gives the predicted PRD = 100·√(E|e|²/Z), which we use as the Pareto ordinate. D is chosen to minimize the error, which removes the pure-delay component. In the passband (R = 1), write H = |</w:t>
      </w:r>
      <w:proofErr w:type="spellStart"/>
      <w:r>
        <w:t>H|e</w:t>
      </w:r>
      <w:r>
        <w:rPr>
          <w:vertAlign w:val="superscript"/>
        </w:rPr>
        <w:t>jφ</w:t>
      </w:r>
      <w:proofErr w:type="spellEnd"/>
      <w:r>
        <w:t xml:space="preserve"> and define the phase-linearity error </w:t>
      </w:r>
      <w:proofErr w:type="spellStart"/>
      <w:r>
        <w:t>φ</w:t>
      </w:r>
      <w:r>
        <w:rPr>
          <w:vertAlign w:val="subscript"/>
        </w:rPr>
        <w:t>e</w:t>
      </w:r>
      <w:proofErr w:type="spellEnd"/>
      <w:r>
        <w:t xml:space="preserve">(ω) = φ(ω) + </w:t>
      </w:r>
      <w:proofErr w:type="spellStart"/>
      <w:r>
        <w:t>ωD</w:t>
      </w:r>
      <w:proofErr w:type="spellEnd"/>
      <w:r>
        <w:t>. Then</w:t>
      </w:r>
    </w:p>
    <w:tbl>
      <w:tblPr>
        <w:tblW w:w="0" w:type="auto"/>
        <w:jc w:val="center"/>
        <w:tblLook w:val="04A0" w:firstRow="1" w:lastRow="0" w:firstColumn="1" w:lastColumn="0" w:noHBand="0" w:noVBand="1"/>
      </w:tblPr>
      <w:tblGrid>
        <w:gridCol w:w="8504"/>
        <w:gridCol w:w="1134"/>
      </w:tblGrid>
      <w:tr w:rsidR="009C5270" w14:paraId="48A302A6" w14:textId="77777777">
        <w:trPr>
          <w:jc w:val="center"/>
        </w:trPr>
        <w:tc>
          <w:tcPr>
            <w:tcW w:w="8504" w:type="dxa"/>
          </w:tcPr>
          <w:p w14:paraId="2526EBE8" w14:textId="77777777" w:rsidR="009C5270" w:rsidRDefault="00000000">
            <w:pPr>
              <w:jc w:val="center"/>
            </w:pPr>
            <m:oMathPara>
              <m:oMath>
                <m:sSup>
                  <m:sSupPr>
                    <m:ctrlPr>
                      <w:rPr>
                        <w:rFonts w:ascii="Cambria Math" w:hAnsi="Cambria Math"/>
                      </w:rPr>
                    </m:ctrlPr>
                  </m:sSupPr>
                  <m:e>
                    <m:d>
                      <m:dPr>
                        <m:begChr m:val="|"/>
                        <m:sepChr m:val="−"/>
                        <m:endChr m:val="|"/>
                        <m:ctrlPr>
                          <w:rPr>
                            <w:rFonts w:ascii="Cambria Math" w:hAnsi="Cambria Math"/>
                          </w:rPr>
                        </m:ctrlPr>
                      </m:dPr>
                      <m:e>
                        <m:r>
                          <w:rPr>
                            <w:rFonts w:ascii="Cambria Math" w:hAnsi="Cambria Math"/>
                          </w:rPr>
                          <m:t>H</m:t>
                        </m:r>
                      </m:e>
                      <m:e>
                        <m:sSup>
                          <m:sSupPr>
                            <m:ctrlPr>
                              <w:rPr>
                                <w:rFonts w:ascii="Cambria Math" w:hAnsi="Cambria Math"/>
                              </w:rPr>
                            </m:ctrlPr>
                          </m:sSupPr>
                          <m:e>
                            <m:r>
                              <w:rPr>
                                <w:rFonts w:ascii="Cambria Math" w:hAnsi="Cambria Math"/>
                              </w:rPr>
                              <m:t>e</m:t>
                            </m:r>
                          </m:e>
                          <m:sup>
                            <m:r>
                              <w:rPr>
                                <w:rFonts w:ascii="Cambria Math" w:hAnsi="Cambria Math"/>
                              </w:rPr>
                              <m:t>-jωD</m:t>
                            </m:r>
                          </m:sup>
                        </m:sSup>
                      </m:e>
                    </m:d>
                  </m:e>
                  <m:sup>
                    <m:r>
                      <w:rPr>
                        <w:rFonts w:ascii="Cambria Math" w:hAnsi="Cambria Math"/>
                      </w:rPr>
                      <m:t>2</m:t>
                    </m:r>
                  </m:sup>
                </m:sSup>
                <m:r>
                  <w:rPr>
                    <w:rFonts w:ascii="Cambria Math" w:hAnsi="Cambria Math"/>
                  </w:rPr>
                  <m:t>=(|H|-1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+2|H|(1-</m:t>
                </m:r>
                <m:r>
                  <m:rPr>
                    <m:sty m:val="p"/>
                  </m:rPr>
                  <w:rPr>
                    <w:rFonts w:ascii="Cambria Math" w:hAnsi="Cambria Math"/>
                  </w:rPr>
                  <m:t>cos</m:t>
                </m:r>
                <m:r>
                  <m:rPr>
                    <m:nor/>
                  </m:rPr>
                  <m:t> </m:t>
                </m:r>
                <m:sSub>
                  <m:sSubPr>
                    <m:ctrlPr>
                      <w:rPr>
                        <w:rFonts w:ascii="Cambria Math" w:hAnsi="Cambria Math"/>
                      </w:rPr>
                    </m:ctrlPr>
                  </m:sSubPr>
                  <m:e>
                    <m:r>
                      <w:rPr>
                        <w:rFonts w:ascii="Cambria Math" w:hAnsi="Cambria Math"/>
                      </w:rPr>
                      <m:t>φ</m:t>
                    </m:r>
                  </m:e>
                  <m:sub>
                    <m:r>
                      <w:rPr>
                        <w:rFonts w:ascii="Cambria Math" w:hAnsi="Cambria Math"/>
                      </w:rPr>
                      <m:t>e</m:t>
                    </m:r>
                  </m:sub>
                </m:sSub>
                <m:r>
                  <w:rPr>
                    <w:rFonts w:ascii="Cambria Math" w:hAnsi="Cambria Math"/>
                  </w:rPr>
                  <m:t>)≈(|H|-1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+|H|</m:t>
                </m:r>
                <m:r>
                  <m:rPr>
                    <m:nor/>
                  </m:rPr>
                  <m:t> </m:t>
                </m:r>
                <m:sSubSup>
                  <m:sSubSupPr>
                    <m:ctrlPr>
                      <w:rPr>
                        <w:rFonts w:ascii="Cambria Math" w:hAnsi="Cambria Math"/>
                      </w:rPr>
                    </m:ctrlPr>
                  </m:sSubSupPr>
                  <m:e>
                    <m:r>
                      <w:rPr>
                        <w:rFonts w:ascii="Cambria Math" w:hAnsi="Cambria Math"/>
                      </w:rPr>
                      <m:t>φ</m:t>
                    </m:r>
                  </m:e>
                  <m:sub>
                    <m:r>
                      <w:rPr>
                        <w:rFonts w:ascii="Cambria Math" w:hAnsi="Cambria Math"/>
                      </w:rPr>
                      <m:t>e</m:t>
                    </m:r>
                  </m:sub>
                  <m:sup>
                    <m:r>
                      <w:rPr>
                        <w:rFonts w:ascii="Cambria Math" w:hAnsi="Cambria Math"/>
                      </w:rPr>
                      <m:t>2</m:t>
                    </m:r>
                  </m:sup>
                </m:sSubSup>
              </m:oMath>
            </m:oMathPara>
          </w:p>
        </w:tc>
        <w:tc>
          <w:tcPr>
            <w:tcW w:w="1134" w:type="dxa"/>
          </w:tcPr>
          <w:p w14:paraId="6134FB8C" w14:textId="77777777" w:rsidR="009C5270" w:rsidRDefault="002A203F">
            <w:pPr>
              <w:jc w:val="right"/>
            </w:pPr>
            <w:r>
              <w:t>(2)</w:t>
            </w:r>
          </w:p>
        </w:tc>
      </w:tr>
    </w:tbl>
    <w:p w14:paraId="30A97D83" w14:textId="77777777" w:rsidR="009C5270" w:rsidRDefault="002A203F">
      <w:pPr>
        <w:spacing w:after="80"/>
        <w:jc w:val="both"/>
      </w:pPr>
      <w:proofErr w:type="gramStart"/>
      <w:r>
        <w:t>so</w:t>
      </w:r>
      <w:proofErr w:type="gramEnd"/>
      <w:r>
        <w:t xml:space="preserve"> the passband error splits into a magnitude term </w:t>
      </w:r>
      <w:proofErr w:type="spellStart"/>
      <w:r>
        <w:t>E</w:t>
      </w:r>
      <w:r>
        <w:rPr>
          <w:vertAlign w:val="subscript"/>
        </w:rPr>
        <w:t>mag</w:t>
      </w:r>
      <w:proofErr w:type="spellEnd"/>
      <w:r>
        <w:t xml:space="preserve"> = (1/</w:t>
      </w:r>
      <w:proofErr w:type="gramStart"/>
      <w:r>
        <w:t>Z)∫</w:t>
      </w:r>
      <w:proofErr w:type="gramEnd"/>
      <w:r>
        <w:t>S(|H|−</w:t>
      </w:r>
      <w:proofErr w:type="gramStart"/>
      <w:r>
        <w:t>1)²</w:t>
      </w:r>
      <w:proofErr w:type="gramEnd"/>
      <w:r>
        <w:t xml:space="preserve"> and a phase term </w:t>
      </w:r>
      <w:proofErr w:type="spellStart"/>
      <w:r>
        <w:t>E</w:t>
      </w:r>
      <w:r>
        <w:rPr>
          <w:vertAlign w:val="subscript"/>
        </w:rPr>
        <w:t>φ</w:t>
      </w:r>
      <w:proofErr w:type="spellEnd"/>
      <w:r>
        <w:t xml:space="preserve"> = (1/</w:t>
      </w:r>
      <w:proofErr w:type="gramStart"/>
      <w:r>
        <w:t>Z)∫</w:t>
      </w:r>
      <w:proofErr w:type="gramEnd"/>
      <w:r>
        <w:t>S φ</w:t>
      </w:r>
      <w:r>
        <w:rPr>
          <w:vertAlign w:val="subscript"/>
        </w:rPr>
        <w:t>e²</w:t>
      </w:r>
      <w:r>
        <w:t xml:space="preserve">. For a real filter with positive DC gain, </w:t>
      </w:r>
      <w:proofErr w:type="gramStart"/>
      <w:r>
        <w:t>φ(</w:t>
      </w:r>
      <w:proofErr w:type="gramEnd"/>
      <w:r>
        <w:t xml:space="preserve">0) = 0, so the phase error is the </w:t>
      </w:r>
      <w:r>
        <w:rPr>
          <w:i/>
        </w:rPr>
        <w:t>accumulated</w:t>
      </w:r>
      <w:r>
        <w:t xml:space="preserve"> group-delay error:</w:t>
      </w:r>
    </w:p>
    <w:tbl>
      <w:tblPr>
        <w:tblW w:w="0" w:type="auto"/>
        <w:jc w:val="center"/>
        <w:tblLook w:val="04A0" w:firstRow="1" w:lastRow="0" w:firstColumn="1" w:lastColumn="0" w:noHBand="0" w:noVBand="1"/>
      </w:tblPr>
      <w:tblGrid>
        <w:gridCol w:w="8504"/>
        <w:gridCol w:w="1134"/>
      </w:tblGrid>
      <w:tr w:rsidR="009C5270" w14:paraId="3EFB91D2" w14:textId="77777777">
        <w:trPr>
          <w:jc w:val="center"/>
        </w:trPr>
        <w:tc>
          <w:tcPr>
            <w:tcW w:w="8504" w:type="dxa"/>
          </w:tcPr>
          <w:p w14:paraId="7140D0F2" w14:textId="77777777" w:rsidR="009C5270" w:rsidRDefault="00000000">
            <w:pPr>
              <w:jc w:val="center"/>
            </w:pPr>
            <m:oMathPara>
              <m:oMath>
                <m:sSub>
                  <m:sSubPr>
                    <m:ctrlPr>
                      <w:rPr>
                        <w:rFonts w:ascii="Cambria Math" w:hAnsi="Cambria Math"/>
                      </w:rPr>
                    </m:ctrlPr>
                  </m:sSubPr>
                  <m:e>
                    <m:r>
                      <w:rPr>
                        <w:rFonts w:ascii="Cambria Math" w:hAnsi="Cambria Math"/>
                      </w:rPr>
                      <m:t>φ</m:t>
                    </m:r>
                  </m:e>
                  <m:sub>
                    <m:r>
                      <w:rPr>
                        <w:rFonts w:ascii="Cambria Math" w:hAnsi="Cambria Math"/>
                      </w:rPr>
                      <m:t>e</m:t>
                    </m:r>
                  </m:sub>
                </m:sSub>
                <m:r>
                  <w:rPr>
                    <w:rFonts w:ascii="Cambria Math" w:hAnsi="Cambria Math"/>
                  </w:rPr>
                  <m:t>(ω)=-</m:t>
                </m:r>
                <m:nary>
                  <m:naryPr>
                    <m:limLoc m:val="subSup"/>
                    <m:grow m:val="1"/>
                    <m:ctrlPr>
                      <w:rPr>
                        <w:rFonts w:ascii="Cambria Math" w:hAnsi="Cambria Math"/>
                      </w:rPr>
                    </m:ctrlPr>
                  </m:naryPr>
                  <m:sub>
                    <m:r>
                      <w:rPr>
                        <w:rFonts w:ascii="Cambria Math" w:hAnsi="Cambria Math"/>
                      </w:rPr>
                      <m:t>0</m:t>
                    </m:r>
                  </m:sub>
                  <m:sup>
                    <m:r>
                      <w:rPr>
                        <w:rFonts w:ascii="Cambria Math" w:hAnsi="Cambria Math"/>
                      </w:rPr>
                      <m:t>ω</m:t>
                    </m:r>
                  </m:sup>
                  <m:e>
                    <m:d>
                      <m:dPr>
                        <m:ctrlPr>
                          <w:rPr>
                            <w:rFonts w:ascii="Cambria Math" w:hAnsi="Cambria Math"/>
                          </w:rPr>
                        </m:ctrlPr>
                      </m:dPr>
                      <m:e>
                        <m:r>
                          <w:rPr>
                            <w:rFonts w:ascii="Cambria Math" w:hAnsi="Cambria Math"/>
                          </w:rPr>
                          <m:t>τ(ν)-D</m:t>
                        </m:r>
                      </m:e>
                    </m:d>
                  </m:e>
                </m:nary>
                <m:r>
                  <w:rPr>
                    <w:rFonts w:ascii="Cambria Math" w:hAnsi="Cambria Math"/>
                  </w:rPr>
                  <m:t>dν</m:t>
                </m:r>
              </m:oMath>
            </m:oMathPara>
          </w:p>
        </w:tc>
        <w:tc>
          <w:tcPr>
            <w:tcW w:w="1134" w:type="dxa"/>
          </w:tcPr>
          <w:p w14:paraId="5E9CC342" w14:textId="77777777" w:rsidR="009C5270" w:rsidRDefault="002A203F">
            <w:pPr>
              <w:jc w:val="right"/>
            </w:pPr>
            <w:r>
              <w:t>(3)</w:t>
            </w:r>
          </w:p>
        </w:tc>
      </w:tr>
    </w:tbl>
    <w:p w14:paraId="5415ECC5" w14:textId="77777777" w:rsidR="009C5270" w:rsidRDefault="002A203F">
      <w:pPr>
        <w:spacing w:after="80"/>
        <w:jc w:val="both"/>
      </w:pPr>
      <w:r>
        <w:t xml:space="preserve">Applying the Cauchy–Schwarz inequality, </w:t>
      </w:r>
      <w:proofErr w:type="spellStart"/>
      <w:r>
        <w:t>φ</w:t>
      </w:r>
      <w:r>
        <w:rPr>
          <w:vertAlign w:val="subscript"/>
        </w:rPr>
        <w:t>e</w:t>
      </w:r>
      <w:proofErr w:type="spellEnd"/>
      <w:r>
        <w:t>(ω)² ≤ ω ∫₀</w:t>
      </w:r>
      <w:r>
        <w:rPr>
          <w:vertAlign w:val="superscript"/>
        </w:rPr>
        <w:t>ω</w:t>
      </w:r>
      <w:r>
        <w:t xml:space="preserve"> (τ(ν) − </w:t>
      </w:r>
      <w:proofErr w:type="gramStart"/>
      <w:r>
        <w:t>D)²</w:t>
      </w:r>
      <w:proofErr w:type="gramEnd"/>
      <w:r>
        <w:t xml:space="preserve"> </w:t>
      </w:r>
      <w:proofErr w:type="spellStart"/>
      <w:r>
        <w:t>dν</w:t>
      </w:r>
      <w:proofErr w:type="spellEnd"/>
      <w:r>
        <w:t>. Substituting and exchanging the order of integration gives the bound</w:t>
      </w:r>
    </w:p>
    <w:tbl>
      <w:tblPr>
        <w:tblW w:w="0" w:type="auto"/>
        <w:jc w:val="center"/>
        <w:tblLook w:val="04A0" w:firstRow="1" w:lastRow="0" w:firstColumn="1" w:lastColumn="0" w:noHBand="0" w:noVBand="1"/>
      </w:tblPr>
      <w:tblGrid>
        <w:gridCol w:w="8504"/>
        <w:gridCol w:w="1134"/>
      </w:tblGrid>
      <w:tr w:rsidR="009C5270" w14:paraId="56173D91" w14:textId="77777777">
        <w:trPr>
          <w:jc w:val="center"/>
        </w:trPr>
        <w:tc>
          <w:tcPr>
            <w:tcW w:w="8504" w:type="dxa"/>
          </w:tcPr>
          <w:p w14:paraId="68292658" w14:textId="77777777" w:rsidR="009C5270" w:rsidRDefault="00000000">
            <w:pPr>
              <w:jc w:val="center"/>
            </w:pPr>
            <m:oMathPara>
              <m:oMath>
                <m:sSub>
                  <m:sSubPr>
                    <m:ctrlPr>
                      <w:rPr>
                        <w:rFonts w:ascii="Cambria Math" w:hAnsi="Cambria Math"/>
                      </w:rPr>
                    </m:ctrlPr>
                  </m:sSubPr>
                  <m:e>
                    <m:r>
                      <w:rPr>
                        <w:rFonts w:ascii="Cambria Math" w:hAnsi="Cambria Math"/>
                      </w:rPr>
                      <m:t>E</m:t>
                    </m:r>
                  </m:e>
                  <m:sub>
                    <m:r>
                      <w:rPr>
                        <w:rFonts w:ascii="Cambria Math" w:hAnsi="Cambria Math"/>
                      </w:rPr>
                      <m:t>φ</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τg</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Z</m:t>
                    </m:r>
                  </m:den>
                </m:f>
                <m:nary>
                  <m:naryPr>
                    <m:limLoc m:val="subSup"/>
                    <m:grow m:val="1"/>
                    <m:ctrlPr>
                      <w:rPr>
                        <w:rFonts w:ascii="Cambria Math" w:hAnsi="Cambria Math"/>
                      </w:rPr>
                    </m:ctrlPr>
                  </m:naryPr>
                  <m:sub>
                    <m:r>
                      <w:rPr>
                        <w:rFonts w:ascii="Cambria Math" w:hAnsi="Cambria Math"/>
                      </w:rPr>
                      <m:t>0</m:t>
                    </m:r>
                  </m:sub>
                  <m:sup>
                    <m:sSub>
                      <m:sSubPr>
                        <m:ctrlPr>
                          <w:rPr>
                            <w:rFonts w:ascii="Cambria Math" w:hAnsi="Cambria Math"/>
                          </w:rPr>
                        </m:ctrlPr>
                      </m:sSubPr>
                      <m:e>
                        <m:r>
                          <w:rPr>
                            <w:rFonts w:ascii="Cambria Math" w:hAnsi="Cambria Math"/>
                          </w:rPr>
                          <m:t>ω</m:t>
                        </m:r>
                      </m:e>
                      <m:sub>
                        <m:r>
                          <w:rPr>
                            <w:rFonts w:ascii="Cambria Math" w:hAnsi="Cambria Math"/>
                          </w:rPr>
                          <m:t>p</m:t>
                        </m:r>
                      </m:sub>
                    </m:sSub>
                  </m:sup>
                  <m:e>
                    <m:r>
                      <w:rPr>
                        <w:rFonts w:ascii="Cambria Math" w:hAnsi="Cambria Math"/>
                      </w:rPr>
                      <m:t>K(ν)</m:t>
                    </m:r>
                  </m:e>
                </m:nary>
                <m:sSup>
                  <m:sSupPr>
                    <m:ctrlPr>
                      <w:rPr>
                        <w:rFonts w:ascii="Cambria Math" w:hAnsi="Cambria Math"/>
                      </w:rPr>
                    </m:ctrlPr>
                  </m:sSupPr>
                  <m:e>
                    <m:d>
                      <m:dPr>
                        <m:ctrlPr>
                          <w:rPr>
                            <w:rFonts w:ascii="Cambria Math" w:hAnsi="Cambria Math"/>
                          </w:rPr>
                        </m:ctrlPr>
                      </m:dPr>
                      <m:e>
                        <m:r>
                          <w:rPr>
                            <w:rFonts w:ascii="Cambria Math" w:hAnsi="Cambria Math"/>
                          </w:rPr>
                          <m:t>τ(ν)-D</m:t>
                        </m:r>
                      </m:e>
                    </m:d>
                  </m:e>
                  <m:sup>
                    <m:r>
                      <w:rPr>
                        <w:rFonts w:ascii="Cambria Math" w:hAnsi="Cambria Math"/>
                      </w:rPr>
                      <m:t>2</m:t>
                    </m:r>
                  </m:sup>
                </m:sSup>
                <m:r>
                  <w:rPr>
                    <w:rFonts w:ascii="Cambria Math" w:hAnsi="Cambria Math"/>
                  </w:rPr>
                  <m:t>dν,</m:t>
                </m:r>
                <m:r>
                  <m:rPr>
                    <m:nor/>
                  </m:rPr>
                  <m:t>  </m:t>
                </m:r>
                <m:r>
                  <w:rPr>
                    <w:rFonts w:ascii="Cambria Math" w:hAnsi="Cambria Math"/>
                  </w:rPr>
                  <m:t>K(ν)=</m:t>
                </m:r>
                <m:nary>
                  <m:naryPr>
                    <m:limLoc m:val="subSup"/>
                    <m:grow m:val="1"/>
                    <m:ctrlPr>
                      <w:rPr>
                        <w:rFonts w:ascii="Cambria Math" w:hAnsi="Cambria Math"/>
                      </w:rPr>
                    </m:ctrlPr>
                  </m:naryPr>
                  <m:sub>
                    <m:r>
                      <w:rPr>
                        <w:rFonts w:ascii="Cambria Math" w:hAnsi="Cambria Math"/>
                      </w:rPr>
                      <m:t>ν</m:t>
                    </m:r>
                  </m:sub>
                  <m:sup>
                    <m:sSub>
                      <m:sSubPr>
                        <m:ctrlPr>
                          <w:rPr>
                            <w:rFonts w:ascii="Cambria Math" w:hAnsi="Cambria Math"/>
                          </w:rPr>
                        </m:ctrlPr>
                      </m:sSubPr>
                      <m:e>
                        <m:r>
                          <w:rPr>
                            <w:rFonts w:ascii="Cambria Math" w:hAnsi="Cambria Math"/>
                          </w:rPr>
                          <m:t>ω</m:t>
                        </m:r>
                      </m:e>
                      <m:sub>
                        <m:r>
                          <w:rPr>
                            <w:rFonts w:ascii="Cambria Math" w:hAnsi="Cambria Math"/>
                          </w:rPr>
                          <m:t>p</m:t>
                        </m:r>
                      </m:sub>
                    </m:sSub>
                  </m:sup>
                  <m:e>
                    <m:r>
                      <w:rPr>
                        <w:rFonts w:ascii="Cambria Math" w:hAnsi="Cambria Math"/>
                      </w:rPr>
                      <m:t>ω</m:t>
                    </m:r>
                    <m:r>
                      <m:rPr>
                        <m:nor/>
                      </m:rPr>
                      <m:t> </m:t>
                    </m:r>
                    <m:r>
                      <w:rPr>
                        <w:rFonts w:ascii="Cambria Math" w:hAnsi="Cambria Math"/>
                      </w:rPr>
                      <m:t>S(ω)</m:t>
                    </m:r>
                    <m:r>
                      <m:rPr>
                        <m:nor/>
                      </m:rPr>
                      <m:t> </m:t>
                    </m:r>
                    <m:r>
                      <w:rPr>
                        <w:rFonts w:ascii="Cambria Math" w:hAnsi="Cambria Math"/>
                      </w:rPr>
                      <m:t>dω</m:t>
                    </m:r>
                  </m:e>
                </m:nary>
              </m:oMath>
            </m:oMathPara>
          </w:p>
        </w:tc>
        <w:tc>
          <w:tcPr>
            <w:tcW w:w="1134" w:type="dxa"/>
          </w:tcPr>
          <w:p w14:paraId="0DB0E393" w14:textId="77777777" w:rsidR="009C5270" w:rsidRDefault="002A203F">
            <w:pPr>
              <w:jc w:val="right"/>
            </w:pPr>
            <w:r>
              <w:t>(4)</w:t>
            </w:r>
          </w:p>
        </w:tc>
      </w:tr>
    </w:tbl>
    <w:p w14:paraId="54A1C23C" w14:textId="77777777" w:rsidR="009C5270" w:rsidRDefault="002A203F">
      <w:pPr>
        <w:spacing w:after="80"/>
        <w:jc w:val="both"/>
      </w:pPr>
      <w:r>
        <w:t xml:space="preserve">Hence PRD²/10⁴ ≈ </w:t>
      </w:r>
      <w:proofErr w:type="spellStart"/>
      <w:r>
        <w:t>E</w:t>
      </w:r>
      <w:r>
        <w:rPr>
          <w:vertAlign w:val="subscript"/>
        </w:rPr>
        <w:t>mag</w:t>
      </w:r>
      <w:proofErr w:type="spellEnd"/>
      <w:r>
        <w:t xml:space="preserve"> + </w:t>
      </w:r>
      <w:proofErr w:type="spellStart"/>
      <w:r>
        <w:t>E</w:t>
      </w:r>
      <w:r>
        <w:rPr>
          <w:vertAlign w:val="subscript"/>
        </w:rPr>
        <w:t>φ</w:t>
      </w:r>
      <w:proofErr w:type="spellEnd"/>
      <w:r>
        <w:t xml:space="preserve"> ≤ </w:t>
      </w:r>
      <w:proofErr w:type="spellStart"/>
      <w:r>
        <w:t>E</w:t>
      </w:r>
      <w:r>
        <w:rPr>
          <w:vertAlign w:val="subscript"/>
        </w:rPr>
        <w:t>mag</w:t>
      </w:r>
      <w:proofErr w:type="spellEnd"/>
      <w:r>
        <w:t xml:space="preserve"> + </w:t>
      </w:r>
      <w:proofErr w:type="spellStart"/>
      <w:r>
        <w:t>E</w:t>
      </w:r>
      <w:r>
        <w:rPr>
          <w:vertAlign w:val="subscript"/>
        </w:rPr>
        <w:t>τg</w:t>
      </w:r>
      <w:proofErr w:type="spellEnd"/>
      <w:r>
        <w:t xml:space="preserve"> (plus a transition-band term common to all matched-spec designs). This justifies the project's central objective</w:t>
      </w:r>
    </w:p>
    <w:tbl>
      <w:tblPr>
        <w:tblW w:w="0" w:type="auto"/>
        <w:jc w:val="center"/>
        <w:tblLook w:val="04A0" w:firstRow="1" w:lastRow="0" w:firstColumn="1" w:lastColumn="0" w:noHBand="0" w:noVBand="1"/>
      </w:tblPr>
      <w:tblGrid>
        <w:gridCol w:w="8504"/>
        <w:gridCol w:w="1134"/>
      </w:tblGrid>
      <w:tr w:rsidR="009C5270" w14:paraId="0CF8CBF5" w14:textId="77777777">
        <w:trPr>
          <w:jc w:val="center"/>
        </w:trPr>
        <w:tc>
          <w:tcPr>
            <w:tcW w:w="8504" w:type="dxa"/>
          </w:tcPr>
          <w:p w14:paraId="5CA55A7A" w14:textId="77777777" w:rsidR="009C5270" w:rsidRDefault="002A203F">
            <w:pPr>
              <w:jc w:val="center"/>
            </w:pPr>
            <m:oMathPara>
              <m:oMath>
                <m:r>
                  <w:rPr>
                    <w:rFonts w:ascii="Cambria Math" w:hAnsi="Cambria Math"/>
                  </w:rPr>
                  <m:t>J=α</m:t>
                </m:r>
                <m:sSub>
                  <m:sSubPr>
                    <m:ctrlPr>
                      <w:rPr>
                        <w:rFonts w:ascii="Cambria Math" w:hAnsi="Cambria Math"/>
                      </w:rPr>
                    </m:ctrlPr>
                  </m:sSubPr>
                  <m:e>
                    <m:r>
                      <w:rPr>
                        <w:rFonts w:ascii="Cambria Math" w:hAnsi="Cambria Math"/>
                      </w:rPr>
                      <m:t>E</m:t>
                    </m:r>
                  </m:e>
                  <m:sub>
                    <m:r>
                      <m:rPr>
                        <m:sty m:val="p"/>
                      </m:rPr>
                      <w:rPr>
                        <w:rFonts w:ascii="Cambria Math" w:hAnsi="Cambria Math"/>
                      </w:rPr>
                      <m:t>mag</m:t>
                    </m:r>
                  </m:sub>
                </m:sSub>
                <m:r>
                  <w:rPr>
                    <w:rFonts w:ascii="Cambria Math" w:hAnsi="Cambria Math"/>
                  </w:rPr>
                  <m:t>+β</m:t>
                </m:r>
                <m:sSub>
                  <m:sSubPr>
                    <m:ctrlPr>
                      <w:rPr>
                        <w:rFonts w:ascii="Cambria Math" w:hAnsi="Cambria Math"/>
                      </w:rPr>
                    </m:ctrlPr>
                  </m:sSubPr>
                  <m:e>
                    <m:r>
                      <w:rPr>
                        <w:rFonts w:ascii="Cambria Math" w:hAnsi="Cambria Math"/>
                      </w:rPr>
                      <m:t>E</m:t>
                    </m:r>
                  </m:e>
                  <m:sub>
                    <m:r>
                      <w:rPr>
                        <w:rFonts w:ascii="Cambria Math" w:hAnsi="Cambria Math"/>
                      </w:rPr>
                      <m:t>τg</m:t>
                    </m:r>
                  </m:sub>
                </m:sSub>
                <m:r>
                  <w:rPr>
                    <w:rFonts w:ascii="Cambria Math" w:hAnsi="Cambria Math"/>
                  </w:rPr>
                  <m:t>+γD,</m:t>
                </m:r>
                <m:r>
                  <m:rPr>
                    <m:nor/>
                  </m:rPr>
                  <m:t>  </m:t>
                </m:r>
                <m:r>
                  <w:rPr>
                    <w:rFonts w:ascii="Cambria Math" w:hAnsi="Cambria Math"/>
                  </w:rPr>
                  <m:t>α=β=1</m:t>
                </m:r>
              </m:oMath>
            </m:oMathPara>
          </w:p>
        </w:tc>
        <w:tc>
          <w:tcPr>
            <w:tcW w:w="1134" w:type="dxa"/>
          </w:tcPr>
          <w:p w14:paraId="4E8CDCA0" w14:textId="77777777" w:rsidR="009C5270" w:rsidRDefault="002A203F">
            <w:pPr>
              <w:jc w:val="right"/>
            </w:pPr>
            <w:r>
              <w:t>(5)</w:t>
            </w:r>
          </w:p>
        </w:tc>
      </w:tr>
    </w:tbl>
    <w:p w14:paraId="3FB523B6" w14:textId="77777777" w:rsidR="009C5270" w:rsidRDefault="002A203F">
      <w:pPr>
        <w:spacing w:after="80"/>
        <w:jc w:val="both"/>
      </w:pPr>
      <w:r>
        <w:t xml:space="preserve">in which α = β = 1 follows from the derivation rather than from tuning, and γ is the application's price of latency. A Pareto front is traced either by sweeping γ or by imposing D ≤ </w:t>
      </w:r>
      <w:proofErr w:type="spellStart"/>
      <w:r>
        <w:t>D</w:t>
      </w:r>
      <w:r>
        <w:rPr>
          <w:vertAlign w:val="subscript"/>
        </w:rPr>
        <w:t>max</w:t>
      </w:r>
      <w:proofErr w:type="spellEnd"/>
      <w:r>
        <w:t xml:space="preserve">. The kernel has a clear interpretation. K(ν) decreases monotonically with ν (Fig. 3b), so </w:t>
      </w:r>
      <w:r>
        <w:rPr>
          <w:b/>
        </w:rPr>
        <w:t>group-delay error at low frequency is the most damaging</w:t>
      </w:r>
      <w:r>
        <w:t xml:space="preserve">: its phase error accumulates over every higher frequency that carries energy. Group-delay peaks at the band edge, the signature of elliptic IIRs, matter only through the little signal energy above them. A uniform </w:t>
      </w:r>
      <w:proofErr w:type="spellStart"/>
      <w:r>
        <w:t>Δτ</w:t>
      </w:r>
      <w:r>
        <w:rPr>
          <w:vertAlign w:val="subscript"/>
        </w:rPr>
        <w:t>max</w:t>
      </w:r>
      <w:proofErr w:type="spellEnd"/>
      <w:r>
        <w:t xml:space="preserve"> criterion ranks filters by exactly the wrong part of the band. The optimal alignment D minimizing </w:t>
      </w:r>
      <w:proofErr w:type="spellStart"/>
      <w:r>
        <w:t>E</w:t>
      </w:r>
      <w:r>
        <w:rPr>
          <w:vertAlign w:val="subscript"/>
        </w:rPr>
        <w:t>τg</w:t>
      </w:r>
      <w:proofErr w:type="spellEnd"/>
      <w:r>
        <w:t xml:space="preserve"> is the K-weighted mean group delay </w:t>
      </w:r>
      <w:proofErr w:type="spellStart"/>
      <w:r>
        <w:t>τ̄</w:t>
      </w:r>
      <w:r>
        <w:rPr>
          <w:vertAlign w:val="subscript"/>
        </w:rPr>
        <w:t>K</w:t>
      </w:r>
      <w:proofErr w:type="spellEnd"/>
      <w:r>
        <w:t>, which we therefore use as the latency definition.</w:t>
      </w:r>
    </w:p>
    <w:p w14:paraId="2327CF51" w14:textId="77777777" w:rsidR="009C5270" w:rsidRDefault="002A203F">
      <w:pPr>
        <w:pStyle w:val="Heading1"/>
      </w:pPr>
      <w:r>
        <w:lastRenderedPageBreak/>
        <w:t>4. Filter designs</w:t>
      </w:r>
    </w:p>
    <w:p w14:paraId="494913DE" w14:textId="77777777" w:rsidR="009C5270" w:rsidRDefault="002A203F">
      <w:pPr>
        <w:pStyle w:val="Heading2"/>
      </w:pPr>
      <w:r>
        <w:t>4.1 Reproduced baselines</w:t>
      </w:r>
    </w:p>
    <w:p w14:paraId="138C0364" w14:textId="77777777" w:rsidR="009C5270" w:rsidRDefault="002A203F">
      <w:pPr>
        <w:pStyle w:val="ListBullet"/>
        <w:spacing w:after="40"/>
      </w:pPr>
      <w:r>
        <w:rPr>
          <w:b/>
        </w:rPr>
        <w:t>LP-FIR</w:t>
      </w:r>
      <w:r>
        <w:t xml:space="preserve">: Parks–McClellan </w:t>
      </w:r>
      <w:proofErr w:type="spellStart"/>
      <w:r>
        <w:t>equiripple</w:t>
      </w:r>
      <w:proofErr w:type="spellEnd"/>
      <w:r>
        <w:t xml:space="preserve"> linear-phase FIR [1]. The minimum length meeting the mask is N = 33, with </w:t>
      </w:r>
      <w:proofErr w:type="spellStart"/>
      <w:proofErr w:type="gramStart"/>
      <w:r>
        <w:t>passband:stopband</w:t>
      </w:r>
      <w:proofErr w:type="spellEnd"/>
      <w:proofErr w:type="gramEnd"/>
      <w:r>
        <w:t xml:space="preserve"> error weights </w:t>
      </w:r>
      <w:proofErr w:type="gramStart"/>
      <w:r>
        <w:t>1 :</w:t>
      </w:r>
      <w:proofErr w:type="gramEnd"/>
      <w:r>
        <w:t xml:space="preserve"> </w:t>
      </w:r>
      <w:proofErr w:type="spellStart"/>
      <w:r>
        <w:t>δp</w:t>
      </w:r>
      <w:proofErr w:type="spellEnd"/>
      <w:r>
        <w:t>/</w:t>
      </w:r>
      <w:proofErr w:type="spellStart"/>
      <w:r>
        <w:t>δs</w:t>
      </w:r>
      <w:proofErr w:type="spellEnd"/>
      <w:r>
        <w:t>. Its latency is (N−1)/2 samples.</w:t>
      </w:r>
    </w:p>
    <w:p w14:paraId="7D6AE1B3" w14:textId="77777777" w:rsidR="009C5270" w:rsidRDefault="002A203F">
      <w:pPr>
        <w:pStyle w:val="ListBullet"/>
        <w:spacing w:after="40"/>
      </w:pPr>
      <w:r>
        <w:rPr>
          <w:b/>
        </w:rPr>
        <w:t>MP-FIR</w:t>
      </w:r>
      <w:r>
        <w:t>: the minimum-phase spectral factor of the LP-FIR, obtained by reflecting zeros outside the unit circle into it [2]. The magnitude is identical, the delay is the minimum possible, and the phase is nonlinear.</w:t>
      </w:r>
    </w:p>
    <w:p w14:paraId="08619015" w14:textId="77777777" w:rsidR="009C5270" w:rsidRDefault="002A203F">
      <w:pPr>
        <w:pStyle w:val="ListBullet"/>
        <w:spacing w:after="40"/>
      </w:pPr>
      <w:r>
        <w:rPr>
          <w:b/>
        </w:rPr>
        <w:t>Elliptic and Butterworth IIR</w:t>
      </w:r>
      <w:r>
        <w:t>: minimum orders (5 and 13) from the bilinear transform, designed for slightly tighter tolerances and gain-centered to meet the same mask. Both are realized as second-order sections.</w:t>
      </w:r>
    </w:p>
    <w:p w14:paraId="21E13971" w14:textId="77777777" w:rsidR="009C5270" w:rsidRDefault="002A203F">
      <w:pPr>
        <w:pStyle w:val="ListBullet"/>
        <w:spacing w:after="40"/>
      </w:pPr>
      <w:proofErr w:type="spellStart"/>
      <w:r>
        <w:rPr>
          <w:b/>
        </w:rPr>
        <w:t>Ell+AP-flat</w:t>
      </w:r>
      <w:proofErr w:type="spellEnd"/>
      <w:r>
        <w:t xml:space="preserve">: the elliptic IIR followed by K = 3 second-order all-pass sections A(z) = (r² − 2r </w:t>
      </w:r>
      <w:proofErr w:type="spellStart"/>
      <w:r>
        <w:t>cosθ</w:t>
      </w:r>
      <w:proofErr w:type="spellEnd"/>
      <w:r>
        <w:t xml:space="preserve"> z⁻¹ + z⁻²)</w:t>
      </w:r>
      <w:proofErr w:type="gramStart"/>
      <w:r>
        <w:t>/(</w:t>
      </w:r>
      <w:proofErr w:type="gramEnd"/>
      <w:r>
        <w:t xml:space="preserve">1 − 2r </w:t>
      </w:r>
      <w:proofErr w:type="spellStart"/>
      <w:r>
        <w:t>cosθ</w:t>
      </w:r>
      <w:proofErr w:type="spellEnd"/>
      <w:r>
        <w:t xml:space="preserve"> z⁻¹ + r² z⁻²). The sections are optimized (L-BFGS-B, 12 random starts, pole radius r ≤ 0.97) to minimize the </w:t>
      </w:r>
      <w:r>
        <w:rPr>
          <w:i/>
        </w:rPr>
        <w:t>unweighted</w:t>
      </w:r>
      <w:r>
        <w:t xml:space="preserve"> passband group-delay variance, which is the classical equalizer criterion [5]. A minimax variant is reported in the ablation.</w:t>
      </w:r>
    </w:p>
    <w:p w14:paraId="58656649" w14:textId="77777777" w:rsidR="009C5270" w:rsidRDefault="002A203F">
      <w:pPr>
        <w:pStyle w:val="ListBullet"/>
        <w:spacing w:after="40"/>
      </w:pPr>
      <w:r>
        <w:rPr>
          <w:b/>
        </w:rPr>
        <w:t>LD-FIR-flat</w:t>
      </w:r>
      <w:r>
        <w:t>: a constrained low-delay FIR approximating e</w:t>
      </w:r>
      <w:r>
        <w:rPr>
          <w:vertAlign w:val="superscript"/>
        </w:rPr>
        <w:t>−</w:t>
      </w:r>
      <w:proofErr w:type="spellStart"/>
      <w:r>
        <w:rPr>
          <w:vertAlign w:val="superscript"/>
        </w:rPr>
        <w:t>jωD</w:t>
      </w:r>
      <w:proofErr w:type="spellEnd"/>
      <w:r>
        <w:t xml:space="preserve"> with uniform weighting. It belongs to the classical low-delay complex-approximation family [3], [4] and has the same constraints and length as MO-LDFIR, so it isolates the effect of the PSD weighting.</w:t>
      </w:r>
    </w:p>
    <w:p w14:paraId="4511EE3D" w14:textId="77777777" w:rsidR="009C5270" w:rsidRDefault="002A203F">
      <w:pPr>
        <w:spacing w:after="80"/>
        <w:jc w:val="both"/>
      </w:pPr>
      <w:r>
        <w:rPr>
          <w:i/>
        </w:rPr>
        <w:t>Note on reproduction.</w:t>
      </w:r>
      <w:r>
        <w:t xml:space="preserve"> Refs. [3]</w:t>
      </w:r>
      <w:proofErr w:type="gramStart"/>
      <w:r>
        <w:t>–[</w:t>
      </w:r>
      <w:proofErr w:type="gramEnd"/>
      <w:r>
        <w:t xml:space="preserve">6] were used for problem framing. The baselines above are faithful implementations of the </w:t>
      </w:r>
      <w:r>
        <w:rPr>
          <w:i/>
        </w:rPr>
        <w:t>design principles</w:t>
      </w:r>
      <w:r>
        <w:t xml:space="preserve"> of those works under our matched specification. They are not line-by-line reproductions of each paper's algorithm.</w:t>
      </w:r>
    </w:p>
    <w:p w14:paraId="5BED6D54" w14:textId="77777777" w:rsidR="009C5270" w:rsidRDefault="002A203F">
      <w:pPr>
        <w:pStyle w:val="Heading2"/>
      </w:pPr>
      <w:r>
        <w:t>4.2 Proposed: morphology-optimal constrained low-delay FIR (MO-LDFIR)</w:t>
      </w:r>
    </w:p>
    <w:p w14:paraId="3E88212F" w14:textId="77777777" w:rsidR="009C5270" w:rsidRDefault="002A203F">
      <w:pPr>
        <w:spacing w:after="80"/>
        <w:jc w:val="both"/>
      </w:pPr>
      <w:r>
        <w:t>For a fixed latency D and length N, with h ∈ ℝ</w:t>
      </w:r>
      <w:r>
        <w:rPr>
          <w:vertAlign w:val="superscript"/>
        </w:rPr>
        <w:t>N</w:t>
      </w:r>
      <w:r>
        <w:t xml:space="preserve"> and H(ω) = Σ h[n]e</w:t>
      </w:r>
      <w:r>
        <w:rPr>
          <w:vertAlign w:val="superscript"/>
        </w:rPr>
        <w:t>−</w:t>
      </w:r>
      <w:proofErr w:type="spellStart"/>
      <w:r>
        <w:rPr>
          <w:vertAlign w:val="superscript"/>
        </w:rPr>
        <w:t>jωn</w:t>
      </w:r>
      <w:proofErr w:type="spellEnd"/>
      <w:r>
        <w:t>, MO-LDFIR solves</w:t>
      </w:r>
    </w:p>
    <w:tbl>
      <w:tblPr>
        <w:tblW w:w="0" w:type="auto"/>
        <w:jc w:val="center"/>
        <w:tblLook w:val="04A0" w:firstRow="1" w:lastRow="0" w:firstColumn="1" w:lastColumn="0" w:noHBand="0" w:noVBand="1"/>
      </w:tblPr>
      <w:tblGrid>
        <w:gridCol w:w="8504"/>
        <w:gridCol w:w="1134"/>
      </w:tblGrid>
      <w:tr w:rsidR="009C5270" w14:paraId="68F122DB" w14:textId="77777777">
        <w:trPr>
          <w:jc w:val="center"/>
        </w:trPr>
        <w:tc>
          <w:tcPr>
            <w:tcW w:w="8504" w:type="dxa"/>
          </w:tcPr>
          <w:p w14:paraId="076DD09C" w14:textId="77777777" w:rsidR="009C5270" w:rsidRDefault="00000000">
            <w:pPr>
              <w:jc w:val="center"/>
            </w:pPr>
            <m:oMathPara>
              <m:oMath>
                <m:limLow>
                  <m:limLowPr>
                    <m:ctrlPr>
                      <w:rPr>
                        <w:rFonts w:ascii="Cambria Math" w:hAnsi="Cambria Math"/>
                      </w:rPr>
                    </m:ctrlPr>
                  </m:limLowPr>
                  <m:e>
                    <m:r>
                      <m:rPr>
                        <m:sty m:val="p"/>
                      </m:rPr>
                      <w:rPr>
                        <w:rFonts w:ascii="Cambria Math" w:hAnsi="Cambria Math"/>
                      </w:rPr>
                      <m:t>min</m:t>
                    </m:r>
                  </m:e>
                  <m:lim>
                    <m:r>
                      <w:rPr>
                        <w:rFonts w:ascii="Cambria Math" w:hAnsi="Cambria Math"/>
                      </w:rPr>
                      <m:t>h</m:t>
                    </m:r>
                  </m:lim>
                </m:limLow>
                <m:r>
                  <m:rPr>
                    <m:nor/>
                  </m:rPr>
                  <m:t> </m:t>
                </m:r>
                <m:nary>
                  <m:naryPr>
                    <m:limLoc m:val="subSup"/>
                    <m:grow m:val="1"/>
                    <m:ctrlPr>
                      <w:rPr>
                        <w:rFonts w:ascii="Cambria Math" w:hAnsi="Cambria Math"/>
                      </w:rPr>
                    </m:ctrlPr>
                  </m:naryPr>
                  <m:sub>
                    <m:r>
                      <w:rPr>
                        <w:rFonts w:ascii="Cambria Math" w:hAnsi="Cambria Math"/>
                      </w:rPr>
                      <m:t>0</m:t>
                    </m:r>
                  </m:sub>
                  <m:sup>
                    <m:r>
                      <w:rPr>
                        <w:rFonts w:ascii="Cambria Math" w:hAnsi="Cambria Math"/>
                      </w:rPr>
                      <m:t>π</m:t>
                    </m:r>
                  </m:sup>
                  <m:e>
                    <m:r>
                      <w:rPr>
                        <w:rFonts w:ascii="Cambria Math" w:hAnsi="Cambria Math"/>
                      </w:rPr>
                      <m:t>S(ω)</m:t>
                    </m:r>
                    <m:r>
                      <m:rPr>
                        <m:nor/>
                      </m:rPr>
                      <m:t> </m:t>
                    </m:r>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H(ω)-R(ω)</m:t>
                        </m:r>
                        <m:r>
                          <m:rPr>
                            <m:nor/>
                          </m:rPr>
                          <m:t> </m:t>
                        </m:r>
                        <m:sSup>
                          <m:sSupPr>
                            <m:ctrlPr>
                              <w:rPr>
                                <w:rFonts w:ascii="Cambria Math" w:hAnsi="Cambria Math"/>
                              </w:rPr>
                            </m:ctrlPr>
                          </m:sSupPr>
                          <m:e>
                            <m:r>
                              <w:rPr>
                                <w:rFonts w:ascii="Cambria Math" w:hAnsi="Cambria Math"/>
                              </w:rPr>
                              <m:t>e</m:t>
                            </m:r>
                          </m:e>
                          <m:sup>
                            <m:r>
                              <w:rPr>
                                <w:rFonts w:ascii="Cambria Math" w:hAnsi="Cambria Math"/>
                              </w:rPr>
                              <m:t>-jωD</m:t>
                            </m:r>
                          </m:sup>
                        </m:sSup>
                      </m:e>
                    </m:d>
                  </m:e>
                  <m:sup>
                    <m:r>
                      <w:rPr>
                        <w:rFonts w:ascii="Cambria Math" w:hAnsi="Cambria Math"/>
                      </w:rPr>
                      <m:t>2</m:t>
                    </m:r>
                  </m:sup>
                </m:sSup>
                <m:r>
                  <w:rPr>
                    <w:rFonts w:ascii="Cambria Math" w:hAnsi="Cambria Math"/>
                  </w:rPr>
                  <m:t>dω</m:t>
                </m:r>
              </m:oMath>
            </m:oMathPara>
          </w:p>
        </w:tc>
        <w:tc>
          <w:tcPr>
            <w:tcW w:w="1134" w:type="dxa"/>
          </w:tcPr>
          <w:p w14:paraId="1AE89D8E" w14:textId="77777777" w:rsidR="009C5270" w:rsidRDefault="002A203F">
            <w:pPr>
              <w:jc w:val="right"/>
            </w:pPr>
            <w:r>
              <w:t>(6)</w:t>
            </w:r>
          </w:p>
        </w:tc>
      </w:tr>
      <w:tr w:rsidR="009C5270" w14:paraId="12C39341" w14:textId="77777777">
        <w:trPr>
          <w:jc w:val="center"/>
        </w:trPr>
        <w:tc>
          <w:tcPr>
            <w:tcW w:w="8504" w:type="dxa"/>
          </w:tcPr>
          <w:p w14:paraId="05D31656" w14:textId="77777777" w:rsidR="009C5270" w:rsidRDefault="002A203F">
            <w:pPr>
              <w:jc w:val="center"/>
            </w:pPr>
            <m:oMathPara>
              <m:oMath>
                <m:r>
                  <m:rPr>
                    <m:sty m:val="p"/>
                  </m:rPr>
                  <w:rPr>
                    <w:rFonts w:ascii="Cambria Math" w:hAnsi="Cambria Math"/>
                  </w:rPr>
                  <m:t>s</m:t>
                </m:r>
                <m:r>
                  <w:rPr>
                    <w:rFonts w:ascii="Cambria Math" w:hAnsi="Cambria Math"/>
                  </w:rPr>
                  <m:t>.</m:t>
                </m:r>
                <m:r>
                  <m:rPr>
                    <m:sty m:val="p"/>
                  </m:rPr>
                  <w:rPr>
                    <w:rFonts w:ascii="Cambria Math" w:hAnsi="Cambria Math"/>
                  </w:rPr>
                  <m:t>t</m:t>
                </m:r>
                <m:r>
                  <w:rPr>
                    <w:rFonts w:ascii="Cambria Math" w:hAnsi="Cambria Math"/>
                  </w:rPr>
                  <m:t>.</m:t>
                </m:r>
                <m:r>
                  <m:rPr>
                    <m:nor/>
                  </m:rPr>
                  <m:t> </m:t>
                </m:r>
                <m:d>
                  <m:dPr>
                    <m:begChr m:val="|"/>
                    <m:endChr m:val="|"/>
                    <m:ctrlPr>
                      <w:rPr>
                        <w:rFonts w:ascii="Cambria Math" w:hAnsi="Cambria Math"/>
                      </w:rPr>
                    </m:ctrlPr>
                  </m:dPr>
                  <m:e>
                    <m:r>
                      <w:rPr>
                        <w:rFonts w:ascii="Cambria Math" w:hAnsi="Cambria Math"/>
                      </w:rPr>
                      <m:t>H(ω)-</m:t>
                    </m:r>
                    <m:sSup>
                      <m:sSupPr>
                        <m:ctrlPr>
                          <w:rPr>
                            <w:rFonts w:ascii="Cambria Math" w:hAnsi="Cambria Math"/>
                          </w:rPr>
                        </m:ctrlPr>
                      </m:sSupPr>
                      <m:e>
                        <m:r>
                          <w:rPr>
                            <w:rFonts w:ascii="Cambria Math" w:hAnsi="Cambria Math"/>
                          </w:rPr>
                          <m:t>e</m:t>
                        </m:r>
                      </m:e>
                      <m:sup>
                        <m:r>
                          <w:rPr>
                            <w:rFonts w:ascii="Cambria Math" w:hAnsi="Cambria Math"/>
                          </w:rPr>
                          <m:t>-jωD</m:t>
                        </m:r>
                      </m:sup>
                    </m:sSup>
                  </m:e>
                </m:d>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p</m:t>
                    </m:r>
                  </m:sub>
                </m:sSub>
                <m:r>
                  <m:rPr>
                    <m:nor/>
                  </m:rPr>
                  <m:t> </m:t>
                </m:r>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p</m:t>
                    </m:r>
                  </m:sub>
                </m:sSub>
                <m:r>
                  <w:rPr>
                    <w:rFonts w:ascii="Cambria Math" w:hAnsi="Cambria Math"/>
                  </w:rPr>
                  <m:t>),</m:t>
                </m:r>
                <m:r>
                  <m:rPr>
                    <m:nor/>
                  </m:rPr>
                  <m:t>  </m:t>
                </m:r>
                <m:r>
                  <w:rPr>
                    <w:rFonts w:ascii="Cambria Math" w:hAnsi="Cambria Math"/>
                  </w:rPr>
                  <m:t>|H(ω)|≤</m:t>
                </m:r>
                <m:sSub>
                  <m:sSubPr>
                    <m:ctrlPr>
                      <w:rPr>
                        <w:rFonts w:ascii="Cambria Math" w:hAnsi="Cambria Math"/>
                      </w:rPr>
                    </m:ctrlPr>
                  </m:sSubPr>
                  <m:e>
                    <m:r>
                      <w:rPr>
                        <w:rFonts w:ascii="Cambria Math" w:hAnsi="Cambria Math"/>
                      </w:rPr>
                      <m:t>δ</m:t>
                    </m:r>
                  </m:e>
                  <m:sub>
                    <m:r>
                      <w:rPr>
                        <w:rFonts w:ascii="Cambria Math" w:hAnsi="Cambria Math"/>
                      </w:rPr>
                      <m:t>s</m:t>
                    </m:r>
                  </m:sub>
                </m:sSub>
                <m:r>
                  <m:rPr>
                    <m:nor/>
                  </m:rPr>
                  <m:t> </m:t>
                </m:r>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s</m:t>
                    </m:r>
                  </m:sub>
                </m:sSub>
                <m:r>
                  <w:rPr>
                    <w:rFonts w:ascii="Cambria Math" w:hAnsi="Cambria Math"/>
                  </w:rPr>
                  <m:t>),</m:t>
                </m:r>
                <m:r>
                  <m:rPr>
                    <m:nor/>
                  </m:rPr>
                  <m:t>  </m:t>
                </m:r>
                <m:r>
                  <w:rPr>
                    <w:rFonts w:ascii="Cambria Math" w:hAnsi="Cambria Math"/>
                  </w:rPr>
                  <m:t>|H(ω)|≤1+</m:t>
                </m:r>
                <m:sSub>
                  <m:sSubPr>
                    <m:ctrlPr>
                      <w:rPr>
                        <w:rFonts w:ascii="Cambria Math" w:hAnsi="Cambria Math"/>
                      </w:rPr>
                    </m:ctrlPr>
                  </m:sSubPr>
                  <m:e>
                    <m:r>
                      <w:rPr>
                        <w:rFonts w:ascii="Cambria Math" w:hAnsi="Cambria Math"/>
                      </w:rPr>
                      <m:t>δ</m:t>
                    </m:r>
                  </m:e>
                  <m:sub>
                    <m:r>
                      <w:rPr>
                        <w:rFonts w:ascii="Cambria Math" w:hAnsi="Cambria Math"/>
                      </w:rPr>
                      <m:t>p</m:t>
                    </m:r>
                  </m:sub>
                </m:sSub>
                <m:r>
                  <m:rPr>
                    <m:nor/>
                  </m:rPr>
                  <m:t> </m:t>
                </m:r>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t</m:t>
                    </m:r>
                  </m:sub>
                </m:sSub>
                <m:r>
                  <w:rPr>
                    <w:rFonts w:ascii="Cambria Math" w:hAnsi="Cambria Math"/>
                  </w:rPr>
                  <m:t>)</m:t>
                </m:r>
              </m:oMath>
            </m:oMathPara>
          </w:p>
        </w:tc>
        <w:tc>
          <w:tcPr>
            <w:tcW w:w="1134" w:type="dxa"/>
          </w:tcPr>
          <w:p w14:paraId="0E0C8E81" w14:textId="77777777" w:rsidR="009C5270" w:rsidRDefault="002A203F">
            <w:pPr>
              <w:jc w:val="right"/>
            </w:pPr>
            <w:r>
              <w:t>(7)</w:t>
            </w:r>
          </w:p>
        </w:tc>
      </w:tr>
    </w:tbl>
    <w:p w14:paraId="73F4D46A" w14:textId="77777777" w:rsidR="009C5270" w:rsidRDefault="002A203F">
      <w:pPr>
        <w:spacing w:after="80"/>
        <w:jc w:val="both"/>
      </w:pPr>
      <w:r>
        <w:t xml:space="preserve">Here </w:t>
      </w:r>
      <w:proofErr w:type="spellStart"/>
      <w:r>
        <w:t>Ω</w:t>
      </w:r>
      <w:r>
        <w:rPr>
          <w:vertAlign w:val="subscript"/>
        </w:rPr>
        <w:t>p</w:t>
      </w:r>
      <w:proofErr w:type="spellEnd"/>
      <w:r>
        <w:t xml:space="preserve">, </w:t>
      </w:r>
      <w:proofErr w:type="spellStart"/>
      <w:r>
        <w:t>Ω</w:t>
      </w:r>
      <w:r>
        <w:rPr>
          <w:vertAlign w:val="subscript"/>
        </w:rPr>
        <w:t>s</w:t>
      </w:r>
      <w:proofErr w:type="spellEnd"/>
      <w:r>
        <w:t xml:space="preserve"> and </w:t>
      </w:r>
      <w:proofErr w:type="spellStart"/>
      <w:r>
        <w:t>Ω</w:t>
      </w:r>
      <w:r>
        <w:rPr>
          <w:vertAlign w:val="subscript"/>
        </w:rPr>
        <w:t>t</w:t>
      </w:r>
      <w:proofErr w:type="spellEnd"/>
      <w:r>
        <w:t xml:space="preserve"> denote the passband, stopband and transition band. The objective is exactly Eq. (1), the expected morphology MSE. Each constraint is a second-order cone in h. The passband cone is a convex </w:t>
      </w:r>
      <w:r>
        <w:rPr>
          <w:i/>
        </w:rPr>
        <w:t>sufficient</w:t>
      </w:r>
      <w:r>
        <w:t xml:space="preserve"> condition for the ripple mask, because it implies 1−δp ≤ |H| ≤ 1+δp, and it also bounds the passband phase error by </w:t>
      </w:r>
      <w:proofErr w:type="spellStart"/>
      <w:r>
        <w:t>asin</w:t>
      </w:r>
      <w:proofErr w:type="spellEnd"/>
      <w:r>
        <w:t xml:space="preserve"> </w:t>
      </w:r>
      <w:proofErr w:type="spellStart"/>
      <w:r>
        <w:t>δp</w:t>
      </w:r>
      <w:proofErr w:type="spellEnd"/>
      <w:r>
        <w:t xml:space="preserve">. The program is therefore convex, and the CLARABEL interior-point solver (via CVXPY [13]) returns its global optimum. The minimum feasible length </w:t>
      </w:r>
      <w:proofErr w:type="spellStart"/>
      <w:r>
        <w:t>N</w:t>
      </w:r>
      <w:r>
        <w:rPr>
          <w:vertAlign w:val="subscript"/>
        </w:rPr>
        <w:t>min</w:t>
      </w:r>
      <w:proofErr w:type="spellEnd"/>
      <w:r>
        <w:t xml:space="preserve">(D) is found by bisection. The stopband cone uses 0.98·δs as a small safety margin. N = </w:t>
      </w:r>
      <w:proofErr w:type="spellStart"/>
      <w:r>
        <w:t>N</w:t>
      </w:r>
      <w:r>
        <w:rPr>
          <w:vertAlign w:val="subscript"/>
        </w:rPr>
        <w:t>min</w:t>
      </w:r>
      <w:proofErr w:type="spellEnd"/>
      <w:r>
        <w:t xml:space="preserve"> + slack, with the slack chosen on the development set. S(ω) is the median unit-power Welch PSD of the baseline-corrected MIT-BIH DS1 ECGs (floor 10⁻³).</w:t>
      </w:r>
    </w:p>
    <w:p w14:paraId="1285E25E" w14:textId="77777777" w:rsidR="009C5270" w:rsidRDefault="002A203F">
      <w:pPr>
        <w:pStyle w:val="Heading2"/>
      </w:pPr>
      <w:r>
        <w:t>4.3 Proposed: energy-weighted, latency-penalized all-pass equalizer (EW-APE)</w:t>
      </w:r>
    </w:p>
    <w:p w14:paraId="3549ED5E" w14:textId="77777777" w:rsidR="009C5270" w:rsidRDefault="002A203F">
      <w:pPr>
        <w:spacing w:after="80"/>
        <w:jc w:val="both"/>
      </w:pPr>
      <w:r>
        <w:t xml:space="preserve">An all-pass section leaves |H| and hence </w:t>
      </w:r>
      <w:proofErr w:type="spellStart"/>
      <w:r>
        <w:t>E</w:t>
      </w:r>
      <w:r>
        <w:rPr>
          <w:vertAlign w:val="subscript"/>
        </w:rPr>
        <w:t>mag</w:t>
      </w:r>
      <w:proofErr w:type="spellEnd"/>
      <w:r>
        <w:t xml:space="preserve"> unchanged, so equalization can only reduce </w:t>
      </w:r>
      <w:proofErr w:type="spellStart"/>
      <w:r>
        <w:t>E</w:t>
      </w:r>
      <w:r>
        <w:rPr>
          <w:vertAlign w:val="subscript"/>
        </w:rPr>
        <w:t>φ</w:t>
      </w:r>
      <w:proofErr w:type="spellEnd"/>
      <w:r>
        <w:t xml:space="preserve">. EW-APE minimizes the </w:t>
      </w:r>
      <w:r>
        <w:rPr>
          <w:i/>
        </w:rPr>
        <w:t>exact</w:t>
      </w:r>
      <w:r>
        <w:t xml:space="preserve"> full-band error, not a group-delay surrogate:</w:t>
      </w:r>
    </w:p>
    <w:tbl>
      <w:tblPr>
        <w:tblW w:w="0" w:type="auto"/>
        <w:jc w:val="center"/>
        <w:tblLook w:val="04A0" w:firstRow="1" w:lastRow="0" w:firstColumn="1" w:lastColumn="0" w:noHBand="0" w:noVBand="1"/>
      </w:tblPr>
      <w:tblGrid>
        <w:gridCol w:w="8504"/>
        <w:gridCol w:w="1134"/>
      </w:tblGrid>
      <w:tr w:rsidR="009C5270" w14:paraId="64146828" w14:textId="77777777">
        <w:trPr>
          <w:jc w:val="center"/>
        </w:trPr>
        <w:tc>
          <w:tcPr>
            <w:tcW w:w="8504" w:type="dxa"/>
          </w:tcPr>
          <w:p w14:paraId="7023F1FB" w14:textId="77777777" w:rsidR="009C5270" w:rsidRDefault="00000000">
            <w:pPr>
              <w:jc w:val="center"/>
            </w:pPr>
            <m:oMathPara>
              <m:oMath>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r>
                      <w:rPr>
                        <w:rFonts w:ascii="Cambria Math" w:hAnsi="Cambria Math"/>
                      </w:rPr>
                      <m:t>,D</m:t>
                    </m:r>
                  </m:lim>
                </m:limLow>
                <m:r>
                  <m:rPr>
                    <m:nor/>
                  </m:rPr>
                  <m:t> </m:t>
                </m:r>
                <m:f>
                  <m:fPr>
                    <m:ctrlPr>
                      <w:rPr>
                        <w:rFonts w:ascii="Cambria Math" w:hAnsi="Cambria Math"/>
                      </w:rPr>
                    </m:ctrlPr>
                  </m:fPr>
                  <m:num>
                    <m:r>
                      <w:rPr>
                        <w:rFonts w:ascii="Cambria Math" w:hAnsi="Cambria Math"/>
                      </w:rPr>
                      <m:t>1</m:t>
                    </m:r>
                  </m:num>
                  <m:den>
                    <m:r>
                      <w:rPr>
                        <w:rFonts w:ascii="Cambria Math" w:hAnsi="Cambria Math"/>
                      </w:rPr>
                      <m:t>Z</m:t>
                    </m:r>
                  </m:den>
                </m:f>
                <m:nary>
                  <m:naryPr>
                    <m:limLoc m:val="subSup"/>
                    <m:grow m:val="1"/>
                    <m:ctrlPr>
                      <w:rPr>
                        <w:rFonts w:ascii="Cambria Math" w:hAnsi="Cambria Math"/>
                      </w:rPr>
                    </m:ctrlPr>
                  </m:naryPr>
                  <m:sub>
                    <m:r>
                      <w:rPr>
                        <w:rFonts w:ascii="Cambria Math" w:hAnsi="Cambria Math"/>
                      </w:rPr>
                      <m:t>0</m:t>
                    </m:r>
                  </m:sub>
                  <m:sup>
                    <m:r>
                      <w:rPr>
                        <w:rFonts w:ascii="Cambria Math" w:hAnsi="Cambria Math"/>
                      </w:rPr>
                      <m:t>π</m:t>
                    </m:r>
                  </m:sup>
                  <m:e>
                    <m:r>
                      <w:rPr>
                        <w:rFonts w:ascii="Cambria Math" w:hAnsi="Cambria Math"/>
                      </w:rPr>
                      <m:t>S</m:t>
                    </m:r>
                    <m:r>
                      <m:rPr>
                        <m:nor/>
                      </m:rPr>
                      <m:t> </m:t>
                    </m:r>
                  </m:e>
                </m:nary>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IIR</m:t>
                            </m:r>
                          </m:sub>
                        </m:sSub>
                        <m:r>
                          <w:rPr>
                            <w:rFonts w:ascii="Cambria Math" w:hAnsi="Cambria Math"/>
                          </w:rPr>
                          <m:t>(ω)A(ω;r,θ)-R</m:t>
                        </m:r>
                        <m:r>
                          <m:rPr>
                            <m:nor/>
                          </m:rPr>
                          <m:t> </m:t>
                        </m:r>
                        <m:sSup>
                          <m:sSupPr>
                            <m:ctrlPr>
                              <w:rPr>
                                <w:rFonts w:ascii="Cambria Math" w:hAnsi="Cambria Math"/>
                              </w:rPr>
                            </m:ctrlPr>
                          </m:sSupPr>
                          <m:e>
                            <m:r>
                              <w:rPr>
                                <w:rFonts w:ascii="Cambria Math" w:hAnsi="Cambria Math"/>
                              </w:rPr>
                              <m:t>e</m:t>
                            </m:r>
                          </m:e>
                          <m:sup>
                            <m:r>
                              <w:rPr>
                                <w:rFonts w:ascii="Cambria Math" w:hAnsi="Cambria Math"/>
                              </w:rPr>
                              <m:t>-jωD</m:t>
                            </m:r>
                          </m:sup>
                        </m:sSup>
                      </m:e>
                    </m:d>
                  </m:e>
                  <m:sup>
                    <m:r>
                      <w:rPr>
                        <w:rFonts w:ascii="Cambria Math" w:hAnsi="Cambria Math"/>
                      </w:rPr>
                      <m:t>2</m:t>
                    </m:r>
                  </m:sup>
                </m:sSup>
                <m:r>
                  <w:rPr>
                    <w:rFonts w:ascii="Cambria Math" w:hAnsi="Cambria Math"/>
                  </w:rPr>
                  <m:t>dω+γD,</m:t>
                </m:r>
                <m:r>
                  <m:rPr>
                    <m:nor/>
                  </m:rPr>
                  <m:t> </m:t>
                </m:r>
                <m:r>
                  <w:rPr>
                    <w:rFonts w:ascii="Cambria Math" w:hAnsi="Cambria Math"/>
                  </w:rPr>
                  <m:t>0.05≤</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≤0.97,</m:t>
                </m:r>
                <m:r>
                  <m:rPr>
                    <m:nor/>
                  </m:rPr>
                  <m:t> </m:t>
                </m:r>
                <m:r>
                  <w:rPr>
                    <w:rFonts w:ascii="Cambria Math" w:hAnsi="Cambria Math"/>
                  </w:rPr>
                  <m:t>(0≤D≤</m:t>
                </m:r>
                <m:sSub>
                  <m:sSubPr>
                    <m:ctrlPr>
                      <w:rPr>
                        <w:rFonts w:ascii="Cambria Math" w:hAnsi="Cambria Math"/>
                      </w:rPr>
                    </m:ctrlPr>
                  </m:sSubPr>
                  <m:e>
                    <m:r>
                      <w:rPr>
                        <w:rFonts w:ascii="Cambria Math" w:hAnsi="Cambria Math"/>
                      </w:rPr>
                      <m:t>D</m:t>
                    </m:r>
                  </m:e>
                  <m:sub>
                    <m:r>
                      <m:rPr>
                        <m:sty m:val="p"/>
                      </m:rPr>
                      <w:rPr>
                        <w:rFonts w:ascii="Cambria Math" w:hAnsi="Cambria Math"/>
                      </w:rPr>
                      <m:t>max</m:t>
                    </m:r>
                  </m:sub>
                </m:sSub>
                <m:r>
                  <w:rPr>
                    <w:rFonts w:ascii="Cambria Math" w:hAnsi="Cambria Math"/>
                  </w:rPr>
                  <m:t>)</m:t>
                </m:r>
              </m:oMath>
            </m:oMathPara>
          </w:p>
        </w:tc>
        <w:tc>
          <w:tcPr>
            <w:tcW w:w="1134" w:type="dxa"/>
          </w:tcPr>
          <w:p w14:paraId="2E072B49" w14:textId="77777777" w:rsidR="009C5270" w:rsidRDefault="002A203F">
            <w:pPr>
              <w:jc w:val="right"/>
            </w:pPr>
            <w:r>
              <w:t>(8)</w:t>
            </w:r>
          </w:p>
        </w:tc>
      </w:tr>
    </w:tbl>
    <w:p w14:paraId="7DECC229" w14:textId="77777777" w:rsidR="009C5270" w:rsidRDefault="002A203F">
      <w:pPr>
        <w:spacing w:after="80"/>
        <w:jc w:val="both"/>
      </w:pPr>
      <w:r>
        <w:t xml:space="preserve">The bound on </w:t>
      </w:r>
      <w:proofErr w:type="spellStart"/>
      <w:r>
        <w:t>r</w:t>
      </w:r>
      <w:r>
        <w:rPr>
          <w:vertAlign w:val="subscript"/>
        </w:rPr>
        <w:t>k</w:t>
      </w:r>
      <w:proofErr w:type="spellEnd"/>
      <w:r>
        <w:t xml:space="preserve"> keeps a stability margin of 0.03 and limits coefficient sensitivity. For the comparison under the budget, </w:t>
      </w:r>
      <w:proofErr w:type="spellStart"/>
      <w:r>
        <w:t>D</w:t>
      </w:r>
      <w:r>
        <w:rPr>
          <w:vertAlign w:val="subscript"/>
        </w:rPr>
        <w:t>max</w:t>
      </w:r>
      <w:proofErr w:type="spellEnd"/>
      <w:r>
        <w:t xml:space="preserve"> is the latency budget. Variants that use the K(ν)-weighted or PSD-weighted group-delay surrogate are evaluated in the ablation (Sec. 6.7).</w:t>
      </w:r>
    </w:p>
    <w:p w14:paraId="7EE193DB" w14:textId="77777777" w:rsidR="009C5270" w:rsidRDefault="002A203F">
      <w:pPr>
        <w:pStyle w:val="Heading2"/>
      </w:pPr>
      <w:r>
        <w:lastRenderedPageBreak/>
        <w:t>4.4 Computational cost</w:t>
      </w:r>
    </w:p>
    <w:p w14:paraId="2EF2273B" w14:textId="77777777" w:rsidR="009C5270" w:rsidRDefault="002A203F">
      <w:pPr>
        <w:spacing w:after="80"/>
        <w:jc w:val="both"/>
      </w:pPr>
      <w:r>
        <w:t xml:space="preserve">Cost is counted per output sample for direct-form realizations. An FIR of length N costs N multiplies (⌈N/2⌉ if it is symmetric), N−1 additions and N−1 states. A </w:t>
      </w:r>
      <w:proofErr w:type="spellStart"/>
      <w:proofErr w:type="gramStart"/>
      <w:r>
        <w:t>biquad</w:t>
      </w:r>
      <w:proofErr w:type="spellEnd"/>
      <w:r>
        <w:t xml:space="preserve"> costs</w:t>
      </w:r>
      <w:proofErr w:type="gramEnd"/>
      <w:r>
        <w:t xml:space="preserve"> at most 5 multiplies, 4 additions and 2 states. A direct-form all-pass </w:t>
      </w:r>
      <w:proofErr w:type="spellStart"/>
      <w:r>
        <w:t>biquad</w:t>
      </w:r>
      <w:proofErr w:type="spellEnd"/>
      <w:r>
        <w:t xml:space="preserve"> costs 4 multiplies, or 2 in lattice form. These counts are algorithmic costs, not hardware claims.</w:t>
      </w:r>
    </w:p>
    <w:p w14:paraId="1AD7C0DA" w14:textId="77777777" w:rsidR="009C5270" w:rsidRDefault="002A203F">
      <w:pPr>
        <w:pStyle w:val="Heading1"/>
      </w:pPr>
      <w:r>
        <w:t>5. Experimental protocol</w:t>
      </w:r>
    </w:p>
    <w:p w14:paraId="620E2A6F" w14:textId="77777777" w:rsidR="009C5270" w:rsidRDefault="002A203F">
      <w:pPr>
        <w:spacing w:after="80"/>
        <w:jc w:val="both"/>
      </w:pPr>
      <w:r>
        <w:rPr>
          <w:b/>
        </w:rPr>
        <w:t>Partitions (fixed before tuning).</w:t>
      </w:r>
      <w:r>
        <w:t xml:space="preserve"> Development: MIT-BIH Arrhythmia Database [8], [9] DS1 (22 records), using the inter-patient split of de Chazal et al. [7]. Held-out test 1: MIT-BIH DS2, 22 </w:t>
      </w:r>
      <w:r>
        <w:rPr>
          <w:i/>
        </w:rPr>
        <w:t>different patients</w:t>
      </w:r>
      <w:r>
        <w:t xml:space="preserve">, full 30-min MLII lead. Independent test 2: PTB-XL v1.0.1 [10], recommended test fold 10, the first 300 records by </w:t>
      </w:r>
      <w:proofErr w:type="spellStart"/>
      <w:r>
        <w:t>ecg_id</w:t>
      </w:r>
      <w:proofErr w:type="spellEnd"/>
      <w:r>
        <w:t>, lead II, 500 Hz. Paced records (102, 104, 107, 217) are excluded. The PSD weight, the FIR length slack and the EW-APE section count were selected on DS1 only (Table 13). For PTB-XL nothing was re-tuned: the locked rules were re-applied at 500 Hz with the MIT-BIH PSD (cross-dataset and cross-rate transfer).</w:t>
      </w:r>
    </w:p>
    <w:p w14:paraId="547EC9DA" w14:textId="77777777" w:rsidR="009C5270" w:rsidRDefault="002A203F">
      <w:pPr>
        <w:spacing w:after="80"/>
        <w:jc w:val="both"/>
      </w:pPr>
      <w:r>
        <w:rPr>
          <w:b/>
        </w:rPr>
        <w:t>Pre-processing and reference.</w:t>
      </w:r>
      <w:r>
        <w:t xml:space="preserve"> A common offline pre-stage removes baseline wander. It is a zero-phase 0.5-Hz Butterworth high-pass applied identically to every filter's input and to the reference, and it is never one of the compared real-time filters. The morphology target is the FFT-based zero-phase reference filter R(ω) applied offline. Forward-backward and zero-phase processing are used </w:t>
      </w:r>
      <w:r>
        <w:rPr>
          <w:i/>
        </w:rPr>
        <w:t>only</w:t>
      </w:r>
      <w:r>
        <w:t xml:space="preserve"> to build references, never as a real-time solution.</w:t>
      </w:r>
    </w:p>
    <w:p w14:paraId="1F128EC2" w14:textId="77777777" w:rsidR="009C5270" w:rsidRDefault="002A203F">
      <w:pPr>
        <w:spacing w:after="80"/>
        <w:jc w:val="both"/>
      </w:pPr>
      <w:r>
        <w:rPr>
          <w:b/>
        </w:rPr>
        <w:t>Protocols.</w:t>
      </w:r>
      <w:r>
        <w:t xml:space="preserve"> (</w:t>
      </w:r>
      <w:proofErr w:type="spellStart"/>
      <w:r>
        <w:t>i</w:t>
      </w:r>
      <w:proofErr w:type="spellEnd"/>
      <w:r>
        <w:t xml:space="preserve">) </w:t>
      </w:r>
      <w:r>
        <w:rPr>
          <w:i/>
        </w:rPr>
        <w:t>Clean</w:t>
      </w:r>
      <w:r>
        <w:t xml:space="preserve">: recorded ECG, filtered, compared with its reference. (ii) </w:t>
      </w:r>
      <w:r>
        <w:rPr>
          <w:i/>
        </w:rPr>
        <w:t>Stress</w:t>
      </w:r>
      <w:r>
        <w:t xml:space="preserve">: drifting 60/120-Hz interference (0.1 mV) and EMG-like noise (0.03 mV rms) are added to the input only, and the target is unchanged. (iii) </w:t>
      </w:r>
      <w:r>
        <w:rPr>
          <w:i/>
        </w:rPr>
        <w:t>Synthetic ECG Monte-Carlo</w:t>
      </w:r>
      <w:r>
        <w:t xml:space="preserve">: a sum-of-Gaussians beat model [11] is evaluated analytically, giving exact ground truth. 200 trials of 20 s are drawn with HR ~ </w:t>
      </w:r>
      <w:proofErr w:type="gramStart"/>
      <w:r>
        <w:t>U(</w:t>
      </w:r>
      <w:proofErr w:type="gramEnd"/>
      <w:r>
        <w:t xml:space="preserve">50,120) bpm, QRS width scale ~ </w:t>
      </w:r>
      <w:proofErr w:type="gramStart"/>
      <w:r>
        <w:t>U(</w:t>
      </w:r>
      <w:proofErr w:type="gramEnd"/>
      <w:r>
        <w:t xml:space="preserve">0.6,1.6), power-line amplitude ~ </w:t>
      </w:r>
      <w:proofErr w:type="gramStart"/>
      <w:r>
        <w:t>U(</w:t>
      </w:r>
      <w:proofErr w:type="gramEnd"/>
      <w:r>
        <w:t xml:space="preserve">0.02,0.2) mV and EMG level ~ </w:t>
      </w:r>
      <w:proofErr w:type="gramStart"/>
      <w:r>
        <w:t>U(</w:t>
      </w:r>
      <w:proofErr w:type="gramEnd"/>
      <w:r>
        <w:t>0.005,0.05) mV. Because the filters are linear, distortion (</w:t>
      </w:r>
      <w:proofErr w:type="spellStart"/>
      <w:r>
        <w:t>h∗s</w:t>
      </w:r>
      <w:proofErr w:type="spellEnd"/>
      <w:r>
        <w:t>) and residual noise (</w:t>
      </w:r>
      <w:proofErr w:type="spellStart"/>
      <w:r>
        <w:t>h∗v</w:t>
      </w:r>
      <w:proofErr w:type="spellEnd"/>
      <w:r>
        <w:t>) are measured separately. (iv) A QRS-sharpness sweep and a noise-level sweep. (v) Synthetic PPG with its own specification, with the PSD from disjoint development seeds. (vi) Step and impulse transients.</w:t>
      </w:r>
    </w:p>
    <w:p w14:paraId="25FB64CC" w14:textId="77777777" w:rsidR="009C5270" w:rsidRDefault="002A203F">
      <w:pPr>
        <w:spacing w:after="80"/>
        <w:jc w:val="both"/>
      </w:pPr>
      <w:r>
        <w:rPr>
          <w:b/>
        </w:rPr>
        <w:t>Metrics.</w:t>
      </w:r>
      <w:r>
        <w:t xml:space="preserve"> </w:t>
      </w:r>
      <w:proofErr w:type="spellStart"/>
      <w:r>
        <w:t>PRD</w:t>
      </w:r>
      <w:r>
        <w:rPr>
          <w:vertAlign w:val="subscript"/>
        </w:rPr>
        <w:t>nom</w:t>
      </w:r>
      <w:proofErr w:type="spellEnd"/>
      <w:r>
        <w:t xml:space="preserve">: normalized PRD against the reference delayed by the filter's nominal latency </w:t>
      </w:r>
      <w:proofErr w:type="spellStart"/>
      <w:r>
        <w:t>τ̄</w:t>
      </w:r>
      <w:r>
        <w:rPr>
          <w:vertAlign w:val="subscript"/>
        </w:rPr>
        <w:t>K</w:t>
      </w:r>
      <w:proofErr w:type="spellEnd"/>
      <w:r>
        <w:t xml:space="preserve">. </w:t>
      </w:r>
      <w:proofErr w:type="spellStart"/>
      <w:r>
        <w:t>PRD</w:t>
      </w:r>
      <w:r>
        <w:rPr>
          <w:vertAlign w:val="subscript"/>
        </w:rPr>
        <w:t>opt</w:t>
      </w:r>
      <w:proofErr w:type="spellEnd"/>
      <w:r>
        <w:t>: the same at the best fractional delay, which isolates shape distortion. R-peak (or PPG systolic peak) timing error |t</w:t>
      </w:r>
      <w:r>
        <w:rPr>
          <w:vertAlign w:val="subscript"/>
        </w:rPr>
        <w:t>out</w:t>
      </w:r>
      <w:r>
        <w:t xml:space="preserve"> − </w:t>
      </w:r>
      <w:proofErr w:type="spellStart"/>
      <w:r>
        <w:t>t</w:t>
      </w:r>
      <w:r>
        <w:rPr>
          <w:vertAlign w:val="subscript"/>
        </w:rPr>
        <w:t>ref</w:t>
      </w:r>
      <w:proofErr w:type="spellEnd"/>
      <w:r>
        <w:t xml:space="preserve"> − </w:t>
      </w:r>
      <w:proofErr w:type="spellStart"/>
      <w:r>
        <w:t>τ̄</w:t>
      </w:r>
      <w:r>
        <w:rPr>
          <w:vertAlign w:val="subscript"/>
        </w:rPr>
        <w:t>K</w:t>
      </w:r>
      <w:proofErr w:type="spellEnd"/>
      <w:r>
        <w:t xml:space="preserve">| and timing jitter, both after parabolic peak interpolation. Peak-amplitude error. ST-level error: the mean error 80–120 </w:t>
      </w:r>
      <w:proofErr w:type="spellStart"/>
      <w:r>
        <w:t>ms</w:t>
      </w:r>
      <w:proofErr w:type="spellEnd"/>
      <w:r>
        <w:t xml:space="preserve"> after R. Overshoot, settling and ringing. Frequency-domain metrics: passband deviation, attenuation, </w:t>
      </w:r>
      <w:proofErr w:type="spellStart"/>
      <w:r>
        <w:t>Δτ</w:t>
      </w:r>
      <w:proofErr w:type="spellEnd"/>
      <w:r>
        <w:t xml:space="preserve">, </w:t>
      </w:r>
      <w:proofErr w:type="spellStart"/>
      <w:r>
        <w:t>E</w:t>
      </w:r>
      <w:r>
        <w:rPr>
          <w:vertAlign w:val="subscript"/>
        </w:rPr>
        <w:t>mag</w:t>
      </w:r>
      <w:proofErr w:type="spellEnd"/>
      <w:r>
        <w:t xml:space="preserve">, </w:t>
      </w:r>
      <w:proofErr w:type="spellStart"/>
      <w:r>
        <w:t>E</w:t>
      </w:r>
      <w:r>
        <w:rPr>
          <w:vertAlign w:val="subscript"/>
        </w:rPr>
        <w:t>φ</w:t>
      </w:r>
      <w:proofErr w:type="spellEnd"/>
      <w:r>
        <w:t xml:space="preserve">, </w:t>
      </w:r>
      <w:proofErr w:type="spellStart"/>
      <w:r>
        <w:t>E</w:t>
      </w:r>
      <w:r>
        <w:rPr>
          <w:vertAlign w:val="subscript"/>
        </w:rPr>
        <w:t>τg</w:t>
      </w:r>
      <w:proofErr w:type="spellEnd"/>
      <w:r>
        <w:t xml:space="preserve">, operation count, and pole radius as a stability margin. </w:t>
      </w:r>
      <w:r>
        <w:rPr>
          <w:b/>
        </w:rPr>
        <w:t>Statistics:</w:t>
      </w:r>
      <w:r>
        <w:t xml:space="preserve"> medians [IQR] over records; paired Wilcoxon signed-rank tests of MO-LDFIR against each comparator with Holm correction within each (dataset, metric) family; bootstrap 95% CIs of the median paired difference (2000 resamples). The seed is 2026, and all parameters are in config/*.</w:t>
      </w:r>
      <w:proofErr w:type="spellStart"/>
      <w:r>
        <w:t>json</w:t>
      </w:r>
      <w:proofErr w:type="spellEnd"/>
      <w:r>
        <w:t>.</w:t>
      </w:r>
    </w:p>
    <w:p w14:paraId="3856A20E" w14:textId="77777777" w:rsidR="009C5270" w:rsidRDefault="002A203F">
      <w:pPr>
        <w:pStyle w:val="Heading1"/>
      </w:pPr>
      <w:r>
        <w:t>6. Results</w:t>
      </w:r>
    </w:p>
    <w:p w14:paraId="6E93B28C" w14:textId="77777777" w:rsidR="009C5270" w:rsidRDefault="002A203F">
      <w:pPr>
        <w:pStyle w:val="Heading2"/>
      </w:pPr>
      <w:r>
        <w:t>6.1 Matched-specification filter set</w:t>
      </w:r>
    </w:p>
    <w:p w14:paraId="33359F4B" w14:textId="77777777" w:rsidR="009C5270" w:rsidRDefault="002A203F">
      <w:r>
        <w:rPr>
          <w:b/>
          <w:sz w:val="18"/>
        </w:rPr>
        <w:t xml:space="preserve">Table 1. </w:t>
      </w:r>
      <w:r>
        <w:rPr>
          <w:sz w:val="18"/>
        </w:rPr>
        <w:t xml:space="preserve">Matched-specification ECG filter set (fs = 360 Hz). All designs satisfy the 0.5-dB/40-dB mask. * </w:t>
      </w:r>
      <w:proofErr w:type="gramStart"/>
      <w:r>
        <w:rPr>
          <w:sz w:val="18"/>
        </w:rPr>
        <w:t>proposed</w:t>
      </w:r>
      <w:proofErr w:type="gramEnd"/>
      <w:r>
        <w:rPr>
          <w:sz w:val="18"/>
        </w:rPr>
        <w:t xml:space="preserve">. </w:t>
      </w:r>
      <w:proofErr w:type="spellStart"/>
      <w:r>
        <w:rPr>
          <w:sz w:val="18"/>
        </w:rPr>
        <w:t>PRD</w:t>
      </w:r>
      <w:r>
        <w:rPr>
          <w:sz w:val="18"/>
          <w:vertAlign w:val="subscript"/>
        </w:rPr>
        <w:t>pred</w:t>
      </w:r>
      <w:proofErr w:type="spellEnd"/>
      <w:r>
        <w:rPr>
          <w:sz w:val="18"/>
        </w:rPr>
        <w:t xml:space="preserve"> is the frequency-domain prediction (Eq. 1) with the DS1 ECG PSD.</w:t>
      </w:r>
    </w:p>
    <w:tbl>
      <w:tblPr>
        <w:tblStyle w:val="TableGrid"/>
        <w:tblW w:w="0" w:type="auto"/>
        <w:jc w:val="center"/>
        <w:tblLook w:val="04A0" w:firstRow="1" w:lastRow="0" w:firstColumn="1" w:lastColumn="0" w:noHBand="0" w:noVBand="1"/>
      </w:tblPr>
      <w:tblGrid>
        <w:gridCol w:w="941"/>
        <w:gridCol w:w="811"/>
        <w:gridCol w:w="806"/>
        <w:gridCol w:w="802"/>
        <w:gridCol w:w="798"/>
        <w:gridCol w:w="828"/>
        <w:gridCol w:w="795"/>
        <w:gridCol w:w="810"/>
        <w:gridCol w:w="800"/>
        <w:gridCol w:w="817"/>
        <w:gridCol w:w="1200"/>
        <w:gridCol w:w="780"/>
      </w:tblGrid>
      <w:tr w:rsidR="009C5270" w14:paraId="5CA8B604" w14:textId="77777777">
        <w:trPr>
          <w:jc w:val="center"/>
        </w:trPr>
        <w:tc>
          <w:tcPr>
            <w:tcW w:w="831" w:type="dxa"/>
            <w:shd w:val="clear" w:color="auto" w:fill="D9D9D9"/>
          </w:tcPr>
          <w:p w14:paraId="2B2CD298" w14:textId="77777777" w:rsidR="009C5270" w:rsidRDefault="002A203F">
            <w:r>
              <w:rPr>
                <w:b/>
                <w:sz w:val="15"/>
              </w:rPr>
              <w:t>Filter</w:t>
            </w:r>
          </w:p>
        </w:tc>
        <w:tc>
          <w:tcPr>
            <w:tcW w:w="831" w:type="dxa"/>
            <w:shd w:val="clear" w:color="auto" w:fill="D9D9D9"/>
          </w:tcPr>
          <w:p w14:paraId="7197DC98" w14:textId="77777777" w:rsidR="009C5270" w:rsidRDefault="002A203F">
            <w:r>
              <w:rPr>
                <w:b/>
                <w:sz w:val="15"/>
              </w:rPr>
              <w:t>Design</w:t>
            </w:r>
          </w:p>
        </w:tc>
        <w:tc>
          <w:tcPr>
            <w:tcW w:w="831" w:type="dxa"/>
            <w:shd w:val="clear" w:color="auto" w:fill="D9D9D9"/>
          </w:tcPr>
          <w:p w14:paraId="69F6A914" w14:textId="77777777" w:rsidR="009C5270" w:rsidRDefault="002A203F">
            <w:r>
              <w:rPr>
                <w:b/>
                <w:sz w:val="15"/>
              </w:rPr>
              <w:t>Ripple p-p (dB)</w:t>
            </w:r>
          </w:p>
        </w:tc>
        <w:tc>
          <w:tcPr>
            <w:tcW w:w="831" w:type="dxa"/>
            <w:shd w:val="clear" w:color="auto" w:fill="D9D9D9"/>
          </w:tcPr>
          <w:p w14:paraId="36C159D4" w14:textId="77777777" w:rsidR="009C5270" w:rsidRDefault="002A203F">
            <w:r>
              <w:rPr>
                <w:b/>
                <w:sz w:val="15"/>
              </w:rPr>
              <w:t>Atten. (dB)</w:t>
            </w:r>
          </w:p>
        </w:tc>
        <w:tc>
          <w:tcPr>
            <w:tcW w:w="831" w:type="dxa"/>
            <w:shd w:val="clear" w:color="auto" w:fill="D9D9D9"/>
          </w:tcPr>
          <w:p w14:paraId="329FF3A2" w14:textId="77777777" w:rsidR="009C5270" w:rsidRDefault="002A203F">
            <w:proofErr w:type="gramStart"/>
            <w:r>
              <w:rPr>
                <w:b/>
                <w:sz w:val="15"/>
              </w:rPr>
              <w:t>τ(</w:t>
            </w:r>
            <w:proofErr w:type="gramEnd"/>
            <w:r>
              <w:rPr>
                <w:b/>
                <w:sz w:val="15"/>
              </w:rPr>
              <w:t>0) (</w:t>
            </w:r>
            <w:proofErr w:type="spellStart"/>
            <w:r>
              <w:rPr>
                <w:b/>
                <w:sz w:val="15"/>
              </w:rPr>
              <w:t>smp</w:t>
            </w:r>
            <w:proofErr w:type="spellEnd"/>
            <w:r>
              <w:rPr>
                <w:b/>
                <w:sz w:val="15"/>
              </w:rPr>
              <w:t>)</w:t>
            </w:r>
          </w:p>
        </w:tc>
        <w:tc>
          <w:tcPr>
            <w:tcW w:w="831" w:type="dxa"/>
            <w:shd w:val="clear" w:color="auto" w:fill="D9D9D9"/>
          </w:tcPr>
          <w:p w14:paraId="3D524A9E" w14:textId="77777777" w:rsidR="009C5270" w:rsidRDefault="002A203F">
            <w:r>
              <w:rPr>
                <w:b/>
                <w:sz w:val="15"/>
              </w:rPr>
              <w:t xml:space="preserve">Latency </w:t>
            </w:r>
            <w:proofErr w:type="spellStart"/>
            <w:r>
              <w:rPr>
                <w:b/>
                <w:sz w:val="15"/>
              </w:rPr>
              <w:t>τ̄</w:t>
            </w:r>
            <w:r>
              <w:rPr>
                <w:b/>
                <w:sz w:val="15"/>
                <w:vertAlign w:val="subscript"/>
              </w:rPr>
              <w:t>K</w:t>
            </w:r>
            <w:proofErr w:type="spellEnd"/>
            <w:r>
              <w:rPr>
                <w:b/>
                <w:sz w:val="15"/>
              </w:rPr>
              <w:t xml:space="preserve"> (</w:t>
            </w:r>
            <w:proofErr w:type="spellStart"/>
            <w:r>
              <w:rPr>
                <w:b/>
                <w:sz w:val="15"/>
              </w:rPr>
              <w:t>smp</w:t>
            </w:r>
            <w:proofErr w:type="spellEnd"/>
            <w:r>
              <w:rPr>
                <w:b/>
                <w:sz w:val="15"/>
              </w:rPr>
              <w:t>/</w:t>
            </w:r>
            <w:proofErr w:type="spellStart"/>
            <w:r>
              <w:rPr>
                <w:b/>
                <w:sz w:val="15"/>
              </w:rPr>
              <w:t>ms</w:t>
            </w:r>
            <w:proofErr w:type="spellEnd"/>
            <w:r>
              <w:rPr>
                <w:b/>
                <w:sz w:val="15"/>
              </w:rPr>
              <w:t>)</w:t>
            </w:r>
          </w:p>
        </w:tc>
        <w:tc>
          <w:tcPr>
            <w:tcW w:w="831" w:type="dxa"/>
            <w:shd w:val="clear" w:color="auto" w:fill="D9D9D9"/>
          </w:tcPr>
          <w:p w14:paraId="19057527" w14:textId="77777777" w:rsidR="009C5270" w:rsidRDefault="002A203F">
            <w:proofErr w:type="spellStart"/>
            <w:r>
              <w:rPr>
                <w:b/>
                <w:sz w:val="15"/>
              </w:rPr>
              <w:t>Δτ</w:t>
            </w:r>
            <w:r>
              <w:rPr>
                <w:b/>
                <w:sz w:val="15"/>
                <w:vertAlign w:val="subscript"/>
              </w:rPr>
              <w:t>max</w:t>
            </w:r>
            <w:proofErr w:type="spellEnd"/>
            <w:r>
              <w:rPr>
                <w:b/>
                <w:sz w:val="15"/>
              </w:rPr>
              <w:t xml:space="preserve"> (</w:t>
            </w:r>
            <w:proofErr w:type="spellStart"/>
            <w:r>
              <w:rPr>
                <w:b/>
                <w:sz w:val="15"/>
              </w:rPr>
              <w:t>ms</w:t>
            </w:r>
            <w:proofErr w:type="spellEnd"/>
            <w:r>
              <w:rPr>
                <w:b/>
                <w:sz w:val="15"/>
              </w:rPr>
              <w:t>)</w:t>
            </w:r>
          </w:p>
        </w:tc>
        <w:tc>
          <w:tcPr>
            <w:tcW w:w="831" w:type="dxa"/>
            <w:shd w:val="clear" w:color="auto" w:fill="D9D9D9"/>
          </w:tcPr>
          <w:p w14:paraId="016C2646" w14:textId="77777777" w:rsidR="009C5270" w:rsidRDefault="002A203F">
            <w:proofErr w:type="spellStart"/>
            <w:r>
              <w:rPr>
                <w:b/>
                <w:sz w:val="15"/>
              </w:rPr>
              <w:t>Δτ</w:t>
            </w:r>
            <w:proofErr w:type="gramStart"/>
            <w:r>
              <w:rPr>
                <w:b/>
                <w:sz w:val="15"/>
                <w:vertAlign w:val="subscript"/>
              </w:rPr>
              <w:t>rms,W</w:t>
            </w:r>
            <w:proofErr w:type="spellEnd"/>
            <w:proofErr w:type="gramEnd"/>
            <w:r>
              <w:rPr>
                <w:b/>
                <w:sz w:val="15"/>
              </w:rPr>
              <w:t xml:space="preserve"> (</w:t>
            </w:r>
            <w:proofErr w:type="spellStart"/>
            <w:r>
              <w:rPr>
                <w:b/>
                <w:sz w:val="15"/>
              </w:rPr>
              <w:t>ms</w:t>
            </w:r>
            <w:proofErr w:type="spellEnd"/>
            <w:r>
              <w:rPr>
                <w:b/>
                <w:sz w:val="15"/>
              </w:rPr>
              <w:t>)</w:t>
            </w:r>
          </w:p>
        </w:tc>
        <w:tc>
          <w:tcPr>
            <w:tcW w:w="831" w:type="dxa"/>
            <w:shd w:val="clear" w:color="auto" w:fill="D9D9D9"/>
          </w:tcPr>
          <w:p w14:paraId="2D04FB63" w14:textId="77777777" w:rsidR="009C5270" w:rsidRDefault="002A203F">
            <w:proofErr w:type="spellStart"/>
            <w:r>
              <w:rPr>
                <w:b/>
                <w:sz w:val="15"/>
              </w:rPr>
              <w:t>E</w:t>
            </w:r>
            <w:r>
              <w:rPr>
                <w:b/>
                <w:sz w:val="15"/>
                <w:vertAlign w:val="subscript"/>
              </w:rPr>
              <w:t>τg</w:t>
            </w:r>
            <w:proofErr w:type="spellEnd"/>
          </w:p>
        </w:tc>
        <w:tc>
          <w:tcPr>
            <w:tcW w:w="831" w:type="dxa"/>
            <w:shd w:val="clear" w:color="auto" w:fill="D9D9D9"/>
          </w:tcPr>
          <w:p w14:paraId="332CC209" w14:textId="77777777" w:rsidR="009C5270" w:rsidRDefault="002A203F">
            <w:proofErr w:type="spellStart"/>
            <w:r>
              <w:rPr>
                <w:b/>
                <w:sz w:val="15"/>
              </w:rPr>
              <w:t>PRD</w:t>
            </w:r>
            <w:r>
              <w:rPr>
                <w:b/>
                <w:sz w:val="15"/>
                <w:vertAlign w:val="subscript"/>
              </w:rPr>
              <w:t>pred</w:t>
            </w:r>
            <w:proofErr w:type="spellEnd"/>
            <w:r>
              <w:rPr>
                <w:b/>
                <w:sz w:val="15"/>
              </w:rPr>
              <w:t xml:space="preserve"> (%)</w:t>
            </w:r>
          </w:p>
        </w:tc>
        <w:tc>
          <w:tcPr>
            <w:tcW w:w="831" w:type="dxa"/>
            <w:shd w:val="clear" w:color="auto" w:fill="D9D9D9"/>
          </w:tcPr>
          <w:p w14:paraId="571C93AB" w14:textId="77777777" w:rsidR="009C5270" w:rsidRDefault="002A203F">
            <w:proofErr w:type="spellStart"/>
            <w:r>
              <w:rPr>
                <w:b/>
                <w:sz w:val="15"/>
              </w:rPr>
              <w:t>mult</w:t>
            </w:r>
            <w:proofErr w:type="spellEnd"/>
            <w:r>
              <w:rPr>
                <w:b/>
                <w:sz w:val="15"/>
              </w:rPr>
              <w:t>/add/states</w:t>
            </w:r>
          </w:p>
        </w:tc>
        <w:tc>
          <w:tcPr>
            <w:tcW w:w="831" w:type="dxa"/>
            <w:shd w:val="clear" w:color="auto" w:fill="D9D9D9"/>
          </w:tcPr>
          <w:p w14:paraId="7E59F8BF" w14:textId="77777777" w:rsidR="009C5270" w:rsidRDefault="002A203F">
            <w:r>
              <w:rPr>
                <w:b/>
                <w:sz w:val="15"/>
              </w:rPr>
              <w:t xml:space="preserve">≤20 </w:t>
            </w:r>
            <w:proofErr w:type="spellStart"/>
            <w:r>
              <w:rPr>
                <w:b/>
                <w:sz w:val="15"/>
              </w:rPr>
              <w:t>ms</w:t>
            </w:r>
            <w:proofErr w:type="spellEnd"/>
          </w:p>
        </w:tc>
      </w:tr>
      <w:tr w:rsidR="009C5270" w14:paraId="7C0B64E1" w14:textId="77777777">
        <w:trPr>
          <w:jc w:val="center"/>
        </w:trPr>
        <w:tc>
          <w:tcPr>
            <w:tcW w:w="831" w:type="dxa"/>
          </w:tcPr>
          <w:p w14:paraId="4F5B9064" w14:textId="77777777" w:rsidR="009C5270" w:rsidRDefault="002A203F">
            <w:r>
              <w:rPr>
                <w:sz w:val="15"/>
              </w:rPr>
              <w:t>LP-FIR</w:t>
            </w:r>
          </w:p>
        </w:tc>
        <w:tc>
          <w:tcPr>
            <w:tcW w:w="831" w:type="dxa"/>
          </w:tcPr>
          <w:p w14:paraId="06BF3D79" w14:textId="77777777" w:rsidR="009C5270" w:rsidRDefault="002A203F">
            <w:r>
              <w:rPr>
                <w:sz w:val="15"/>
              </w:rPr>
              <w:t>N=33</w:t>
            </w:r>
          </w:p>
        </w:tc>
        <w:tc>
          <w:tcPr>
            <w:tcW w:w="831" w:type="dxa"/>
          </w:tcPr>
          <w:p w14:paraId="71A60912" w14:textId="77777777" w:rsidR="009C5270" w:rsidRDefault="002A203F">
            <w:r>
              <w:rPr>
                <w:sz w:val="15"/>
              </w:rPr>
              <w:t>0.483</w:t>
            </w:r>
          </w:p>
        </w:tc>
        <w:tc>
          <w:tcPr>
            <w:tcW w:w="831" w:type="dxa"/>
          </w:tcPr>
          <w:p w14:paraId="09B6E7A3" w14:textId="77777777" w:rsidR="009C5270" w:rsidRDefault="002A203F">
            <w:r>
              <w:rPr>
                <w:sz w:val="15"/>
              </w:rPr>
              <w:t>40.30</w:t>
            </w:r>
          </w:p>
        </w:tc>
        <w:tc>
          <w:tcPr>
            <w:tcW w:w="831" w:type="dxa"/>
          </w:tcPr>
          <w:p w14:paraId="48E10180" w14:textId="77777777" w:rsidR="009C5270" w:rsidRDefault="002A203F">
            <w:r>
              <w:rPr>
                <w:sz w:val="15"/>
              </w:rPr>
              <w:t>16.00</w:t>
            </w:r>
          </w:p>
        </w:tc>
        <w:tc>
          <w:tcPr>
            <w:tcW w:w="831" w:type="dxa"/>
          </w:tcPr>
          <w:p w14:paraId="7B03688F" w14:textId="77777777" w:rsidR="009C5270" w:rsidRDefault="002A203F">
            <w:r>
              <w:rPr>
                <w:sz w:val="15"/>
              </w:rPr>
              <w:t>16.00 / 44.4</w:t>
            </w:r>
          </w:p>
        </w:tc>
        <w:tc>
          <w:tcPr>
            <w:tcW w:w="831" w:type="dxa"/>
          </w:tcPr>
          <w:p w14:paraId="4CCF26B7" w14:textId="77777777" w:rsidR="009C5270" w:rsidRDefault="002A203F">
            <w:r>
              <w:rPr>
                <w:sz w:val="15"/>
              </w:rPr>
              <w:t>0.00</w:t>
            </w:r>
          </w:p>
        </w:tc>
        <w:tc>
          <w:tcPr>
            <w:tcW w:w="831" w:type="dxa"/>
          </w:tcPr>
          <w:p w14:paraId="420D228E" w14:textId="77777777" w:rsidR="009C5270" w:rsidRDefault="002A203F">
            <w:r>
              <w:rPr>
                <w:sz w:val="15"/>
              </w:rPr>
              <w:t>0.000</w:t>
            </w:r>
          </w:p>
        </w:tc>
        <w:tc>
          <w:tcPr>
            <w:tcW w:w="831" w:type="dxa"/>
          </w:tcPr>
          <w:p w14:paraId="0CF386E4" w14:textId="77777777" w:rsidR="009C5270" w:rsidRDefault="002A203F">
            <w:r>
              <w:rPr>
                <w:sz w:val="15"/>
              </w:rPr>
              <w:t>0</w:t>
            </w:r>
          </w:p>
        </w:tc>
        <w:tc>
          <w:tcPr>
            <w:tcW w:w="831" w:type="dxa"/>
          </w:tcPr>
          <w:p w14:paraId="758AA27B" w14:textId="77777777" w:rsidR="009C5270" w:rsidRDefault="002A203F">
            <w:r>
              <w:rPr>
                <w:sz w:val="15"/>
              </w:rPr>
              <w:t>1.94</w:t>
            </w:r>
          </w:p>
        </w:tc>
        <w:tc>
          <w:tcPr>
            <w:tcW w:w="831" w:type="dxa"/>
          </w:tcPr>
          <w:p w14:paraId="628837BA" w14:textId="77777777" w:rsidR="009C5270" w:rsidRDefault="002A203F">
            <w:r>
              <w:rPr>
                <w:sz w:val="15"/>
              </w:rPr>
              <w:t>17/32/32</w:t>
            </w:r>
          </w:p>
        </w:tc>
        <w:tc>
          <w:tcPr>
            <w:tcW w:w="831" w:type="dxa"/>
          </w:tcPr>
          <w:p w14:paraId="1ECEBBE8" w14:textId="77777777" w:rsidR="009C5270" w:rsidRDefault="002A203F">
            <w:r>
              <w:rPr>
                <w:sz w:val="15"/>
              </w:rPr>
              <w:t>no</w:t>
            </w:r>
          </w:p>
        </w:tc>
      </w:tr>
      <w:tr w:rsidR="009C5270" w14:paraId="1902B92B" w14:textId="77777777">
        <w:trPr>
          <w:jc w:val="center"/>
        </w:trPr>
        <w:tc>
          <w:tcPr>
            <w:tcW w:w="831" w:type="dxa"/>
          </w:tcPr>
          <w:p w14:paraId="5C2A1561" w14:textId="77777777" w:rsidR="009C5270" w:rsidRDefault="002A203F">
            <w:r>
              <w:rPr>
                <w:sz w:val="15"/>
              </w:rPr>
              <w:t>MP-FIR</w:t>
            </w:r>
          </w:p>
        </w:tc>
        <w:tc>
          <w:tcPr>
            <w:tcW w:w="831" w:type="dxa"/>
          </w:tcPr>
          <w:p w14:paraId="55831E00" w14:textId="77777777" w:rsidR="009C5270" w:rsidRDefault="002A203F">
            <w:r>
              <w:rPr>
                <w:sz w:val="15"/>
              </w:rPr>
              <w:t>N=33</w:t>
            </w:r>
          </w:p>
        </w:tc>
        <w:tc>
          <w:tcPr>
            <w:tcW w:w="831" w:type="dxa"/>
          </w:tcPr>
          <w:p w14:paraId="2222D831" w14:textId="77777777" w:rsidR="009C5270" w:rsidRDefault="002A203F">
            <w:r>
              <w:rPr>
                <w:sz w:val="15"/>
              </w:rPr>
              <w:t>0.483</w:t>
            </w:r>
          </w:p>
        </w:tc>
        <w:tc>
          <w:tcPr>
            <w:tcW w:w="831" w:type="dxa"/>
          </w:tcPr>
          <w:p w14:paraId="2DCCA2BF" w14:textId="77777777" w:rsidR="009C5270" w:rsidRDefault="002A203F">
            <w:r>
              <w:rPr>
                <w:sz w:val="15"/>
              </w:rPr>
              <w:t>40.30</w:t>
            </w:r>
          </w:p>
        </w:tc>
        <w:tc>
          <w:tcPr>
            <w:tcW w:w="831" w:type="dxa"/>
          </w:tcPr>
          <w:p w14:paraId="1E8C5626" w14:textId="77777777" w:rsidR="009C5270" w:rsidRDefault="002A203F">
            <w:r>
              <w:rPr>
                <w:sz w:val="15"/>
              </w:rPr>
              <w:t>2.89</w:t>
            </w:r>
          </w:p>
        </w:tc>
        <w:tc>
          <w:tcPr>
            <w:tcW w:w="831" w:type="dxa"/>
          </w:tcPr>
          <w:p w14:paraId="08D1C4B4" w14:textId="77777777" w:rsidR="009C5270" w:rsidRDefault="002A203F">
            <w:r>
              <w:rPr>
                <w:sz w:val="15"/>
              </w:rPr>
              <w:t>3.43 / 9.5</w:t>
            </w:r>
          </w:p>
        </w:tc>
        <w:tc>
          <w:tcPr>
            <w:tcW w:w="831" w:type="dxa"/>
          </w:tcPr>
          <w:p w14:paraId="7273D925" w14:textId="77777777" w:rsidR="009C5270" w:rsidRDefault="002A203F">
            <w:r>
              <w:rPr>
                <w:sz w:val="15"/>
              </w:rPr>
              <w:t>11.45</w:t>
            </w:r>
          </w:p>
        </w:tc>
        <w:tc>
          <w:tcPr>
            <w:tcW w:w="831" w:type="dxa"/>
          </w:tcPr>
          <w:p w14:paraId="615E63A4" w14:textId="77777777" w:rsidR="009C5270" w:rsidRDefault="002A203F">
            <w:r>
              <w:rPr>
                <w:sz w:val="15"/>
              </w:rPr>
              <w:t>1.288</w:t>
            </w:r>
          </w:p>
        </w:tc>
        <w:tc>
          <w:tcPr>
            <w:tcW w:w="831" w:type="dxa"/>
          </w:tcPr>
          <w:p w14:paraId="7D216683" w14:textId="77777777" w:rsidR="009C5270" w:rsidRDefault="002A203F">
            <w:r>
              <w:rPr>
                <w:sz w:val="15"/>
              </w:rPr>
              <w:t>7.72e-03</w:t>
            </w:r>
          </w:p>
        </w:tc>
        <w:tc>
          <w:tcPr>
            <w:tcW w:w="831" w:type="dxa"/>
          </w:tcPr>
          <w:p w14:paraId="0566AAED" w14:textId="77777777" w:rsidR="009C5270" w:rsidRDefault="002A203F">
            <w:r>
              <w:rPr>
                <w:sz w:val="15"/>
              </w:rPr>
              <w:t>7.37</w:t>
            </w:r>
          </w:p>
        </w:tc>
        <w:tc>
          <w:tcPr>
            <w:tcW w:w="831" w:type="dxa"/>
          </w:tcPr>
          <w:p w14:paraId="4EB7F8F9" w14:textId="77777777" w:rsidR="009C5270" w:rsidRDefault="002A203F">
            <w:r>
              <w:rPr>
                <w:sz w:val="15"/>
              </w:rPr>
              <w:t>33/32/32</w:t>
            </w:r>
          </w:p>
        </w:tc>
        <w:tc>
          <w:tcPr>
            <w:tcW w:w="831" w:type="dxa"/>
          </w:tcPr>
          <w:p w14:paraId="02D74F1D" w14:textId="77777777" w:rsidR="009C5270" w:rsidRDefault="002A203F">
            <w:r>
              <w:rPr>
                <w:sz w:val="15"/>
              </w:rPr>
              <w:t>yes</w:t>
            </w:r>
          </w:p>
        </w:tc>
      </w:tr>
      <w:tr w:rsidR="009C5270" w14:paraId="6DDF2FBB" w14:textId="77777777">
        <w:trPr>
          <w:jc w:val="center"/>
        </w:trPr>
        <w:tc>
          <w:tcPr>
            <w:tcW w:w="831" w:type="dxa"/>
          </w:tcPr>
          <w:p w14:paraId="188671DB" w14:textId="77777777" w:rsidR="009C5270" w:rsidRDefault="002A203F">
            <w:r>
              <w:rPr>
                <w:sz w:val="15"/>
              </w:rPr>
              <w:t>Elliptic</w:t>
            </w:r>
          </w:p>
        </w:tc>
        <w:tc>
          <w:tcPr>
            <w:tcW w:w="831" w:type="dxa"/>
          </w:tcPr>
          <w:p w14:paraId="78CA90C2" w14:textId="77777777" w:rsidR="009C5270" w:rsidRDefault="002A203F">
            <w:r>
              <w:rPr>
                <w:sz w:val="15"/>
              </w:rPr>
              <w:t>n=5</w:t>
            </w:r>
          </w:p>
        </w:tc>
        <w:tc>
          <w:tcPr>
            <w:tcW w:w="831" w:type="dxa"/>
          </w:tcPr>
          <w:p w14:paraId="0E205725" w14:textId="77777777" w:rsidR="009C5270" w:rsidRDefault="002A203F">
            <w:r>
              <w:rPr>
                <w:sz w:val="15"/>
              </w:rPr>
              <w:t>0.500</w:t>
            </w:r>
          </w:p>
        </w:tc>
        <w:tc>
          <w:tcPr>
            <w:tcW w:w="831" w:type="dxa"/>
          </w:tcPr>
          <w:p w14:paraId="09BBD2E1" w14:textId="77777777" w:rsidR="009C5270" w:rsidRDefault="002A203F">
            <w:r>
              <w:rPr>
                <w:sz w:val="15"/>
              </w:rPr>
              <w:t>40.05</w:t>
            </w:r>
          </w:p>
        </w:tc>
        <w:tc>
          <w:tcPr>
            <w:tcW w:w="831" w:type="dxa"/>
          </w:tcPr>
          <w:p w14:paraId="0595AA34" w14:textId="77777777" w:rsidR="009C5270" w:rsidRDefault="002A203F">
            <w:r>
              <w:rPr>
                <w:sz w:val="15"/>
              </w:rPr>
              <w:t>4.30</w:t>
            </w:r>
          </w:p>
        </w:tc>
        <w:tc>
          <w:tcPr>
            <w:tcW w:w="831" w:type="dxa"/>
          </w:tcPr>
          <w:p w14:paraId="59AF43A9" w14:textId="77777777" w:rsidR="009C5270" w:rsidRDefault="002A203F">
            <w:r>
              <w:rPr>
                <w:sz w:val="15"/>
              </w:rPr>
              <w:t>4.37 / 12.1</w:t>
            </w:r>
          </w:p>
        </w:tc>
        <w:tc>
          <w:tcPr>
            <w:tcW w:w="831" w:type="dxa"/>
          </w:tcPr>
          <w:p w14:paraId="33C3A222" w14:textId="77777777" w:rsidR="009C5270" w:rsidRDefault="002A203F">
            <w:r>
              <w:rPr>
                <w:sz w:val="15"/>
              </w:rPr>
              <w:t>54.51</w:t>
            </w:r>
          </w:p>
        </w:tc>
        <w:tc>
          <w:tcPr>
            <w:tcW w:w="831" w:type="dxa"/>
          </w:tcPr>
          <w:p w14:paraId="732FAFDD" w14:textId="77777777" w:rsidR="009C5270" w:rsidRDefault="002A203F">
            <w:r>
              <w:rPr>
                <w:sz w:val="15"/>
              </w:rPr>
              <w:t>2.297</w:t>
            </w:r>
          </w:p>
        </w:tc>
        <w:tc>
          <w:tcPr>
            <w:tcW w:w="831" w:type="dxa"/>
          </w:tcPr>
          <w:p w14:paraId="077AB65D" w14:textId="77777777" w:rsidR="009C5270" w:rsidRDefault="002A203F">
            <w:r>
              <w:rPr>
                <w:sz w:val="15"/>
              </w:rPr>
              <w:t>1.89e-02</w:t>
            </w:r>
          </w:p>
        </w:tc>
        <w:tc>
          <w:tcPr>
            <w:tcW w:w="831" w:type="dxa"/>
          </w:tcPr>
          <w:p w14:paraId="09B2B1AE" w14:textId="77777777" w:rsidR="009C5270" w:rsidRDefault="002A203F">
            <w:r>
              <w:rPr>
                <w:sz w:val="15"/>
              </w:rPr>
              <w:t>9.91</w:t>
            </w:r>
          </w:p>
        </w:tc>
        <w:tc>
          <w:tcPr>
            <w:tcW w:w="831" w:type="dxa"/>
          </w:tcPr>
          <w:p w14:paraId="275713EA" w14:textId="77777777" w:rsidR="009C5270" w:rsidRDefault="002A203F">
            <w:r>
              <w:rPr>
                <w:sz w:val="15"/>
              </w:rPr>
              <w:t>9/10/5</w:t>
            </w:r>
          </w:p>
        </w:tc>
        <w:tc>
          <w:tcPr>
            <w:tcW w:w="831" w:type="dxa"/>
          </w:tcPr>
          <w:p w14:paraId="52A3B838" w14:textId="77777777" w:rsidR="009C5270" w:rsidRDefault="002A203F">
            <w:r>
              <w:rPr>
                <w:sz w:val="15"/>
              </w:rPr>
              <w:t>yes</w:t>
            </w:r>
          </w:p>
        </w:tc>
      </w:tr>
      <w:tr w:rsidR="009C5270" w14:paraId="1E1E27B6" w14:textId="77777777">
        <w:trPr>
          <w:jc w:val="center"/>
        </w:trPr>
        <w:tc>
          <w:tcPr>
            <w:tcW w:w="831" w:type="dxa"/>
          </w:tcPr>
          <w:p w14:paraId="26370EA6" w14:textId="77777777" w:rsidR="009C5270" w:rsidRDefault="002A203F">
            <w:r>
              <w:rPr>
                <w:sz w:val="15"/>
              </w:rPr>
              <w:t>Butterworth</w:t>
            </w:r>
          </w:p>
        </w:tc>
        <w:tc>
          <w:tcPr>
            <w:tcW w:w="831" w:type="dxa"/>
          </w:tcPr>
          <w:p w14:paraId="2939B792" w14:textId="77777777" w:rsidR="009C5270" w:rsidRDefault="002A203F">
            <w:r>
              <w:rPr>
                <w:sz w:val="15"/>
              </w:rPr>
              <w:t>n=13</w:t>
            </w:r>
          </w:p>
        </w:tc>
        <w:tc>
          <w:tcPr>
            <w:tcW w:w="831" w:type="dxa"/>
          </w:tcPr>
          <w:p w14:paraId="26441789" w14:textId="77777777" w:rsidR="009C5270" w:rsidRDefault="002A203F">
            <w:r>
              <w:rPr>
                <w:sz w:val="15"/>
              </w:rPr>
              <w:t>0.481</w:t>
            </w:r>
          </w:p>
        </w:tc>
        <w:tc>
          <w:tcPr>
            <w:tcW w:w="831" w:type="dxa"/>
          </w:tcPr>
          <w:p w14:paraId="1D479ECA" w14:textId="77777777" w:rsidR="009C5270" w:rsidRDefault="002A203F">
            <w:r>
              <w:rPr>
                <w:sz w:val="15"/>
              </w:rPr>
              <w:t>42.72</w:t>
            </w:r>
          </w:p>
        </w:tc>
        <w:tc>
          <w:tcPr>
            <w:tcW w:w="831" w:type="dxa"/>
          </w:tcPr>
          <w:p w14:paraId="5FA371D0" w14:textId="77777777" w:rsidR="009C5270" w:rsidRDefault="002A203F">
            <w:r>
              <w:rPr>
                <w:sz w:val="15"/>
              </w:rPr>
              <w:t>10.51</w:t>
            </w:r>
          </w:p>
        </w:tc>
        <w:tc>
          <w:tcPr>
            <w:tcW w:w="831" w:type="dxa"/>
          </w:tcPr>
          <w:p w14:paraId="1C522EE0" w14:textId="77777777" w:rsidR="009C5270" w:rsidRDefault="002A203F">
            <w:r>
              <w:rPr>
                <w:sz w:val="15"/>
              </w:rPr>
              <w:t>10.90 / 30.3</w:t>
            </w:r>
          </w:p>
        </w:tc>
        <w:tc>
          <w:tcPr>
            <w:tcW w:w="831" w:type="dxa"/>
          </w:tcPr>
          <w:p w14:paraId="17DD19F3" w14:textId="77777777" w:rsidR="009C5270" w:rsidRDefault="002A203F">
            <w:r>
              <w:rPr>
                <w:sz w:val="15"/>
              </w:rPr>
              <w:t>25.30</w:t>
            </w:r>
          </w:p>
        </w:tc>
        <w:tc>
          <w:tcPr>
            <w:tcW w:w="831" w:type="dxa"/>
          </w:tcPr>
          <w:p w14:paraId="18393933" w14:textId="77777777" w:rsidR="009C5270" w:rsidRDefault="002A203F">
            <w:r>
              <w:rPr>
                <w:sz w:val="15"/>
              </w:rPr>
              <w:t>1.945</w:t>
            </w:r>
          </w:p>
        </w:tc>
        <w:tc>
          <w:tcPr>
            <w:tcW w:w="831" w:type="dxa"/>
          </w:tcPr>
          <w:p w14:paraId="66541CA9" w14:textId="77777777" w:rsidR="009C5270" w:rsidRDefault="002A203F">
            <w:r>
              <w:rPr>
                <w:sz w:val="15"/>
              </w:rPr>
              <w:t>1.75e-02</w:t>
            </w:r>
          </w:p>
        </w:tc>
        <w:tc>
          <w:tcPr>
            <w:tcW w:w="831" w:type="dxa"/>
          </w:tcPr>
          <w:p w14:paraId="43DC7602" w14:textId="77777777" w:rsidR="009C5270" w:rsidRDefault="002A203F">
            <w:r>
              <w:rPr>
                <w:sz w:val="15"/>
              </w:rPr>
              <w:t>10.95</w:t>
            </w:r>
          </w:p>
        </w:tc>
        <w:tc>
          <w:tcPr>
            <w:tcW w:w="831" w:type="dxa"/>
          </w:tcPr>
          <w:p w14:paraId="7BA7F2CE" w14:textId="77777777" w:rsidR="009C5270" w:rsidRDefault="002A203F">
            <w:r>
              <w:rPr>
                <w:sz w:val="15"/>
              </w:rPr>
              <w:t>21/26/14</w:t>
            </w:r>
          </w:p>
        </w:tc>
        <w:tc>
          <w:tcPr>
            <w:tcW w:w="831" w:type="dxa"/>
          </w:tcPr>
          <w:p w14:paraId="751ABEFF" w14:textId="77777777" w:rsidR="009C5270" w:rsidRDefault="002A203F">
            <w:r>
              <w:rPr>
                <w:sz w:val="15"/>
              </w:rPr>
              <w:t>no</w:t>
            </w:r>
          </w:p>
        </w:tc>
      </w:tr>
      <w:tr w:rsidR="009C5270" w14:paraId="3DC8CB4A" w14:textId="77777777">
        <w:trPr>
          <w:jc w:val="center"/>
        </w:trPr>
        <w:tc>
          <w:tcPr>
            <w:tcW w:w="831" w:type="dxa"/>
          </w:tcPr>
          <w:p w14:paraId="05E63A53" w14:textId="77777777" w:rsidR="009C5270" w:rsidRDefault="002A203F">
            <w:proofErr w:type="spellStart"/>
            <w:r>
              <w:rPr>
                <w:sz w:val="15"/>
              </w:rPr>
              <w:t>Ell+AP-flat</w:t>
            </w:r>
            <w:proofErr w:type="spellEnd"/>
          </w:p>
        </w:tc>
        <w:tc>
          <w:tcPr>
            <w:tcW w:w="831" w:type="dxa"/>
          </w:tcPr>
          <w:p w14:paraId="6C584762" w14:textId="77777777" w:rsidR="009C5270" w:rsidRDefault="002A203F">
            <w:r>
              <w:rPr>
                <w:sz w:val="15"/>
              </w:rPr>
              <w:t>K=3</w:t>
            </w:r>
          </w:p>
        </w:tc>
        <w:tc>
          <w:tcPr>
            <w:tcW w:w="831" w:type="dxa"/>
          </w:tcPr>
          <w:p w14:paraId="11B77483" w14:textId="77777777" w:rsidR="009C5270" w:rsidRDefault="002A203F">
            <w:r>
              <w:rPr>
                <w:sz w:val="15"/>
              </w:rPr>
              <w:t>0.500</w:t>
            </w:r>
          </w:p>
        </w:tc>
        <w:tc>
          <w:tcPr>
            <w:tcW w:w="831" w:type="dxa"/>
          </w:tcPr>
          <w:p w14:paraId="45FD8D72" w14:textId="77777777" w:rsidR="009C5270" w:rsidRDefault="002A203F">
            <w:r>
              <w:rPr>
                <w:sz w:val="15"/>
              </w:rPr>
              <w:t>40.05</w:t>
            </w:r>
          </w:p>
        </w:tc>
        <w:tc>
          <w:tcPr>
            <w:tcW w:w="831" w:type="dxa"/>
          </w:tcPr>
          <w:p w14:paraId="2B282FAC" w14:textId="77777777" w:rsidR="009C5270" w:rsidRDefault="002A203F">
            <w:r>
              <w:rPr>
                <w:sz w:val="15"/>
              </w:rPr>
              <w:t>27.94</w:t>
            </w:r>
          </w:p>
        </w:tc>
        <w:tc>
          <w:tcPr>
            <w:tcW w:w="831" w:type="dxa"/>
          </w:tcPr>
          <w:p w14:paraId="3FB9AA7B" w14:textId="77777777" w:rsidR="009C5270" w:rsidRDefault="002A203F">
            <w:r>
              <w:rPr>
                <w:sz w:val="15"/>
              </w:rPr>
              <w:t>28.47 / 79.1</w:t>
            </w:r>
          </w:p>
        </w:tc>
        <w:tc>
          <w:tcPr>
            <w:tcW w:w="831" w:type="dxa"/>
          </w:tcPr>
          <w:p w14:paraId="50CE1815" w14:textId="77777777" w:rsidR="009C5270" w:rsidRDefault="002A203F">
            <w:r>
              <w:rPr>
                <w:sz w:val="15"/>
              </w:rPr>
              <w:t>22.31</w:t>
            </w:r>
          </w:p>
        </w:tc>
        <w:tc>
          <w:tcPr>
            <w:tcW w:w="831" w:type="dxa"/>
          </w:tcPr>
          <w:p w14:paraId="0D7ED0F2" w14:textId="77777777" w:rsidR="009C5270" w:rsidRDefault="002A203F">
            <w:r>
              <w:rPr>
                <w:sz w:val="15"/>
              </w:rPr>
              <w:t>1.235</w:t>
            </w:r>
          </w:p>
        </w:tc>
        <w:tc>
          <w:tcPr>
            <w:tcW w:w="831" w:type="dxa"/>
          </w:tcPr>
          <w:p w14:paraId="55229C4B" w14:textId="77777777" w:rsidR="009C5270" w:rsidRDefault="002A203F">
            <w:r>
              <w:rPr>
                <w:sz w:val="15"/>
              </w:rPr>
              <w:t>6.79e-03</w:t>
            </w:r>
          </w:p>
        </w:tc>
        <w:tc>
          <w:tcPr>
            <w:tcW w:w="831" w:type="dxa"/>
          </w:tcPr>
          <w:p w14:paraId="2BD2D4EB" w14:textId="77777777" w:rsidR="009C5270" w:rsidRDefault="002A203F">
            <w:r>
              <w:rPr>
                <w:sz w:val="15"/>
              </w:rPr>
              <w:t>4.39</w:t>
            </w:r>
          </w:p>
        </w:tc>
        <w:tc>
          <w:tcPr>
            <w:tcW w:w="831" w:type="dxa"/>
          </w:tcPr>
          <w:p w14:paraId="523F15E2" w14:textId="77777777" w:rsidR="009C5270" w:rsidRDefault="002A203F">
            <w:r>
              <w:rPr>
                <w:sz w:val="15"/>
              </w:rPr>
              <w:t>21/22/11</w:t>
            </w:r>
          </w:p>
        </w:tc>
        <w:tc>
          <w:tcPr>
            <w:tcW w:w="831" w:type="dxa"/>
          </w:tcPr>
          <w:p w14:paraId="59376920" w14:textId="77777777" w:rsidR="009C5270" w:rsidRDefault="002A203F">
            <w:r>
              <w:rPr>
                <w:sz w:val="15"/>
              </w:rPr>
              <w:t>no</w:t>
            </w:r>
          </w:p>
        </w:tc>
      </w:tr>
      <w:tr w:rsidR="009C5270" w14:paraId="1708CEE7" w14:textId="77777777">
        <w:trPr>
          <w:jc w:val="center"/>
        </w:trPr>
        <w:tc>
          <w:tcPr>
            <w:tcW w:w="831" w:type="dxa"/>
          </w:tcPr>
          <w:p w14:paraId="5B2BA77A" w14:textId="77777777" w:rsidR="009C5270" w:rsidRDefault="002A203F">
            <w:r>
              <w:rPr>
                <w:sz w:val="15"/>
              </w:rPr>
              <w:t>LD-FIR-</w:t>
            </w:r>
            <w:r>
              <w:rPr>
                <w:sz w:val="15"/>
              </w:rPr>
              <w:lastRenderedPageBreak/>
              <w:t>flat</w:t>
            </w:r>
          </w:p>
        </w:tc>
        <w:tc>
          <w:tcPr>
            <w:tcW w:w="831" w:type="dxa"/>
          </w:tcPr>
          <w:p w14:paraId="34C4EC1B" w14:textId="77777777" w:rsidR="009C5270" w:rsidRDefault="002A203F">
            <w:r>
              <w:rPr>
                <w:sz w:val="15"/>
              </w:rPr>
              <w:lastRenderedPageBreak/>
              <w:t xml:space="preserve">N=71, </w:t>
            </w:r>
            <w:r>
              <w:rPr>
                <w:sz w:val="15"/>
              </w:rPr>
              <w:lastRenderedPageBreak/>
              <w:t>D=7</w:t>
            </w:r>
          </w:p>
        </w:tc>
        <w:tc>
          <w:tcPr>
            <w:tcW w:w="831" w:type="dxa"/>
          </w:tcPr>
          <w:p w14:paraId="01A29A29" w14:textId="77777777" w:rsidR="009C5270" w:rsidRDefault="002A203F">
            <w:r>
              <w:rPr>
                <w:sz w:val="15"/>
              </w:rPr>
              <w:lastRenderedPageBreak/>
              <w:t>0.500</w:t>
            </w:r>
          </w:p>
        </w:tc>
        <w:tc>
          <w:tcPr>
            <w:tcW w:w="831" w:type="dxa"/>
          </w:tcPr>
          <w:p w14:paraId="5600BBE8" w14:textId="77777777" w:rsidR="009C5270" w:rsidRDefault="002A203F">
            <w:r>
              <w:rPr>
                <w:sz w:val="15"/>
              </w:rPr>
              <w:t>40.18</w:t>
            </w:r>
          </w:p>
        </w:tc>
        <w:tc>
          <w:tcPr>
            <w:tcW w:w="831" w:type="dxa"/>
          </w:tcPr>
          <w:p w14:paraId="7535A924" w14:textId="77777777" w:rsidR="009C5270" w:rsidRDefault="002A203F">
            <w:r>
              <w:rPr>
                <w:sz w:val="15"/>
              </w:rPr>
              <w:t>7.22</w:t>
            </w:r>
          </w:p>
        </w:tc>
        <w:tc>
          <w:tcPr>
            <w:tcW w:w="831" w:type="dxa"/>
          </w:tcPr>
          <w:p w14:paraId="26A6CB08" w14:textId="77777777" w:rsidR="009C5270" w:rsidRDefault="002A203F">
            <w:r>
              <w:rPr>
                <w:sz w:val="15"/>
              </w:rPr>
              <w:t xml:space="preserve">7.08 / </w:t>
            </w:r>
            <w:r>
              <w:rPr>
                <w:sz w:val="15"/>
              </w:rPr>
              <w:lastRenderedPageBreak/>
              <w:t>19.7</w:t>
            </w:r>
          </w:p>
        </w:tc>
        <w:tc>
          <w:tcPr>
            <w:tcW w:w="831" w:type="dxa"/>
          </w:tcPr>
          <w:p w14:paraId="67C7BC9C" w14:textId="77777777" w:rsidR="009C5270" w:rsidRDefault="002A203F">
            <w:r>
              <w:rPr>
                <w:sz w:val="15"/>
              </w:rPr>
              <w:lastRenderedPageBreak/>
              <w:t>5.32</w:t>
            </w:r>
          </w:p>
        </w:tc>
        <w:tc>
          <w:tcPr>
            <w:tcW w:w="831" w:type="dxa"/>
          </w:tcPr>
          <w:p w14:paraId="749B8A2E" w14:textId="77777777" w:rsidR="009C5270" w:rsidRDefault="002A203F">
            <w:r>
              <w:rPr>
                <w:sz w:val="15"/>
              </w:rPr>
              <w:t>0.373</w:t>
            </w:r>
          </w:p>
        </w:tc>
        <w:tc>
          <w:tcPr>
            <w:tcW w:w="831" w:type="dxa"/>
          </w:tcPr>
          <w:p w14:paraId="0E10FAEE" w14:textId="77777777" w:rsidR="009C5270" w:rsidRDefault="002A203F">
            <w:r>
              <w:rPr>
                <w:sz w:val="15"/>
              </w:rPr>
              <w:t>6.97e-04</w:t>
            </w:r>
          </w:p>
        </w:tc>
        <w:tc>
          <w:tcPr>
            <w:tcW w:w="831" w:type="dxa"/>
          </w:tcPr>
          <w:p w14:paraId="3C772572" w14:textId="77777777" w:rsidR="009C5270" w:rsidRDefault="002A203F">
            <w:r>
              <w:rPr>
                <w:sz w:val="15"/>
              </w:rPr>
              <w:t>3.04</w:t>
            </w:r>
          </w:p>
        </w:tc>
        <w:tc>
          <w:tcPr>
            <w:tcW w:w="831" w:type="dxa"/>
          </w:tcPr>
          <w:p w14:paraId="41E46DF7" w14:textId="77777777" w:rsidR="009C5270" w:rsidRDefault="002A203F">
            <w:r>
              <w:rPr>
                <w:sz w:val="15"/>
              </w:rPr>
              <w:t>71/70/70</w:t>
            </w:r>
          </w:p>
        </w:tc>
        <w:tc>
          <w:tcPr>
            <w:tcW w:w="831" w:type="dxa"/>
          </w:tcPr>
          <w:p w14:paraId="735B779E" w14:textId="77777777" w:rsidR="009C5270" w:rsidRDefault="002A203F">
            <w:r>
              <w:rPr>
                <w:sz w:val="15"/>
              </w:rPr>
              <w:t>yes</w:t>
            </w:r>
          </w:p>
        </w:tc>
      </w:tr>
      <w:tr w:rsidR="009C5270" w14:paraId="068BACC3" w14:textId="77777777">
        <w:trPr>
          <w:jc w:val="center"/>
        </w:trPr>
        <w:tc>
          <w:tcPr>
            <w:tcW w:w="831" w:type="dxa"/>
          </w:tcPr>
          <w:p w14:paraId="47F639FA" w14:textId="77777777" w:rsidR="009C5270" w:rsidRDefault="002A203F">
            <w:r>
              <w:rPr>
                <w:sz w:val="15"/>
              </w:rPr>
              <w:t>MO-LDFIR *</w:t>
            </w:r>
          </w:p>
        </w:tc>
        <w:tc>
          <w:tcPr>
            <w:tcW w:w="831" w:type="dxa"/>
          </w:tcPr>
          <w:p w14:paraId="4C1AFF4A" w14:textId="77777777" w:rsidR="009C5270" w:rsidRDefault="002A203F">
            <w:r>
              <w:rPr>
                <w:sz w:val="15"/>
              </w:rPr>
              <w:t>N=71, D=7</w:t>
            </w:r>
          </w:p>
        </w:tc>
        <w:tc>
          <w:tcPr>
            <w:tcW w:w="831" w:type="dxa"/>
          </w:tcPr>
          <w:p w14:paraId="42C0A10F" w14:textId="77777777" w:rsidR="009C5270" w:rsidRDefault="002A203F">
            <w:r>
              <w:rPr>
                <w:sz w:val="15"/>
              </w:rPr>
              <w:t>0.443</w:t>
            </w:r>
          </w:p>
        </w:tc>
        <w:tc>
          <w:tcPr>
            <w:tcW w:w="831" w:type="dxa"/>
          </w:tcPr>
          <w:p w14:paraId="72EF9ADB" w14:textId="77777777" w:rsidR="009C5270" w:rsidRDefault="002A203F">
            <w:r>
              <w:rPr>
                <w:sz w:val="15"/>
              </w:rPr>
              <w:t>40.18</w:t>
            </w:r>
          </w:p>
        </w:tc>
        <w:tc>
          <w:tcPr>
            <w:tcW w:w="831" w:type="dxa"/>
          </w:tcPr>
          <w:p w14:paraId="6D14BEAA" w14:textId="77777777" w:rsidR="009C5270" w:rsidRDefault="002A203F">
            <w:r>
              <w:rPr>
                <w:sz w:val="15"/>
              </w:rPr>
              <w:t>6.98</w:t>
            </w:r>
          </w:p>
        </w:tc>
        <w:tc>
          <w:tcPr>
            <w:tcW w:w="831" w:type="dxa"/>
          </w:tcPr>
          <w:p w14:paraId="4FE36A61" w14:textId="77777777" w:rsidR="009C5270" w:rsidRDefault="002A203F">
            <w:r>
              <w:rPr>
                <w:sz w:val="15"/>
              </w:rPr>
              <w:t>7.00 / 19.5</w:t>
            </w:r>
          </w:p>
        </w:tc>
        <w:tc>
          <w:tcPr>
            <w:tcW w:w="831" w:type="dxa"/>
          </w:tcPr>
          <w:p w14:paraId="6274F75C" w14:textId="77777777" w:rsidR="009C5270" w:rsidRDefault="002A203F">
            <w:r>
              <w:rPr>
                <w:sz w:val="15"/>
              </w:rPr>
              <w:t>4.65</w:t>
            </w:r>
          </w:p>
        </w:tc>
        <w:tc>
          <w:tcPr>
            <w:tcW w:w="831" w:type="dxa"/>
          </w:tcPr>
          <w:p w14:paraId="3C426262" w14:textId="77777777" w:rsidR="009C5270" w:rsidRDefault="002A203F">
            <w:r>
              <w:rPr>
                <w:sz w:val="15"/>
              </w:rPr>
              <w:t>0.248</w:t>
            </w:r>
          </w:p>
        </w:tc>
        <w:tc>
          <w:tcPr>
            <w:tcW w:w="831" w:type="dxa"/>
          </w:tcPr>
          <w:p w14:paraId="59C51AE6" w14:textId="77777777" w:rsidR="009C5270" w:rsidRDefault="002A203F">
            <w:r>
              <w:rPr>
                <w:sz w:val="15"/>
              </w:rPr>
              <w:t>2.56e-04</w:t>
            </w:r>
          </w:p>
        </w:tc>
        <w:tc>
          <w:tcPr>
            <w:tcW w:w="831" w:type="dxa"/>
          </w:tcPr>
          <w:p w14:paraId="79A5C676" w14:textId="77777777" w:rsidR="009C5270" w:rsidRDefault="002A203F">
            <w:r>
              <w:rPr>
                <w:sz w:val="15"/>
              </w:rPr>
              <w:t>2.55</w:t>
            </w:r>
          </w:p>
        </w:tc>
        <w:tc>
          <w:tcPr>
            <w:tcW w:w="831" w:type="dxa"/>
          </w:tcPr>
          <w:p w14:paraId="67BBA60F" w14:textId="77777777" w:rsidR="009C5270" w:rsidRDefault="002A203F">
            <w:r>
              <w:rPr>
                <w:sz w:val="15"/>
              </w:rPr>
              <w:t>71/70/70</w:t>
            </w:r>
          </w:p>
        </w:tc>
        <w:tc>
          <w:tcPr>
            <w:tcW w:w="831" w:type="dxa"/>
          </w:tcPr>
          <w:p w14:paraId="24DE7DC5" w14:textId="77777777" w:rsidR="009C5270" w:rsidRDefault="002A203F">
            <w:r>
              <w:rPr>
                <w:sz w:val="15"/>
              </w:rPr>
              <w:t>yes</w:t>
            </w:r>
          </w:p>
        </w:tc>
      </w:tr>
      <w:tr w:rsidR="009C5270" w14:paraId="558FF444" w14:textId="77777777">
        <w:trPr>
          <w:jc w:val="center"/>
        </w:trPr>
        <w:tc>
          <w:tcPr>
            <w:tcW w:w="831" w:type="dxa"/>
          </w:tcPr>
          <w:p w14:paraId="376F5F2D" w14:textId="77777777" w:rsidR="009C5270" w:rsidRDefault="002A203F">
            <w:r>
              <w:rPr>
                <w:sz w:val="15"/>
              </w:rPr>
              <w:t>EW-APE *</w:t>
            </w:r>
          </w:p>
        </w:tc>
        <w:tc>
          <w:tcPr>
            <w:tcW w:w="831" w:type="dxa"/>
          </w:tcPr>
          <w:p w14:paraId="46A30CE0" w14:textId="77777777" w:rsidR="009C5270" w:rsidRDefault="002A203F">
            <w:r>
              <w:rPr>
                <w:sz w:val="15"/>
              </w:rPr>
              <w:t>K=1, D&lt;=7.2</w:t>
            </w:r>
          </w:p>
        </w:tc>
        <w:tc>
          <w:tcPr>
            <w:tcW w:w="831" w:type="dxa"/>
          </w:tcPr>
          <w:p w14:paraId="7831CACF" w14:textId="77777777" w:rsidR="009C5270" w:rsidRDefault="002A203F">
            <w:r>
              <w:rPr>
                <w:sz w:val="15"/>
              </w:rPr>
              <w:t>0.500</w:t>
            </w:r>
          </w:p>
        </w:tc>
        <w:tc>
          <w:tcPr>
            <w:tcW w:w="831" w:type="dxa"/>
          </w:tcPr>
          <w:p w14:paraId="293E5472" w14:textId="77777777" w:rsidR="009C5270" w:rsidRDefault="002A203F">
            <w:r>
              <w:rPr>
                <w:sz w:val="15"/>
              </w:rPr>
              <w:t>40.05</w:t>
            </w:r>
          </w:p>
        </w:tc>
        <w:tc>
          <w:tcPr>
            <w:tcW w:w="831" w:type="dxa"/>
          </w:tcPr>
          <w:p w14:paraId="573A6CF5" w14:textId="77777777" w:rsidR="009C5270" w:rsidRDefault="002A203F">
            <w:r>
              <w:rPr>
                <w:sz w:val="15"/>
              </w:rPr>
              <w:t>7.16</w:t>
            </w:r>
          </w:p>
        </w:tc>
        <w:tc>
          <w:tcPr>
            <w:tcW w:w="831" w:type="dxa"/>
          </w:tcPr>
          <w:p w14:paraId="7772E125" w14:textId="77777777" w:rsidR="009C5270" w:rsidRDefault="002A203F">
            <w:r>
              <w:rPr>
                <w:sz w:val="15"/>
              </w:rPr>
              <w:t>7.20 / 20.0</w:t>
            </w:r>
          </w:p>
        </w:tc>
        <w:tc>
          <w:tcPr>
            <w:tcW w:w="831" w:type="dxa"/>
          </w:tcPr>
          <w:p w14:paraId="0D344919" w14:textId="77777777" w:rsidR="009C5270" w:rsidRDefault="002A203F">
            <w:r>
              <w:rPr>
                <w:sz w:val="15"/>
              </w:rPr>
              <w:t>53.95</w:t>
            </w:r>
          </w:p>
        </w:tc>
        <w:tc>
          <w:tcPr>
            <w:tcW w:w="831" w:type="dxa"/>
          </w:tcPr>
          <w:p w14:paraId="29E4F2EA" w14:textId="77777777" w:rsidR="009C5270" w:rsidRDefault="002A203F">
            <w:r>
              <w:rPr>
                <w:sz w:val="15"/>
              </w:rPr>
              <w:t>2.221</w:t>
            </w:r>
          </w:p>
        </w:tc>
        <w:tc>
          <w:tcPr>
            <w:tcW w:w="831" w:type="dxa"/>
          </w:tcPr>
          <w:p w14:paraId="4F47C2A3" w14:textId="77777777" w:rsidR="009C5270" w:rsidRDefault="002A203F">
            <w:r>
              <w:rPr>
                <w:sz w:val="15"/>
              </w:rPr>
              <w:t>1.72e-02</w:t>
            </w:r>
          </w:p>
        </w:tc>
        <w:tc>
          <w:tcPr>
            <w:tcW w:w="831" w:type="dxa"/>
          </w:tcPr>
          <w:p w14:paraId="0F02D9EF" w14:textId="77777777" w:rsidR="009C5270" w:rsidRDefault="002A203F">
            <w:r>
              <w:rPr>
                <w:sz w:val="15"/>
              </w:rPr>
              <w:t>9.60</w:t>
            </w:r>
          </w:p>
        </w:tc>
        <w:tc>
          <w:tcPr>
            <w:tcW w:w="831" w:type="dxa"/>
          </w:tcPr>
          <w:p w14:paraId="7B6F5CD1" w14:textId="77777777" w:rsidR="009C5270" w:rsidRDefault="002A203F">
            <w:r>
              <w:rPr>
                <w:sz w:val="15"/>
              </w:rPr>
              <w:t>13/14/7</w:t>
            </w:r>
          </w:p>
        </w:tc>
        <w:tc>
          <w:tcPr>
            <w:tcW w:w="831" w:type="dxa"/>
          </w:tcPr>
          <w:p w14:paraId="7A48CA90" w14:textId="77777777" w:rsidR="009C5270" w:rsidRDefault="002A203F">
            <w:r>
              <w:rPr>
                <w:sz w:val="15"/>
              </w:rPr>
              <w:t>yes</w:t>
            </w:r>
          </w:p>
        </w:tc>
      </w:tr>
    </w:tbl>
    <w:p w14:paraId="0E9ABB95" w14:textId="77777777" w:rsidR="009C5270" w:rsidRDefault="009C5270">
      <w:pPr>
        <w:spacing w:after="40"/>
      </w:pPr>
    </w:p>
    <w:p w14:paraId="611B05AA" w14:textId="77777777" w:rsidR="009C5270" w:rsidRDefault="002A203F">
      <w:pPr>
        <w:spacing w:after="80"/>
        <w:jc w:val="both"/>
      </w:pPr>
      <w:r>
        <w:t xml:space="preserve">All eight designs meet the identical magnitude mask (Fig. 1), so differences in morphology are due to phase alone. Only MP-FIR, Elliptic, LD-FIR-flat, MO-LDFIR and EW-APE meet the 20-ms budget. The LP-FIR needs 44.4 </w:t>
      </w:r>
      <w:proofErr w:type="spellStart"/>
      <w:r>
        <w:t>ms.</w:t>
      </w:r>
      <w:proofErr w:type="spellEnd"/>
      <w:r>
        <w:t xml:space="preserve"> The elliptic IIR is the cheapest design (9 multiplies) and has low latency (12.1 </w:t>
      </w:r>
      <w:proofErr w:type="spellStart"/>
      <w:r>
        <w:t>ms</w:t>
      </w:r>
      <w:proofErr w:type="spellEnd"/>
      <w:r>
        <w:t xml:space="preserve">), but its group delay rises by 54.5 </w:t>
      </w:r>
      <w:proofErr w:type="spellStart"/>
      <w:r>
        <w:t>ms</w:t>
      </w:r>
      <w:proofErr w:type="spellEnd"/>
      <w:r>
        <w:t xml:space="preserve"> toward the band edge (Fig. 2c), and its phase deviates from linear by tens of degrees inside the passband (Fig. 2b). The classical equalizer (K = 3) reduces </w:t>
      </w:r>
      <w:proofErr w:type="spellStart"/>
      <w:r>
        <w:t>Δτ</w:t>
      </w:r>
      <w:r>
        <w:rPr>
          <w:vertAlign w:val="subscript"/>
        </w:rPr>
        <w:t>max</w:t>
      </w:r>
      <w:proofErr w:type="spellEnd"/>
      <w:r>
        <w:t xml:space="preserve"> to 22.3 </w:t>
      </w:r>
      <w:proofErr w:type="spellStart"/>
      <w:r>
        <w:t>ms</w:t>
      </w:r>
      <w:proofErr w:type="spellEnd"/>
      <w:r>
        <w:t xml:space="preserve"> but increases latency to 79.1 </w:t>
      </w:r>
      <w:proofErr w:type="spellStart"/>
      <w:r>
        <w:t>ms.</w:t>
      </w:r>
      <w:proofErr w:type="spellEnd"/>
      <w:r>
        <w:t xml:space="preserve"> MO-LDFIR stays within budget (19.45 </w:t>
      </w:r>
      <w:proofErr w:type="spellStart"/>
      <w:r>
        <w:t>ms</w:t>
      </w:r>
      <w:proofErr w:type="spellEnd"/>
      <w:r>
        <w:t xml:space="preserve">) with </w:t>
      </w:r>
      <w:proofErr w:type="spellStart"/>
      <w:r>
        <w:t>Δτ</w:t>
      </w:r>
      <w:r>
        <w:rPr>
          <w:vertAlign w:val="subscript"/>
        </w:rPr>
        <w:t>max</w:t>
      </w:r>
      <w:proofErr w:type="spellEnd"/>
      <w:r>
        <w:t xml:space="preserve"> = 4.65 </w:t>
      </w:r>
      <w:proofErr w:type="spellStart"/>
      <w:r>
        <w:t>ms</w:t>
      </w:r>
      <w:proofErr w:type="spellEnd"/>
      <w:r>
        <w:t xml:space="preserve"> and the lowest </w:t>
      </w:r>
      <w:proofErr w:type="spellStart"/>
      <w:r>
        <w:t>E</w:t>
      </w:r>
      <w:r>
        <w:rPr>
          <w:vertAlign w:val="subscript"/>
        </w:rPr>
        <w:t>τg</w:t>
      </w:r>
      <w:proofErr w:type="spellEnd"/>
      <w:r>
        <w:t xml:space="preserve"> of all designs (2.6e-04), at the price of 71 multiplies per sample.</w:t>
      </w:r>
    </w:p>
    <w:p w14:paraId="64B52FFC" w14:textId="77777777" w:rsidR="009C5270" w:rsidRDefault="002A203F">
      <w:pPr>
        <w:jc w:val="center"/>
      </w:pPr>
      <w:r>
        <w:rPr>
          <w:noProof/>
        </w:rPr>
        <w:drawing>
          <wp:inline distT="0" distB="0" distL="0" distR="0" wp14:anchorId="05C563CC" wp14:editId="00923D30">
            <wp:extent cx="5940000" cy="20641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magnitude.png"/>
                    <pic:cNvPicPr/>
                  </pic:nvPicPr>
                  <pic:blipFill>
                    <a:blip r:embed="rId6"/>
                    <a:stretch>
                      <a:fillRect/>
                    </a:stretch>
                  </pic:blipFill>
                  <pic:spPr>
                    <a:xfrm>
                      <a:off x="0" y="0"/>
                      <a:ext cx="5940000" cy="2064172"/>
                    </a:xfrm>
                    <a:prstGeom prst="rect">
                      <a:avLst/>
                    </a:prstGeom>
                  </pic:spPr>
                </pic:pic>
              </a:graphicData>
            </a:graphic>
          </wp:inline>
        </w:drawing>
      </w:r>
    </w:p>
    <w:p w14:paraId="15FEBF99" w14:textId="77777777" w:rsidR="009C5270" w:rsidRDefault="002A203F">
      <w:pPr>
        <w:jc w:val="both"/>
      </w:pPr>
      <w:r>
        <w:rPr>
          <w:b/>
          <w:sz w:val="18"/>
        </w:rPr>
        <w:t xml:space="preserve">Fig. 1. </w:t>
      </w:r>
      <w:r>
        <w:rPr>
          <w:sz w:val="18"/>
        </w:rPr>
        <w:t>Magnitude responses of the matched-spec set: (a) full band with the 40-dB stopband mask; (b) passband ripple against the ±</w:t>
      </w:r>
      <w:proofErr w:type="spellStart"/>
      <w:r>
        <w:rPr>
          <w:sz w:val="18"/>
        </w:rPr>
        <w:t>δp</w:t>
      </w:r>
      <w:proofErr w:type="spellEnd"/>
      <w:r>
        <w:rPr>
          <w:sz w:val="18"/>
        </w:rPr>
        <w:t xml:space="preserve"> mask. The grey band is the 40–60 Hz transition band.</w:t>
      </w:r>
    </w:p>
    <w:p w14:paraId="69091D62" w14:textId="77777777" w:rsidR="009C5270" w:rsidRDefault="002A203F">
      <w:pPr>
        <w:jc w:val="center"/>
      </w:pPr>
      <w:r>
        <w:rPr>
          <w:noProof/>
        </w:rPr>
        <w:drawing>
          <wp:inline distT="0" distB="0" distL="0" distR="0" wp14:anchorId="05421722" wp14:editId="537E2BC6">
            <wp:extent cx="5940000" cy="17724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phase_groupdelay.png"/>
                    <pic:cNvPicPr/>
                  </pic:nvPicPr>
                  <pic:blipFill>
                    <a:blip r:embed="rId7"/>
                    <a:stretch>
                      <a:fillRect/>
                    </a:stretch>
                  </pic:blipFill>
                  <pic:spPr>
                    <a:xfrm>
                      <a:off x="0" y="0"/>
                      <a:ext cx="5940000" cy="1772439"/>
                    </a:xfrm>
                    <a:prstGeom prst="rect">
                      <a:avLst/>
                    </a:prstGeom>
                  </pic:spPr>
                </pic:pic>
              </a:graphicData>
            </a:graphic>
          </wp:inline>
        </w:drawing>
      </w:r>
    </w:p>
    <w:p w14:paraId="1DB91969" w14:textId="77777777" w:rsidR="009C5270" w:rsidRDefault="002A203F">
      <w:pPr>
        <w:jc w:val="both"/>
      </w:pPr>
      <w:r>
        <w:rPr>
          <w:b/>
          <w:sz w:val="18"/>
        </w:rPr>
        <w:t xml:space="preserve">Fig. 2. </w:t>
      </w:r>
      <w:r>
        <w:rPr>
          <w:sz w:val="18"/>
        </w:rPr>
        <w:t>(a) Unwrapped phase. (b) Deviation from linear phase φ(ω)+</w:t>
      </w:r>
      <w:proofErr w:type="spellStart"/>
      <w:r>
        <w:rPr>
          <w:sz w:val="18"/>
        </w:rPr>
        <w:t>ωτ̄</w:t>
      </w:r>
      <w:r>
        <w:rPr>
          <w:sz w:val="18"/>
          <w:vertAlign w:val="subscript"/>
        </w:rPr>
        <w:t>K</w:t>
      </w:r>
      <w:proofErr w:type="spellEnd"/>
      <w:r>
        <w:rPr>
          <w:sz w:val="18"/>
        </w:rPr>
        <w:t>, i.e. the phase error that distorts morphology. (c) Passband group delay with the 20-ms budget. Stopband group delay is deliberately not shown (it is not signal delay).</w:t>
      </w:r>
    </w:p>
    <w:p w14:paraId="61109EB2" w14:textId="77777777" w:rsidR="009C5270" w:rsidRDefault="002A203F">
      <w:pPr>
        <w:jc w:val="center"/>
      </w:pPr>
      <w:r>
        <w:rPr>
          <w:noProof/>
        </w:rPr>
        <w:lastRenderedPageBreak/>
        <w:drawing>
          <wp:inline distT="0" distB="0" distL="0" distR="0" wp14:anchorId="2A6227A7" wp14:editId="1297E84B">
            <wp:extent cx="5940000" cy="20054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gdcheck_kernel.png"/>
                    <pic:cNvPicPr/>
                  </pic:nvPicPr>
                  <pic:blipFill>
                    <a:blip r:embed="rId8"/>
                    <a:stretch>
                      <a:fillRect/>
                    </a:stretch>
                  </pic:blipFill>
                  <pic:spPr>
                    <a:xfrm>
                      <a:off x="0" y="0"/>
                      <a:ext cx="5940000" cy="2005447"/>
                    </a:xfrm>
                    <a:prstGeom prst="rect">
                      <a:avLst/>
                    </a:prstGeom>
                  </pic:spPr>
                </pic:pic>
              </a:graphicData>
            </a:graphic>
          </wp:inline>
        </w:drawing>
      </w:r>
    </w:p>
    <w:p w14:paraId="55A4EC6D" w14:textId="77777777" w:rsidR="009C5270" w:rsidRDefault="002A203F">
      <w:pPr>
        <w:jc w:val="both"/>
      </w:pPr>
      <w:r>
        <w:rPr>
          <w:b/>
          <w:sz w:val="18"/>
        </w:rPr>
        <w:t xml:space="preserve">Fig. 3. </w:t>
      </w:r>
      <w:r>
        <w:rPr>
          <w:sz w:val="18"/>
        </w:rPr>
        <w:t>(a) Analytic group delay agrees with the numerical derivative of the unwrapped phase. (b) The DS1 ECG PSD and the derived group-delay kernel K(ν): low-frequency group-delay error is weighted most.</w:t>
      </w:r>
    </w:p>
    <w:p w14:paraId="330F02AA" w14:textId="77777777" w:rsidR="009C5270" w:rsidRDefault="002A203F">
      <w:pPr>
        <w:jc w:val="center"/>
      </w:pPr>
      <w:r>
        <w:rPr>
          <w:noProof/>
        </w:rPr>
        <w:drawing>
          <wp:inline distT="0" distB="0" distL="0" distR="0" wp14:anchorId="68B748AE" wp14:editId="5A6C2755">
            <wp:extent cx="5040000" cy="33541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polezero.png"/>
                    <pic:cNvPicPr/>
                  </pic:nvPicPr>
                  <pic:blipFill>
                    <a:blip r:embed="rId9"/>
                    <a:stretch>
                      <a:fillRect/>
                    </a:stretch>
                  </pic:blipFill>
                  <pic:spPr>
                    <a:xfrm>
                      <a:off x="0" y="0"/>
                      <a:ext cx="5040000" cy="3354172"/>
                    </a:xfrm>
                    <a:prstGeom prst="rect">
                      <a:avLst/>
                    </a:prstGeom>
                  </pic:spPr>
                </pic:pic>
              </a:graphicData>
            </a:graphic>
          </wp:inline>
        </w:drawing>
      </w:r>
    </w:p>
    <w:p w14:paraId="61E61144" w14:textId="77777777" w:rsidR="009C5270" w:rsidRDefault="002A203F">
      <w:pPr>
        <w:jc w:val="both"/>
      </w:pPr>
      <w:r>
        <w:rPr>
          <w:b/>
          <w:sz w:val="18"/>
        </w:rPr>
        <w:t xml:space="preserve">Fig. 4. </w:t>
      </w:r>
      <w:r>
        <w:rPr>
          <w:sz w:val="18"/>
        </w:rPr>
        <w:t xml:space="preserve">Pole-zero maps; dotted rays mark </w:t>
      </w:r>
      <w:proofErr w:type="spellStart"/>
      <w:r>
        <w:rPr>
          <w:sz w:val="18"/>
        </w:rPr>
        <w:t>ωp</w:t>
      </w:r>
      <w:proofErr w:type="spellEnd"/>
      <w:r>
        <w:rPr>
          <w:sz w:val="18"/>
        </w:rPr>
        <w:t xml:space="preserve"> and </w:t>
      </w:r>
      <w:proofErr w:type="spellStart"/>
      <w:r>
        <w:rPr>
          <w:sz w:val="18"/>
        </w:rPr>
        <w:t>ωs</w:t>
      </w:r>
      <w:proofErr w:type="spellEnd"/>
      <w:r>
        <w:rPr>
          <w:sz w:val="18"/>
        </w:rPr>
        <w:t>. MO-LDFIR is a non-minimum-phase FIR: 2 of its 70 zeros lie outside the unit circle (at z ≈ +1.78 and z ≈ −11.0, the latter indicated by an arrow), which is what allows a delay shorter than (N−1)/2. The all-pass poles of EW-APE under the budget are weak (small radius), because a strong section would exceed the latency budget.</w:t>
      </w:r>
    </w:p>
    <w:p w14:paraId="523151EB" w14:textId="77777777" w:rsidR="009C5270" w:rsidRDefault="002A203F">
      <w:pPr>
        <w:jc w:val="center"/>
      </w:pPr>
      <w:r>
        <w:rPr>
          <w:noProof/>
        </w:rPr>
        <w:lastRenderedPageBreak/>
        <w:drawing>
          <wp:inline distT="0" distB="0" distL="0" distR="0" wp14:anchorId="022DC5D8" wp14:editId="310B9A67">
            <wp:extent cx="5940000" cy="20641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impulse_step.png"/>
                    <pic:cNvPicPr/>
                  </pic:nvPicPr>
                  <pic:blipFill>
                    <a:blip r:embed="rId10"/>
                    <a:stretch>
                      <a:fillRect/>
                    </a:stretch>
                  </pic:blipFill>
                  <pic:spPr>
                    <a:xfrm>
                      <a:off x="0" y="0"/>
                      <a:ext cx="5940000" cy="2064172"/>
                    </a:xfrm>
                    <a:prstGeom prst="rect">
                      <a:avLst/>
                    </a:prstGeom>
                  </pic:spPr>
                </pic:pic>
              </a:graphicData>
            </a:graphic>
          </wp:inline>
        </w:drawing>
      </w:r>
    </w:p>
    <w:p w14:paraId="492073A5" w14:textId="77777777" w:rsidR="009C5270" w:rsidRDefault="002A203F">
      <w:pPr>
        <w:jc w:val="both"/>
      </w:pPr>
      <w:r>
        <w:rPr>
          <w:b/>
          <w:sz w:val="18"/>
        </w:rPr>
        <w:t xml:space="preserve">Fig. 5. </w:t>
      </w:r>
      <w:r>
        <w:rPr>
          <w:sz w:val="18"/>
        </w:rPr>
        <w:t>Impulse responses (coefficient patterns) and step responses. The dashed line marks the 20-ms budget.</w:t>
      </w:r>
    </w:p>
    <w:p w14:paraId="7D016185" w14:textId="77777777" w:rsidR="009C5270" w:rsidRDefault="002A203F">
      <w:r>
        <w:rPr>
          <w:b/>
          <w:sz w:val="18"/>
        </w:rPr>
        <w:t xml:space="preserve">Table 2. </w:t>
      </w:r>
      <w:r>
        <w:rPr>
          <w:sz w:val="18"/>
        </w:rPr>
        <w:t xml:space="preserve">Transient behavior (step and impulse). Late IR energy is the fraction of impulse-response energy arriving &gt;30 </w:t>
      </w:r>
      <w:proofErr w:type="spellStart"/>
      <w:r>
        <w:rPr>
          <w:sz w:val="18"/>
        </w:rPr>
        <w:t>ms</w:t>
      </w:r>
      <w:proofErr w:type="spellEnd"/>
      <w:r>
        <w:rPr>
          <w:sz w:val="18"/>
        </w:rPr>
        <w:t xml:space="preserve"> after the energy centroid (ringing indicator).</w:t>
      </w:r>
    </w:p>
    <w:tbl>
      <w:tblPr>
        <w:tblStyle w:val="TableGrid"/>
        <w:tblW w:w="0" w:type="auto"/>
        <w:jc w:val="center"/>
        <w:tblLook w:val="04A0" w:firstRow="1" w:lastRow="0" w:firstColumn="1" w:lastColumn="0" w:noHBand="0" w:noVBand="1"/>
      </w:tblPr>
      <w:tblGrid>
        <w:gridCol w:w="1425"/>
        <w:gridCol w:w="1425"/>
        <w:gridCol w:w="1425"/>
        <w:gridCol w:w="1425"/>
        <w:gridCol w:w="1425"/>
        <w:gridCol w:w="1425"/>
        <w:gridCol w:w="1425"/>
      </w:tblGrid>
      <w:tr w:rsidR="009C5270" w14:paraId="08AE6604" w14:textId="77777777">
        <w:trPr>
          <w:jc w:val="center"/>
        </w:trPr>
        <w:tc>
          <w:tcPr>
            <w:tcW w:w="1425" w:type="dxa"/>
            <w:shd w:val="clear" w:color="auto" w:fill="D9D9D9"/>
          </w:tcPr>
          <w:p w14:paraId="390730B1" w14:textId="77777777" w:rsidR="009C5270" w:rsidRDefault="002A203F">
            <w:r>
              <w:rPr>
                <w:b/>
                <w:sz w:val="17"/>
              </w:rPr>
              <w:t>Filter</w:t>
            </w:r>
          </w:p>
        </w:tc>
        <w:tc>
          <w:tcPr>
            <w:tcW w:w="1425" w:type="dxa"/>
            <w:shd w:val="clear" w:color="auto" w:fill="D9D9D9"/>
          </w:tcPr>
          <w:p w14:paraId="63E3B610" w14:textId="77777777" w:rsidR="009C5270" w:rsidRDefault="002A203F">
            <w:r>
              <w:rPr>
                <w:b/>
                <w:sz w:val="17"/>
              </w:rPr>
              <w:t>50% delay (</w:t>
            </w:r>
            <w:proofErr w:type="spellStart"/>
            <w:r>
              <w:rPr>
                <w:b/>
                <w:sz w:val="17"/>
              </w:rPr>
              <w:t>ms</w:t>
            </w:r>
            <w:proofErr w:type="spellEnd"/>
            <w:r>
              <w:rPr>
                <w:b/>
                <w:sz w:val="17"/>
              </w:rPr>
              <w:t>)</w:t>
            </w:r>
          </w:p>
        </w:tc>
        <w:tc>
          <w:tcPr>
            <w:tcW w:w="1425" w:type="dxa"/>
            <w:shd w:val="clear" w:color="auto" w:fill="D9D9D9"/>
          </w:tcPr>
          <w:p w14:paraId="31CC73C2" w14:textId="77777777" w:rsidR="009C5270" w:rsidRDefault="002A203F">
            <w:r>
              <w:rPr>
                <w:b/>
                <w:sz w:val="17"/>
              </w:rPr>
              <w:t>Overshoot (%)</w:t>
            </w:r>
          </w:p>
        </w:tc>
        <w:tc>
          <w:tcPr>
            <w:tcW w:w="1425" w:type="dxa"/>
            <w:shd w:val="clear" w:color="auto" w:fill="D9D9D9"/>
          </w:tcPr>
          <w:p w14:paraId="0B819B31" w14:textId="77777777" w:rsidR="009C5270" w:rsidRDefault="002A203F">
            <w:r>
              <w:rPr>
                <w:b/>
                <w:sz w:val="17"/>
              </w:rPr>
              <w:t>Pre-shoot (%)</w:t>
            </w:r>
          </w:p>
        </w:tc>
        <w:tc>
          <w:tcPr>
            <w:tcW w:w="1425" w:type="dxa"/>
            <w:shd w:val="clear" w:color="auto" w:fill="D9D9D9"/>
          </w:tcPr>
          <w:p w14:paraId="062B65BF" w14:textId="77777777" w:rsidR="009C5270" w:rsidRDefault="002A203F">
            <w:r>
              <w:rPr>
                <w:b/>
                <w:sz w:val="17"/>
              </w:rPr>
              <w:t>Rise 10–90 (</w:t>
            </w:r>
            <w:proofErr w:type="spellStart"/>
            <w:r>
              <w:rPr>
                <w:b/>
                <w:sz w:val="17"/>
              </w:rPr>
              <w:t>ms</w:t>
            </w:r>
            <w:proofErr w:type="spellEnd"/>
            <w:r>
              <w:rPr>
                <w:b/>
                <w:sz w:val="17"/>
              </w:rPr>
              <w:t>)</w:t>
            </w:r>
          </w:p>
        </w:tc>
        <w:tc>
          <w:tcPr>
            <w:tcW w:w="1425" w:type="dxa"/>
            <w:shd w:val="clear" w:color="auto" w:fill="D9D9D9"/>
          </w:tcPr>
          <w:p w14:paraId="49EAF3AD" w14:textId="77777777" w:rsidR="009C5270" w:rsidRDefault="002A203F">
            <w:r>
              <w:rPr>
                <w:b/>
                <w:sz w:val="17"/>
              </w:rPr>
              <w:t>Settling 2% (</w:t>
            </w:r>
            <w:proofErr w:type="spellStart"/>
            <w:r>
              <w:rPr>
                <w:b/>
                <w:sz w:val="17"/>
              </w:rPr>
              <w:t>ms</w:t>
            </w:r>
            <w:proofErr w:type="spellEnd"/>
            <w:r>
              <w:rPr>
                <w:b/>
                <w:sz w:val="17"/>
              </w:rPr>
              <w:t>)</w:t>
            </w:r>
          </w:p>
        </w:tc>
        <w:tc>
          <w:tcPr>
            <w:tcW w:w="1425" w:type="dxa"/>
            <w:shd w:val="clear" w:color="auto" w:fill="D9D9D9"/>
          </w:tcPr>
          <w:p w14:paraId="559322E4" w14:textId="77777777" w:rsidR="009C5270" w:rsidRDefault="002A203F">
            <w:r>
              <w:rPr>
                <w:b/>
                <w:sz w:val="17"/>
              </w:rPr>
              <w:t>Late IR energy (%)</w:t>
            </w:r>
          </w:p>
        </w:tc>
      </w:tr>
      <w:tr w:rsidR="009C5270" w14:paraId="759A6E06" w14:textId="77777777">
        <w:trPr>
          <w:jc w:val="center"/>
        </w:trPr>
        <w:tc>
          <w:tcPr>
            <w:tcW w:w="1425" w:type="dxa"/>
          </w:tcPr>
          <w:p w14:paraId="258C4B1F" w14:textId="77777777" w:rsidR="009C5270" w:rsidRDefault="002A203F">
            <w:r>
              <w:rPr>
                <w:sz w:val="17"/>
              </w:rPr>
              <w:t>LP-FIR</w:t>
            </w:r>
          </w:p>
        </w:tc>
        <w:tc>
          <w:tcPr>
            <w:tcW w:w="1425" w:type="dxa"/>
          </w:tcPr>
          <w:p w14:paraId="122AA96C" w14:textId="77777777" w:rsidR="009C5270" w:rsidRDefault="002A203F">
            <w:r>
              <w:rPr>
                <w:sz w:val="17"/>
              </w:rPr>
              <w:t>44.4</w:t>
            </w:r>
          </w:p>
        </w:tc>
        <w:tc>
          <w:tcPr>
            <w:tcW w:w="1425" w:type="dxa"/>
          </w:tcPr>
          <w:p w14:paraId="09B260D1" w14:textId="77777777" w:rsidR="009C5270" w:rsidRDefault="002A203F">
            <w:r>
              <w:rPr>
                <w:sz w:val="17"/>
              </w:rPr>
              <w:t>10.3</w:t>
            </w:r>
          </w:p>
        </w:tc>
        <w:tc>
          <w:tcPr>
            <w:tcW w:w="1425" w:type="dxa"/>
          </w:tcPr>
          <w:p w14:paraId="1B38D778" w14:textId="77777777" w:rsidR="009C5270" w:rsidRDefault="002A203F">
            <w:r>
              <w:rPr>
                <w:sz w:val="17"/>
              </w:rPr>
              <w:t>10.3</w:t>
            </w:r>
          </w:p>
        </w:tc>
        <w:tc>
          <w:tcPr>
            <w:tcW w:w="1425" w:type="dxa"/>
          </w:tcPr>
          <w:p w14:paraId="6EAECA24" w14:textId="77777777" w:rsidR="009C5270" w:rsidRDefault="002A203F">
            <w:r>
              <w:rPr>
                <w:sz w:val="17"/>
              </w:rPr>
              <w:t>11.1</w:t>
            </w:r>
          </w:p>
        </w:tc>
        <w:tc>
          <w:tcPr>
            <w:tcW w:w="1425" w:type="dxa"/>
          </w:tcPr>
          <w:p w14:paraId="428DC615" w14:textId="77777777" w:rsidR="009C5270" w:rsidRDefault="002A203F">
            <w:r>
              <w:rPr>
                <w:sz w:val="17"/>
              </w:rPr>
              <w:t>77.8</w:t>
            </w:r>
          </w:p>
        </w:tc>
        <w:tc>
          <w:tcPr>
            <w:tcW w:w="1425" w:type="dxa"/>
          </w:tcPr>
          <w:p w14:paraId="53F4E8F9" w14:textId="77777777" w:rsidR="009C5270" w:rsidRDefault="002A203F">
            <w:r>
              <w:rPr>
                <w:sz w:val="17"/>
              </w:rPr>
              <w:t>0.26</w:t>
            </w:r>
          </w:p>
        </w:tc>
      </w:tr>
      <w:tr w:rsidR="009C5270" w14:paraId="336E5BE7" w14:textId="77777777">
        <w:trPr>
          <w:jc w:val="center"/>
        </w:trPr>
        <w:tc>
          <w:tcPr>
            <w:tcW w:w="1425" w:type="dxa"/>
          </w:tcPr>
          <w:p w14:paraId="407BC6A7" w14:textId="77777777" w:rsidR="009C5270" w:rsidRDefault="002A203F">
            <w:r>
              <w:rPr>
                <w:sz w:val="17"/>
              </w:rPr>
              <w:t>MP-FIR</w:t>
            </w:r>
          </w:p>
        </w:tc>
        <w:tc>
          <w:tcPr>
            <w:tcW w:w="1425" w:type="dxa"/>
          </w:tcPr>
          <w:p w14:paraId="6780D2DA" w14:textId="77777777" w:rsidR="009C5270" w:rsidRDefault="002A203F">
            <w:r>
              <w:rPr>
                <w:sz w:val="17"/>
              </w:rPr>
              <w:t>11.1</w:t>
            </w:r>
          </w:p>
        </w:tc>
        <w:tc>
          <w:tcPr>
            <w:tcW w:w="1425" w:type="dxa"/>
          </w:tcPr>
          <w:p w14:paraId="5425DB66" w14:textId="77777777" w:rsidR="009C5270" w:rsidRDefault="002A203F">
            <w:r>
              <w:rPr>
                <w:sz w:val="17"/>
              </w:rPr>
              <w:t>21.4</w:t>
            </w:r>
          </w:p>
        </w:tc>
        <w:tc>
          <w:tcPr>
            <w:tcW w:w="1425" w:type="dxa"/>
          </w:tcPr>
          <w:p w14:paraId="4B5EA89A" w14:textId="77777777" w:rsidR="009C5270" w:rsidRDefault="002A203F">
            <w:r>
              <w:rPr>
                <w:sz w:val="17"/>
              </w:rPr>
              <w:t>0.0</w:t>
            </w:r>
          </w:p>
        </w:tc>
        <w:tc>
          <w:tcPr>
            <w:tcW w:w="1425" w:type="dxa"/>
          </w:tcPr>
          <w:p w14:paraId="0976FFE7" w14:textId="77777777" w:rsidR="009C5270" w:rsidRDefault="002A203F">
            <w:r>
              <w:rPr>
                <w:sz w:val="17"/>
              </w:rPr>
              <w:t>8.3</w:t>
            </w:r>
          </w:p>
        </w:tc>
        <w:tc>
          <w:tcPr>
            <w:tcW w:w="1425" w:type="dxa"/>
          </w:tcPr>
          <w:p w14:paraId="3544003C" w14:textId="77777777" w:rsidR="009C5270" w:rsidRDefault="002A203F">
            <w:r>
              <w:rPr>
                <w:sz w:val="17"/>
              </w:rPr>
              <w:t>58.3</w:t>
            </w:r>
          </w:p>
        </w:tc>
        <w:tc>
          <w:tcPr>
            <w:tcW w:w="1425" w:type="dxa"/>
          </w:tcPr>
          <w:p w14:paraId="0CC9C3EF" w14:textId="77777777" w:rsidR="009C5270" w:rsidRDefault="002A203F">
            <w:r>
              <w:rPr>
                <w:sz w:val="17"/>
              </w:rPr>
              <w:t>2.01</w:t>
            </w:r>
          </w:p>
        </w:tc>
      </w:tr>
      <w:tr w:rsidR="009C5270" w14:paraId="38DF2286" w14:textId="77777777">
        <w:trPr>
          <w:jc w:val="center"/>
        </w:trPr>
        <w:tc>
          <w:tcPr>
            <w:tcW w:w="1425" w:type="dxa"/>
          </w:tcPr>
          <w:p w14:paraId="2BC8699D" w14:textId="77777777" w:rsidR="009C5270" w:rsidRDefault="002A203F">
            <w:r>
              <w:rPr>
                <w:sz w:val="17"/>
              </w:rPr>
              <w:t>Elliptic</w:t>
            </w:r>
          </w:p>
        </w:tc>
        <w:tc>
          <w:tcPr>
            <w:tcW w:w="1425" w:type="dxa"/>
          </w:tcPr>
          <w:p w14:paraId="42886475" w14:textId="77777777" w:rsidR="009C5270" w:rsidRDefault="002A203F">
            <w:r>
              <w:rPr>
                <w:sz w:val="17"/>
              </w:rPr>
              <w:t>13.9</w:t>
            </w:r>
          </w:p>
        </w:tc>
        <w:tc>
          <w:tcPr>
            <w:tcW w:w="1425" w:type="dxa"/>
          </w:tcPr>
          <w:p w14:paraId="0582ADBB" w14:textId="77777777" w:rsidR="009C5270" w:rsidRDefault="002A203F">
            <w:r>
              <w:rPr>
                <w:sz w:val="17"/>
              </w:rPr>
              <w:t>15.3</w:t>
            </w:r>
          </w:p>
        </w:tc>
        <w:tc>
          <w:tcPr>
            <w:tcW w:w="1425" w:type="dxa"/>
          </w:tcPr>
          <w:p w14:paraId="014F8E84" w14:textId="77777777" w:rsidR="009C5270" w:rsidRDefault="002A203F">
            <w:r>
              <w:rPr>
                <w:sz w:val="17"/>
              </w:rPr>
              <w:t>0.0</w:t>
            </w:r>
          </w:p>
        </w:tc>
        <w:tc>
          <w:tcPr>
            <w:tcW w:w="1425" w:type="dxa"/>
          </w:tcPr>
          <w:p w14:paraId="641B1E8A" w14:textId="77777777" w:rsidR="009C5270" w:rsidRDefault="002A203F">
            <w:r>
              <w:rPr>
                <w:sz w:val="17"/>
              </w:rPr>
              <w:t>13.9</w:t>
            </w:r>
          </w:p>
        </w:tc>
        <w:tc>
          <w:tcPr>
            <w:tcW w:w="1425" w:type="dxa"/>
          </w:tcPr>
          <w:p w14:paraId="7F6F8400" w14:textId="77777777" w:rsidR="009C5270" w:rsidRDefault="002A203F">
            <w:r>
              <w:rPr>
                <w:sz w:val="17"/>
              </w:rPr>
              <w:t>116.7</w:t>
            </w:r>
          </w:p>
        </w:tc>
        <w:tc>
          <w:tcPr>
            <w:tcW w:w="1425" w:type="dxa"/>
          </w:tcPr>
          <w:p w14:paraId="7427E091" w14:textId="77777777" w:rsidR="009C5270" w:rsidRDefault="002A203F">
            <w:r>
              <w:rPr>
                <w:sz w:val="17"/>
              </w:rPr>
              <w:t>5.00</w:t>
            </w:r>
          </w:p>
        </w:tc>
      </w:tr>
      <w:tr w:rsidR="009C5270" w14:paraId="0854C03C" w14:textId="77777777">
        <w:trPr>
          <w:jc w:val="center"/>
        </w:trPr>
        <w:tc>
          <w:tcPr>
            <w:tcW w:w="1425" w:type="dxa"/>
          </w:tcPr>
          <w:p w14:paraId="633C2E4B" w14:textId="77777777" w:rsidR="009C5270" w:rsidRDefault="002A203F">
            <w:r>
              <w:rPr>
                <w:sz w:val="17"/>
              </w:rPr>
              <w:t>Butterworth</w:t>
            </w:r>
          </w:p>
        </w:tc>
        <w:tc>
          <w:tcPr>
            <w:tcW w:w="1425" w:type="dxa"/>
          </w:tcPr>
          <w:p w14:paraId="16C8D541" w14:textId="77777777" w:rsidR="009C5270" w:rsidRDefault="002A203F">
            <w:r>
              <w:rPr>
                <w:sz w:val="17"/>
              </w:rPr>
              <w:t>30.6</w:t>
            </w:r>
          </w:p>
        </w:tc>
        <w:tc>
          <w:tcPr>
            <w:tcW w:w="1425" w:type="dxa"/>
          </w:tcPr>
          <w:p w14:paraId="31A9E892" w14:textId="77777777" w:rsidR="009C5270" w:rsidRDefault="002A203F">
            <w:r>
              <w:rPr>
                <w:sz w:val="17"/>
              </w:rPr>
              <w:t>20.5</w:t>
            </w:r>
          </w:p>
        </w:tc>
        <w:tc>
          <w:tcPr>
            <w:tcW w:w="1425" w:type="dxa"/>
          </w:tcPr>
          <w:p w14:paraId="5E4BE73A" w14:textId="77777777" w:rsidR="009C5270" w:rsidRDefault="002A203F">
            <w:r>
              <w:rPr>
                <w:sz w:val="17"/>
              </w:rPr>
              <w:t>0.0</w:t>
            </w:r>
          </w:p>
        </w:tc>
        <w:tc>
          <w:tcPr>
            <w:tcW w:w="1425" w:type="dxa"/>
          </w:tcPr>
          <w:p w14:paraId="20F29322" w14:textId="77777777" w:rsidR="009C5270" w:rsidRDefault="002A203F">
            <w:r>
              <w:rPr>
                <w:sz w:val="17"/>
              </w:rPr>
              <w:t>13.9</w:t>
            </w:r>
          </w:p>
        </w:tc>
        <w:tc>
          <w:tcPr>
            <w:tcW w:w="1425" w:type="dxa"/>
          </w:tcPr>
          <w:p w14:paraId="15034AE2" w14:textId="77777777" w:rsidR="009C5270" w:rsidRDefault="002A203F">
            <w:r>
              <w:rPr>
                <w:sz w:val="17"/>
              </w:rPr>
              <w:t>105.6</w:t>
            </w:r>
          </w:p>
        </w:tc>
        <w:tc>
          <w:tcPr>
            <w:tcW w:w="1425" w:type="dxa"/>
          </w:tcPr>
          <w:p w14:paraId="3A5C772D" w14:textId="77777777" w:rsidR="009C5270" w:rsidRDefault="002A203F">
            <w:r>
              <w:rPr>
                <w:sz w:val="17"/>
              </w:rPr>
              <w:t>3.75</w:t>
            </w:r>
          </w:p>
        </w:tc>
      </w:tr>
      <w:tr w:rsidR="009C5270" w14:paraId="53BB64A7" w14:textId="77777777">
        <w:trPr>
          <w:jc w:val="center"/>
        </w:trPr>
        <w:tc>
          <w:tcPr>
            <w:tcW w:w="1425" w:type="dxa"/>
          </w:tcPr>
          <w:p w14:paraId="365F6AD4" w14:textId="77777777" w:rsidR="009C5270" w:rsidRDefault="002A203F">
            <w:proofErr w:type="spellStart"/>
            <w:r>
              <w:rPr>
                <w:sz w:val="17"/>
              </w:rPr>
              <w:t>Ell+AP-flat</w:t>
            </w:r>
            <w:proofErr w:type="spellEnd"/>
          </w:p>
        </w:tc>
        <w:tc>
          <w:tcPr>
            <w:tcW w:w="1425" w:type="dxa"/>
          </w:tcPr>
          <w:p w14:paraId="0592273A" w14:textId="77777777" w:rsidR="009C5270" w:rsidRDefault="002A203F">
            <w:r>
              <w:rPr>
                <w:sz w:val="17"/>
              </w:rPr>
              <w:t>77.8</w:t>
            </w:r>
          </w:p>
        </w:tc>
        <w:tc>
          <w:tcPr>
            <w:tcW w:w="1425" w:type="dxa"/>
          </w:tcPr>
          <w:p w14:paraId="52F7983D" w14:textId="77777777" w:rsidR="009C5270" w:rsidRDefault="002A203F">
            <w:r>
              <w:rPr>
                <w:sz w:val="17"/>
              </w:rPr>
              <w:t>8.3</w:t>
            </w:r>
          </w:p>
        </w:tc>
        <w:tc>
          <w:tcPr>
            <w:tcW w:w="1425" w:type="dxa"/>
          </w:tcPr>
          <w:p w14:paraId="7F983087" w14:textId="77777777" w:rsidR="009C5270" w:rsidRDefault="002A203F">
            <w:r>
              <w:rPr>
                <w:sz w:val="17"/>
              </w:rPr>
              <w:t>6.2</w:t>
            </w:r>
          </w:p>
        </w:tc>
        <w:tc>
          <w:tcPr>
            <w:tcW w:w="1425" w:type="dxa"/>
          </w:tcPr>
          <w:p w14:paraId="0C8A991E" w14:textId="77777777" w:rsidR="009C5270" w:rsidRDefault="002A203F">
            <w:r>
              <w:rPr>
                <w:sz w:val="17"/>
              </w:rPr>
              <w:t>11.1</w:t>
            </w:r>
          </w:p>
        </w:tc>
        <w:tc>
          <w:tcPr>
            <w:tcW w:w="1425" w:type="dxa"/>
          </w:tcPr>
          <w:p w14:paraId="3C20C0EE" w14:textId="77777777" w:rsidR="009C5270" w:rsidRDefault="002A203F">
            <w:r>
              <w:rPr>
                <w:sz w:val="17"/>
              </w:rPr>
              <w:t>141.7</w:t>
            </w:r>
          </w:p>
        </w:tc>
        <w:tc>
          <w:tcPr>
            <w:tcW w:w="1425" w:type="dxa"/>
          </w:tcPr>
          <w:p w14:paraId="4F964AAB" w14:textId="77777777" w:rsidR="009C5270" w:rsidRDefault="002A203F">
            <w:r>
              <w:rPr>
                <w:sz w:val="17"/>
              </w:rPr>
              <w:t>1.75</w:t>
            </w:r>
          </w:p>
        </w:tc>
      </w:tr>
      <w:tr w:rsidR="009C5270" w14:paraId="79154AAE" w14:textId="77777777">
        <w:trPr>
          <w:jc w:val="center"/>
        </w:trPr>
        <w:tc>
          <w:tcPr>
            <w:tcW w:w="1425" w:type="dxa"/>
          </w:tcPr>
          <w:p w14:paraId="57112F09" w14:textId="77777777" w:rsidR="009C5270" w:rsidRDefault="002A203F">
            <w:r>
              <w:rPr>
                <w:sz w:val="17"/>
              </w:rPr>
              <w:t>LD-FIR-flat</w:t>
            </w:r>
          </w:p>
        </w:tc>
        <w:tc>
          <w:tcPr>
            <w:tcW w:w="1425" w:type="dxa"/>
          </w:tcPr>
          <w:p w14:paraId="49465A57" w14:textId="77777777" w:rsidR="009C5270" w:rsidRDefault="002A203F">
            <w:r>
              <w:rPr>
                <w:sz w:val="17"/>
              </w:rPr>
              <w:t>19.4</w:t>
            </w:r>
          </w:p>
        </w:tc>
        <w:tc>
          <w:tcPr>
            <w:tcW w:w="1425" w:type="dxa"/>
          </w:tcPr>
          <w:p w14:paraId="2B048EED" w14:textId="77777777" w:rsidR="009C5270" w:rsidRDefault="002A203F">
            <w:r>
              <w:rPr>
                <w:sz w:val="17"/>
              </w:rPr>
              <w:t>12.0</w:t>
            </w:r>
          </w:p>
        </w:tc>
        <w:tc>
          <w:tcPr>
            <w:tcW w:w="1425" w:type="dxa"/>
          </w:tcPr>
          <w:p w14:paraId="68EBF356" w14:textId="77777777" w:rsidR="009C5270" w:rsidRDefault="002A203F">
            <w:r>
              <w:rPr>
                <w:sz w:val="17"/>
              </w:rPr>
              <w:t>9.1</w:t>
            </w:r>
          </w:p>
        </w:tc>
        <w:tc>
          <w:tcPr>
            <w:tcW w:w="1425" w:type="dxa"/>
          </w:tcPr>
          <w:p w14:paraId="3EE310E5" w14:textId="77777777" w:rsidR="009C5270" w:rsidRDefault="002A203F">
            <w:r>
              <w:rPr>
                <w:sz w:val="17"/>
              </w:rPr>
              <w:t>8.3</w:t>
            </w:r>
          </w:p>
        </w:tc>
        <w:tc>
          <w:tcPr>
            <w:tcW w:w="1425" w:type="dxa"/>
          </w:tcPr>
          <w:p w14:paraId="280BF530" w14:textId="77777777" w:rsidR="009C5270" w:rsidRDefault="002A203F">
            <w:r>
              <w:rPr>
                <w:sz w:val="17"/>
              </w:rPr>
              <w:t>61.1</w:t>
            </w:r>
          </w:p>
        </w:tc>
        <w:tc>
          <w:tcPr>
            <w:tcW w:w="1425" w:type="dxa"/>
          </w:tcPr>
          <w:p w14:paraId="6DC9FDAA" w14:textId="77777777" w:rsidR="009C5270" w:rsidRDefault="002A203F">
            <w:r>
              <w:rPr>
                <w:sz w:val="17"/>
              </w:rPr>
              <w:t>1.05</w:t>
            </w:r>
          </w:p>
        </w:tc>
      </w:tr>
      <w:tr w:rsidR="009C5270" w14:paraId="421527B7" w14:textId="77777777">
        <w:trPr>
          <w:jc w:val="center"/>
        </w:trPr>
        <w:tc>
          <w:tcPr>
            <w:tcW w:w="1425" w:type="dxa"/>
          </w:tcPr>
          <w:p w14:paraId="40DEF304" w14:textId="77777777" w:rsidR="009C5270" w:rsidRDefault="002A203F">
            <w:r>
              <w:rPr>
                <w:sz w:val="17"/>
              </w:rPr>
              <w:t>MO-LDFIR</w:t>
            </w:r>
          </w:p>
        </w:tc>
        <w:tc>
          <w:tcPr>
            <w:tcW w:w="1425" w:type="dxa"/>
          </w:tcPr>
          <w:p w14:paraId="441DB965" w14:textId="77777777" w:rsidR="009C5270" w:rsidRDefault="002A203F">
            <w:r>
              <w:rPr>
                <w:sz w:val="17"/>
              </w:rPr>
              <w:t>19.4</w:t>
            </w:r>
          </w:p>
        </w:tc>
        <w:tc>
          <w:tcPr>
            <w:tcW w:w="1425" w:type="dxa"/>
          </w:tcPr>
          <w:p w14:paraId="435E2278" w14:textId="77777777" w:rsidR="009C5270" w:rsidRDefault="002A203F">
            <w:r>
              <w:rPr>
                <w:sz w:val="17"/>
              </w:rPr>
              <w:t>12.9</w:t>
            </w:r>
          </w:p>
        </w:tc>
        <w:tc>
          <w:tcPr>
            <w:tcW w:w="1425" w:type="dxa"/>
          </w:tcPr>
          <w:p w14:paraId="0D5D3A13" w14:textId="77777777" w:rsidR="009C5270" w:rsidRDefault="002A203F">
            <w:r>
              <w:rPr>
                <w:sz w:val="17"/>
              </w:rPr>
              <w:t>6.7</w:t>
            </w:r>
          </w:p>
        </w:tc>
        <w:tc>
          <w:tcPr>
            <w:tcW w:w="1425" w:type="dxa"/>
          </w:tcPr>
          <w:p w14:paraId="4C89B4A2" w14:textId="77777777" w:rsidR="009C5270" w:rsidRDefault="002A203F">
            <w:r>
              <w:rPr>
                <w:sz w:val="17"/>
              </w:rPr>
              <w:t>11.1</w:t>
            </w:r>
          </w:p>
        </w:tc>
        <w:tc>
          <w:tcPr>
            <w:tcW w:w="1425" w:type="dxa"/>
          </w:tcPr>
          <w:p w14:paraId="59E37A80" w14:textId="77777777" w:rsidR="009C5270" w:rsidRDefault="002A203F">
            <w:r>
              <w:rPr>
                <w:sz w:val="17"/>
              </w:rPr>
              <w:t>69.4</w:t>
            </w:r>
          </w:p>
        </w:tc>
        <w:tc>
          <w:tcPr>
            <w:tcW w:w="1425" w:type="dxa"/>
          </w:tcPr>
          <w:p w14:paraId="06DF5D91" w14:textId="77777777" w:rsidR="009C5270" w:rsidRDefault="002A203F">
            <w:r>
              <w:rPr>
                <w:sz w:val="17"/>
              </w:rPr>
              <w:t>1.62</w:t>
            </w:r>
          </w:p>
        </w:tc>
      </w:tr>
      <w:tr w:rsidR="009C5270" w14:paraId="2EB9719A" w14:textId="77777777">
        <w:trPr>
          <w:jc w:val="center"/>
        </w:trPr>
        <w:tc>
          <w:tcPr>
            <w:tcW w:w="1425" w:type="dxa"/>
          </w:tcPr>
          <w:p w14:paraId="40A17F7B" w14:textId="77777777" w:rsidR="009C5270" w:rsidRDefault="002A203F">
            <w:r>
              <w:rPr>
                <w:sz w:val="17"/>
              </w:rPr>
              <w:t>EW-APE</w:t>
            </w:r>
          </w:p>
        </w:tc>
        <w:tc>
          <w:tcPr>
            <w:tcW w:w="1425" w:type="dxa"/>
          </w:tcPr>
          <w:p w14:paraId="0EA47006" w14:textId="77777777" w:rsidR="009C5270" w:rsidRDefault="002A203F">
            <w:r>
              <w:rPr>
                <w:sz w:val="17"/>
              </w:rPr>
              <w:t>19.4</w:t>
            </w:r>
          </w:p>
        </w:tc>
        <w:tc>
          <w:tcPr>
            <w:tcW w:w="1425" w:type="dxa"/>
          </w:tcPr>
          <w:p w14:paraId="556A3D97" w14:textId="77777777" w:rsidR="009C5270" w:rsidRDefault="002A203F">
            <w:r>
              <w:rPr>
                <w:sz w:val="17"/>
              </w:rPr>
              <w:t>14.5</w:t>
            </w:r>
          </w:p>
        </w:tc>
        <w:tc>
          <w:tcPr>
            <w:tcW w:w="1425" w:type="dxa"/>
          </w:tcPr>
          <w:p w14:paraId="67C9B886" w14:textId="77777777" w:rsidR="009C5270" w:rsidRDefault="002A203F">
            <w:r>
              <w:rPr>
                <w:sz w:val="17"/>
              </w:rPr>
              <w:t>0.4</w:t>
            </w:r>
          </w:p>
        </w:tc>
        <w:tc>
          <w:tcPr>
            <w:tcW w:w="1425" w:type="dxa"/>
          </w:tcPr>
          <w:p w14:paraId="40B8D162" w14:textId="77777777" w:rsidR="009C5270" w:rsidRDefault="002A203F">
            <w:r>
              <w:rPr>
                <w:sz w:val="17"/>
              </w:rPr>
              <w:t>11.1</w:t>
            </w:r>
          </w:p>
        </w:tc>
        <w:tc>
          <w:tcPr>
            <w:tcW w:w="1425" w:type="dxa"/>
          </w:tcPr>
          <w:p w14:paraId="0D457B3D" w14:textId="77777777" w:rsidR="009C5270" w:rsidRDefault="002A203F">
            <w:r>
              <w:rPr>
                <w:sz w:val="17"/>
              </w:rPr>
              <w:t>122.2</w:t>
            </w:r>
          </w:p>
        </w:tc>
        <w:tc>
          <w:tcPr>
            <w:tcW w:w="1425" w:type="dxa"/>
          </w:tcPr>
          <w:p w14:paraId="3D959672" w14:textId="77777777" w:rsidR="009C5270" w:rsidRDefault="002A203F">
            <w:r>
              <w:rPr>
                <w:sz w:val="17"/>
              </w:rPr>
              <w:t>5.97</w:t>
            </w:r>
          </w:p>
        </w:tc>
      </w:tr>
    </w:tbl>
    <w:p w14:paraId="1B47E0C9" w14:textId="77777777" w:rsidR="009C5270" w:rsidRDefault="009C5270">
      <w:pPr>
        <w:spacing w:after="40"/>
      </w:pPr>
    </w:p>
    <w:p w14:paraId="2F874F92" w14:textId="77777777" w:rsidR="009C5270" w:rsidRDefault="002A203F">
      <w:pPr>
        <w:pStyle w:val="Heading2"/>
      </w:pPr>
      <w:r>
        <w:t>6.2 Pareto trade-offs: attenuation, group delay, latency and cost</w:t>
      </w:r>
    </w:p>
    <w:p w14:paraId="750451A1" w14:textId="77777777" w:rsidR="009C5270" w:rsidRDefault="002A203F">
      <w:pPr>
        <w:jc w:val="center"/>
      </w:pPr>
      <w:r>
        <w:rPr>
          <w:noProof/>
        </w:rPr>
        <w:drawing>
          <wp:inline distT="0" distB="0" distL="0" distR="0" wp14:anchorId="252F3E55" wp14:editId="2077165A">
            <wp:extent cx="5940000" cy="15680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pareto_attenuation.png"/>
                    <pic:cNvPicPr/>
                  </pic:nvPicPr>
                  <pic:blipFill>
                    <a:blip r:embed="rId11"/>
                    <a:stretch>
                      <a:fillRect/>
                    </a:stretch>
                  </pic:blipFill>
                  <pic:spPr>
                    <a:xfrm>
                      <a:off x="0" y="0"/>
                      <a:ext cx="5940000" cy="1568089"/>
                    </a:xfrm>
                    <a:prstGeom prst="rect">
                      <a:avLst/>
                    </a:prstGeom>
                  </pic:spPr>
                </pic:pic>
              </a:graphicData>
            </a:graphic>
          </wp:inline>
        </w:drawing>
      </w:r>
    </w:p>
    <w:p w14:paraId="41BC732B" w14:textId="77777777" w:rsidR="009C5270" w:rsidRDefault="002A203F">
      <w:pPr>
        <w:jc w:val="both"/>
      </w:pPr>
      <w:r>
        <w:rPr>
          <w:b/>
          <w:sz w:val="18"/>
        </w:rPr>
        <w:t xml:space="preserve">Fig. 6. </w:t>
      </w:r>
      <w:r>
        <w:rPr>
          <w:sz w:val="18"/>
        </w:rPr>
        <w:t xml:space="preserve">Pareto map of latency </w:t>
      </w:r>
      <w:proofErr w:type="spellStart"/>
      <w:r>
        <w:rPr>
          <w:sz w:val="18"/>
        </w:rPr>
        <w:t>τ̄</w:t>
      </w:r>
      <w:r>
        <w:rPr>
          <w:sz w:val="18"/>
          <w:vertAlign w:val="subscript"/>
        </w:rPr>
        <w:t>K</w:t>
      </w:r>
      <w:proofErr w:type="spellEnd"/>
      <w:r>
        <w:rPr>
          <w:sz w:val="18"/>
        </w:rPr>
        <w:t xml:space="preserve"> versus predicted morphology PRD for stopband attenuation 30–60 dB (transition 40→60 Hz). Lines connect the non-dominated designs of each swept family; the dashed line is the 20-ms budget.</w:t>
      </w:r>
    </w:p>
    <w:p w14:paraId="759AFED3" w14:textId="77777777" w:rsidR="009C5270" w:rsidRDefault="002A203F">
      <w:pPr>
        <w:jc w:val="center"/>
      </w:pPr>
      <w:r>
        <w:rPr>
          <w:noProof/>
        </w:rPr>
        <w:drawing>
          <wp:inline distT="0" distB="0" distL="0" distR="0" wp14:anchorId="13A13B83" wp14:editId="2B74C8A3">
            <wp:extent cx="5940000" cy="15680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pareto_transition.png"/>
                    <pic:cNvPicPr/>
                  </pic:nvPicPr>
                  <pic:blipFill>
                    <a:blip r:embed="rId12"/>
                    <a:stretch>
                      <a:fillRect/>
                    </a:stretch>
                  </pic:blipFill>
                  <pic:spPr>
                    <a:xfrm>
                      <a:off x="0" y="0"/>
                      <a:ext cx="5940000" cy="1568089"/>
                    </a:xfrm>
                    <a:prstGeom prst="rect">
                      <a:avLst/>
                    </a:prstGeom>
                  </pic:spPr>
                </pic:pic>
              </a:graphicData>
            </a:graphic>
          </wp:inline>
        </w:drawing>
      </w:r>
    </w:p>
    <w:p w14:paraId="562EEC6C" w14:textId="77777777" w:rsidR="009C5270" w:rsidRDefault="002A203F">
      <w:pPr>
        <w:jc w:val="both"/>
      </w:pPr>
      <w:r>
        <w:rPr>
          <w:b/>
          <w:sz w:val="18"/>
        </w:rPr>
        <w:lastRenderedPageBreak/>
        <w:t xml:space="preserve">Fig. 7. </w:t>
      </w:r>
      <w:r>
        <w:rPr>
          <w:sz w:val="18"/>
        </w:rPr>
        <w:t>The same Pareto map for transition widths of 5, 10, 20 and 40 Hz (As = 40 dB).</w:t>
      </w:r>
    </w:p>
    <w:p w14:paraId="6130CA2B" w14:textId="77777777" w:rsidR="009C5270" w:rsidRDefault="002A203F">
      <w:pPr>
        <w:jc w:val="center"/>
      </w:pPr>
      <w:r>
        <w:rPr>
          <w:noProof/>
        </w:rPr>
        <w:drawing>
          <wp:inline distT="0" distB="0" distL="0" distR="0" wp14:anchorId="3A41E9F6" wp14:editId="0DB9468E">
            <wp:extent cx="5940000" cy="20641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attenuation_tradeoff.png"/>
                    <pic:cNvPicPr/>
                  </pic:nvPicPr>
                  <pic:blipFill>
                    <a:blip r:embed="rId13"/>
                    <a:stretch>
                      <a:fillRect/>
                    </a:stretch>
                  </pic:blipFill>
                  <pic:spPr>
                    <a:xfrm>
                      <a:off x="0" y="0"/>
                      <a:ext cx="5940000" cy="2064172"/>
                    </a:xfrm>
                    <a:prstGeom prst="rect">
                      <a:avLst/>
                    </a:prstGeom>
                  </pic:spPr>
                </pic:pic>
              </a:graphicData>
            </a:graphic>
          </wp:inline>
        </w:drawing>
      </w:r>
    </w:p>
    <w:p w14:paraId="27C8B2C8" w14:textId="77777777" w:rsidR="009C5270" w:rsidRDefault="002A203F">
      <w:pPr>
        <w:jc w:val="both"/>
      </w:pPr>
      <w:r>
        <w:rPr>
          <w:b/>
          <w:sz w:val="18"/>
        </w:rPr>
        <w:t xml:space="preserve">Fig. 8. </w:t>
      </w:r>
      <w:r>
        <w:rPr>
          <w:sz w:val="18"/>
        </w:rPr>
        <w:t>Three-way trade-off under the 20-ms budget: best predicted PRD (a) and passband group-delay variation (b) of each architecture as the attenuation requirement grows.</w:t>
      </w:r>
    </w:p>
    <w:p w14:paraId="597F705B" w14:textId="77777777" w:rsidR="009C5270" w:rsidRDefault="002A203F">
      <w:pPr>
        <w:jc w:val="center"/>
      </w:pPr>
      <w:r>
        <w:rPr>
          <w:noProof/>
        </w:rPr>
        <w:drawing>
          <wp:inline distT="0" distB="0" distL="0" distR="0" wp14:anchorId="17D4744E" wp14:editId="4C7E8916">
            <wp:extent cx="3960000" cy="25494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budget_sweep.png"/>
                    <pic:cNvPicPr/>
                  </pic:nvPicPr>
                  <pic:blipFill>
                    <a:blip r:embed="rId14"/>
                    <a:stretch>
                      <a:fillRect/>
                    </a:stretch>
                  </pic:blipFill>
                  <pic:spPr>
                    <a:xfrm>
                      <a:off x="0" y="0"/>
                      <a:ext cx="3960000" cy="2549492"/>
                    </a:xfrm>
                    <a:prstGeom prst="rect">
                      <a:avLst/>
                    </a:prstGeom>
                  </pic:spPr>
                </pic:pic>
              </a:graphicData>
            </a:graphic>
          </wp:inline>
        </w:drawing>
      </w:r>
    </w:p>
    <w:p w14:paraId="09063AC3" w14:textId="77777777" w:rsidR="009C5270" w:rsidRDefault="002A203F">
      <w:pPr>
        <w:jc w:val="both"/>
      </w:pPr>
      <w:r>
        <w:rPr>
          <w:b/>
          <w:sz w:val="18"/>
        </w:rPr>
        <w:t xml:space="preserve">Fig. 9. </w:t>
      </w:r>
      <w:r>
        <w:rPr>
          <w:sz w:val="18"/>
        </w:rPr>
        <w:t>Best achievable predicted morphology PRD as a function of the latency budget (As = 40 dB, 40→60 Hz).</w:t>
      </w:r>
    </w:p>
    <w:p w14:paraId="4F090D4D" w14:textId="77777777" w:rsidR="009C5270" w:rsidRDefault="002A203F">
      <w:r>
        <w:rPr>
          <w:b/>
          <w:sz w:val="18"/>
        </w:rPr>
        <w:t xml:space="preserve">Table 3. </w:t>
      </w:r>
      <w:r>
        <w:rPr>
          <w:sz w:val="18"/>
        </w:rPr>
        <w:t>Best predicted PRD (%) achievable within the 20-ms budget, with multiplies/sample in parentheses. '–' means no design of that family meets both the mask and the budget.</w:t>
      </w:r>
    </w:p>
    <w:tbl>
      <w:tblPr>
        <w:tblStyle w:val="TableGrid"/>
        <w:tblW w:w="0" w:type="auto"/>
        <w:jc w:val="center"/>
        <w:tblLook w:val="04A0" w:firstRow="1" w:lastRow="0" w:firstColumn="1" w:lastColumn="0" w:noHBand="0" w:noVBand="1"/>
      </w:tblPr>
      <w:tblGrid>
        <w:gridCol w:w="1246"/>
        <w:gridCol w:w="1246"/>
        <w:gridCol w:w="1246"/>
        <w:gridCol w:w="1246"/>
        <w:gridCol w:w="1246"/>
        <w:gridCol w:w="1246"/>
        <w:gridCol w:w="1246"/>
        <w:gridCol w:w="1246"/>
      </w:tblGrid>
      <w:tr w:rsidR="009C5270" w14:paraId="49A3EFCB" w14:textId="77777777">
        <w:trPr>
          <w:jc w:val="center"/>
        </w:trPr>
        <w:tc>
          <w:tcPr>
            <w:tcW w:w="1246" w:type="dxa"/>
            <w:shd w:val="clear" w:color="auto" w:fill="D9D9D9"/>
          </w:tcPr>
          <w:p w14:paraId="2950213C" w14:textId="77777777" w:rsidR="009C5270" w:rsidRDefault="002A203F">
            <w:r>
              <w:rPr>
                <w:b/>
                <w:sz w:val="15"/>
              </w:rPr>
              <w:t>Variant</w:t>
            </w:r>
          </w:p>
        </w:tc>
        <w:tc>
          <w:tcPr>
            <w:tcW w:w="1246" w:type="dxa"/>
            <w:shd w:val="clear" w:color="auto" w:fill="D9D9D9"/>
          </w:tcPr>
          <w:p w14:paraId="0217C19C" w14:textId="77777777" w:rsidR="009C5270" w:rsidRDefault="002A203F">
            <w:r>
              <w:rPr>
                <w:b/>
                <w:sz w:val="15"/>
              </w:rPr>
              <w:t>LP-FIR</w:t>
            </w:r>
          </w:p>
        </w:tc>
        <w:tc>
          <w:tcPr>
            <w:tcW w:w="1246" w:type="dxa"/>
            <w:shd w:val="clear" w:color="auto" w:fill="D9D9D9"/>
          </w:tcPr>
          <w:p w14:paraId="646B23BC" w14:textId="77777777" w:rsidR="009C5270" w:rsidRDefault="002A203F">
            <w:r>
              <w:rPr>
                <w:b/>
                <w:sz w:val="15"/>
              </w:rPr>
              <w:t>MP-FIR</w:t>
            </w:r>
          </w:p>
        </w:tc>
        <w:tc>
          <w:tcPr>
            <w:tcW w:w="1246" w:type="dxa"/>
            <w:shd w:val="clear" w:color="auto" w:fill="D9D9D9"/>
          </w:tcPr>
          <w:p w14:paraId="7D46C7A0" w14:textId="77777777" w:rsidR="009C5270" w:rsidRDefault="002A203F">
            <w:r>
              <w:rPr>
                <w:b/>
                <w:sz w:val="15"/>
              </w:rPr>
              <w:t>Elliptic</w:t>
            </w:r>
          </w:p>
        </w:tc>
        <w:tc>
          <w:tcPr>
            <w:tcW w:w="1246" w:type="dxa"/>
            <w:shd w:val="clear" w:color="auto" w:fill="D9D9D9"/>
          </w:tcPr>
          <w:p w14:paraId="1F653E49" w14:textId="77777777" w:rsidR="009C5270" w:rsidRDefault="002A203F">
            <w:proofErr w:type="spellStart"/>
            <w:r>
              <w:rPr>
                <w:b/>
                <w:sz w:val="15"/>
              </w:rPr>
              <w:t>Ell+AP-flat</w:t>
            </w:r>
            <w:proofErr w:type="spellEnd"/>
          </w:p>
        </w:tc>
        <w:tc>
          <w:tcPr>
            <w:tcW w:w="1246" w:type="dxa"/>
            <w:shd w:val="clear" w:color="auto" w:fill="D9D9D9"/>
          </w:tcPr>
          <w:p w14:paraId="0A13456C" w14:textId="77777777" w:rsidR="009C5270" w:rsidRDefault="002A203F">
            <w:r>
              <w:rPr>
                <w:b/>
                <w:sz w:val="15"/>
              </w:rPr>
              <w:t>EW-APE</w:t>
            </w:r>
          </w:p>
        </w:tc>
        <w:tc>
          <w:tcPr>
            <w:tcW w:w="1246" w:type="dxa"/>
            <w:shd w:val="clear" w:color="auto" w:fill="D9D9D9"/>
          </w:tcPr>
          <w:p w14:paraId="205AFDFA" w14:textId="77777777" w:rsidR="009C5270" w:rsidRDefault="002A203F">
            <w:r>
              <w:rPr>
                <w:b/>
                <w:sz w:val="15"/>
              </w:rPr>
              <w:t>LD-FIR-flat</w:t>
            </w:r>
          </w:p>
        </w:tc>
        <w:tc>
          <w:tcPr>
            <w:tcW w:w="1246" w:type="dxa"/>
            <w:shd w:val="clear" w:color="auto" w:fill="D9D9D9"/>
          </w:tcPr>
          <w:p w14:paraId="5DCE2D12" w14:textId="77777777" w:rsidR="009C5270" w:rsidRDefault="002A203F">
            <w:r>
              <w:rPr>
                <w:b/>
                <w:sz w:val="15"/>
              </w:rPr>
              <w:t>MO-LDFIR</w:t>
            </w:r>
          </w:p>
        </w:tc>
      </w:tr>
      <w:tr w:rsidR="009C5270" w14:paraId="6899F345" w14:textId="77777777">
        <w:trPr>
          <w:jc w:val="center"/>
        </w:trPr>
        <w:tc>
          <w:tcPr>
            <w:tcW w:w="1246" w:type="dxa"/>
          </w:tcPr>
          <w:p w14:paraId="313319EF" w14:textId="77777777" w:rsidR="009C5270" w:rsidRDefault="002A203F">
            <w:r>
              <w:rPr>
                <w:sz w:val="15"/>
              </w:rPr>
              <w:t>As=30 dB</w:t>
            </w:r>
          </w:p>
        </w:tc>
        <w:tc>
          <w:tcPr>
            <w:tcW w:w="1246" w:type="dxa"/>
          </w:tcPr>
          <w:p w14:paraId="1076C1D7" w14:textId="77777777" w:rsidR="009C5270" w:rsidRDefault="002A203F">
            <w:r>
              <w:rPr>
                <w:sz w:val="15"/>
              </w:rPr>
              <w:t>–</w:t>
            </w:r>
          </w:p>
        </w:tc>
        <w:tc>
          <w:tcPr>
            <w:tcW w:w="1246" w:type="dxa"/>
          </w:tcPr>
          <w:p w14:paraId="36F70AAE" w14:textId="77777777" w:rsidR="009C5270" w:rsidRDefault="002A203F">
            <w:r>
              <w:rPr>
                <w:sz w:val="15"/>
              </w:rPr>
              <w:t>5.45 (26)</w:t>
            </w:r>
          </w:p>
        </w:tc>
        <w:tc>
          <w:tcPr>
            <w:tcW w:w="1246" w:type="dxa"/>
          </w:tcPr>
          <w:p w14:paraId="3E618A2E" w14:textId="77777777" w:rsidR="009C5270" w:rsidRDefault="002A203F">
            <w:r>
              <w:rPr>
                <w:sz w:val="15"/>
              </w:rPr>
              <w:t>9.16 (8)</w:t>
            </w:r>
          </w:p>
        </w:tc>
        <w:tc>
          <w:tcPr>
            <w:tcW w:w="1246" w:type="dxa"/>
          </w:tcPr>
          <w:p w14:paraId="3EFEDFCD" w14:textId="77777777" w:rsidR="009C5270" w:rsidRDefault="002A203F">
            <w:r>
              <w:rPr>
                <w:sz w:val="15"/>
              </w:rPr>
              <w:t>–</w:t>
            </w:r>
          </w:p>
        </w:tc>
        <w:tc>
          <w:tcPr>
            <w:tcW w:w="1246" w:type="dxa"/>
          </w:tcPr>
          <w:p w14:paraId="52DC9430" w14:textId="77777777" w:rsidR="009C5270" w:rsidRDefault="002A203F">
            <w:r>
              <w:rPr>
                <w:sz w:val="15"/>
              </w:rPr>
              <w:t>7.53 (12)</w:t>
            </w:r>
          </w:p>
        </w:tc>
        <w:tc>
          <w:tcPr>
            <w:tcW w:w="1246" w:type="dxa"/>
          </w:tcPr>
          <w:p w14:paraId="732DD1AC" w14:textId="77777777" w:rsidR="009C5270" w:rsidRDefault="002A203F">
            <w:r>
              <w:rPr>
                <w:sz w:val="15"/>
              </w:rPr>
              <w:t>2.70 (63)</w:t>
            </w:r>
          </w:p>
        </w:tc>
        <w:tc>
          <w:tcPr>
            <w:tcW w:w="1246" w:type="dxa"/>
          </w:tcPr>
          <w:p w14:paraId="3FD1A454" w14:textId="77777777" w:rsidR="009C5270" w:rsidRDefault="002A203F">
            <w:r>
              <w:rPr>
                <w:sz w:val="15"/>
              </w:rPr>
              <w:t>1.78 (63)</w:t>
            </w:r>
          </w:p>
        </w:tc>
      </w:tr>
      <w:tr w:rsidR="009C5270" w14:paraId="3ECA63C7" w14:textId="77777777">
        <w:trPr>
          <w:jc w:val="center"/>
        </w:trPr>
        <w:tc>
          <w:tcPr>
            <w:tcW w:w="1246" w:type="dxa"/>
          </w:tcPr>
          <w:p w14:paraId="75168637" w14:textId="77777777" w:rsidR="009C5270" w:rsidRDefault="002A203F">
            <w:r>
              <w:rPr>
                <w:sz w:val="15"/>
              </w:rPr>
              <w:t>As=40 dB, TW=20 Hz (base)</w:t>
            </w:r>
          </w:p>
        </w:tc>
        <w:tc>
          <w:tcPr>
            <w:tcW w:w="1246" w:type="dxa"/>
          </w:tcPr>
          <w:p w14:paraId="7C27D840" w14:textId="77777777" w:rsidR="009C5270" w:rsidRDefault="002A203F">
            <w:r>
              <w:rPr>
                <w:sz w:val="15"/>
              </w:rPr>
              <w:t>–</w:t>
            </w:r>
          </w:p>
        </w:tc>
        <w:tc>
          <w:tcPr>
            <w:tcW w:w="1246" w:type="dxa"/>
          </w:tcPr>
          <w:p w14:paraId="1F9FFB39" w14:textId="77777777" w:rsidR="009C5270" w:rsidRDefault="002A203F">
            <w:r>
              <w:rPr>
                <w:sz w:val="15"/>
              </w:rPr>
              <w:t>7.37 (33)</w:t>
            </w:r>
          </w:p>
        </w:tc>
        <w:tc>
          <w:tcPr>
            <w:tcW w:w="1246" w:type="dxa"/>
          </w:tcPr>
          <w:p w14:paraId="577589CE" w14:textId="77777777" w:rsidR="009C5270" w:rsidRDefault="002A203F">
            <w:r>
              <w:rPr>
                <w:sz w:val="15"/>
              </w:rPr>
              <w:t>9.91 (9)</w:t>
            </w:r>
          </w:p>
        </w:tc>
        <w:tc>
          <w:tcPr>
            <w:tcW w:w="1246" w:type="dxa"/>
          </w:tcPr>
          <w:p w14:paraId="53348458" w14:textId="77777777" w:rsidR="009C5270" w:rsidRDefault="002A203F">
            <w:r>
              <w:rPr>
                <w:sz w:val="15"/>
              </w:rPr>
              <w:t>–</w:t>
            </w:r>
          </w:p>
        </w:tc>
        <w:tc>
          <w:tcPr>
            <w:tcW w:w="1246" w:type="dxa"/>
          </w:tcPr>
          <w:p w14:paraId="20C5FC03" w14:textId="77777777" w:rsidR="009C5270" w:rsidRDefault="002A203F">
            <w:r>
              <w:rPr>
                <w:sz w:val="15"/>
              </w:rPr>
              <w:t>9.60 (13)</w:t>
            </w:r>
          </w:p>
        </w:tc>
        <w:tc>
          <w:tcPr>
            <w:tcW w:w="1246" w:type="dxa"/>
          </w:tcPr>
          <w:p w14:paraId="6661C2F9" w14:textId="77777777" w:rsidR="009C5270" w:rsidRDefault="002A203F">
            <w:r>
              <w:rPr>
                <w:sz w:val="15"/>
              </w:rPr>
              <w:t>3.04 (71)</w:t>
            </w:r>
          </w:p>
        </w:tc>
        <w:tc>
          <w:tcPr>
            <w:tcW w:w="1246" w:type="dxa"/>
          </w:tcPr>
          <w:p w14:paraId="4F81BA06" w14:textId="77777777" w:rsidR="009C5270" w:rsidRDefault="002A203F">
            <w:r>
              <w:rPr>
                <w:sz w:val="15"/>
              </w:rPr>
              <w:t>2.54 (84)</w:t>
            </w:r>
          </w:p>
        </w:tc>
      </w:tr>
      <w:tr w:rsidR="009C5270" w14:paraId="47382619" w14:textId="77777777">
        <w:trPr>
          <w:jc w:val="center"/>
        </w:trPr>
        <w:tc>
          <w:tcPr>
            <w:tcW w:w="1246" w:type="dxa"/>
          </w:tcPr>
          <w:p w14:paraId="75629CD6" w14:textId="77777777" w:rsidR="009C5270" w:rsidRDefault="002A203F">
            <w:r>
              <w:rPr>
                <w:sz w:val="15"/>
              </w:rPr>
              <w:t>As=50 dB</w:t>
            </w:r>
          </w:p>
        </w:tc>
        <w:tc>
          <w:tcPr>
            <w:tcW w:w="1246" w:type="dxa"/>
          </w:tcPr>
          <w:p w14:paraId="6327ABE3" w14:textId="77777777" w:rsidR="009C5270" w:rsidRDefault="002A203F">
            <w:r>
              <w:rPr>
                <w:sz w:val="15"/>
              </w:rPr>
              <w:t>–</w:t>
            </w:r>
          </w:p>
        </w:tc>
        <w:tc>
          <w:tcPr>
            <w:tcW w:w="1246" w:type="dxa"/>
          </w:tcPr>
          <w:p w14:paraId="03F9FDE8" w14:textId="77777777" w:rsidR="009C5270" w:rsidRDefault="002A203F">
            <w:r>
              <w:rPr>
                <w:sz w:val="15"/>
              </w:rPr>
              <w:t>8.52 (37)</w:t>
            </w:r>
          </w:p>
        </w:tc>
        <w:tc>
          <w:tcPr>
            <w:tcW w:w="1246" w:type="dxa"/>
          </w:tcPr>
          <w:p w14:paraId="288E69FA" w14:textId="77777777" w:rsidR="009C5270" w:rsidRDefault="002A203F">
            <w:r>
              <w:rPr>
                <w:sz w:val="15"/>
              </w:rPr>
              <w:t>9.55 (9)</w:t>
            </w:r>
          </w:p>
        </w:tc>
        <w:tc>
          <w:tcPr>
            <w:tcW w:w="1246" w:type="dxa"/>
          </w:tcPr>
          <w:p w14:paraId="7A84543D" w14:textId="77777777" w:rsidR="009C5270" w:rsidRDefault="002A203F">
            <w:r>
              <w:rPr>
                <w:sz w:val="15"/>
              </w:rPr>
              <w:t>–</w:t>
            </w:r>
          </w:p>
        </w:tc>
        <w:tc>
          <w:tcPr>
            <w:tcW w:w="1246" w:type="dxa"/>
          </w:tcPr>
          <w:p w14:paraId="41A09FBF" w14:textId="77777777" w:rsidR="009C5270" w:rsidRDefault="002A203F">
            <w:r>
              <w:rPr>
                <w:sz w:val="15"/>
              </w:rPr>
              <w:t>9.43 (13)</w:t>
            </w:r>
          </w:p>
        </w:tc>
        <w:tc>
          <w:tcPr>
            <w:tcW w:w="1246" w:type="dxa"/>
          </w:tcPr>
          <w:p w14:paraId="4A1D3854" w14:textId="77777777" w:rsidR="009C5270" w:rsidRDefault="002A203F">
            <w:r>
              <w:rPr>
                <w:sz w:val="15"/>
              </w:rPr>
              <w:t>3.36 (96)</w:t>
            </w:r>
          </w:p>
        </w:tc>
        <w:tc>
          <w:tcPr>
            <w:tcW w:w="1246" w:type="dxa"/>
          </w:tcPr>
          <w:p w14:paraId="5E06D577" w14:textId="77777777" w:rsidR="009C5270" w:rsidRDefault="002A203F">
            <w:r>
              <w:rPr>
                <w:sz w:val="15"/>
              </w:rPr>
              <w:t>3.02 (96)</w:t>
            </w:r>
          </w:p>
        </w:tc>
      </w:tr>
      <w:tr w:rsidR="009C5270" w14:paraId="2CBBB13D" w14:textId="77777777">
        <w:trPr>
          <w:jc w:val="center"/>
        </w:trPr>
        <w:tc>
          <w:tcPr>
            <w:tcW w:w="1246" w:type="dxa"/>
          </w:tcPr>
          <w:p w14:paraId="501A6E30" w14:textId="77777777" w:rsidR="009C5270" w:rsidRDefault="002A203F">
            <w:r>
              <w:rPr>
                <w:sz w:val="15"/>
              </w:rPr>
              <w:t>As=60 dB</w:t>
            </w:r>
          </w:p>
        </w:tc>
        <w:tc>
          <w:tcPr>
            <w:tcW w:w="1246" w:type="dxa"/>
          </w:tcPr>
          <w:p w14:paraId="210210DD" w14:textId="77777777" w:rsidR="009C5270" w:rsidRDefault="002A203F">
            <w:r>
              <w:rPr>
                <w:sz w:val="15"/>
              </w:rPr>
              <w:t>–</w:t>
            </w:r>
          </w:p>
        </w:tc>
        <w:tc>
          <w:tcPr>
            <w:tcW w:w="1246" w:type="dxa"/>
          </w:tcPr>
          <w:p w14:paraId="674DB790" w14:textId="77777777" w:rsidR="009C5270" w:rsidRDefault="002A203F">
            <w:r>
              <w:rPr>
                <w:sz w:val="15"/>
              </w:rPr>
              <w:t>8.71 (45)</w:t>
            </w:r>
          </w:p>
        </w:tc>
        <w:tc>
          <w:tcPr>
            <w:tcW w:w="1246" w:type="dxa"/>
          </w:tcPr>
          <w:p w14:paraId="2B8801E1" w14:textId="77777777" w:rsidR="009C5270" w:rsidRDefault="002A203F">
            <w:r>
              <w:rPr>
                <w:sz w:val="15"/>
              </w:rPr>
              <w:t>12.20 (11)</w:t>
            </w:r>
          </w:p>
        </w:tc>
        <w:tc>
          <w:tcPr>
            <w:tcW w:w="1246" w:type="dxa"/>
          </w:tcPr>
          <w:p w14:paraId="1BBCE42A" w14:textId="77777777" w:rsidR="009C5270" w:rsidRDefault="002A203F">
            <w:r>
              <w:rPr>
                <w:sz w:val="15"/>
              </w:rPr>
              <w:t>–</w:t>
            </w:r>
          </w:p>
        </w:tc>
        <w:tc>
          <w:tcPr>
            <w:tcW w:w="1246" w:type="dxa"/>
          </w:tcPr>
          <w:p w14:paraId="3889E76A" w14:textId="77777777" w:rsidR="009C5270" w:rsidRDefault="002A203F">
            <w:r>
              <w:rPr>
                <w:sz w:val="15"/>
              </w:rPr>
              <w:t>12.20 (15)</w:t>
            </w:r>
          </w:p>
        </w:tc>
        <w:tc>
          <w:tcPr>
            <w:tcW w:w="1246" w:type="dxa"/>
          </w:tcPr>
          <w:p w14:paraId="1D7FA447" w14:textId="77777777" w:rsidR="009C5270" w:rsidRDefault="002A203F">
            <w:r>
              <w:rPr>
                <w:sz w:val="15"/>
              </w:rPr>
              <w:t>–</w:t>
            </w:r>
          </w:p>
        </w:tc>
        <w:tc>
          <w:tcPr>
            <w:tcW w:w="1246" w:type="dxa"/>
          </w:tcPr>
          <w:p w14:paraId="44CDF84E" w14:textId="77777777" w:rsidR="009C5270" w:rsidRDefault="002A203F">
            <w:r>
              <w:rPr>
                <w:sz w:val="15"/>
              </w:rPr>
              <w:t>–</w:t>
            </w:r>
          </w:p>
        </w:tc>
      </w:tr>
      <w:tr w:rsidR="009C5270" w14:paraId="7CB00B1C" w14:textId="77777777">
        <w:trPr>
          <w:jc w:val="center"/>
        </w:trPr>
        <w:tc>
          <w:tcPr>
            <w:tcW w:w="1246" w:type="dxa"/>
          </w:tcPr>
          <w:p w14:paraId="378B3007" w14:textId="77777777" w:rsidR="009C5270" w:rsidRDefault="002A203F">
            <w:r>
              <w:rPr>
                <w:sz w:val="15"/>
              </w:rPr>
              <w:t>TW=5 Hz</w:t>
            </w:r>
          </w:p>
        </w:tc>
        <w:tc>
          <w:tcPr>
            <w:tcW w:w="1246" w:type="dxa"/>
          </w:tcPr>
          <w:p w14:paraId="71BE3F3A" w14:textId="77777777" w:rsidR="009C5270" w:rsidRDefault="002A203F">
            <w:r>
              <w:rPr>
                <w:sz w:val="15"/>
              </w:rPr>
              <w:t>–</w:t>
            </w:r>
          </w:p>
        </w:tc>
        <w:tc>
          <w:tcPr>
            <w:tcW w:w="1246" w:type="dxa"/>
          </w:tcPr>
          <w:p w14:paraId="2A8C873D" w14:textId="77777777" w:rsidR="009C5270" w:rsidRDefault="002A203F">
            <w:r>
              <w:rPr>
                <w:sz w:val="15"/>
              </w:rPr>
              <w:t>–</w:t>
            </w:r>
          </w:p>
        </w:tc>
        <w:tc>
          <w:tcPr>
            <w:tcW w:w="1246" w:type="dxa"/>
          </w:tcPr>
          <w:p w14:paraId="6C2CE9AD" w14:textId="77777777" w:rsidR="009C5270" w:rsidRDefault="002A203F">
            <w:r>
              <w:rPr>
                <w:sz w:val="15"/>
              </w:rPr>
              <w:t>11.59 (12)</w:t>
            </w:r>
          </w:p>
        </w:tc>
        <w:tc>
          <w:tcPr>
            <w:tcW w:w="1246" w:type="dxa"/>
          </w:tcPr>
          <w:p w14:paraId="120D8CBC" w14:textId="77777777" w:rsidR="009C5270" w:rsidRDefault="002A203F">
            <w:r>
              <w:rPr>
                <w:sz w:val="15"/>
              </w:rPr>
              <w:t>–</w:t>
            </w:r>
          </w:p>
        </w:tc>
        <w:tc>
          <w:tcPr>
            <w:tcW w:w="1246" w:type="dxa"/>
          </w:tcPr>
          <w:p w14:paraId="2CDCB794" w14:textId="77777777" w:rsidR="009C5270" w:rsidRDefault="002A203F">
            <w:r>
              <w:rPr>
                <w:sz w:val="15"/>
              </w:rPr>
              <w:t>11.67 (15)</w:t>
            </w:r>
          </w:p>
        </w:tc>
        <w:tc>
          <w:tcPr>
            <w:tcW w:w="1246" w:type="dxa"/>
          </w:tcPr>
          <w:p w14:paraId="2A7B73D8" w14:textId="77777777" w:rsidR="009C5270" w:rsidRDefault="002A203F">
            <w:r>
              <w:rPr>
                <w:sz w:val="15"/>
              </w:rPr>
              <w:t>–</w:t>
            </w:r>
          </w:p>
        </w:tc>
        <w:tc>
          <w:tcPr>
            <w:tcW w:w="1246" w:type="dxa"/>
          </w:tcPr>
          <w:p w14:paraId="5D17FF75" w14:textId="77777777" w:rsidR="009C5270" w:rsidRDefault="002A203F">
            <w:r>
              <w:rPr>
                <w:sz w:val="15"/>
              </w:rPr>
              <w:t>–</w:t>
            </w:r>
          </w:p>
        </w:tc>
      </w:tr>
      <w:tr w:rsidR="009C5270" w14:paraId="7C315E2C" w14:textId="77777777">
        <w:trPr>
          <w:jc w:val="center"/>
        </w:trPr>
        <w:tc>
          <w:tcPr>
            <w:tcW w:w="1246" w:type="dxa"/>
          </w:tcPr>
          <w:p w14:paraId="08A728B0" w14:textId="77777777" w:rsidR="009C5270" w:rsidRDefault="002A203F">
            <w:r>
              <w:rPr>
                <w:sz w:val="15"/>
              </w:rPr>
              <w:t>TW=10 Hz</w:t>
            </w:r>
          </w:p>
        </w:tc>
        <w:tc>
          <w:tcPr>
            <w:tcW w:w="1246" w:type="dxa"/>
          </w:tcPr>
          <w:p w14:paraId="0FD090A0" w14:textId="77777777" w:rsidR="009C5270" w:rsidRDefault="002A203F">
            <w:r>
              <w:rPr>
                <w:sz w:val="15"/>
              </w:rPr>
              <w:t>–</w:t>
            </w:r>
          </w:p>
        </w:tc>
        <w:tc>
          <w:tcPr>
            <w:tcW w:w="1246" w:type="dxa"/>
          </w:tcPr>
          <w:p w14:paraId="4F4915CD" w14:textId="77777777" w:rsidR="009C5270" w:rsidRDefault="002A203F">
            <w:r>
              <w:rPr>
                <w:sz w:val="15"/>
              </w:rPr>
              <w:t>9.03 (62)</w:t>
            </w:r>
          </w:p>
        </w:tc>
        <w:tc>
          <w:tcPr>
            <w:tcW w:w="1246" w:type="dxa"/>
          </w:tcPr>
          <w:p w14:paraId="41D644D8" w14:textId="77777777" w:rsidR="009C5270" w:rsidRDefault="002A203F">
            <w:r>
              <w:rPr>
                <w:sz w:val="15"/>
              </w:rPr>
              <w:t>9.17 (9)</w:t>
            </w:r>
          </w:p>
        </w:tc>
        <w:tc>
          <w:tcPr>
            <w:tcW w:w="1246" w:type="dxa"/>
          </w:tcPr>
          <w:p w14:paraId="541BF779" w14:textId="77777777" w:rsidR="009C5270" w:rsidRDefault="002A203F">
            <w:r>
              <w:rPr>
                <w:sz w:val="15"/>
              </w:rPr>
              <w:t>–</w:t>
            </w:r>
          </w:p>
        </w:tc>
        <w:tc>
          <w:tcPr>
            <w:tcW w:w="1246" w:type="dxa"/>
          </w:tcPr>
          <w:p w14:paraId="4FF1B11A" w14:textId="77777777" w:rsidR="009C5270" w:rsidRDefault="002A203F">
            <w:r>
              <w:rPr>
                <w:sz w:val="15"/>
              </w:rPr>
              <w:t>8.83 (13)</w:t>
            </w:r>
          </w:p>
        </w:tc>
        <w:tc>
          <w:tcPr>
            <w:tcW w:w="1246" w:type="dxa"/>
          </w:tcPr>
          <w:p w14:paraId="06240B9D" w14:textId="77777777" w:rsidR="009C5270" w:rsidRDefault="002A203F">
            <w:r>
              <w:rPr>
                <w:sz w:val="15"/>
              </w:rPr>
              <w:t>–</w:t>
            </w:r>
          </w:p>
        </w:tc>
        <w:tc>
          <w:tcPr>
            <w:tcW w:w="1246" w:type="dxa"/>
          </w:tcPr>
          <w:p w14:paraId="2FDE3F5B" w14:textId="77777777" w:rsidR="009C5270" w:rsidRDefault="002A203F">
            <w:r>
              <w:rPr>
                <w:sz w:val="15"/>
              </w:rPr>
              <w:t>–</w:t>
            </w:r>
          </w:p>
        </w:tc>
      </w:tr>
      <w:tr w:rsidR="009C5270" w14:paraId="07A98BC9" w14:textId="77777777">
        <w:trPr>
          <w:jc w:val="center"/>
        </w:trPr>
        <w:tc>
          <w:tcPr>
            <w:tcW w:w="1246" w:type="dxa"/>
          </w:tcPr>
          <w:p w14:paraId="0CF6AF34" w14:textId="77777777" w:rsidR="009C5270" w:rsidRDefault="002A203F">
            <w:r>
              <w:rPr>
                <w:sz w:val="15"/>
              </w:rPr>
              <w:t>TW=40 Hz</w:t>
            </w:r>
          </w:p>
        </w:tc>
        <w:tc>
          <w:tcPr>
            <w:tcW w:w="1246" w:type="dxa"/>
          </w:tcPr>
          <w:p w14:paraId="6EAC230C" w14:textId="77777777" w:rsidR="009C5270" w:rsidRDefault="002A203F">
            <w:r>
              <w:rPr>
                <w:sz w:val="15"/>
              </w:rPr>
              <w:t>–</w:t>
            </w:r>
          </w:p>
        </w:tc>
        <w:tc>
          <w:tcPr>
            <w:tcW w:w="1246" w:type="dxa"/>
          </w:tcPr>
          <w:p w14:paraId="5CC9764C" w14:textId="77777777" w:rsidR="009C5270" w:rsidRDefault="002A203F">
            <w:r>
              <w:rPr>
                <w:sz w:val="15"/>
              </w:rPr>
              <w:t>5.52 (17)</w:t>
            </w:r>
          </w:p>
        </w:tc>
        <w:tc>
          <w:tcPr>
            <w:tcW w:w="1246" w:type="dxa"/>
          </w:tcPr>
          <w:p w14:paraId="37CC3407" w14:textId="77777777" w:rsidR="009C5270" w:rsidRDefault="002A203F">
            <w:r>
              <w:rPr>
                <w:sz w:val="15"/>
              </w:rPr>
              <w:t>9.54 (8)</w:t>
            </w:r>
          </w:p>
        </w:tc>
        <w:tc>
          <w:tcPr>
            <w:tcW w:w="1246" w:type="dxa"/>
          </w:tcPr>
          <w:p w14:paraId="2FF4B208" w14:textId="77777777" w:rsidR="009C5270" w:rsidRDefault="002A203F">
            <w:r>
              <w:rPr>
                <w:sz w:val="15"/>
              </w:rPr>
              <w:t>–</w:t>
            </w:r>
          </w:p>
        </w:tc>
        <w:tc>
          <w:tcPr>
            <w:tcW w:w="1246" w:type="dxa"/>
          </w:tcPr>
          <w:p w14:paraId="595EAD4E" w14:textId="77777777" w:rsidR="009C5270" w:rsidRDefault="002A203F">
            <w:r>
              <w:rPr>
                <w:sz w:val="15"/>
              </w:rPr>
              <w:t>8.40 (12)</w:t>
            </w:r>
          </w:p>
        </w:tc>
        <w:tc>
          <w:tcPr>
            <w:tcW w:w="1246" w:type="dxa"/>
          </w:tcPr>
          <w:p w14:paraId="202B5F5B" w14:textId="77777777" w:rsidR="009C5270" w:rsidRDefault="002A203F">
            <w:r>
              <w:rPr>
                <w:sz w:val="15"/>
              </w:rPr>
              <w:t>1.32 (50)</w:t>
            </w:r>
          </w:p>
        </w:tc>
        <w:tc>
          <w:tcPr>
            <w:tcW w:w="1246" w:type="dxa"/>
          </w:tcPr>
          <w:p w14:paraId="3AF5ED9E" w14:textId="77777777" w:rsidR="009C5270" w:rsidRDefault="002A203F">
            <w:r>
              <w:rPr>
                <w:sz w:val="15"/>
              </w:rPr>
              <w:t>0.56 (49)</w:t>
            </w:r>
          </w:p>
        </w:tc>
      </w:tr>
    </w:tbl>
    <w:p w14:paraId="0E645924" w14:textId="77777777" w:rsidR="009C5270" w:rsidRDefault="009C5270">
      <w:pPr>
        <w:spacing w:after="40"/>
      </w:pPr>
    </w:p>
    <w:p w14:paraId="3ABC799E" w14:textId="77777777" w:rsidR="009C5270" w:rsidRDefault="002A203F">
      <w:r>
        <w:rPr>
          <w:b/>
          <w:sz w:val="18"/>
        </w:rPr>
        <w:t xml:space="preserve">Table 4. </w:t>
      </w:r>
      <w:r>
        <w:rPr>
          <w:sz w:val="18"/>
        </w:rPr>
        <w:t>Minimum latency (</w:t>
      </w:r>
      <w:proofErr w:type="spellStart"/>
      <w:r>
        <w:rPr>
          <w:sz w:val="18"/>
        </w:rPr>
        <w:t>ms</w:t>
      </w:r>
      <w:proofErr w:type="spellEnd"/>
      <w:r>
        <w:rPr>
          <w:sz w:val="18"/>
        </w:rPr>
        <w:t>) at which each family reaches a predicted PRD ≤ 3%, with multiplies/sample in parentheses. '–' means the family never reaches 3%.</w:t>
      </w:r>
    </w:p>
    <w:tbl>
      <w:tblPr>
        <w:tblStyle w:val="TableGrid"/>
        <w:tblW w:w="0" w:type="auto"/>
        <w:jc w:val="center"/>
        <w:tblLook w:val="04A0" w:firstRow="1" w:lastRow="0" w:firstColumn="1" w:lastColumn="0" w:noHBand="0" w:noVBand="1"/>
      </w:tblPr>
      <w:tblGrid>
        <w:gridCol w:w="1246"/>
        <w:gridCol w:w="1246"/>
        <w:gridCol w:w="1246"/>
        <w:gridCol w:w="1246"/>
        <w:gridCol w:w="1246"/>
        <w:gridCol w:w="1246"/>
        <w:gridCol w:w="1246"/>
        <w:gridCol w:w="1246"/>
      </w:tblGrid>
      <w:tr w:rsidR="009C5270" w14:paraId="06917EC6" w14:textId="77777777">
        <w:trPr>
          <w:jc w:val="center"/>
        </w:trPr>
        <w:tc>
          <w:tcPr>
            <w:tcW w:w="1246" w:type="dxa"/>
            <w:shd w:val="clear" w:color="auto" w:fill="D9D9D9"/>
          </w:tcPr>
          <w:p w14:paraId="6B927D6F" w14:textId="77777777" w:rsidR="009C5270" w:rsidRDefault="002A203F">
            <w:r>
              <w:rPr>
                <w:b/>
                <w:sz w:val="15"/>
              </w:rPr>
              <w:t>Variant</w:t>
            </w:r>
          </w:p>
        </w:tc>
        <w:tc>
          <w:tcPr>
            <w:tcW w:w="1246" w:type="dxa"/>
            <w:shd w:val="clear" w:color="auto" w:fill="D9D9D9"/>
          </w:tcPr>
          <w:p w14:paraId="6DE2FFC3" w14:textId="77777777" w:rsidR="009C5270" w:rsidRDefault="002A203F">
            <w:r>
              <w:rPr>
                <w:b/>
                <w:sz w:val="15"/>
              </w:rPr>
              <w:t>LP-FIR</w:t>
            </w:r>
          </w:p>
        </w:tc>
        <w:tc>
          <w:tcPr>
            <w:tcW w:w="1246" w:type="dxa"/>
            <w:shd w:val="clear" w:color="auto" w:fill="D9D9D9"/>
          </w:tcPr>
          <w:p w14:paraId="387AC02B" w14:textId="77777777" w:rsidR="009C5270" w:rsidRDefault="002A203F">
            <w:r>
              <w:rPr>
                <w:b/>
                <w:sz w:val="15"/>
              </w:rPr>
              <w:t>MP-FIR</w:t>
            </w:r>
          </w:p>
        </w:tc>
        <w:tc>
          <w:tcPr>
            <w:tcW w:w="1246" w:type="dxa"/>
            <w:shd w:val="clear" w:color="auto" w:fill="D9D9D9"/>
          </w:tcPr>
          <w:p w14:paraId="582B13DA" w14:textId="77777777" w:rsidR="009C5270" w:rsidRDefault="002A203F">
            <w:r>
              <w:rPr>
                <w:b/>
                <w:sz w:val="15"/>
              </w:rPr>
              <w:t>Elliptic</w:t>
            </w:r>
          </w:p>
        </w:tc>
        <w:tc>
          <w:tcPr>
            <w:tcW w:w="1246" w:type="dxa"/>
            <w:shd w:val="clear" w:color="auto" w:fill="D9D9D9"/>
          </w:tcPr>
          <w:p w14:paraId="07A5710F" w14:textId="77777777" w:rsidR="009C5270" w:rsidRDefault="002A203F">
            <w:proofErr w:type="spellStart"/>
            <w:r>
              <w:rPr>
                <w:b/>
                <w:sz w:val="15"/>
              </w:rPr>
              <w:t>Ell+AP-flat</w:t>
            </w:r>
            <w:proofErr w:type="spellEnd"/>
          </w:p>
        </w:tc>
        <w:tc>
          <w:tcPr>
            <w:tcW w:w="1246" w:type="dxa"/>
            <w:shd w:val="clear" w:color="auto" w:fill="D9D9D9"/>
          </w:tcPr>
          <w:p w14:paraId="70EEFE46" w14:textId="77777777" w:rsidR="009C5270" w:rsidRDefault="002A203F">
            <w:r>
              <w:rPr>
                <w:b/>
                <w:sz w:val="15"/>
              </w:rPr>
              <w:t>EW-APE</w:t>
            </w:r>
          </w:p>
        </w:tc>
        <w:tc>
          <w:tcPr>
            <w:tcW w:w="1246" w:type="dxa"/>
            <w:shd w:val="clear" w:color="auto" w:fill="D9D9D9"/>
          </w:tcPr>
          <w:p w14:paraId="1B9DBB9E" w14:textId="77777777" w:rsidR="009C5270" w:rsidRDefault="002A203F">
            <w:r>
              <w:rPr>
                <w:b/>
                <w:sz w:val="15"/>
              </w:rPr>
              <w:t>LD-FIR-flat</w:t>
            </w:r>
          </w:p>
        </w:tc>
        <w:tc>
          <w:tcPr>
            <w:tcW w:w="1246" w:type="dxa"/>
            <w:shd w:val="clear" w:color="auto" w:fill="D9D9D9"/>
          </w:tcPr>
          <w:p w14:paraId="0D335D5D" w14:textId="77777777" w:rsidR="009C5270" w:rsidRDefault="002A203F">
            <w:r>
              <w:rPr>
                <w:b/>
                <w:sz w:val="15"/>
              </w:rPr>
              <w:t>MO-LDFIR</w:t>
            </w:r>
          </w:p>
        </w:tc>
      </w:tr>
      <w:tr w:rsidR="009C5270" w14:paraId="189B42D2" w14:textId="77777777">
        <w:trPr>
          <w:jc w:val="center"/>
        </w:trPr>
        <w:tc>
          <w:tcPr>
            <w:tcW w:w="1246" w:type="dxa"/>
          </w:tcPr>
          <w:p w14:paraId="16B91812" w14:textId="77777777" w:rsidR="009C5270" w:rsidRDefault="002A203F">
            <w:r>
              <w:rPr>
                <w:sz w:val="15"/>
              </w:rPr>
              <w:t>As=30 dB</w:t>
            </w:r>
          </w:p>
        </w:tc>
        <w:tc>
          <w:tcPr>
            <w:tcW w:w="1246" w:type="dxa"/>
          </w:tcPr>
          <w:p w14:paraId="55DD2F79" w14:textId="77777777" w:rsidR="009C5270" w:rsidRDefault="002A203F">
            <w:r>
              <w:rPr>
                <w:sz w:val="15"/>
              </w:rPr>
              <w:t>35 (13)</w:t>
            </w:r>
          </w:p>
        </w:tc>
        <w:tc>
          <w:tcPr>
            <w:tcW w:w="1246" w:type="dxa"/>
          </w:tcPr>
          <w:p w14:paraId="217312FF" w14:textId="77777777" w:rsidR="009C5270" w:rsidRDefault="002A203F">
            <w:r>
              <w:rPr>
                <w:sz w:val="15"/>
              </w:rPr>
              <w:t>–</w:t>
            </w:r>
          </w:p>
        </w:tc>
        <w:tc>
          <w:tcPr>
            <w:tcW w:w="1246" w:type="dxa"/>
          </w:tcPr>
          <w:p w14:paraId="56AC728A" w14:textId="77777777" w:rsidR="009C5270" w:rsidRDefault="002A203F">
            <w:r>
              <w:rPr>
                <w:sz w:val="15"/>
              </w:rPr>
              <w:t>–</w:t>
            </w:r>
          </w:p>
        </w:tc>
        <w:tc>
          <w:tcPr>
            <w:tcW w:w="1246" w:type="dxa"/>
          </w:tcPr>
          <w:p w14:paraId="30B2F0ED" w14:textId="77777777" w:rsidR="009C5270" w:rsidRDefault="002A203F">
            <w:r>
              <w:rPr>
                <w:sz w:val="15"/>
              </w:rPr>
              <w:t>–</w:t>
            </w:r>
          </w:p>
        </w:tc>
        <w:tc>
          <w:tcPr>
            <w:tcW w:w="1246" w:type="dxa"/>
          </w:tcPr>
          <w:p w14:paraId="5BD170F0" w14:textId="77777777" w:rsidR="009C5270" w:rsidRDefault="002A203F">
            <w:r>
              <w:rPr>
                <w:sz w:val="15"/>
              </w:rPr>
              <w:t>–</w:t>
            </w:r>
          </w:p>
        </w:tc>
        <w:tc>
          <w:tcPr>
            <w:tcW w:w="1246" w:type="dxa"/>
          </w:tcPr>
          <w:p w14:paraId="0CE693E9" w14:textId="77777777" w:rsidR="009C5270" w:rsidRDefault="002A203F">
            <w:r>
              <w:rPr>
                <w:sz w:val="15"/>
              </w:rPr>
              <w:t>17 (62)</w:t>
            </w:r>
          </w:p>
        </w:tc>
        <w:tc>
          <w:tcPr>
            <w:tcW w:w="1246" w:type="dxa"/>
          </w:tcPr>
          <w:p w14:paraId="04C51AA1" w14:textId="77777777" w:rsidR="009C5270" w:rsidRDefault="002A203F">
            <w:r>
              <w:rPr>
                <w:sz w:val="15"/>
              </w:rPr>
              <w:t>14 (66)</w:t>
            </w:r>
          </w:p>
        </w:tc>
      </w:tr>
      <w:tr w:rsidR="009C5270" w14:paraId="7B479A50" w14:textId="77777777">
        <w:trPr>
          <w:jc w:val="center"/>
        </w:trPr>
        <w:tc>
          <w:tcPr>
            <w:tcW w:w="1246" w:type="dxa"/>
          </w:tcPr>
          <w:p w14:paraId="175F2BD6" w14:textId="77777777" w:rsidR="009C5270" w:rsidRDefault="002A203F">
            <w:r>
              <w:rPr>
                <w:sz w:val="15"/>
              </w:rPr>
              <w:t>As=40 dB</w:t>
            </w:r>
          </w:p>
        </w:tc>
        <w:tc>
          <w:tcPr>
            <w:tcW w:w="1246" w:type="dxa"/>
          </w:tcPr>
          <w:p w14:paraId="39217766" w14:textId="77777777" w:rsidR="009C5270" w:rsidRDefault="002A203F">
            <w:r>
              <w:rPr>
                <w:sz w:val="15"/>
              </w:rPr>
              <w:t>44 (17)</w:t>
            </w:r>
          </w:p>
        </w:tc>
        <w:tc>
          <w:tcPr>
            <w:tcW w:w="1246" w:type="dxa"/>
          </w:tcPr>
          <w:p w14:paraId="53EE68E8" w14:textId="77777777" w:rsidR="009C5270" w:rsidRDefault="002A203F">
            <w:r>
              <w:rPr>
                <w:sz w:val="15"/>
              </w:rPr>
              <w:t>–</w:t>
            </w:r>
          </w:p>
        </w:tc>
        <w:tc>
          <w:tcPr>
            <w:tcW w:w="1246" w:type="dxa"/>
          </w:tcPr>
          <w:p w14:paraId="7C3B78D9" w14:textId="77777777" w:rsidR="009C5270" w:rsidRDefault="002A203F">
            <w:r>
              <w:rPr>
                <w:sz w:val="15"/>
              </w:rPr>
              <w:t>–</w:t>
            </w:r>
          </w:p>
        </w:tc>
        <w:tc>
          <w:tcPr>
            <w:tcW w:w="1246" w:type="dxa"/>
          </w:tcPr>
          <w:p w14:paraId="1098249B" w14:textId="77777777" w:rsidR="009C5270" w:rsidRDefault="002A203F">
            <w:r>
              <w:rPr>
                <w:sz w:val="15"/>
              </w:rPr>
              <w:t>–</w:t>
            </w:r>
          </w:p>
        </w:tc>
        <w:tc>
          <w:tcPr>
            <w:tcW w:w="1246" w:type="dxa"/>
          </w:tcPr>
          <w:p w14:paraId="37C106E1" w14:textId="77777777" w:rsidR="009C5270" w:rsidRDefault="002A203F">
            <w:r>
              <w:rPr>
                <w:sz w:val="15"/>
              </w:rPr>
              <w:t>–</w:t>
            </w:r>
          </w:p>
        </w:tc>
        <w:tc>
          <w:tcPr>
            <w:tcW w:w="1246" w:type="dxa"/>
          </w:tcPr>
          <w:p w14:paraId="0331C4E7" w14:textId="77777777" w:rsidR="009C5270" w:rsidRDefault="002A203F">
            <w:r>
              <w:rPr>
                <w:sz w:val="15"/>
              </w:rPr>
              <w:t>25 (68)</w:t>
            </w:r>
          </w:p>
        </w:tc>
        <w:tc>
          <w:tcPr>
            <w:tcW w:w="1246" w:type="dxa"/>
          </w:tcPr>
          <w:p w14:paraId="275B7942" w14:textId="77777777" w:rsidR="009C5270" w:rsidRDefault="002A203F">
            <w:r>
              <w:rPr>
                <w:sz w:val="15"/>
              </w:rPr>
              <w:t>17 (84)</w:t>
            </w:r>
          </w:p>
        </w:tc>
      </w:tr>
      <w:tr w:rsidR="009C5270" w14:paraId="4D6D526A" w14:textId="77777777">
        <w:trPr>
          <w:jc w:val="center"/>
        </w:trPr>
        <w:tc>
          <w:tcPr>
            <w:tcW w:w="1246" w:type="dxa"/>
          </w:tcPr>
          <w:p w14:paraId="04F7EEE5" w14:textId="77777777" w:rsidR="009C5270" w:rsidRDefault="002A203F">
            <w:r>
              <w:rPr>
                <w:sz w:val="15"/>
              </w:rPr>
              <w:t>As=50 dB</w:t>
            </w:r>
          </w:p>
        </w:tc>
        <w:tc>
          <w:tcPr>
            <w:tcW w:w="1246" w:type="dxa"/>
          </w:tcPr>
          <w:p w14:paraId="3694762C" w14:textId="77777777" w:rsidR="009C5270" w:rsidRDefault="002A203F">
            <w:r>
              <w:rPr>
                <w:sz w:val="15"/>
              </w:rPr>
              <w:t>50 (19)</w:t>
            </w:r>
          </w:p>
        </w:tc>
        <w:tc>
          <w:tcPr>
            <w:tcW w:w="1246" w:type="dxa"/>
          </w:tcPr>
          <w:p w14:paraId="78864B8D" w14:textId="77777777" w:rsidR="009C5270" w:rsidRDefault="002A203F">
            <w:r>
              <w:rPr>
                <w:sz w:val="15"/>
              </w:rPr>
              <w:t>–</w:t>
            </w:r>
          </w:p>
        </w:tc>
        <w:tc>
          <w:tcPr>
            <w:tcW w:w="1246" w:type="dxa"/>
          </w:tcPr>
          <w:p w14:paraId="530D4AB2" w14:textId="77777777" w:rsidR="009C5270" w:rsidRDefault="002A203F">
            <w:r>
              <w:rPr>
                <w:sz w:val="15"/>
              </w:rPr>
              <w:t>–</w:t>
            </w:r>
          </w:p>
        </w:tc>
        <w:tc>
          <w:tcPr>
            <w:tcW w:w="1246" w:type="dxa"/>
          </w:tcPr>
          <w:p w14:paraId="3FF76CD9" w14:textId="77777777" w:rsidR="009C5270" w:rsidRDefault="002A203F">
            <w:r>
              <w:rPr>
                <w:sz w:val="15"/>
              </w:rPr>
              <w:t>–</w:t>
            </w:r>
          </w:p>
        </w:tc>
        <w:tc>
          <w:tcPr>
            <w:tcW w:w="1246" w:type="dxa"/>
          </w:tcPr>
          <w:p w14:paraId="1217A70A" w14:textId="77777777" w:rsidR="009C5270" w:rsidRDefault="002A203F">
            <w:r>
              <w:rPr>
                <w:sz w:val="15"/>
              </w:rPr>
              <w:t>–</w:t>
            </w:r>
          </w:p>
        </w:tc>
        <w:tc>
          <w:tcPr>
            <w:tcW w:w="1246" w:type="dxa"/>
          </w:tcPr>
          <w:p w14:paraId="306FD4D2" w14:textId="77777777" w:rsidR="009C5270" w:rsidRDefault="002A203F">
            <w:r>
              <w:rPr>
                <w:sz w:val="15"/>
              </w:rPr>
              <w:t>28 (76)</w:t>
            </w:r>
          </w:p>
        </w:tc>
        <w:tc>
          <w:tcPr>
            <w:tcW w:w="1246" w:type="dxa"/>
          </w:tcPr>
          <w:p w14:paraId="4D4439E1" w14:textId="77777777" w:rsidR="009C5270" w:rsidRDefault="002A203F">
            <w:r>
              <w:rPr>
                <w:sz w:val="15"/>
              </w:rPr>
              <w:t>28 (76)</w:t>
            </w:r>
          </w:p>
        </w:tc>
      </w:tr>
      <w:tr w:rsidR="009C5270" w14:paraId="667A9E35" w14:textId="77777777">
        <w:trPr>
          <w:jc w:val="center"/>
        </w:trPr>
        <w:tc>
          <w:tcPr>
            <w:tcW w:w="1246" w:type="dxa"/>
          </w:tcPr>
          <w:p w14:paraId="75FF9900" w14:textId="77777777" w:rsidR="009C5270" w:rsidRDefault="002A203F">
            <w:r>
              <w:rPr>
                <w:sz w:val="15"/>
              </w:rPr>
              <w:lastRenderedPageBreak/>
              <w:t>As=60 dB</w:t>
            </w:r>
          </w:p>
        </w:tc>
        <w:tc>
          <w:tcPr>
            <w:tcW w:w="1246" w:type="dxa"/>
          </w:tcPr>
          <w:p w14:paraId="699D95CD" w14:textId="77777777" w:rsidR="009C5270" w:rsidRDefault="002A203F">
            <w:r>
              <w:rPr>
                <w:sz w:val="15"/>
              </w:rPr>
              <w:t>61 (23)</w:t>
            </w:r>
          </w:p>
        </w:tc>
        <w:tc>
          <w:tcPr>
            <w:tcW w:w="1246" w:type="dxa"/>
          </w:tcPr>
          <w:p w14:paraId="5D88BC9A" w14:textId="77777777" w:rsidR="009C5270" w:rsidRDefault="002A203F">
            <w:r>
              <w:rPr>
                <w:sz w:val="15"/>
              </w:rPr>
              <w:t>–</w:t>
            </w:r>
          </w:p>
        </w:tc>
        <w:tc>
          <w:tcPr>
            <w:tcW w:w="1246" w:type="dxa"/>
          </w:tcPr>
          <w:p w14:paraId="61B845B2" w14:textId="77777777" w:rsidR="009C5270" w:rsidRDefault="002A203F">
            <w:r>
              <w:rPr>
                <w:sz w:val="15"/>
              </w:rPr>
              <w:t>–</w:t>
            </w:r>
          </w:p>
        </w:tc>
        <w:tc>
          <w:tcPr>
            <w:tcW w:w="1246" w:type="dxa"/>
          </w:tcPr>
          <w:p w14:paraId="7556B120" w14:textId="77777777" w:rsidR="009C5270" w:rsidRDefault="002A203F">
            <w:r>
              <w:rPr>
                <w:sz w:val="15"/>
              </w:rPr>
              <w:t>–</w:t>
            </w:r>
          </w:p>
        </w:tc>
        <w:tc>
          <w:tcPr>
            <w:tcW w:w="1246" w:type="dxa"/>
          </w:tcPr>
          <w:p w14:paraId="19D6154F" w14:textId="77777777" w:rsidR="009C5270" w:rsidRDefault="002A203F">
            <w:r>
              <w:rPr>
                <w:sz w:val="15"/>
              </w:rPr>
              <w:t>–</w:t>
            </w:r>
          </w:p>
        </w:tc>
        <w:tc>
          <w:tcPr>
            <w:tcW w:w="1246" w:type="dxa"/>
          </w:tcPr>
          <w:p w14:paraId="44FC34C4" w14:textId="77777777" w:rsidR="009C5270" w:rsidRDefault="002A203F">
            <w:r>
              <w:rPr>
                <w:sz w:val="15"/>
              </w:rPr>
              <w:t>47 (76)</w:t>
            </w:r>
          </w:p>
        </w:tc>
        <w:tc>
          <w:tcPr>
            <w:tcW w:w="1246" w:type="dxa"/>
          </w:tcPr>
          <w:p w14:paraId="1A811E78" w14:textId="77777777" w:rsidR="009C5270" w:rsidRDefault="002A203F">
            <w:r>
              <w:rPr>
                <w:sz w:val="15"/>
              </w:rPr>
              <w:t>33 (79)</w:t>
            </w:r>
          </w:p>
        </w:tc>
      </w:tr>
      <w:tr w:rsidR="009C5270" w14:paraId="5F4DC647" w14:textId="77777777">
        <w:trPr>
          <w:jc w:val="center"/>
        </w:trPr>
        <w:tc>
          <w:tcPr>
            <w:tcW w:w="1246" w:type="dxa"/>
          </w:tcPr>
          <w:p w14:paraId="09145570" w14:textId="77777777" w:rsidR="009C5270" w:rsidRDefault="002A203F">
            <w:r>
              <w:rPr>
                <w:sz w:val="15"/>
              </w:rPr>
              <w:t>TW=5 Hz</w:t>
            </w:r>
          </w:p>
        </w:tc>
        <w:tc>
          <w:tcPr>
            <w:tcW w:w="1246" w:type="dxa"/>
          </w:tcPr>
          <w:p w14:paraId="6C1E58AA" w14:textId="77777777" w:rsidR="009C5270" w:rsidRDefault="002A203F">
            <w:r>
              <w:rPr>
                <w:sz w:val="15"/>
              </w:rPr>
              <w:t>164 (60)</w:t>
            </w:r>
          </w:p>
        </w:tc>
        <w:tc>
          <w:tcPr>
            <w:tcW w:w="1246" w:type="dxa"/>
          </w:tcPr>
          <w:p w14:paraId="633C6DB0" w14:textId="77777777" w:rsidR="009C5270" w:rsidRDefault="002A203F">
            <w:r>
              <w:rPr>
                <w:sz w:val="15"/>
              </w:rPr>
              <w:t>–</w:t>
            </w:r>
          </w:p>
        </w:tc>
        <w:tc>
          <w:tcPr>
            <w:tcW w:w="1246" w:type="dxa"/>
          </w:tcPr>
          <w:p w14:paraId="2048E390" w14:textId="77777777" w:rsidR="009C5270" w:rsidRDefault="002A203F">
            <w:r>
              <w:rPr>
                <w:sz w:val="15"/>
              </w:rPr>
              <w:t>–</w:t>
            </w:r>
          </w:p>
        </w:tc>
        <w:tc>
          <w:tcPr>
            <w:tcW w:w="1246" w:type="dxa"/>
          </w:tcPr>
          <w:p w14:paraId="274ED0FF" w14:textId="77777777" w:rsidR="009C5270" w:rsidRDefault="002A203F">
            <w:r>
              <w:rPr>
                <w:sz w:val="15"/>
              </w:rPr>
              <w:t>108 (27)</w:t>
            </w:r>
          </w:p>
        </w:tc>
        <w:tc>
          <w:tcPr>
            <w:tcW w:w="1246" w:type="dxa"/>
          </w:tcPr>
          <w:p w14:paraId="15B49DA2" w14:textId="77777777" w:rsidR="009C5270" w:rsidRDefault="002A203F">
            <w:r>
              <w:rPr>
                <w:sz w:val="15"/>
              </w:rPr>
              <w:t>84 (23)</w:t>
            </w:r>
          </w:p>
        </w:tc>
        <w:tc>
          <w:tcPr>
            <w:tcW w:w="1246" w:type="dxa"/>
          </w:tcPr>
          <w:p w14:paraId="4D0FFEE8" w14:textId="77777777" w:rsidR="009C5270" w:rsidRDefault="002A203F">
            <w:r>
              <w:rPr>
                <w:sz w:val="15"/>
              </w:rPr>
              <w:t>106 (159)</w:t>
            </w:r>
          </w:p>
        </w:tc>
        <w:tc>
          <w:tcPr>
            <w:tcW w:w="1246" w:type="dxa"/>
          </w:tcPr>
          <w:p w14:paraId="79B2E6D1" w14:textId="77777777" w:rsidR="009C5270" w:rsidRDefault="002A203F">
            <w:r>
              <w:rPr>
                <w:sz w:val="15"/>
              </w:rPr>
              <w:t>64 (249)</w:t>
            </w:r>
          </w:p>
        </w:tc>
      </w:tr>
      <w:tr w:rsidR="009C5270" w14:paraId="41736C26" w14:textId="77777777">
        <w:trPr>
          <w:jc w:val="center"/>
        </w:trPr>
        <w:tc>
          <w:tcPr>
            <w:tcW w:w="1246" w:type="dxa"/>
          </w:tcPr>
          <w:p w14:paraId="45BC706D" w14:textId="77777777" w:rsidR="009C5270" w:rsidRDefault="002A203F">
            <w:r>
              <w:rPr>
                <w:sz w:val="15"/>
              </w:rPr>
              <w:t>TW=10 Hz</w:t>
            </w:r>
          </w:p>
        </w:tc>
        <w:tc>
          <w:tcPr>
            <w:tcW w:w="1246" w:type="dxa"/>
          </w:tcPr>
          <w:p w14:paraId="6931EF3F" w14:textId="77777777" w:rsidR="009C5270" w:rsidRDefault="002A203F">
            <w:r>
              <w:rPr>
                <w:sz w:val="15"/>
              </w:rPr>
              <w:t>85 (31)</w:t>
            </w:r>
          </w:p>
        </w:tc>
        <w:tc>
          <w:tcPr>
            <w:tcW w:w="1246" w:type="dxa"/>
          </w:tcPr>
          <w:p w14:paraId="3BB42212" w14:textId="77777777" w:rsidR="009C5270" w:rsidRDefault="002A203F">
            <w:r>
              <w:rPr>
                <w:sz w:val="15"/>
              </w:rPr>
              <w:t>–</w:t>
            </w:r>
          </w:p>
        </w:tc>
        <w:tc>
          <w:tcPr>
            <w:tcW w:w="1246" w:type="dxa"/>
          </w:tcPr>
          <w:p w14:paraId="088BF2BF" w14:textId="77777777" w:rsidR="009C5270" w:rsidRDefault="002A203F">
            <w:r>
              <w:rPr>
                <w:sz w:val="15"/>
              </w:rPr>
              <w:t>–</w:t>
            </w:r>
          </w:p>
        </w:tc>
        <w:tc>
          <w:tcPr>
            <w:tcW w:w="1246" w:type="dxa"/>
          </w:tcPr>
          <w:p w14:paraId="7BEC3391" w14:textId="77777777" w:rsidR="009C5270" w:rsidRDefault="002A203F">
            <w:r>
              <w:rPr>
                <w:sz w:val="15"/>
              </w:rPr>
              <w:t>101 (25)</w:t>
            </w:r>
          </w:p>
        </w:tc>
        <w:tc>
          <w:tcPr>
            <w:tcW w:w="1246" w:type="dxa"/>
          </w:tcPr>
          <w:p w14:paraId="2F834BFF" w14:textId="77777777" w:rsidR="009C5270" w:rsidRDefault="002A203F">
            <w:r>
              <w:rPr>
                <w:sz w:val="15"/>
              </w:rPr>
              <w:t>77 (21)</w:t>
            </w:r>
          </w:p>
        </w:tc>
        <w:tc>
          <w:tcPr>
            <w:tcW w:w="1246" w:type="dxa"/>
          </w:tcPr>
          <w:p w14:paraId="5B07351A" w14:textId="77777777" w:rsidR="009C5270" w:rsidRDefault="002A203F">
            <w:r>
              <w:rPr>
                <w:sz w:val="15"/>
              </w:rPr>
              <w:t>56 (96)</w:t>
            </w:r>
          </w:p>
        </w:tc>
        <w:tc>
          <w:tcPr>
            <w:tcW w:w="1246" w:type="dxa"/>
          </w:tcPr>
          <w:p w14:paraId="3E8CFA84" w14:textId="77777777" w:rsidR="009C5270" w:rsidRDefault="002A203F">
            <w:r>
              <w:rPr>
                <w:sz w:val="15"/>
              </w:rPr>
              <w:t>36 (117)</w:t>
            </w:r>
          </w:p>
        </w:tc>
      </w:tr>
      <w:tr w:rsidR="009C5270" w14:paraId="7244C5AC" w14:textId="77777777">
        <w:trPr>
          <w:jc w:val="center"/>
        </w:trPr>
        <w:tc>
          <w:tcPr>
            <w:tcW w:w="1246" w:type="dxa"/>
          </w:tcPr>
          <w:p w14:paraId="0408D19D" w14:textId="77777777" w:rsidR="009C5270" w:rsidRDefault="002A203F">
            <w:r>
              <w:rPr>
                <w:sz w:val="15"/>
              </w:rPr>
              <w:t>TW=40 Hz</w:t>
            </w:r>
          </w:p>
        </w:tc>
        <w:tc>
          <w:tcPr>
            <w:tcW w:w="1246" w:type="dxa"/>
          </w:tcPr>
          <w:p w14:paraId="615E2569" w14:textId="77777777" w:rsidR="009C5270" w:rsidRDefault="002A203F">
            <w:r>
              <w:rPr>
                <w:sz w:val="15"/>
              </w:rPr>
              <w:t>22 (9)</w:t>
            </w:r>
          </w:p>
        </w:tc>
        <w:tc>
          <w:tcPr>
            <w:tcW w:w="1246" w:type="dxa"/>
          </w:tcPr>
          <w:p w14:paraId="73CE21E1" w14:textId="77777777" w:rsidR="009C5270" w:rsidRDefault="002A203F">
            <w:r>
              <w:rPr>
                <w:sz w:val="15"/>
              </w:rPr>
              <w:t>–</w:t>
            </w:r>
          </w:p>
        </w:tc>
        <w:tc>
          <w:tcPr>
            <w:tcW w:w="1246" w:type="dxa"/>
          </w:tcPr>
          <w:p w14:paraId="45F6B4CA" w14:textId="77777777" w:rsidR="009C5270" w:rsidRDefault="002A203F">
            <w:r>
              <w:rPr>
                <w:sz w:val="15"/>
              </w:rPr>
              <w:t>–</w:t>
            </w:r>
          </w:p>
        </w:tc>
        <w:tc>
          <w:tcPr>
            <w:tcW w:w="1246" w:type="dxa"/>
          </w:tcPr>
          <w:p w14:paraId="2482938F" w14:textId="77777777" w:rsidR="009C5270" w:rsidRDefault="002A203F">
            <w:r>
              <w:rPr>
                <w:sz w:val="15"/>
              </w:rPr>
              <w:t>–</w:t>
            </w:r>
          </w:p>
        </w:tc>
        <w:tc>
          <w:tcPr>
            <w:tcW w:w="1246" w:type="dxa"/>
          </w:tcPr>
          <w:p w14:paraId="40639730" w14:textId="77777777" w:rsidR="009C5270" w:rsidRDefault="002A203F">
            <w:r>
              <w:rPr>
                <w:sz w:val="15"/>
              </w:rPr>
              <w:t>–</w:t>
            </w:r>
          </w:p>
        </w:tc>
        <w:tc>
          <w:tcPr>
            <w:tcW w:w="1246" w:type="dxa"/>
          </w:tcPr>
          <w:p w14:paraId="47ABD5CB" w14:textId="77777777" w:rsidR="009C5270" w:rsidRDefault="002A203F">
            <w:r>
              <w:rPr>
                <w:sz w:val="15"/>
              </w:rPr>
              <w:t>14 (50)</w:t>
            </w:r>
          </w:p>
        </w:tc>
        <w:tc>
          <w:tcPr>
            <w:tcW w:w="1246" w:type="dxa"/>
          </w:tcPr>
          <w:p w14:paraId="26359FEB" w14:textId="77777777" w:rsidR="009C5270" w:rsidRDefault="002A203F">
            <w:r>
              <w:rPr>
                <w:sz w:val="15"/>
              </w:rPr>
              <w:t>11 (54)</w:t>
            </w:r>
          </w:p>
        </w:tc>
      </w:tr>
    </w:tbl>
    <w:p w14:paraId="53604661" w14:textId="77777777" w:rsidR="009C5270" w:rsidRDefault="009C5270">
      <w:pPr>
        <w:spacing w:after="40"/>
      </w:pPr>
    </w:p>
    <w:p w14:paraId="2F78CA7C" w14:textId="77777777" w:rsidR="009C5270" w:rsidRDefault="002A203F">
      <w:pPr>
        <w:spacing w:after="80"/>
        <w:jc w:val="both"/>
      </w:pPr>
      <w:r>
        <w:t xml:space="preserve">The Pareto maps (Figs. 6–9, Tables 3–4) answer the central question for the whole design space, not just one point. Three regimes emerge. </w:t>
      </w:r>
      <w:r>
        <w:rPr>
          <w:b/>
        </w:rPr>
        <w:t>(</w:t>
      </w:r>
      <w:proofErr w:type="spellStart"/>
      <w:r>
        <w:rPr>
          <w:b/>
        </w:rPr>
        <w:t>i</w:t>
      </w:r>
      <w:proofErr w:type="spellEnd"/>
      <w:r>
        <w:rPr>
          <w:b/>
        </w:rPr>
        <w:t>) Budgets below the IIR/minimum-phase limit.</w:t>
      </w:r>
      <w:r>
        <w:t xml:space="preserve"> At the base specification, nothing meets the mask below 9.5 </w:t>
      </w:r>
      <w:proofErr w:type="spellStart"/>
      <w:r>
        <w:t>ms</w:t>
      </w:r>
      <w:proofErr w:type="spellEnd"/>
      <w:r>
        <w:t xml:space="preserve"> (MP-FIR). Between that and about 17 </w:t>
      </w:r>
      <w:proofErr w:type="spellStart"/>
      <w:r>
        <w:t>ms</w:t>
      </w:r>
      <w:proofErr w:type="spellEnd"/>
      <w:r>
        <w:t xml:space="preserve"> only MP-FIR, the elliptic IIR and a weakly equalized IIR are feasible, all with PRD ≈ 7–10%. In this regime latency is bought with distortion, and no architecture can avoid it. </w:t>
      </w:r>
      <w:r>
        <w:rPr>
          <w:b/>
        </w:rPr>
        <w:t>(ii) Moderate budgets.</w:t>
      </w:r>
      <w:r>
        <w:t xml:space="preserve"> Once the budget admits a low-delay FIR, MO-LDFIR dominates every other family. Within 20 </w:t>
      </w:r>
      <w:proofErr w:type="spellStart"/>
      <w:r>
        <w:t>ms</w:t>
      </w:r>
      <w:proofErr w:type="spellEnd"/>
      <w:r>
        <w:t xml:space="preserve"> it reaches 1.78%, 2.54% and 3.02% for 30/40/50 dB, against 7.5/9.6/9.4% for the best equalized IIR. The budget sweep (Fig. 9) shows that MO-LDFIR at the LP-FIR's own latency (44 </w:t>
      </w:r>
      <w:proofErr w:type="spellStart"/>
      <w:r>
        <w:t>ms</w:t>
      </w:r>
      <w:proofErr w:type="spellEnd"/>
      <w:r>
        <w:t xml:space="preserve">) is </w:t>
      </w:r>
      <w:r>
        <w:rPr>
          <w:i/>
        </w:rPr>
        <w:t>more</w:t>
      </w:r>
      <w:r>
        <w:t xml:space="preserve"> accurate than the minimum-length LP-FIR (0.25% vs 1.94%). The extra taps buy morphology accuracy rather than delay. </w:t>
      </w:r>
      <w:r>
        <w:rPr>
          <w:b/>
        </w:rPr>
        <w:t>(iii) Demanding specifications.</w:t>
      </w:r>
      <w:r>
        <w:t xml:space="preserve"> At 60 dB, or with 10- and 5-Hz transition widths, the minimum latency of a mask-compliant low-delay FIR rises to 28, 36 and 64 </w:t>
      </w:r>
      <w:proofErr w:type="spellStart"/>
      <w:r>
        <w:t>ms</w:t>
      </w:r>
      <w:proofErr w:type="spellEnd"/>
      <w:r>
        <w:t xml:space="preserve">, so no FIR meets 20 </w:t>
      </w:r>
      <w:proofErr w:type="spellStart"/>
      <w:r>
        <w:t>ms.</w:t>
      </w:r>
      <w:proofErr w:type="spellEnd"/>
      <w:r>
        <w:t xml:space="preserve"> Here only the IIR families are feasible, and attenuation can be traded for latency only by accepting their phase distortion (Fig. 8).</w:t>
      </w:r>
    </w:p>
    <w:p w14:paraId="47FCC951" w14:textId="77777777" w:rsidR="009C5270" w:rsidRDefault="002A203F">
      <w:pPr>
        <w:spacing w:after="80"/>
        <w:jc w:val="both"/>
      </w:pPr>
      <w:r>
        <w:rPr>
          <w:b/>
        </w:rPr>
        <w:t>Cost.</w:t>
      </w:r>
      <w:r>
        <w:t xml:space="preserve"> The FIR advantage is paid for in arithmetic. To reach PRD ≤ 3% at TW = 5 Hz, MO-LDFIR needs 249 multiplies/sample at 64 </w:t>
      </w:r>
      <w:proofErr w:type="spellStart"/>
      <w:r>
        <w:t>ms.</w:t>
      </w:r>
      <w:proofErr w:type="spellEnd"/>
      <w:r>
        <w:t xml:space="preserve"> EW-APE needs 23 at 84 </w:t>
      </w:r>
      <w:proofErr w:type="spellStart"/>
      <w:r>
        <w:t>ms</w:t>
      </w:r>
      <w:proofErr w:type="spellEnd"/>
      <w:r>
        <w:t xml:space="preserve">, and the classical flat equalizer 27 at 108 </w:t>
      </w:r>
      <w:proofErr w:type="spellStart"/>
      <w:r>
        <w:t>ms.</w:t>
      </w:r>
      <w:proofErr w:type="spellEnd"/>
      <w:r>
        <w:t xml:space="preserve"> Of the 35 classical-equalizer designs in the sweep, 34 are dominated by an EW-APE design (equal or lower PRD at lower latency), because the EW-APE objective spends delay only where signal energy makes it worthwhile. The exception is the K = 5 flat equalizer at TW = 5 Hz (2.7% at 131 </w:t>
      </w:r>
      <w:proofErr w:type="spellStart"/>
      <w:r>
        <w:t>ms</w:t>
      </w:r>
      <w:proofErr w:type="spellEnd"/>
      <w:r>
        <w:t xml:space="preserve">), which lies beyond the K ≤ 3 range swept for EW-APE. Equalized IIRs are therefore the cost-efficient choice when the transition band is narrow and a latency of about 77–84 </w:t>
      </w:r>
      <w:proofErr w:type="spellStart"/>
      <w:r>
        <w:t>ms</w:t>
      </w:r>
      <w:proofErr w:type="spellEnd"/>
      <w:r>
        <w:t xml:space="preserve"> (EW-APE at TW = 5–10 Hz) is tolerable. One baseline failure is reported for transparency: at TW = 5 Hz the minimum-phase factor of the 119-tap LP-FIR fails the mask, because root-finding a degree-118 polynomial is numerically ill-conditioned. A cepstral or optimization-based spectral factorization would be needed there.</w:t>
      </w:r>
    </w:p>
    <w:p w14:paraId="47C41333" w14:textId="77777777" w:rsidR="009C5270" w:rsidRDefault="002A203F">
      <w:pPr>
        <w:pStyle w:val="Heading2"/>
      </w:pPr>
      <w:r>
        <w:t>6.3 Synthetic ground truth and validation of the error model</w:t>
      </w:r>
    </w:p>
    <w:p w14:paraId="48215F26" w14:textId="77777777" w:rsidR="009C5270" w:rsidRDefault="002A203F">
      <w:r>
        <w:rPr>
          <w:b/>
          <w:sz w:val="18"/>
        </w:rPr>
        <w:t xml:space="preserve">Table 5. </w:t>
      </w:r>
      <w:r>
        <w:rPr>
          <w:sz w:val="18"/>
        </w:rPr>
        <w:t>Synthetic ECG Monte-Carlo (200 trials; exact ground truth): median [IQR] of the distortion of the clean component.</w:t>
      </w:r>
    </w:p>
    <w:tbl>
      <w:tblPr>
        <w:tblStyle w:val="TableGrid"/>
        <w:tblW w:w="0" w:type="auto"/>
        <w:jc w:val="center"/>
        <w:tblLook w:val="04A0" w:firstRow="1" w:lastRow="0" w:firstColumn="1" w:lastColumn="0" w:noHBand="0" w:noVBand="1"/>
      </w:tblPr>
      <w:tblGrid>
        <w:gridCol w:w="1662"/>
        <w:gridCol w:w="1662"/>
        <w:gridCol w:w="1662"/>
        <w:gridCol w:w="1662"/>
        <w:gridCol w:w="1662"/>
        <w:gridCol w:w="1662"/>
      </w:tblGrid>
      <w:tr w:rsidR="009C5270" w14:paraId="79E34F71" w14:textId="77777777">
        <w:trPr>
          <w:jc w:val="center"/>
        </w:trPr>
        <w:tc>
          <w:tcPr>
            <w:tcW w:w="1662" w:type="dxa"/>
            <w:shd w:val="clear" w:color="auto" w:fill="D9D9D9"/>
          </w:tcPr>
          <w:p w14:paraId="434C038E" w14:textId="77777777" w:rsidR="009C5270" w:rsidRDefault="002A203F">
            <w:r>
              <w:rPr>
                <w:b/>
                <w:sz w:val="15"/>
              </w:rPr>
              <w:t>Filter</w:t>
            </w:r>
          </w:p>
        </w:tc>
        <w:tc>
          <w:tcPr>
            <w:tcW w:w="1662" w:type="dxa"/>
            <w:shd w:val="clear" w:color="auto" w:fill="D9D9D9"/>
          </w:tcPr>
          <w:p w14:paraId="563134C1" w14:textId="77777777" w:rsidR="009C5270" w:rsidRDefault="002A203F">
            <w:proofErr w:type="spellStart"/>
            <w:r>
              <w:rPr>
                <w:b/>
                <w:sz w:val="15"/>
              </w:rPr>
              <w:t>PRD</w:t>
            </w:r>
            <w:r>
              <w:rPr>
                <w:b/>
                <w:sz w:val="15"/>
                <w:vertAlign w:val="subscript"/>
              </w:rPr>
              <w:t>opt</w:t>
            </w:r>
            <w:proofErr w:type="spellEnd"/>
            <w:r>
              <w:rPr>
                <w:b/>
                <w:sz w:val="15"/>
              </w:rPr>
              <w:t xml:space="preserve"> (%)</w:t>
            </w:r>
          </w:p>
        </w:tc>
        <w:tc>
          <w:tcPr>
            <w:tcW w:w="1662" w:type="dxa"/>
            <w:shd w:val="clear" w:color="auto" w:fill="D9D9D9"/>
          </w:tcPr>
          <w:p w14:paraId="38C1A59B" w14:textId="77777777" w:rsidR="009C5270" w:rsidRDefault="002A203F">
            <w:proofErr w:type="spellStart"/>
            <w:r>
              <w:rPr>
                <w:b/>
                <w:sz w:val="15"/>
              </w:rPr>
              <w:t>PRD</w:t>
            </w:r>
            <w:r>
              <w:rPr>
                <w:b/>
                <w:sz w:val="15"/>
                <w:vertAlign w:val="subscript"/>
              </w:rPr>
              <w:t>nom</w:t>
            </w:r>
            <w:proofErr w:type="spellEnd"/>
            <w:r>
              <w:rPr>
                <w:b/>
                <w:sz w:val="15"/>
              </w:rPr>
              <w:t xml:space="preserve"> (%)</w:t>
            </w:r>
          </w:p>
        </w:tc>
        <w:tc>
          <w:tcPr>
            <w:tcW w:w="1662" w:type="dxa"/>
            <w:shd w:val="clear" w:color="auto" w:fill="D9D9D9"/>
          </w:tcPr>
          <w:p w14:paraId="77FB0ECF" w14:textId="77777777" w:rsidR="009C5270" w:rsidRDefault="002A203F">
            <w:r>
              <w:rPr>
                <w:b/>
                <w:sz w:val="15"/>
              </w:rPr>
              <w:t xml:space="preserve">R timing </w:t>
            </w:r>
            <w:proofErr w:type="gramStart"/>
            <w:r>
              <w:rPr>
                <w:b/>
                <w:sz w:val="15"/>
              </w:rPr>
              <w:t>err</w:t>
            </w:r>
            <w:proofErr w:type="gramEnd"/>
            <w:r>
              <w:rPr>
                <w:b/>
                <w:sz w:val="15"/>
              </w:rPr>
              <w:t>. (</w:t>
            </w:r>
            <w:proofErr w:type="spellStart"/>
            <w:r>
              <w:rPr>
                <w:b/>
                <w:sz w:val="15"/>
              </w:rPr>
              <w:t>ms</w:t>
            </w:r>
            <w:proofErr w:type="spellEnd"/>
            <w:r>
              <w:rPr>
                <w:b/>
                <w:sz w:val="15"/>
              </w:rPr>
              <w:t>)</w:t>
            </w:r>
          </w:p>
        </w:tc>
        <w:tc>
          <w:tcPr>
            <w:tcW w:w="1662" w:type="dxa"/>
            <w:shd w:val="clear" w:color="auto" w:fill="D9D9D9"/>
          </w:tcPr>
          <w:p w14:paraId="757423CA" w14:textId="77777777" w:rsidR="009C5270" w:rsidRDefault="002A203F">
            <w:r>
              <w:rPr>
                <w:b/>
                <w:sz w:val="15"/>
              </w:rPr>
              <w:t>R amp. err. (%)</w:t>
            </w:r>
          </w:p>
        </w:tc>
        <w:tc>
          <w:tcPr>
            <w:tcW w:w="1662" w:type="dxa"/>
            <w:shd w:val="clear" w:color="auto" w:fill="D9D9D9"/>
          </w:tcPr>
          <w:p w14:paraId="038E01AF" w14:textId="77777777" w:rsidR="009C5270" w:rsidRDefault="002A203F">
            <w:r>
              <w:rPr>
                <w:b/>
                <w:sz w:val="15"/>
              </w:rPr>
              <w:t xml:space="preserve">ST </w:t>
            </w:r>
            <w:proofErr w:type="gramStart"/>
            <w:r>
              <w:rPr>
                <w:b/>
                <w:sz w:val="15"/>
              </w:rPr>
              <w:t>err</w:t>
            </w:r>
            <w:proofErr w:type="gramEnd"/>
            <w:r>
              <w:rPr>
                <w:b/>
                <w:sz w:val="15"/>
              </w:rPr>
              <w:t>. (µV)</w:t>
            </w:r>
          </w:p>
        </w:tc>
      </w:tr>
      <w:tr w:rsidR="009C5270" w14:paraId="46246BC0" w14:textId="77777777">
        <w:trPr>
          <w:jc w:val="center"/>
        </w:trPr>
        <w:tc>
          <w:tcPr>
            <w:tcW w:w="1662" w:type="dxa"/>
          </w:tcPr>
          <w:p w14:paraId="206B9D16" w14:textId="77777777" w:rsidR="009C5270" w:rsidRDefault="002A203F">
            <w:r>
              <w:rPr>
                <w:sz w:val="15"/>
              </w:rPr>
              <w:t>LP-FIR</w:t>
            </w:r>
          </w:p>
        </w:tc>
        <w:tc>
          <w:tcPr>
            <w:tcW w:w="1662" w:type="dxa"/>
          </w:tcPr>
          <w:p w14:paraId="5B76125B" w14:textId="77777777" w:rsidR="009C5270" w:rsidRDefault="002A203F">
            <w:r>
              <w:rPr>
                <w:sz w:val="15"/>
              </w:rPr>
              <w:t>2.36 [2.31, 2.48]</w:t>
            </w:r>
          </w:p>
        </w:tc>
        <w:tc>
          <w:tcPr>
            <w:tcW w:w="1662" w:type="dxa"/>
          </w:tcPr>
          <w:p w14:paraId="5BAB2431" w14:textId="77777777" w:rsidR="009C5270" w:rsidRDefault="002A203F">
            <w:r>
              <w:rPr>
                <w:sz w:val="15"/>
              </w:rPr>
              <w:t>2.36 [2.31, 2.48]</w:t>
            </w:r>
          </w:p>
        </w:tc>
        <w:tc>
          <w:tcPr>
            <w:tcW w:w="1662" w:type="dxa"/>
          </w:tcPr>
          <w:p w14:paraId="4F9864A9" w14:textId="77777777" w:rsidR="009C5270" w:rsidRDefault="002A203F">
            <w:r>
              <w:rPr>
                <w:sz w:val="15"/>
              </w:rPr>
              <w:t>0.010 [0.005, 0.013]</w:t>
            </w:r>
          </w:p>
        </w:tc>
        <w:tc>
          <w:tcPr>
            <w:tcW w:w="1662" w:type="dxa"/>
          </w:tcPr>
          <w:p w14:paraId="245A80B6" w14:textId="77777777" w:rsidR="009C5270" w:rsidRDefault="002A203F">
            <w:r>
              <w:rPr>
                <w:sz w:val="15"/>
              </w:rPr>
              <w:t>0.23 [0.17, 0.25]</w:t>
            </w:r>
          </w:p>
        </w:tc>
        <w:tc>
          <w:tcPr>
            <w:tcW w:w="1662" w:type="dxa"/>
          </w:tcPr>
          <w:p w14:paraId="3F088D60" w14:textId="77777777" w:rsidR="009C5270" w:rsidRDefault="002A203F">
            <w:r>
              <w:rPr>
                <w:sz w:val="15"/>
              </w:rPr>
              <w:t>0.44 [0.21, 0.92]</w:t>
            </w:r>
          </w:p>
        </w:tc>
      </w:tr>
      <w:tr w:rsidR="009C5270" w14:paraId="09E8C7ED" w14:textId="77777777">
        <w:trPr>
          <w:jc w:val="center"/>
        </w:trPr>
        <w:tc>
          <w:tcPr>
            <w:tcW w:w="1662" w:type="dxa"/>
          </w:tcPr>
          <w:p w14:paraId="7E467059" w14:textId="77777777" w:rsidR="009C5270" w:rsidRDefault="002A203F">
            <w:r>
              <w:rPr>
                <w:sz w:val="15"/>
              </w:rPr>
              <w:t>MP-FIR</w:t>
            </w:r>
          </w:p>
        </w:tc>
        <w:tc>
          <w:tcPr>
            <w:tcW w:w="1662" w:type="dxa"/>
          </w:tcPr>
          <w:p w14:paraId="6F511119" w14:textId="77777777" w:rsidR="009C5270" w:rsidRDefault="002A203F">
            <w:r>
              <w:rPr>
                <w:sz w:val="15"/>
              </w:rPr>
              <w:t>4.12 [3.83, 5.70]</w:t>
            </w:r>
          </w:p>
        </w:tc>
        <w:tc>
          <w:tcPr>
            <w:tcW w:w="1662" w:type="dxa"/>
          </w:tcPr>
          <w:p w14:paraId="1409D536" w14:textId="77777777" w:rsidR="009C5270" w:rsidRDefault="002A203F">
            <w:r>
              <w:rPr>
                <w:sz w:val="15"/>
              </w:rPr>
              <w:t>4.28 [4.10, 5.76]</w:t>
            </w:r>
          </w:p>
        </w:tc>
        <w:tc>
          <w:tcPr>
            <w:tcW w:w="1662" w:type="dxa"/>
          </w:tcPr>
          <w:p w14:paraId="58452619" w14:textId="77777777" w:rsidR="009C5270" w:rsidRDefault="002A203F">
            <w:r>
              <w:rPr>
                <w:sz w:val="15"/>
              </w:rPr>
              <w:t>0.233 [0.101, 0.796]</w:t>
            </w:r>
          </w:p>
        </w:tc>
        <w:tc>
          <w:tcPr>
            <w:tcW w:w="1662" w:type="dxa"/>
          </w:tcPr>
          <w:p w14:paraId="6FD370BC" w14:textId="77777777" w:rsidR="009C5270" w:rsidRDefault="002A203F">
            <w:r>
              <w:rPr>
                <w:sz w:val="15"/>
              </w:rPr>
              <w:t>0.47 [0.20, 1.48]</w:t>
            </w:r>
          </w:p>
        </w:tc>
        <w:tc>
          <w:tcPr>
            <w:tcW w:w="1662" w:type="dxa"/>
          </w:tcPr>
          <w:p w14:paraId="1D98CC78" w14:textId="77777777" w:rsidR="009C5270" w:rsidRDefault="002A203F">
            <w:r>
              <w:rPr>
                <w:sz w:val="15"/>
              </w:rPr>
              <w:t>0.60 [0.29, 1.07]</w:t>
            </w:r>
          </w:p>
        </w:tc>
      </w:tr>
      <w:tr w:rsidR="009C5270" w14:paraId="1B21051D" w14:textId="77777777">
        <w:trPr>
          <w:jc w:val="center"/>
        </w:trPr>
        <w:tc>
          <w:tcPr>
            <w:tcW w:w="1662" w:type="dxa"/>
          </w:tcPr>
          <w:p w14:paraId="424A88A5" w14:textId="77777777" w:rsidR="009C5270" w:rsidRDefault="002A203F">
            <w:r>
              <w:rPr>
                <w:sz w:val="15"/>
              </w:rPr>
              <w:t>Elliptic</w:t>
            </w:r>
          </w:p>
        </w:tc>
        <w:tc>
          <w:tcPr>
            <w:tcW w:w="1662" w:type="dxa"/>
          </w:tcPr>
          <w:p w14:paraId="4068E899" w14:textId="77777777" w:rsidR="009C5270" w:rsidRDefault="002A203F">
            <w:r>
              <w:rPr>
                <w:sz w:val="15"/>
              </w:rPr>
              <w:t>3.65 [2.81, 7.55]</w:t>
            </w:r>
          </w:p>
        </w:tc>
        <w:tc>
          <w:tcPr>
            <w:tcW w:w="1662" w:type="dxa"/>
          </w:tcPr>
          <w:p w14:paraId="13B01A70" w14:textId="77777777" w:rsidR="009C5270" w:rsidRDefault="002A203F">
            <w:r>
              <w:rPr>
                <w:sz w:val="15"/>
              </w:rPr>
              <w:t>4.59 [4.07, 7.67]</w:t>
            </w:r>
          </w:p>
        </w:tc>
        <w:tc>
          <w:tcPr>
            <w:tcW w:w="1662" w:type="dxa"/>
          </w:tcPr>
          <w:p w14:paraId="65F300E5" w14:textId="77777777" w:rsidR="009C5270" w:rsidRDefault="002A203F">
            <w:r>
              <w:rPr>
                <w:sz w:val="15"/>
              </w:rPr>
              <w:t>0.358 [0.199, 0.647]</w:t>
            </w:r>
          </w:p>
        </w:tc>
        <w:tc>
          <w:tcPr>
            <w:tcW w:w="1662" w:type="dxa"/>
          </w:tcPr>
          <w:p w14:paraId="36763299" w14:textId="77777777" w:rsidR="009C5270" w:rsidRDefault="002A203F">
            <w:r>
              <w:rPr>
                <w:sz w:val="15"/>
              </w:rPr>
              <w:t>1.35 [0.53, 3.95]</w:t>
            </w:r>
          </w:p>
        </w:tc>
        <w:tc>
          <w:tcPr>
            <w:tcW w:w="1662" w:type="dxa"/>
          </w:tcPr>
          <w:p w14:paraId="6F7FF683" w14:textId="77777777" w:rsidR="009C5270" w:rsidRDefault="002A203F">
            <w:r>
              <w:rPr>
                <w:sz w:val="15"/>
              </w:rPr>
              <w:t>1.29 [0.59, 2.28]</w:t>
            </w:r>
          </w:p>
        </w:tc>
      </w:tr>
      <w:tr w:rsidR="009C5270" w14:paraId="729743E8" w14:textId="77777777">
        <w:trPr>
          <w:jc w:val="center"/>
        </w:trPr>
        <w:tc>
          <w:tcPr>
            <w:tcW w:w="1662" w:type="dxa"/>
          </w:tcPr>
          <w:p w14:paraId="5CCDF762" w14:textId="77777777" w:rsidR="009C5270" w:rsidRDefault="002A203F">
            <w:r>
              <w:rPr>
                <w:sz w:val="15"/>
              </w:rPr>
              <w:t>Butterworth</w:t>
            </w:r>
          </w:p>
        </w:tc>
        <w:tc>
          <w:tcPr>
            <w:tcW w:w="1662" w:type="dxa"/>
          </w:tcPr>
          <w:p w14:paraId="6498603D" w14:textId="77777777" w:rsidR="009C5270" w:rsidRDefault="002A203F">
            <w:r>
              <w:rPr>
                <w:sz w:val="15"/>
              </w:rPr>
              <w:t>5.05 [4.10, 8.55]</w:t>
            </w:r>
          </w:p>
        </w:tc>
        <w:tc>
          <w:tcPr>
            <w:tcW w:w="1662" w:type="dxa"/>
          </w:tcPr>
          <w:p w14:paraId="44B0E4BE" w14:textId="77777777" w:rsidR="009C5270" w:rsidRDefault="002A203F">
            <w:r>
              <w:rPr>
                <w:sz w:val="15"/>
              </w:rPr>
              <w:t>5.64 [5.34, 8.57]</w:t>
            </w:r>
          </w:p>
        </w:tc>
        <w:tc>
          <w:tcPr>
            <w:tcW w:w="1662" w:type="dxa"/>
          </w:tcPr>
          <w:p w14:paraId="51442C08" w14:textId="77777777" w:rsidR="009C5270" w:rsidRDefault="002A203F">
            <w:r>
              <w:rPr>
                <w:sz w:val="15"/>
              </w:rPr>
              <w:t>0.359 [0.186, 0.925]</w:t>
            </w:r>
          </w:p>
        </w:tc>
        <w:tc>
          <w:tcPr>
            <w:tcW w:w="1662" w:type="dxa"/>
          </w:tcPr>
          <w:p w14:paraId="3F5A1509" w14:textId="77777777" w:rsidR="009C5270" w:rsidRDefault="002A203F">
            <w:r>
              <w:rPr>
                <w:sz w:val="15"/>
              </w:rPr>
              <w:t>2.03 [1.36, 2.39]</w:t>
            </w:r>
          </w:p>
        </w:tc>
        <w:tc>
          <w:tcPr>
            <w:tcW w:w="1662" w:type="dxa"/>
          </w:tcPr>
          <w:p w14:paraId="7DE5C3D8" w14:textId="77777777" w:rsidR="009C5270" w:rsidRDefault="002A203F">
            <w:r>
              <w:rPr>
                <w:sz w:val="15"/>
              </w:rPr>
              <w:t>0.64 [0.30, 1.52]</w:t>
            </w:r>
          </w:p>
        </w:tc>
      </w:tr>
      <w:tr w:rsidR="009C5270" w14:paraId="4505030A" w14:textId="77777777">
        <w:trPr>
          <w:jc w:val="center"/>
        </w:trPr>
        <w:tc>
          <w:tcPr>
            <w:tcW w:w="1662" w:type="dxa"/>
          </w:tcPr>
          <w:p w14:paraId="301500A9" w14:textId="77777777" w:rsidR="009C5270" w:rsidRDefault="002A203F">
            <w:proofErr w:type="spellStart"/>
            <w:r>
              <w:rPr>
                <w:sz w:val="15"/>
              </w:rPr>
              <w:t>Ell+AP-flat</w:t>
            </w:r>
            <w:proofErr w:type="spellEnd"/>
          </w:p>
        </w:tc>
        <w:tc>
          <w:tcPr>
            <w:tcW w:w="1662" w:type="dxa"/>
          </w:tcPr>
          <w:p w14:paraId="30C72418" w14:textId="77777777" w:rsidR="009C5270" w:rsidRDefault="002A203F">
            <w:r>
              <w:rPr>
                <w:sz w:val="15"/>
              </w:rPr>
              <w:t>2.92 [2.82, 3.71]</w:t>
            </w:r>
          </w:p>
        </w:tc>
        <w:tc>
          <w:tcPr>
            <w:tcW w:w="1662" w:type="dxa"/>
          </w:tcPr>
          <w:p w14:paraId="62C0783F" w14:textId="77777777" w:rsidR="009C5270" w:rsidRDefault="002A203F">
            <w:r>
              <w:rPr>
                <w:sz w:val="15"/>
              </w:rPr>
              <w:t>2.92 [2.82, 3.71]</w:t>
            </w:r>
          </w:p>
        </w:tc>
        <w:tc>
          <w:tcPr>
            <w:tcW w:w="1662" w:type="dxa"/>
          </w:tcPr>
          <w:p w14:paraId="0CD1E653" w14:textId="77777777" w:rsidR="009C5270" w:rsidRDefault="002A203F">
            <w:r>
              <w:rPr>
                <w:sz w:val="15"/>
              </w:rPr>
              <w:t>0.016 [0.009, 0.062]</w:t>
            </w:r>
          </w:p>
        </w:tc>
        <w:tc>
          <w:tcPr>
            <w:tcW w:w="1662" w:type="dxa"/>
          </w:tcPr>
          <w:p w14:paraId="6B7DC508" w14:textId="77777777" w:rsidR="009C5270" w:rsidRDefault="002A203F">
            <w:r>
              <w:rPr>
                <w:sz w:val="15"/>
              </w:rPr>
              <w:t>0.59 [0.27, 1.86]</w:t>
            </w:r>
          </w:p>
        </w:tc>
        <w:tc>
          <w:tcPr>
            <w:tcW w:w="1662" w:type="dxa"/>
          </w:tcPr>
          <w:p w14:paraId="52FCBDAA" w14:textId="77777777" w:rsidR="009C5270" w:rsidRDefault="002A203F">
            <w:r>
              <w:rPr>
                <w:sz w:val="15"/>
              </w:rPr>
              <w:t>2.17 [1.05, 3.20]</w:t>
            </w:r>
          </w:p>
        </w:tc>
      </w:tr>
      <w:tr w:rsidR="009C5270" w14:paraId="18B3EB96" w14:textId="77777777">
        <w:trPr>
          <w:jc w:val="center"/>
        </w:trPr>
        <w:tc>
          <w:tcPr>
            <w:tcW w:w="1662" w:type="dxa"/>
          </w:tcPr>
          <w:p w14:paraId="6C528021" w14:textId="77777777" w:rsidR="009C5270" w:rsidRDefault="002A203F">
            <w:r>
              <w:rPr>
                <w:sz w:val="15"/>
              </w:rPr>
              <w:t>LD-FIR-flat</w:t>
            </w:r>
          </w:p>
        </w:tc>
        <w:tc>
          <w:tcPr>
            <w:tcW w:w="1662" w:type="dxa"/>
          </w:tcPr>
          <w:p w14:paraId="340A689A" w14:textId="77777777" w:rsidR="009C5270" w:rsidRDefault="002A203F">
            <w:r>
              <w:rPr>
                <w:sz w:val="15"/>
              </w:rPr>
              <w:t>2.74 [2.62, 3.07]</w:t>
            </w:r>
          </w:p>
        </w:tc>
        <w:tc>
          <w:tcPr>
            <w:tcW w:w="1662" w:type="dxa"/>
          </w:tcPr>
          <w:p w14:paraId="0E5BA41B" w14:textId="77777777" w:rsidR="009C5270" w:rsidRDefault="002A203F">
            <w:r>
              <w:rPr>
                <w:sz w:val="15"/>
              </w:rPr>
              <w:t>2.78 [2.67, 3.08]</w:t>
            </w:r>
          </w:p>
        </w:tc>
        <w:tc>
          <w:tcPr>
            <w:tcW w:w="1662" w:type="dxa"/>
          </w:tcPr>
          <w:p w14:paraId="6CB35036" w14:textId="77777777" w:rsidR="009C5270" w:rsidRDefault="002A203F">
            <w:r>
              <w:rPr>
                <w:sz w:val="15"/>
              </w:rPr>
              <w:t>0.023 [0.017, 0.057]</w:t>
            </w:r>
          </w:p>
        </w:tc>
        <w:tc>
          <w:tcPr>
            <w:tcW w:w="1662" w:type="dxa"/>
          </w:tcPr>
          <w:p w14:paraId="36190E7F" w14:textId="77777777" w:rsidR="009C5270" w:rsidRDefault="002A203F">
            <w:r>
              <w:rPr>
                <w:sz w:val="15"/>
              </w:rPr>
              <w:t>0.30 [0.15, 0.36]</w:t>
            </w:r>
          </w:p>
        </w:tc>
        <w:tc>
          <w:tcPr>
            <w:tcW w:w="1662" w:type="dxa"/>
          </w:tcPr>
          <w:p w14:paraId="7A4DE0BF" w14:textId="77777777" w:rsidR="009C5270" w:rsidRDefault="002A203F">
            <w:r>
              <w:rPr>
                <w:sz w:val="15"/>
              </w:rPr>
              <w:t>0.58 [0.28, 1.15]</w:t>
            </w:r>
          </w:p>
        </w:tc>
      </w:tr>
      <w:tr w:rsidR="009C5270" w14:paraId="1DBA637A" w14:textId="77777777">
        <w:trPr>
          <w:jc w:val="center"/>
        </w:trPr>
        <w:tc>
          <w:tcPr>
            <w:tcW w:w="1662" w:type="dxa"/>
          </w:tcPr>
          <w:p w14:paraId="4961980F" w14:textId="77777777" w:rsidR="009C5270" w:rsidRDefault="002A203F">
            <w:r>
              <w:rPr>
                <w:sz w:val="15"/>
              </w:rPr>
              <w:t>MO-LDFIR</w:t>
            </w:r>
          </w:p>
        </w:tc>
        <w:tc>
          <w:tcPr>
            <w:tcW w:w="1662" w:type="dxa"/>
          </w:tcPr>
          <w:p w14:paraId="401344A0" w14:textId="77777777" w:rsidR="009C5270" w:rsidRDefault="002A203F">
            <w:r>
              <w:rPr>
                <w:sz w:val="15"/>
              </w:rPr>
              <w:t>1.38 [1.21, 2.01]</w:t>
            </w:r>
          </w:p>
        </w:tc>
        <w:tc>
          <w:tcPr>
            <w:tcW w:w="1662" w:type="dxa"/>
          </w:tcPr>
          <w:p w14:paraId="3E3C8B69" w14:textId="77777777" w:rsidR="009C5270" w:rsidRDefault="002A203F">
            <w:r>
              <w:rPr>
                <w:sz w:val="15"/>
              </w:rPr>
              <w:t>1.38 [1.24, 2.01]</w:t>
            </w:r>
          </w:p>
        </w:tc>
        <w:tc>
          <w:tcPr>
            <w:tcW w:w="1662" w:type="dxa"/>
          </w:tcPr>
          <w:p w14:paraId="33BD1A74" w14:textId="77777777" w:rsidR="009C5270" w:rsidRDefault="002A203F">
            <w:r>
              <w:rPr>
                <w:sz w:val="15"/>
              </w:rPr>
              <w:t>0.021 [0.004, 0.164]</w:t>
            </w:r>
          </w:p>
        </w:tc>
        <w:tc>
          <w:tcPr>
            <w:tcW w:w="1662" w:type="dxa"/>
          </w:tcPr>
          <w:p w14:paraId="78ACAFC6" w14:textId="77777777" w:rsidR="009C5270" w:rsidRDefault="002A203F">
            <w:r>
              <w:rPr>
                <w:sz w:val="15"/>
              </w:rPr>
              <w:t>0.72 [0.57, 0.83]</w:t>
            </w:r>
          </w:p>
        </w:tc>
        <w:tc>
          <w:tcPr>
            <w:tcW w:w="1662" w:type="dxa"/>
          </w:tcPr>
          <w:p w14:paraId="13E044C1" w14:textId="77777777" w:rsidR="009C5270" w:rsidRDefault="002A203F">
            <w:r>
              <w:rPr>
                <w:sz w:val="15"/>
              </w:rPr>
              <w:t>0.60 [0.46, 0.86]</w:t>
            </w:r>
          </w:p>
        </w:tc>
      </w:tr>
      <w:tr w:rsidR="009C5270" w14:paraId="6D7FD57D" w14:textId="77777777">
        <w:trPr>
          <w:jc w:val="center"/>
        </w:trPr>
        <w:tc>
          <w:tcPr>
            <w:tcW w:w="1662" w:type="dxa"/>
          </w:tcPr>
          <w:p w14:paraId="1286FE1D" w14:textId="77777777" w:rsidR="009C5270" w:rsidRDefault="002A203F">
            <w:r>
              <w:rPr>
                <w:sz w:val="15"/>
              </w:rPr>
              <w:t>EW-APE</w:t>
            </w:r>
          </w:p>
        </w:tc>
        <w:tc>
          <w:tcPr>
            <w:tcW w:w="1662" w:type="dxa"/>
          </w:tcPr>
          <w:p w14:paraId="5FCF5A40" w14:textId="77777777" w:rsidR="009C5270" w:rsidRDefault="002A203F">
            <w:r>
              <w:rPr>
                <w:sz w:val="15"/>
              </w:rPr>
              <w:t>3.51 [2.78, 7.27]</w:t>
            </w:r>
          </w:p>
        </w:tc>
        <w:tc>
          <w:tcPr>
            <w:tcW w:w="1662" w:type="dxa"/>
          </w:tcPr>
          <w:p w14:paraId="30C64089" w14:textId="77777777" w:rsidR="009C5270" w:rsidRDefault="002A203F">
            <w:r>
              <w:rPr>
                <w:sz w:val="15"/>
              </w:rPr>
              <w:t>4.40 [3.91, 7.40]</w:t>
            </w:r>
          </w:p>
        </w:tc>
        <w:tc>
          <w:tcPr>
            <w:tcW w:w="1662" w:type="dxa"/>
          </w:tcPr>
          <w:p w14:paraId="40A6A834" w14:textId="77777777" w:rsidR="009C5270" w:rsidRDefault="002A203F">
            <w:r>
              <w:rPr>
                <w:sz w:val="15"/>
              </w:rPr>
              <w:t>0.343 [0.186, 0.615]</w:t>
            </w:r>
          </w:p>
        </w:tc>
        <w:tc>
          <w:tcPr>
            <w:tcW w:w="1662" w:type="dxa"/>
          </w:tcPr>
          <w:p w14:paraId="548FA3F6" w14:textId="77777777" w:rsidR="009C5270" w:rsidRDefault="002A203F">
            <w:r>
              <w:rPr>
                <w:sz w:val="15"/>
              </w:rPr>
              <w:t>1.27 [0.49, 3.78]</w:t>
            </w:r>
          </w:p>
        </w:tc>
        <w:tc>
          <w:tcPr>
            <w:tcW w:w="1662" w:type="dxa"/>
          </w:tcPr>
          <w:p w14:paraId="259202BD" w14:textId="77777777" w:rsidR="009C5270" w:rsidRDefault="002A203F">
            <w:r>
              <w:rPr>
                <w:sz w:val="15"/>
              </w:rPr>
              <w:t>1.18 [0.51, 2.08]</w:t>
            </w:r>
          </w:p>
        </w:tc>
      </w:tr>
    </w:tbl>
    <w:p w14:paraId="5C2E0B87" w14:textId="77777777" w:rsidR="009C5270" w:rsidRDefault="009C5270">
      <w:pPr>
        <w:spacing w:after="40"/>
      </w:pPr>
    </w:p>
    <w:p w14:paraId="6D7D2244" w14:textId="77777777" w:rsidR="009C5270" w:rsidRDefault="002A203F">
      <w:pPr>
        <w:spacing w:after="80"/>
        <w:jc w:val="both"/>
      </w:pPr>
      <w:r>
        <w:t>On synthetic data with exact ground truth, MO-LDFIR has the lowest distortion (</w:t>
      </w:r>
      <w:proofErr w:type="spellStart"/>
      <w:r>
        <w:t>PRD</w:t>
      </w:r>
      <w:r>
        <w:rPr>
          <w:vertAlign w:val="subscript"/>
        </w:rPr>
        <w:t>opt</w:t>
      </w:r>
      <w:proofErr w:type="spellEnd"/>
      <w:r>
        <w:t xml:space="preserve"> 1.38% against 2.36% for the LP-FIR and 3.65% for the elliptic IIR). The noise reduction of the matched-spec filters is similar (17.0–18.3 dB median), confirming that the magnitude specifications are matched. The IIRs reject slightly more because their transition bands are steeper than required. </w:t>
      </w:r>
      <w:r>
        <w:rPr>
          <w:b/>
        </w:rPr>
        <w:t>The QRS-sharpness sweep (Fig. 10a) reveals the failure regime of the proposed design.</w:t>
      </w:r>
      <w:r>
        <w:t xml:space="preserve"> For very narrow QRS complexes (width scale 0.5, </w:t>
      </w:r>
      <w:proofErr w:type="spellStart"/>
      <w:r>
        <w:t>σ</w:t>
      </w:r>
      <w:r>
        <w:rPr>
          <w:vertAlign w:val="subscript"/>
        </w:rPr>
        <w:t>R</w:t>
      </w:r>
      <w:proofErr w:type="spellEnd"/>
      <w:r>
        <w:t xml:space="preserve"> = 5 </w:t>
      </w:r>
      <w:proofErr w:type="spellStart"/>
      <w:r>
        <w:t>ms</w:t>
      </w:r>
      <w:proofErr w:type="spellEnd"/>
      <w:r>
        <w:t>) the energy moves toward the band edge, where the low-delay FIR's phase error is largest. There MO-LDFIR reaches 7.8% against 2.9% for the LP-FIR, although it still outperforms the IIR and MP-FIR (23.2% and 16.5%). The PSD weight is only optimal for the spectrum it was designed for.</w:t>
      </w:r>
    </w:p>
    <w:p w14:paraId="74987DF1" w14:textId="77777777" w:rsidR="009C5270" w:rsidRDefault="002A203F">
      <w:pPr>
        <w:spacing w:after="80"/>
        <w:jc w:val="both"/>
      </w:pPr>
      <w:r>
        <w:t>The error model of Sec. 3 predicts the measured synthetic PRD from the filter's frequency response and the signal PSD alone. The log-log correlation across the eight designs is r = 0.969 (Fig. 10b). For MO-LDFIR the prediction is 1.41% against 1.36% measured. On real ECG the ranking is also preserved, but the absolute values differ because the stationary-PSD assumption is coarse for a quasi-periodic signal.</w:t>
      </w:r>
    </w:p>
    <w:p w14:paraId="19246E7B" w14:textId="77777777" w:rsidR="009C5270" w:rsidRDefault="002A203F">
      <w:pPr>
        <w:jc w:val="center"/>
      </w:pPr>
      <w:r>
        <w:rPr>
          <w:noProof/>
        </w:rPr>
        <w:lastRenderedPageBreak/>
        <w:drawing>
          <wp:inline distT="0" distB="0" distL="0" distR="0" wp14:anchorId="2D5DE60A" wp14:editId="064EC755">
            <wp:extent cx="5940000" cy="21228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synthetic_validation.png"/>
                    <pic:cNvPicPr/>
                  </pic:nvPicPr>
                  <pic:blipFill>
                    <a:blip r:embed="rId15"/>
                    <a:stretch>
                      <a:fillRect/>
                    </a:stretch>
                  </pic:blipFill>
                  <pic:spPr>
                    <a:xfrm>
                      <a:off x="0" y="0"/>
                      <a:ext cx="5940000" cy="2122897"/>
                    </a:xfrm>
                    <a:prstGeom prst="rect">
                      <a:avLst/>
                    </a:prstGeom>
                  </pic:spPr>
                </pic:pic>
              </a:graphicData>
            </a:graphic>
          </wp:inline>
        </w:drawing>
      </w:r>
    </w:p>
    <w:p w14:paraId="25AF15C3" w14:textId="77777777" w:rsidR="009C5270" w:rsidRDefault="002A203F">
      <w:pPr>
        <w:jc w:val="both"/>
      </w:pPr>
      <w:r>
        <w:rPr>
          <w:b/>
          <w:sz w:val="18"/>
        </w:rPr>
        <w:t xml:space="preserve">Fig. 10. </w:t>
      </w:r>
      <w:r>
        <w:rPr>
          <w:sz w:val="18"/>
        </w:rPr>
        <w:t>(a) Noise-free distortion versus QRS sharpness (20 seeds per point). (b) Predicted versus measured PRD (filled: MIT-BIH DS2 medians with the DS1 PSD; open: synthetic ECG with its own PSD).</w:t>
      </w:r>
    </w:p>
    <w:p w14:paraId="48E2B2B4" w14:textId="77777777" w:rsidR="009C5270" w:rsidRDefault="002A203F">
      <w:pPr>
        <w:pStyle w:val="Heading2"/>
      </w:pPr>
      <w:r>
        <w:t>6.4 Held-out real ECG: MIT-BIH DS2 (inter-patient)</w:t>
      </w:r>
    </w:p>
    <w:p w14:paraId="3BEE8D91" w14:textId="77777777" w:rsidR="009C5270" w:rsidRDefault="002A203F">
      <w:r>
        <w:rPr>
          <w:b/>
          <w:sz w:val="18"/>
        </w:rPr>
        <w:t xml:space="preserve">Table 6. </w:t>
      </w:r>
      <w:r>
        <w:rPr>
          <w:sz w:val="18"/>
        </w:rPr>
        <w:t>MIT-BIH DS2 (22 held-out patients, 30 min each): median [IQR] over records.</w:t>
      </w:r>
    </w:p>
    <w:tbl>
      <w:tblPr>
        <w:tblStyle w:val="TableGrid"/>
        <w:tblW w:w="0" w:type="auto"/>
        <w:jc w:val="center"/>
        <w:tblLook w:val="04A0" w:firstRow="1" w:lastRow="0" w:firstColumn="1" w:lastColumn="0" w:noHBand="0" w:noVBand="1"/>
      </w:tblPr>
      <w:tblGrid>
        <w:gridCol w:w="1246"/>
        <w:gridCol w:w="1246"/>
        <w:gridCol w:w="1246"/>
        <w:gridCol w:w="1246"/>
        <w:gridCol w:w="1246"/>
        <w:gridCol w:w="1246"/>
        <w:gridCol w:w="1246"/>
        <w:gridCol w:w="1246"/>
      </w:tblGrid>
      <w:tr w:rsidR="009C5270" w14:paraId="1D46C858" w14:textId="77777777">
        <w:trPr>
          <w:jc w:val="center"/>
        </w:trPr>
        <w:tc>
          <w:tcPr>
            <w:tcW w:w="1246" w:type="dxa"/>
            <w:shd w:val="clear" w:color="auto" w:fill="D9D9D9"/>
          </w:tcPr>
          <w:p w14:paraId="49B9B5EA" w14:textId="77777777" w:rsidR="009C5270" w:rsidRDefault="002A203F">
            <w:r>
              <w:rPr>
                <w:b/>
                <w:sz w:val="15"/>
              </w:rPr>
              <w:t>Filter</w:t>
            </w:r>
          </w:p>
        </w:tc>
        <w:tc>
          <w:tcPr>
            <w:tcW w:w="1246" w:type="dxa"/>
            <w:shd w:val="clear" w:color="auto" w:fill="D9D9D9"/>
          </w:tcPr>
          <w:p w14:paraId="74849B5C" w14:textId="77777777" w:rsidR="009C5270" w:rsidRDefault="002A203F">
            <w:r>
              <w:rPr>
                <w:b/>
                <w:sz w:val="15"/>
              </w:rPr>
              <w:t>Latency (</w:t>
            </w:r>
            <w:proofErr w:type="spellStart"/>
            <w:r>
              <w:rPr>
                <w:b/>
                <w:sz w:val="15"/>
              </w:rPr>
              <w:t>ms</w:t>
            </w:r>
            <w:proofErr w:type="spellEnd"/>
            <w:r>
              <w:rPr>
                <w:b/>
                <w:sz w:val="15"/>
              </w:rPr>
              <w:t>)</w:t>
            </w:r>
          </w:p>
        </w:tc>
        <w:tc>
          <w:tcPr>
            <w:tcW w:w="1246" w:type="dxa"/>
            <w:shd w:val="clear" w:color="auto" w:fill="D9D9D9"/>
          </w:tcPr>
          <w:p w14:paraId="1E4911F5" w14:textId="77777777" w:rsidR="009C5270" w:rsidRDefault="002A203F">
            <w:proofErr w:type="spellStart"/>
            <w:r>
              <w:rPr>
                <w:b/>
                <w:sz w:val="15"/>
              </w:rPr>
              <w:t>PRD</w:t>
            </w:r>
            <w:r>
              <w:rPr>
                <w:b/>
                <w:sz w:val="15"/>
                <w:vertAlign w:val="subscript"/>
              </w:rPr>
              <w:t>opt</w:t>
            </w:r>
            <w:proofErr w:type="spellEnd"/>
            <w:r>
              <w:rPr>
                <w:b/>
                <w:sz w:val="15"/>
              </w:rPr>
              <w:t xml:space="preserve"> (%)</w:t>
            </w:r>
          </w:p>
        </w:tc>
        <w:tc>
          <w:tcPr>
            <w:tcW w:w="1246" w:type="dxa"/>
            <w:shd w:val="clear" w:color="auto" w:fill="D9D9D9"/>
          </w:tcPr>
          <w:p w14:paraId="7442AF74" w14:textId="77777777" w:rsidR="009C5270" w:rsidRDefault="002A203F">
            <w:proofErr w:type="spellStart"/>
            <w:r>
              <w:rPr>
                <w:b/>
                <w:sz w:val="15"/>
              </w:rPr>
              <w:t>PRD</w:t>
            </w:r>
            <w:r>
              <w:rPr>
                <w:b/>
                <w:sz w:val="15"/>
                <w:vertAlign w:val="subscript"/>
              </w:rPr>
              <w:t>nom</w:t>
            </w:r>
            <w:proofErr w:type="spellEnd"/>
            <w:r>
              <w:rPr>
                <w:b/>
                <w:sz w:val="15"/>
              </w:rPr>
              <w:t xml:space="preserve"> (%)</w:t>
            </w:r>
          </w:p>
        </w:tc>
        <w:tc>
          <w:tcPr>
            <w:tcW w:w="1246" w:type="dxa"/>
            <w:shd w:val="clear" w:color="auto" w:fill="D9D9D9"/>
          </w:tcPr>
          <w:p w14:paraId="3D51F1F9" w14:textId="77777777" w:rsidR="009C5270" w:rsidRDefault="002A203F">
            <w:r>
              <w:rPr>
                <w:b/>
                <w:sz w:val="15"/>
              </w:rPr>
              <w:t xml:space="preserve">R timing </w:t>
            </w:r>
            <w:proofErr w:type="gramStart"/>
            <w:r>
              <w:rPr>
                <w:b/>
                <w:sz w:val="15"/>
              </w:rPr>
              <w:t>err</w:t>
            </w:r>
            <w:proofErr w:type="gramEnd"/>
            <w:r>
              <w:rPr>
                <w:b/>
                <w:sz w:val="15"/>
              </w:rPr>
              <w:t>. (</w:t>
            </w:r>
            <w:proofErr w:type="spellStart"/>
            <w:r>
              <w:rPr>
                <w:b/>
                <w:sz w:val="15"/>
              </w:rPr>
              <w:t>ms</w:t>
            </w:r>
            <w:proofErr w:type="spellEnd"/>
            <w:r>
              <w:rPr>
                <w:b/>
                <w:sz w:val="15"/>
              </w:rPr>
              <w:t>)</w:t>
            </w:r>
          </w:p>
        </w:tc>
        <w:tc>
          <w:tcPr>
            <w:tcW w:w="1246" w:type="dxa"/>
            <w:shd w:val="clear" w:color="auto" w:fill="D9D9D9"/>
          </w:tcPr>
          <w:p w14:paraId="0BBCA89D" w14:textId="77777777" w:rsidR="009C5270" w:rsidRDefault="002A203F">
            <w:r>
              <w:rPr>
                <w:b/>
                <w:sz w:val="15"/>
              </w:rPr>
              <w:t>R amp. err. (%)</w:t>
            </w:r>
          </w:p>
        </w:tc>
        <w:tc>
          <w:tcPr>
            <w:tcW w:w="1246" w:type="dxa"/>
            <w:shd w:val="clear" w:color="auto" w:fill="D9D9D9"/>
          </w:tcPr>
          <w:p w14:paraId="5F9D49A1" w14:textId="77777777" w:rsidR="009C5270" w:rsidRDefault="002A203F">
            <w:r>
              <w:rPr>
                <w:b/>
                <w:sz w:val="15"/>
              </w:rPr>
              <w:t xml:space="preserve">ST </w:t>
            </w:r>
            <w:proofErr w:type="gramStart"/>
            <w:r>
              <w:rPr>
                <w:b/>
                <w:sz w:val="15"/>
              </w:rPr>
              <w:t>err</w:t>
            </w:r>
            <w:proofErr w:type="gramEnd"/>
            <w:r>
              <w:rPr>
                <w:b/>
                <w:sz w:val="15"/>
              </w:rPr>
              <w:t>. (µV)</w:t>
            </w:r>
          </w:p>
        </w:tc>
        <w:tc>
          <w:tcPr>
            <w:tcW w:w="1246" w:type="dxa"/>
            <w:shd w:val="clear" w:color="auto" w:fill="D9D9D9"/>
          </w:tcPr>
          <w:p w14:paraId="301E80FA" w14:textId="77777777" w:rsidR="009C5270" w:rsidRDefault="002A203F">
            <w:proofErr w:type="spellStart"/>
            <w:r>
              <w:rPr>
                <w:b/>
                <w:sz w:val="15"/>
              </w:rPr>
              <w:t>PRD</w:t>
            </w:r>
            <w:r>
              <w:rPr>
                <w:b/>
                <w:sz w:val="15"/>
                <w:vertAlign w:val="subscript"/>
              </w:rPr>
              <w:t>nom</w:t>
            </w:r>
            <w:proofErr w:type="spellEnd"/>
            <w:r>
              <w:rPr>
                <w:b/>
                <w:sz w:val="15"/>
              </w:rPr>
              <w:t xml:space="preserve"> stress (%)</w:t>
            </w:r>
          </w:p>
        </w:tc>
      </w:tr>
      <w:tr w:rsidR="009C5270" w14:paraId="104BE66E" w14:textId="77777777">
        <w:trPr>
          <w:jc w:val="center"/>
        </w:trPr>
        <w:tc>
          <w:tcPr>
            <w:tcW w:w="1246" w:type="dxa"/>
          </w:tcPr>
          <w:p w14:paraId="3F80A36C" w14:textId="77777777" w:rsidR="009C5270" w:rsidRDefault="002A203F">
            <w:r>
              <w:rPr>
                <w:sz w:val="15"/>
              </w:rPr>
              <w:t>LP-FIR</w:t>
            </w:r>
          </w:p>
        </w:tc>
        <w:tc>
          <w:tcPr>
            <w:tcW w:w="1246" w:type="dxa"/>
          </w:tcPr>
          <w:p w14:paraId="450A3CB4" w14:textId="77777777" w:rsidR="009C5270" w:rsidRDefault="002A203F">
            <w:r>
              <w:rPr>
                <w:sz w:val="15"/>
              </w:rPr>
              <w:t>44.4</w:t>
            </w:r>
          </w:p>
        </w:tc>
        <w:tc>
          <w:tcPr>
            <w:tcW w:w="1246" w:type="dxa"/>
          </w:tcPr>
          <w:p w14:paraId="34C79065" w14:textId="77777777" w:rsidR="009C5270" w:rsidRDefault="002A203F">
            <w:r>
              <w:rPr>
                <w:sz w:val="15"/>
              </w:rPr>
              <w:t>2.01 [1.93, 2.09]</w:t>
            </w:r>
          </w:p>
        </w:tc>
        <w:tc>
          <w:tcPr>
            <w:tcW w:w="1246" w:type="dxa"/>
          </w:tcPr>
          <w:p w14:paraId="66FB45B6" w14:textId="77777777" w:rsidR="009C5270" w:rsidRDefault="002A203F">
            <w:r>
              <w:rPr>
                <w:sz w:val="15"/>
              </w:rPr>
              <w:t>2.01 [1.93, 2.09]</w:t>
            </w:r>
          </w:p>
        </w:tc>
        <w:tc>
          <w:tcPr>
            <w:tcW w:w="1246" w:type="dxa"/>
          </w:tcPr>
          <w:p w14:paraId="50AE3AD9" w14:textId="77777777" w:rsidR="009C5270" w:rsidRDefault="002A203F">
            <w:r>
              <w:rPr>
                <w:sz w:val="15"/>
              </w:rPr>
              <w:t>0.061 [0.039, 0.079]</w:t>
            </w:r>
          </w:p>
        </w:tc>
        <w:tc>
          <w:tcPr>
            <w:tcW w:w="1246" w:type="dxa"/>
          </w:tcPr>
          <w:p w14:paraId="4714679B" w14:textId="77777777" w:rsidR="009C5270" w:rsidRDefault="002A203F">
            <w:r>
              <w:rPr>
                <w:sz w:val="15"/>
              </w:rPr>
              <w:t>0.38 [0.18, 0.61]</w:t>
            </w:r>
          </w:p>
        </w:tc>
        <w:tc>
          <w:tcPr>
            <w:tcW w:w="1246" w:type="dxa"/>
          </w:tcPr>
          <w:p w14:paraId="74D777CD" w14:textId="77777777" w:rsidR="009C5270" w:rsidRDefault="002A203F">
            <w:r>
              <w:rPr>
                <w:sz w:val="15"/>
              </w:rPr>
              <w:t>3.65 [3.16, 4.72]</w:t>
            </w:r>
          </w:p>
        </w:tc>
        <w:tc>
          <w:tcPr>
            <w:tcW w:w="1246" w:type="dxa"/>
          </w:tcPr>
          <w:p w14:paraId="091BF327" w14:textId="77777777" w:rsidR="009C5270" w:rsidRDefault="002A203F">
            <w:r>
              <w:rPr>
                <w:sz w:val="15"/>
              </w:rPr>
              <w:t>4.61 [3.84, 6.14]</w:t>
            </w:r>
          </w:p>
        </w:tc>
      </w:tr>
      <w:tr w:rsidR="009C5270" w14:paraId="68B804C0" w14:textId="77777777">
        <w:trPr>
          <w:jc w:val="center"/>
        </w:trPr>
        <w:tc>
          <w:tcPr>
            <w:tcW w:w="1246" w:type="dxa"/>
          </w:tcPr>
          <w:p w14:paraId="4AD3B379" w14:textId="77777777" w:rsidR="009C5270" w:rsidRDefault="002A203F">
            <w:r>
              <w:rPr>
                <w:sz w:val="15"/>
              </w:rPr>
              <w:t>MP-FIR</w:t>
            </w:r>
          </w:p>
        </w:tc>
        <w:tc>
          <w:tcPr>
            <w:tcW w:w="1246" w:type="dxa"/>
          </w:tcPr>
          <w:p w14:paraId="3698F490" w14:textId="77777777" w:rsidR="009C5270" w:rsidRDefault="002A203F">
            <w:r>
              <w:rPr>
                <w:sz w:val="15"/>
              </w:rPr>
              <w:t>9.5</w:t>
            </w:r>
          </w:p>
        </w:tc>
        <w:tc>
          <w:tcPr>
            <w:tcW w:w="1246" w:type="dxa"/>
          </w:tcPr>
          <w:p w14:paraId="24EAF65B" w14:textId="77777777" w:rsidR="009C5270" w:rsidRDefault="002A203F">
            <w:r>
              <w:rPr>
                <w:sz w:val="15"/>
              </w:rPr>
              <w:t>5.14 [4.54, 7.26]</w:t>
            </w:r>
          </w:p>
        </w:tc>
        <w:tc>
          <w:tcPr>
            <w:tcW w:w="1246" w:type="dxa"/>
          </w:tcPr>
          <w:p w14:paraId="64F9C3D1" w14:textId="77777777" w:rsidR="009C5270" w:rsidRDefault="002A203F">
            <w:r>
              <w:rPr>
                <w:sz w:val="15"/>
              </w:rPr>
              <w:t>5.17 [4.63, 7.66]</w:t>
            </w:r>
          </w:p>
        </w:tc>
        <w:tc>
          <w:tcPr>
            <w:tcW w:w="1246" w:type="dxa"/>
          </w:tcPr>
          <w:p w14:paraId="5CDA230F" w14:textId="77777777" w:rsidR="009C5270" w:rsidRDefault="002A203F">
            <w:r>
              <w:rPr>
                <w:sz w:val="15"/>
              </w:rPr>
              <w:t>0.637 [0.432, 0.978]</w:t>
            </w:r>
          </w:p>
        </w:tc>
        <w:tc>
          <w:tcPr>
            <w:tcW w:w="1246" w:type="dxa"/>
          </w:tcPr>
          <w:p w14:paraId="377FD323" w14:textId="77777777" w:rsidR="009C5270" w:rsidRDefault="002A203F">
            <w:r>
              <w:rPr>
                <w:sz w:val="15"/>
              </w:rPr>
              <w:t>2.65 [1.78, 4.76]</w:t>
            </w:r>
          </w:p>
        </w:tc>
        <w:tc>
          <w:tcPr>
            <w:tcW w:w="1246" w:type="dxa"/>
          </w:tcPr>
          <w:p w14:paraId="3DD3B3A4" w14:textId="77777777" w:rsidR="009C5270" w:rsidRDefault="002A203F">
            <w:r>
              <w:rPr>
                <w:sz w:val="15"/>
              </w:rPr>
              <w:t>4.84 [2.81, 8.46]</w:t>
            </w:r>
          </w:p>
        </w:tc>
        <w:tc>
          <w:tcPr>
            <w:tcW w:w="1246" w:type="dxa"/>
          </w:tcPr>
          <w:p w14:paraId="7D9F70D1" w14:textId="77777777" w:rsidR="009C5270" w:rsidRDefault="002A203F">
            <w:r>
              <w:rPr>
                <w:sz w:val="15"/>
              </w:rPr>
              <w:t>7.42 [6.27, 8.48]</w:t>
            </w:r>
          </w:p>
        </w:tc>
      </w:tr>
      <w:tr w:rsidR="009C5270" w14:paraId="66C733C4" w14:textId="77777777">
        <w:trPr>
          <w:jc w:val="center"/>
        </w:trPr>
        <w:tc>
          <w:tcPr>
            <w:tcW w:w="1246" w:type="dxa"/>
          </w:tcPr>
          <w:p w14:paraId="769B1948" w14:textId="77777777" w:rsidR="009C5270" w:rsidRDefault="002A203F">
            <w:r>
              <w:rPr>
                <w:sz w:val="15"/>
              </w:rPr>
              <w:t>Elliptic</w:t>
            </w:r>
          </w:p>
        </w:tc>
        <w:tc>
          <w:tcPr>
            <w:tcW w:w="1246" w:type="dxa"/>
          </w:tcPr>
          <w:p w14:paraId="3725CFB3" w14:textId="77777777" w:rsidR="009C5270" w:rsidRDefault="002A203F">
            <w:r>
              <w:rPr>
                <w:sz w:val="15"/>
              </w:rPr>
              <w:t>12.1</w:t>
            </w:r>
          </w:p>
        </w:tc>
        <w:tc>
          <w:tcPr>
            <w:tcW w:w="1246" w:type="dxa"/>
          </w:tcPr>
          <w:p w14:paraId="409DD946" w14:textId="77777777" w:rsidR="009C5270" w:rsidRDefault="002A203F">
            <w:r>
              <w:rPr>
                <w:sz w:val="15"/>
              </w:rPr>
              <w:t>6.94 [5.28, 11.69]</w:t>
            </w:r>
          </w:p>
        </w:tc>
        <w:tc>
          <w:tcPr>
            <w:tcW w:w="1246" w:type="dxa"/>
          </w:tcPr>
          <w:p w14:paraId="02A524B4" w14:textId="77777777" w:rsidR="009C5270" w:rsidRDefault="002A203F">
            <w:r>
              <w:rPr>
                <w:sz w:val="15"/>
              </w:rPr>
              <w:t>6.96 [5.31, 11.87]</w:t>
            </w:r>
          </w:p>
        </w:tc>
        <w:tc>
          <w:tcPr>
            <w:tcW w:w="1246" w:type="dxa"/>
          </w:tcPr>
          <w:p w14:paraId="147DD1CE" w14:textId="77777777" w:rsidR="009C5270" w:rsidRDefault="002A203F">
            <w:r>
              <w:rPr>
                <w:sz w:val="15"/>
              </w:rPr>
              <w:t>0.613 [0.490, 1.454]</w:t>
            </w:r>
          </w:p>
        </w:tc>
        <w:tc>
          <w:tcPr>
            <w:tcW w:w="1246" w:type="dxa"/>
          </w:tcPr>
          <w:p w14:paraId="39E67918" w14:textId="77777777" w:rsidR="009C5270" w:rsidRDefault="002A203F">
            <w:r>
              <w:rPr>
                <w:sz w:val="15"/>
              </w:rPr>
              <w:t>4.78 [2.70, 7.36]</w:t>
            </w:r>
          </w:p>
        </w:tc>
        <w:tc>
          <w:tcPr>
            <w:tcW w:w="1246" w:type="dxa"/>
          </w:tcPr>
          <w:p w14:paraId="59C07378" w14:textId="77777777" w:rsidR="009C5270" w:rsidRDefault="002A203F">
            <w:r>
              <w:rPr>
                <w:sz w:val="15"/>
              </w:rPr>
              <w:t>4.79 [3.54, 6.73]</w:t>
            </w:r>
          </w:p>
        </w:tc>
        <w:tc>
          <w:tcPr>
            <w:tcW w:w="1246" w:type="dxa"/>
          </w:tcPr>
          <w:p w14:paraId="471AB60F" w14:textId="77777777" w:rsidR="009C5270" w:rsidRDefault="002A203F">
            <w:r>
              <w:rPr>
                <w:sz w:val="15"/>
              </w:rPr>
              <w:t>8.17 [6.99, 12.31]</w:t>
            </w:r>
          </w:p>
        </w:tc>
      </w:tr>
      <w:tr w:rsidR="009C5270" w14:paraId="3BC69639" w14:textId="77777777">
        <w:trPr>
          <w:jc w:val="center"/>
        </w:trPr>
        <w:tc>
          <w:tcPr>
            <w:tcW w:w="1246" w:type="dxa"/>
          </w:tcPr>
          <w:p w14:paraId="0319C9A3" w14:textId="77777777" w:rsidR="009C5270" w:rsidRDefault="002A203F">
            <w:r>
              <w:rPr>
                <w:sz w:val="15"/>
              </w:rPr>
              <w:t>Butterworth</w:t>
            </w:r>
          </w:p>
        </w:tc>
        <w:tc>
          <w:tcPr>
            <w:tcW w:w="1246" w:type="dxa"/>
          </w:tcPr>
          <w:p w14:paraId="0F59271E" w14:textId="77777777" w:rsidR="009C5270" w:rsidRDefault="002A203F">
            <w:r>
              <w:rPr>
                <w:sz w:val="15"/>
              </w:rPr>
              <w:t>30.3</w:t>
            </w:r>
          </w:p>
        </w:tc>
        <w:tc>
          <w:tcPr>
            <w:tcW w:w="1246" w:type="dxa"/>
          </w:tcPr>
          <w:p w14:paraId="6A3E6684" w14:textId="77777777" w:rsidR="009C5270" w:rsidRDefault="002A203F">
            <w:r>
              <w:rPr>
                <w:sz w:val="15"/>
              </w:rPr>
              <w:t>7.93 [6.21, 12.12]</w:t>
            </w:r>
          </w:p>
        </w:tc>
        <w:tc>
          <w:tcPr>
            <w:tcW w:w="1246" w:type="dxa"/>
          </w:tcPr>
          <w:p w14:paraId="76EFC4C5" w14:textId="77777777" w:rsidR="009C5270" w:rsidRDefault="002A203F">
            <w:r>
              <w:rPr>
                <w:sz w:val="15"/>
              </w:rPr>
              <w:t>7.93 [6.35, 12.64]</w:t>
            </w:r>
          </w:p>
        </w:tc>
        <w:tc>
          <w:tcPr>
            <w:tcW w:w="1246" w:type="dxa"/>
          </w:tcPr>
          <w:p w14:paraId="675CAC34" w14:textId="77777777" w:rsidR="009C5270" w:rsidRDefault="002A203F">
            <w:r>
              <w:rPr>
                <w:sz w:val="15"/>
              </w:rPr>
              <w:t>0.774 [0.487, 1.597]</w:t>
            </w:r>
          </w:p>
        </w:tc>
        <w:tc>
          <w:tcPr>
            <w:tcW w:w="1246" w:type="dxa"/>
          </w:tcPr>
          <w:p w14:paraId="694743CB" w14:textId="77777777" w:rsidR="009C5270" w:rsidRDefault="002A203F">
            <w:r>
              <w:rPr>
                <w:sz w:val="15"/>
              </w:rPr>
              <w:t>3.40 [2.30, 5.85]</w:t>
            </w:r>
          </w:p>
        </w:tc>
        <w:tc>
          <w:tcPr>
            <w:tcW w:w="1246" w:type="dxa"/>
          </w:tcPr>
          <w:p w14:paraId="6E00BB14" w14:textId="77777777" w:rsidR="009C5270" w:rsidRDefault="002A203F">
            <w:r>
              <w:rPr>
                <w:sz w:val="15"/>
              </w:rPr>
              <w:t>5.11 [2.83, 7.65]</w:t>
            </w:r>
          </w:p>
        </w:tc>
        <w:tc>
          <w:tcPr>
            <w:tcW w:w="1246" w:type="dxa"/>
          </w:tcPr>
          <w:p w14:paraId="2D15E388" w14:textId="77777777" w:rsidR="009C5270" w:rsidRDefault="002A203F">
            <w:r>
              <w:rPr>
                <w:sz w:val="15"/>
              </w:rPr>
              <w:t>9.06 [7.81, 13.04]</w:t>
            </w:r>
          </w:p>
        </w:tc>
      </w:tr>
      <w:tr w:rsidR="009C5270" w14:paraId="421A5565" w14:textId="77777777">
        <w:trPr>
          <w:jc w:val="center"/>
        </w:trPr>
        <w:tc>
          <w:tcPr>
            <w:tcW w:w="1246" w:type="dxa"/>
          </w:tcPr>
          <w:p w14:paraId="4C7DDCED" w14:textId="77777777" w:rsidR="009C5270" w:rsidRDefault="002A203F">
            <w:proofErr w:type="spellStart"/>
            <w:r>
              <w:rPr>
                <w:sz w:val="15"/>
              </w:rPr>
              <w:t>Ell+AP-flat</w:t>
            </w:r>
            <w:proofErr w:type="spellEnd"/>
          </w:p>
        </w:tc>
        <w:tc>
          <w:tcPr>
            <w:tcW w:w="1246" w:type="dxa"/>
          </w:tcPr>
          <w:p w14:paraId="1391503C" w14:textId="77777777" w:rsidR="009C5270" w:rsidRDefault="002A203F">
            <w:r>
              <w:rPr>
                <w:sz w:val="15"/>
              </w:rPr>
              <w:t>79.1</w:t>
            </w:r>
          </w:p>
        </w:tc>
        <w:tc>
          <w:tcPr>
            <w:tcW w:w="1246" w:type="dxa"/>
          </w:tcPr>
          <w:p w14:paraId="48BFC2FF" w14:textId="77777777" w:rsidR="009C5270" w:rsidRDefault="002A203F">
            <w:r>
              <w:rPr>
                <w:sz w:val="15"/>
              </w:rPr>
              <w:t>3.10 [2.93, 3.92]</w:t>
            </w:r>
          </w:p>
        </w:tc>
        <w:tc>
          <w:tcPr>
            <w:tcW w:w="1246" w:type="dxa"/>
          </w:tcPr>
          <w:p w14:paraId="7FA88920" w14:textId="77777777" w:rsidR="009C5270" w:rsidRDefault="002A203F">
            <w:r>
              <w:rPr>
                <w:sz w:val="15"/>
              </w:rPr>
              <w:t>3.10 [2.93, 3.92]</w:t>
            </w:r>
          </w:p>
        </w:tc>
        <w:tc>
          <w:tcPr>
            <w:tcW w:w="1246" w:type="dxa"/>
          </w:tcPr>
          <w:p w14:paraId="7FA17E51" w14:textId="77777777" w:rsidR="009C5270" w:rsidRDefault="002A203F">
            <w:r>
              <w:rPr>
                <w:sz w:val="15"/>
              </w:rPr>
              <w:t>0.286 [0.228, 0.391]</w:t>
            </w:r>
          </w:p>
        </w:tc>
        <w:tc>
          <w:tcPr>
            <w:tcW w:w="1246" w:type="dxa"/>
          </w:tcPr>
          <w:p w14:paraId="7177E6A1" w14:textId="77777777" w:rsidR="009C5270" w:rsidRDefault="002A203F">
            <w:r>
              <w:rPr>
                <w:sz w:val="15"/>
              </w:rPr>
              <w:t>1.58 [0.75, 2.28]</w:t>
            </w:r>
          </w:p>
        </w:tc>
        <w:tc>
          <w:tcPr>
            <w:tcW w:w="1246" w:type="dxa"/>
          </w:tcPr>
          <w:p w14:paraId="1FD79C69" w14:textId="77777777" w:rsidR="009C5270" w:rsidRDefault="002A203F">
            <w:r>
              <w:rPr>
                <w:sz w:val="15"/>
              </w:rPr>
              <w:t>10.18 [5.42, 12.17]</w:t>
            </w:r>
          </w:p>
        </w:tc>
        <w:tc>
          <w:tcPr>
            <w:tcW w:w="1246" w:type="dxa"/>
          </w:tcPr>
          <w:p w14:paraId="2D982D9B" w14:textId="77777777" w:rsidR="009C5270" w:rsidRDefault="002A203F">
            <w:r>
              <w:rPr>
                <w:sz w:val="15"/>
              </w:rPr>
              <w:t>5.21 [4.64, 6.33]</w:t>
            </w:r>
          </w:p>
        </w:tc>
      </w:tr>
      <w:tr w:rsidR="009C5270" w14:paraId="4F0BAC44" w14:textId="77777777">
        <w:trPr>
          <w:jc w:val="center"/>
        </w:trPr>
        <w:tc>
          <w:tcPr>
            <w:tcW w:w="1246" w:type="dxa"/>
          </w:tcPr>
          <w:p w14:paraId="074AE57A" w14:textId="77777777" w:rsidR="009C5270" w:rsidRDefault="002A203F">
            <w:r>
              <w:rPr>
                <w:sz w:val="15"/>
              </w:rPr>
              <w:t>LD-FIR-flat</w:t>
            </w:r>
          </w:p>
        </w:tc>
        <w:tc>
          <w:tcPr>
            <w:tcW w:w="1246" w:type="dxa"/>
          </w:tcPr>
          <w:p w14:paraId="5F522E5E" w14:textId="77777777" w:rsidR="009C5270" w:rsidRDefault="002A203F">
            <w:r>
              <w:rPr>
                <w:sz w:val="15"/>
              </w:rPr>
              <w:t>19.7</w:t>
            </w:r>
          </w:p>
        </w:tc>
        <w:tc>
          <w:tcPr>
            <w:tcW w:w="1246" w:type="dxa"/>
          </w:tcPr>
          <w:p w14:paraId="6EC9BD10" w14:textId="77777777" w:rsidR="009C5270" w:rsidRDefault="002A203F">
            <w:r>
              <w:rPr>
                <w:sz w:val="15"/>
              </w:rPr>
              <w:t>2.73 [2.57, 3.00]</w:t>
            </w:r>
          </w:p>
        </w:tc>
        <w:tc>
          <w:tcPr>
            <w:tcW w:w="1246" w:type="dxa"/>
          </w:tcPr>
          <w:p w14:paraId="4C6704C0" w14:textId="77777777" w:rsidR="009C5270" w:rsidRDefault="002A203F">
            <w:r>
              <w:rPr>
                <w:sz w:val="15"/>
              </w:rPr>
              <w:t>2.73 [2.62, 3.08]</w:t>
            </w:r>
          </w:p>
        </w:tc>
        <w:tc>
          <w:tcPr>
            <w:tcW w:w="1246" w:type="dxa"/>
          </w:tcPr>
          <w:p w14:paraId="272E0FFF" w14:textId="77777777" w:rsidR="009C5270" w:rsidRDefault="002A203F">
            <w:r>
              <w:rPr>
                <w:sz w:val="15"/>
              </w:rPr>
              <w:t>0.200 [0.111, 0.268]</w:t>
            </w:r>
          </w:p>
        </w:tc>
        <w:tc>
          <w:tcPr>
            <w:tcW w:w="1246" w:type="dxa"/>
          </w:tcPr>
          <w:p w14:paraId="2D285FBD" w14:textId="77777777" w:rsidR="009C5270" w:rsidRDefault="002A203F">
            <w:r>
              <w:rPr>
                <w:sz w:val="15"/>
              </w:rPr>
              <w:t>0.74 [0.59, 1.20]</w:t>
            </w:r>
          </w:p>
        </w:tc>
        <w:tc>
          <w:tcPr>
            <w:tcW w:w="1246" w:type="dxa"/>
          </w:tcPr>
          <w:p w14:paraId="00ED8EAF" w14:textId="77777777" w:rsidR="009C5270" w:rsidRDefault="002A203F">
            <w:r>
              <w:rPr>
                <w:sz w:val="15"/>
              </w:rPr>
              <w:t>3.95 [1.67, 5.11]</w:t>
            </w:r>
          </w:p>
        </w:tc>
        <w:tc>
          <w:tcPr>
            <w:tcW w:w="1246" w:type="dxa"/>
          </w:tcPr>
          <w:p w14:paraId="34878BD1" w14:textId="77777777" w:rsidR="009C5270" w:rsidRDefault="002A203F">
            <w:r>
              <w:rPr>
                <w:sz w:val="15"/>
              </w:rPr>
              <w:t>5.18 [4.46, 6.53]</w:t>
            </w:r>
          </w:p>
        </w:tc>
      </w:tr>
      <w:tr w:rsidR="009C5270" w14:paraId="48455398" w14:textId="77777777">
        <w:trPr>
          <w:jc w:val="center"/>
        </w:trPr>
        <w:tc>
          <w:tcPr>
            <w:tcW w:w="1246" w:type="dxa"/>
          </w:tcPr>
          <w:p w14:paraId="0DDC7BCB" w14:textId="77777777" w:rsidR="009C5270" w:rsidRDefault="002A203F">
            <w:r>
              <w:rPr>
                <w:sz w:val="15"/>
              </w:rPr>
              <w:t>MO-LDFIR</w:t>
            </w:r>
          </w:p>
        </w:tc>
        <w:tc>
          <w:tcPr>
            <w:tcW w:w="1246" w:type="dxa"/>
          </w:tcPr>
          <w:p w14:paraId="5E85D6B0" w14:textId="77777777" w:rsidR="009C5270" w:rsidRDefault="002A203F">
            <w:r>
              <w:rPr>
                <w:sz w:val="15"/>
              </w:rPr>
              <w:t>19.5</w:t>
            </w:r>
          </w:p>
        </w:tc>
        <w:tc>
          <w:tcPr>
            <w:tcW w:w="1246" w:type="dxa"/>
          </w:tcPr>
          <w:p w14:paraId="4F8A03C4" w14:textId="77777777" w:rsidR="009C5270" w:rsidRDefault="002A203F">
            <w:r>
              <w:rPr>
                <w:sz w:val="15"/>
              </w:rPr>
              <w:t>1.51 [1.37, 2.08]</w:t>
            </w:r>
          </w:p>
        </w:tc>
        <w:tc>
          <w:tcPr>
            <w:tcW w:w="1246" w:type="dxa"/>
          </w:tcPr>
          <w:p w14:paraId="7CBF4A45" w14:textId="77777777" w:rsidR="009C5270" w:rsidRDefault="002A203F">
            <w:r>
              <w:rPr>
                <w:sz w:val="15"/>
              </w:rPr>
              <w:t>1.53 [1.39, 2.09]</w:t>
            </w:r>
          </w:p>
        </w:tc>
        <w:tc>
          <w:tcPr>
            <w:tcW w:w="1246" w:type="dxa"/>
          </w:tcPr>
          <w:p w14:paraId="519131A0" w14:textId="77777777" w:rsidR="009C5270" w:rsidRDefault="002A203F">
            <w:r>
              <w:rPr>
                <w:sz w:val="15"/>
              </w:rPr>
              <w:t>0.181 [0.094, 0.318]</w:t>
            </w:r>
          </w:p>
        </w:tc>
        <w:tc>
          <w:tcPr>
            <w:tcW w:w="1246" w:type="dxa"/>
          </w:tcPr>
          <w:p w14:paraId="4A29AB01" w14:textId="77777777" w:rsidR="009C5270" w:rsidRDefault="002A203F">
            <w:r>
              <w:rPr>
                <w:sz w:val="15"/>
              </w:rPr>
              <w:t>0.61 [0.45, 0.89]</w:t>
            </w:r>
          </w:p>
        </w:tc>
        <w:tc>
          <w:tcPr>
            <w:tcW w:w="1246" w:type="dxa"/>
          </w:tcPr>
          <w:p w14:paraId="3B922413" w14:textId="77777777" w:rsidR="009C5270" w:rsidRDefault="002A203F">
            <w:r>
              <w:rPr>
                <w:sz w:val="15"/>
              </w:rPr>
              <w:t>0.84 [0.61, 1.21]</w:t>
            </w:r>
          </w:p>
        </w:tc>
        <w:tc>
          <w:tcPr>
            <w:tcW w:w="1246" w:type="dxa"/>
          </w:tcPr>
          <w:p w14:paraId="707EB727" w14:textId="77777777" w:rsidR="009C5270" w:rsidRDefault="002A203F">
            <w:r>
              <w:rPr>
                <w:sz w:val="15"/>
              </w:rPr>
              <w:t>4.76 [3.93, 6.23]</w:t>
            </w:r>
          </w:p>
        </w:tc>
      </w:tr>
      <w:tr w:rsidR="009C5270" w14:paraId="011AA317" w14:textId="77777777">
        <w:trPr>
          <w:jc w:val="center"/>
        </w:trPr>
        <w:tc>
          <w:tcPr>
            <w:tcW w:w="1246" w:type="dxa"/>
          </w:tcPr>
          <w:p w14:paraId="26A4D4F3" w14:textId="77777777" w:rsidR="009C5270" w:rsidRDefault="002A203F">
            <w:r>
              <w:rPr>
                <w:sz w:val="15"/>
              </w:rPr>
              <w:t>EW-APE</w:t>
            </w:r>
          </w:p>
        </w:tc>
        <w:tc>
          <w:tcPr>
            <w:tcW w:w="1246" w:type="dxa"/>
          </w:tcPr>
          <w:p w14:paraId="1C8A22E1" w14:textId="77777777" w:rsidR="009C5270" w:rsidRDefault="002A203F">
            <w:r>
              <w:rPr>
                <w:sz w:val="15"/>
              </w:rPr>
              <w:t>20.0</w:t>
            </w:r>
          </w:p>
        </w:tc>
        <w:tc>
          <w:tcPr>
            <w:tcW w:w="1246" w:type="dxa"/>
          </w:tcPr>
          <w:p w14:paraId="7A68D8D8" w14:textId="77777777" w:rsidR="009C5270" w:rsidRDefault="002A203F">
            <w:r>
              <w:rPr>
                <w:sz w:val="15"/>
              </w:rPr>
              <w:t>6.63 [5.11, 11.22]</w:t>
            </w:r>
          </w:p>
        </w:tc>
        <w:tc>
          <w:tcPr>
            <w:tcW w:w="1246" w:type="dxa"/>
          </w:tcPr>
          <w:p w14:paraId="2353BEC5" w14:textId="77777777" w:rsidR="009C5270" w:rsidRDefault="002A203F">
            <w:r>
              <w:rPr>
                <w:sz w:val="15"/>
              </w:rPr>
              <w:t>6.66 [5.13, 11.38]</w:t>
            </w:r>
          </w:p>
        </w:tc>
        <w:tc>
          <w:tcPr>
            <w:tcW w:w="1246" w:type="dxa"/>
          </w:tcPr>
          <w:p w14:paraId="5ECA5F69" w14:textId="77777777" w:rsidR="009C5270" w:rsidRDefault="002A203F">
            <w:r>
              <w:rPr>
                <w:sz w:val="15"/>
              </w:rPr>
              <w:t>0.591 [0.457, 1.382]</w:t>
            </w:r>
          </w:p>
        </w:tc>
        <w:tc>
          <w:tcPr>
            <w:tcW w:w="1246" w:type="dxa"/>
          </w:tcPr>
          <w:p w14:paraId="14BB22CD" w14:textId="77777777" w:rsidR="009C5270" w:rsidRDefault="002A203F">
            <w:r>
              <w:rPr>
                <w:sz w:val="15"/>
              </w:rPr>
              <w:t>4.42 [2.71, 7.07]</w:t>
            </w:r>
          </w:p>
        </w:tc>
        <w:tc>
          <w:tcPr>
            <w:tcW w:w="1246" w:type="dxa"/>
          </w:tcPr>
          <w:p w14:paraId="6A32DC46" w14:textId="77777777" w:rsidR="009C5270" w:rsidRDefault="002A203F">
            <w:r>
              <w:rPr>
                <w:sz w:val="15"/>
              </w:rPr>
              <w:t>4.54 [3.39, 6.70]</w:t>
            </w:r>
          </w:p>
        </w:tc>
        <w:tc>
          <w:tcPr>
            <w:tcW w:w="1246" w:type="dxa"/>
          </w:tcPr>
          <w:p w14:paraId="3C396669" w14:textId="77777777" w:rsidR="009C5270" w:rsidRDefault="002A203F">
            <w:r>
              <w:rPr>
                <w:sz w:val="15"/>
              </w:rPr>
              <w:t>7.97 [6.79, 11.88]</w:t>
            </w:r>
          </w:p>
        </w:tc>
      </w:tr>
    </w:tbl>
    <w:p w14:paraId="75EF4DC5" w14:textId="77777777" w:rsidR="009C5270" w:rsidRDefault="009C5270">
      <w:pPr>
        <w:spacing w:after="40"/>
      </w:pPr>
    </w:p>
    <w:p w14:paraId="7887630B" w14:textId="77777777" w:rsidR="009C5270" w:rsidRDefault="002A203F">
      <w:r>
        <w:rPr>
          <w:b/>
          <w:sz w:val="18"/>
        </w:rPr>
        <w:t xml:space="preserve">Table 7. </w:t>
      </w:r>
      <w:r>
        <w:rPr>
          <w:sz w:val="18"/>
        </w:rPr>
        <w:t>Paired comparisons: median difference (MO-LDFIR − comparator) with bootstrap 95% CI and Holm-corrected Wilcoxon p. Negative = MO-LDFIR better.</w:t>
      </w:r>
    </w:p>
    <w:tbl>
      <w:tblPr>
        <w:tblStyle w:val="TableGrid"/>
        <w:tblW w:w="0" w:type="auto"/>
        <w:jc w:val="center"/>
        <w:tblLook w:val="04A0" w:firstRow="1" w:lastRow="0" w:firstColumn="1" w:lastColumn="0" w:noHBand="0" w:noVBand="1"/>
      </w:tblPr>
      <w:tblGrid>
        <w:gridCol w:w="1994"/>
        <w:gridCol w:w="1994"/>
        <w:gridCol w:w="1994"/>
        <w:gridCol w:w="1994"/>
        <w:gridCol w:w="1994"/>
      </w:tblGrid>
      <w:tr w:rsidR="009C5270" w14:paraId="5C416A67" w14:textId="77777777">
        <w:trPr>
          <w:jc w:val="center"/>
        </w:trPr>
        <w:tc>
          <w:tcPr>
            <w:tcW w:w="1994" w:type="dxa"/>
            <w:shd w:val="clear" w:color="auto" w:fill="D9D9D9"/>
          </w:tcPr>
          <w:p w14:paraId="7CEF98B3" w14:textId="77777777" w:rsidR="009C5270" w:rsidRDefault="002A203F">
            <w:r>
              <w:rPr>
                <w:b/>
                <w:sz w:val="15"/>
              </w:rPr>
              <w:t>MO-LDFIR vs.</w:t>
            </w:r>
          </w:p>
        </w:tc>
        <w:tc>
          <w:tcPr>
            <w:tcW w:w="1994" w:type="dxa"/>
            <w:shd w:val="clear" w:color="auto" w:fill="D9D9D9"/>
          </w:tcPr>
          <w:p w14:paraId="0EC20709" w14:textId="77777777" w:rsidR="009C5270" w:rsidRDefault="002A203F">
            <w:r>
              <w:rPr>
                <w:b/>
                <w:sz w:val="15"/>
              </w:rPr>
              <w:t xml:space="preserve">DS2 </w:t>
            </w:r>
            <w:proofErr w:type="spellStart"/>
            <w:r>
              <w:rPr>
                <w:b/>
                <w:sz w:val="15"/>
              </w:rPr>
              <w:t>PRD</w:t>
            </w:r>
            <w:r>
              <w:rPr>
                <w:b/>
                <w:sz w:val="15"/>
                <w:vertAlign w:val="subscript"/>
              </w:rPr>
              <w:t>opt</w:t>
            </w:r>
            <w:proofErr w:type="spellEnd"/>
            <w:r>
              <w:rPr>
                <w:b/>
                <w:sz w:val="15"/>
              </w:rPr>
              <w:t xml:space="preserve"> (pp)</w:t>
            </w:r>
          </w:p>
        </w:tc>
        <w:tc>
          <w:tcPr>
            <w:tcW w:w="1994" w:type="dxa"/>
            <w:shd w:val="clear" w:color="auto" w:fill="D9D9D9"/>
          </w:tcPr>
          <w:p w14:paraId="4494AF6C" w14:textId="77777777" w:rsidR="009C5270" w:rsidRDefault="002A203F">
            <w:r>
              <w:rPr>
                <w:b/>
                <w:sz w:val="15"/>
              </w:rPr>
              <w:t>DS2 ST err. (µV)</w:t>
            </w:r>
          </w:p>
        </w:tc>
        <w:tc>
          <w:tcPr>
            <w:tcW w:w="1994" w:type="dxa"/>
            <w:shd w:val="clear" w:color="auto" w:fill="D9D9D9"/>
          </w:tcPr>
          <w:p w14:paraId="171AA332" w14:textId="77777777" w:rsidR="009C5270" w:rsidRDefault="002A203F">
            <w:r>
              <w:rPr>
                <w:b/>
                <w:sz w:val="15"/>
              </w:rPr>
              <w:t xml:space="preserve">DS2 stress </w:t>
            </w:r>
            <w:proofErr w:type="spellStart"/>
            <w:r>
              <w:rPr>
                <w:b/>
                <w:sz w:val="15"/>
              </w:rPr>
              <w:t>PRD</w:t>
            </w:r>
            <w:r>
              <w:rPr>
                <w:b/>
                <w:sz w:val="15"/>
                <w:vertAlign w:val="subscript"/>
              </w:rPr>
              <w:t>nom</w:t>
            </w:r>
            <w:proofErr w:type="spellEnd"/>
            <w:r>
              <w:rPr>
                <w:b/>
                <w:sz w:val="15"/>
              </w:rPr>
              <w:t xml:space="preserve"> (pp)</w:t>
            </w:r>
          </w:p>
        </w:tc>
        <w:tc>
          <w:tcPr>
            <w:tcW w:w="1994" w:type="dxa"/>
            <w:shd w:val="clear" w:color="auto" w:fill="D9D9D9"/>
          </w:tcPr>
          <w:p w14:paraId="73F36A49" w14:textId="77777777" w:rsidR="009C5270" w:rsidRDefault="002A203F">
            <w:r>
              <w:rPr>
                <w:b/>
                <w:sz w:val="15"/>
              </w:rPr>
              <w:t xml:space="preserve">PTB-XL </w:t>
            </w:r>
            <w:proofErr w:type="spellStart"/>
            <w:r>
              <w:rPr>
                <w:b/>
                <w:sz w:val="15"/>
              </w:rPr>
              <w:t>PRD</w:t>
            </w:r>
            <w:r>
              <w:rPr>
                <w:b/>
                <w:sz w:val="15"/>
                <w:vertAlign w:val="subscript"/>
              </w:rPr>
              <w:t>opt</w:t>
            </w:r>
            <w:proofErr w:type="spellEnd"/>
            <w:r>
              <w:rPr>
                <w:b/>
                <w:sz w:val="15"/>
              </w:rPr>
              <w:t xml:space="preserve"> (pp)</w:t>
            </w:r>
          </w:p>
        </w:tc>
      </w:tr>
      <w:tr w:rsidR="009C5270" w14:paraId="71D1A50E" w14:textId="77777777">
        <w:trPr>
          <w:jc w:val="center"/>
        </w:trPr>
        <w:tc>
          <w:tcPr>
            <w:tcW w:w="1994" w:type="dxa"/>
          </w:tcPr>
          <w:p w14:paraId="549BE33C" w14:textId="77777777" w:rsidR="009C5270" w:rsidRDefault="002A203F">
            <w:r>
              <w:rPr>
                <w:sz w:val="15"/>
              </w:rPr>
              <w:t>LP-FIR</w:t>
            </w:r>
          </w:p>
        </w:tc>
        <w:tc>
          <w:tcPr>
            <w:tcW w:w="1994" w:type="dxa"/>
          </w:tcPr>
          <w:p w14:paraId="7B694B43" w14:textId="77777777" w:rsidR="009C5270" w:rsidRDefault="002A203F">
            <w:r>
              <w:rPr>
                <w:sz w:val="15"/>
              </w:rPr>
              <w:t>-0.42 [-0.62, -0.06], p = 0.105</w:t>
            </w:r>
          </w:p>
        </w:tc>
        <w:tc>
          <w:tcPr>
            <w:tcW w:w="1994" w:type="dxa"/>
          </w:tcPr>
          <w:p w14:paraId="11793AB6" w14:textId="77777777" w:rsidR="009C5270" w:rsidRDefault="002A203F">
            <w:r>
              <w:rPr>
                <w:sz w:val="15"/>
              </w:rPr>
              <w:t>-2.95 [-3.79, -2.24], p &lt; 0.001</w:t>
            </w:r>
          </w:p>
        </w:tc>
        <w:tc>
          <w:tcPr>
            <w:tcW w:w="1994" w:type="dxa"/>
          </w:tcPr>
          <w:p w14:paraId="72CE04D9" w14:textId="77777777" w:rsidR="009C5270" w:rsidRDefault="002A203F">
            <w:r>
              <w:rPr>
                <w:sz w:val="15"/>
              </w:rPr>
              <w:t>+0.10 [+0.01, +0.21], p = 0.092</w:t>
            </w:r>
          </w:p>
        </w:tc>
        <w:tc>
          <w:tcPr>
            <w:tcW w:w="1994" w:type="dxa"/>
          </w:tcPr>
          <w:p w14:paraId="649CE387" w14:textId="77777777" w:rsidR="009C5270" w:rsidRDefault="002A203F">
            <w:r>
              <w:rPr>
                <w:sz w:val="15"/>
              </w:rPr>
              <w:t>+0.63 [+0.56, +0.78], p &lt; 0.001</w:t>
            </w:r>
          </w:p>
        </w:tc>
      </w:tr>
      <w:tr w:rsidR="009C5270" w14:paraId="4468E79A" w14:textId="77777777">
        <w:trPr>
          <w:jc w:val="center"/>
        </w:trPr>
        <w:tc>
          <w:tcPr>
            <w:tcW w:w="1994" w:type="dxa"/>
          </w:tcPr>
          <w:p w14:paraId="12B60353" w14:textId="77777777" w:rsidR="009C5270" w:rsidRDefault="002A203F">
            <w:r>
              <w:rPr>
                <w:sz w:val="15"/>
              </w:rPr>
              <w:t>MP-FIR</w:t>
            </w:r>
          </w:p>
        </w:tc>
        <w:tc>
          <w:tcPr>
            <w:tcW w:w="1994" w:type="dxa"/>
          </w:tcPr>
          <w:p w14:paraId="6BAA36BB" w14:textId="77777777" w:rsidR="009C5270" w:rsidRDefault="002A203F">
            <w:r>
              <w:rPr>
                <w:sz w:val="15"/>
              </w:rPr>
              <w:t>-3.70 [-4.76, -3.26], p &lt; 0.001</w:t>
            </w:r>
          </w:p>
        </w:tc>
        <w:tc>
          <w:tcPr>
            <w:tcW w:w="1994" w:type="dxa"/>
          </w:tcPr>
          <w:p w14:paraId="7C028AE2" w14:textId="77777777" w:rsidR="009C5270" w:rsidRDefault="002A203F">
            <w:r>
              <w:rPr>
                <w:sz w:val="15"/>
              </w:rPr>
              <w:t>-4.02 [-6.38, -2.46], p &lt; 0.001</w:t>
            </w:r>
          </w:p>
        </w:tc>
        <w:tc>
          <w:tcPr>
            <w:tcW w:w="1994" w:type="dxa"/>
          </w:tcPr>
          <w:p w14:paraId="0896F020" w14:textId="77777777" w:rsidR="009C5270" w:rsidRDefault="002A203F">
            <w:r>
              <w:rPr>
                <w:sz w:val="15"/>
              </w:rPr>
              <w:t>-2.38 [-3.20, -2.06], p &lt; 0.001</w:t>
            </w:r>
          </w:p>
        </w:tc>
        <w:tc>
          <w:tcPr>
            <w:tcW w:w="1994" w:type="dxa"/>
          </w:tcPr>
          <w:p w14:paraId="21869E05" w14:textId="77777777" w:rsidR="009C5270" w:rsidRDefault="002A203F">
            <w:r>
              <w:rPr>
                <w:sz w:val="15"/>
              </w:rPr>
              <w:t>-5.15 [-5.42, -4.90], p &lt; 0.001</w:t>
            </w:r>
          </w:p>
        </w:tc>
      </w:tr>
      <w:tr w:rsidR="009C5270" w14:paraId="070F8E26" w14:textId="77777777">
        <w:trPr>
          <w:jc w:val="center"/>
        </w:trPr>
        <w:tc>
          <w:tcPr>
            <w:tcW w:w="1994" w:type="dxa"/>
          </w:tcPr>
          <w:p w14:paraId="0789EB38" w14:textId="77777777" w:rsidR="009C5270" w:rsidRDefault="002A203F">
            <w:r>
              <w:rPr>
                <w:sz w:val="15"/>
              </w:rPr>
              <w:t>Elliptic</w:t>
            </w:r>
          </w:p>
        </w:tc>
        <w:tc>
          <w:tcPr>
            <w:tcW w:w="1994" w:type="dxa"/>
          </w:tcPr>
          <w:p w14:paraId="511188E0" w14:textId="77777777" w:rsidR="009C5270" w:rsidRDefault="002A203F">
            <w:r>
              <w:rPr>
                <w:sz w:val="15"/>
              </w:rPr>
              <w:t>-5.49 [-8.85, -4.40], p &lt; 0.001</w:t>
            </w:r>
          </w:p>
        </w:tc>
        <w:tc>
          <w:tcPr>
            <w:tcW w:w="1994" w:type="dxa"/>
          </w:tcPr>
          <w:p w14:paraId="28BCE8CC" w14:textId="77777777" w:rsidR="009C5270" w:rsidRDefault="002A203F">
            <w:r>
              <w:rPr>
                <w:sz w:val="15"/>
              </w:rPr>
              <w:t>-4.00 [-5.25, -3.32], p &lt; 0.001</w:t>
            </w:r>
          </w:p>
        </w:tc>
        <w:tc>
          <w:tcPr>
            <w:tcW w:w="1994" w:type="dxa"/>
          </w:tcPr>
          <w:p w14:paraId="723B9167" w14:textId="77777777" w:rsidR="009C5270" w:rsidRDefault="002A203F">
            <w:r>
              <w:rPr>
                <w:sz w:val="15"/>
              </w:rPr>
              <w:t>-3.63 [-6.56, -2.62], p &lt; 0.001</w:t>
            </w:r>
          </w:p>
        </w:tc>
        <w:tc>
          <w:tcPr>
            <w:tcW w:w="1994" w:type="dxa"/>
          </w:tcPr>
          <w:p w14:paraId="72461E91" w14:textId="77777777" w:rsidR="009C5270" w:rsidRDefault="002A203F">
            <w:r>
              <w:rPr>
                <w:sz w:val="15"/>
              </w:rPr>
              <w:t>-8.54 [-9.12, -7.90], p &lt; 0.001</w:t>
            </w:r>
          </w:p>
        </w:tc>
      </w:tr>
      <w:tr w:rsidR="009C5270" w14:paraId="06182A84" w14:textId="77777777">
        <w:trPr>
          <w:jc w:val="center"/>
        </w:trPr>
        <w:tc>
          <w:tcPr>
            <w:tcW w:w="1994" w:type="dxa"/>
          </w:tcPr>
          <w:p w14:paraId="7ACD09D0" w14:textId="77777777" w:rsidR="009C5270" w:rsidRDefault="002A203F">
            <w:r>
              <w:rPr>
                <w:sz w:val="15"/>
              </w:rPr>
              <w:t>Butterworth</w:t>
            </w:r>
          </w:p>
        </w:tc>
        <w:tc>
          <w:tcPr>
            <w:tcW w:w="1994" w:type="dxa"/>
          </w:tcPr>
          <w:p w14:paraId="26FE71BE" w14:textId="77777777" w:rsidR="009C5270" w:rsidRDefault="002A203F">
            <w:r>
              <w:rPr>
                <w:sz w:val="15"/>
              </w:rPr>
              <w:t>-6.49 [-9.49, -5.17], p &lt; 0.001</w:t>
            </w:r>
          </w:p>
        </w:tc>
        <w:tc>
          <w:tcPr>
            <w:tcW w:w="1994" w:type="dxa"/>
          </w:tcPr>
          <w:p w14:paraId="0A5E3F33" w14:textId="77777777" w:rsidR="009C5270" w:rsidRDefault="002A203F">
            <w:r>
              <w:rPr>
                <w:sz w:val="15"/>
              </w:rPr>
              <w:t>-3.84 [-5.95, -2.42], p &lt; 0.001</w:t>
            </w:r>
          </w:p>
        </w:tc>
        <w:tc>
          <w:tcPr>
            <w:tcW w:w="1994" w:type="dxa"/>
          </w:tcPr>
          <w:p w14:paraId="5CAB2B57" w14:textId="77777777" w:rsidR="009C5270" w:rsidRDefault="002A203F">
            <w:r>
              <w:rPr>
                <w:sz w:val="15"/>
              </w:rPr>
              <w:t>-4.43 [-6.73, -3.67], p &lt; 0.001</w:t>
            </w:r>
          </w:p>
        </w:tc>
        <w:tc>
          <w:tcPr>
            <w:tcW w:w="1994" w:type="dxa"/>
          </w:tcPr>
          <w:p w14:paraId="2DAAA211" w14:textId="77777777" w:rsidR="009C5270" w:rsidRDefault="002A203F">
            <w:r>
              <w:rPr>
                <w:sz w:val="15"/>
              </w:rPr>
              <w:t>-9.37 [-9.92, -8.69], p &lt; 0.001</w:t>
            </w:r>
          </w:p>
        </w:tc>
      </w:tr>
      <w:tr w:rsidR="009C5270" w14:paraId="6E051C4E" w14:textId="77777777">
        <w:trPr>
          <w:jc w:val="center"/>
        </w:trPr>
        <w:tc>
          <w:tcPr>
            <w:tcW w:w="1994" w:type="dxa"/>
          </w:tcPr>
          <w:p w14:paraId="6823B03D" w14:textId="77777777" w:rsidR="009C5270" w:rsidRDefault="002A203F">
            <w:proofErr w:type="spellStart"/>
            <w:r>
              <w:rPr>
                <w:sz w:val="15"/>
              </w:rPr>
              <w:t>Ell+AP-flat</w:t>
            </w:r>
            <w:proofErr w:type="spellEnd"/>
          </w:p>
        </w:tc>
        <w:tc>
          <w:tcPr>
            <w:tcW w:w="1994" w:type="dxa"/>
          </w:tcPr>
          <w:p w14:paraId="3C2D0D65" w14:textId="77777777" w:rsidR="009C5270" w:rsidRDefault="002A203F">
            <w:r>
              <w:rPr>
                <w:sz w:val="15"/>
              </w:rPr>
              <w:t>-1.68 [-1.86, -1.62], p &lt; 0.001</w:t>
            </w:r>
          </w:p>
        </w:tc>
        <w:tc>
          <w:tcPr>
            <w:tcW w:w="1994" w:type="dxa"/>
          </w:tcPr>
          <w:p w14:paraId="2767B17C" w14:textId="77777777" w:rsidR="009C5270" w:rsidRDefault="002A203F">
            <w:r>
              <w:rPr>
                <w:sz w:val="15"/>
              </w:rPr>
              <w:t>-9.52 [-10.98, -5.46], p &lt; 0.001</w:t>
            </w:r>
          </w:p>
        </w:tc>
        <w:tc>
          <w:tcPr>
            <w:tcW w:w="1994" w:type="dxa"/>
          </w:tcPr>
          <w:p w14:paraId="5010BB10" w14:textId="77777777" w:rsidR="009C5270" w:rsidRDefault="002A203F">
            <w:r>
              <w:rPr>
                <w:sz w:val="15"/>
              </w:rPr>
              <w:t>-0.50 [-0.77, -0.17], p = 0.002</w:t>
            </w:r>
          </w:p>
        </w:tc>
        <w:tc>
          <w:tcPr>
            <w:tcW w:w="1994" w:type="dxa"/>
          </w:tcPr>
          <w:p w14:paraId="2CE52690" w14:textId="77777777" w:rsidR="009C5270" w:rsidRDefault="002A203F">
            <w:r>
              <w:rPr>
                <w:sz w:val="15"/>
              </w:rPr>
              <w:t>-1.86 [-1.96, -1.78], p &lt; 0.001</w:t>
            </w:r>
          </w:p>
        </w:tc>
      </w:tr>
      <w:tr w:rsidR="009C5270" w14:paraId="30A684C8" w14:textId="77777777">
        <w:trPr>
          <w:jc w:val="center"/>
        </w:trPr>
        <w:tc>
          <w:tcPr>
            <w:tcW w:w="1994" w:type="dxa"/>
          </w:tcPr>
          <w:p w14:paraId="551BCCCD" w14:textId="77777777" w:rsidR="009C5270" w:rsidRDefault="002A203F">
            <w:r>
              <w:rPr>
                <w:sz w:val="15"/>
              </w:rPr>
              <w:t>LD-FIR-flat</w:t>
            </w:r>
          </w:p>
        </w:tc>
        <w:tc>
          <w:tcPr>
            <w:tcW w:w="1994" w:type="dxa"/>
          </w:tcPr>
          <w:p w14:paraId="268CC70A" w14:textId="77777777" w:rsidR="009C5270" w:rsidRDefault="002A203F">
            <w:r>
              <w:rPr>
                <w:sz w:val="15"/>
              </w:rPr>
              <w:t>-1.14 [-1.26, -0.92], p &lt; 0.001</w:t>
            </w:r>
          </w:p>
        </w:tc>
        <w:tc>
          <w:tcPr>
            <w:tcW w:w="1994" w:type="dxa"/>
          </w:tcPr>
          <w:p w14:paraId="01BC9A10" w14:textId="77777777" w:rsidR="009C5270" w:rsidRDefault="002A203F">
            <w:r>
              <w:rPr>
                <w:sz w:val="15"/>
              </w:rPr>
              <w:t>-3.23 [-4.30, -1.86], p &lt; 0.001</w:t>
            </w:r>
          </w:p>
        </w:tc>
        <w:tc>
          <w:tcPr>
            <w:tcW w:w="1994" w:type="dxa"/>
          </w:tcPr>
          <w:p w14:paraId="3B6EF99B" w14:textId="77777777" w:rsidR="009C5270" w:rsidRDefault="002A203F">
            <w:r>
              <w:rPr>
                <w:sz w:val="15"/>
              </w:rPr>
              <w:t>-0.41 [-0.50, -0.30], p &lt; 0.001</w:t>
            </w:r>
          </w:p>
        </w:tc>
        <w:tc>
          <w:tcPr>
            <w:tcW w:w="1994" w:type="dxa"/>
          </w:tcPr>
          <w:p w14:paraId="2B6A8614" w14:textId="77777777" w:rsidR="009C5270" w:rsidRDefault="002A203F">
            <w:r>
              <w:rPr>
                <w:sz w:val="15"/>
              </w:rPr>
              <w:t>-0.51 [-0.57, -0.45], p &lt; 0.001</w:t>
            </w:r>
          </w:p>
        </w:tc>
      </w:tr>
      <w:tr w:rsidR="009C5270" w14:paraId="7C3EEF63" w14:textId="77777777">
        <w:trPr>
          <w:jc w:val="center"/>
        </w:trPr>
        <w:tc>
          <w:tcPr>
            <w:tcW w:w="1994" w:type="dxa"/>
          </w:tcPr>
          <w:p w14:paraId="7F40CC7C" w14:textId="77777777" w:rsidR="009C5270" w:rsidRDefault="002A203F">
            <w:r>
              <w:rPr>
                <w:sz w:val="15"/>
              </w:rPr>
              <w:t>EW-APE</w:t>
            </w:r>
          </w:p>
        </w:tc>
        <w:tc>
          <w:tcPr>
            <w:tcW w:w="1994" w:type="dxa"/>
          </w:tcPr>
          <w:p w14:paraId="73F1BD76" w14:textId="77777777" w:rsidR="009C5270" w:rsidRDefault="002A203F">
            <w:r>
              <w:rPr>
                <w:sz w:val="15"/>
              </w:rPr>
              <w:t>-5.19 [-8.43, -4.05], p &lt; 0.001</w:t>
            </w:r>
          </w:p>
        </w:tc>
        <w:tc>
          <w:tcPr>
            <w:tcW w:w="1994" w:type="dxa"/>
          </w:tcPr>
          <w:p w14:paraId="1BFE40FE" w14:textId="77777777" w:rsidR="009C5270" w:rsidRDefault="002A203F">
            <w:r>
              <w:rPr>
                <w:sz w:val="15"/>
              </w:rPr>
              <w:t>-3.75 [-4.84, -3.32], p &lt; 0.001</w:t>
            </w:r>
          </w:p>
        </w:tc>
        <w:tc>
          <w:tcPr>
            <w:tcW w:w="1994" w:type="dxa"/>
          </w:tcPr>
          <w:p w14:paraId="0410241F" w14:textId="77777777" w:rsidR="009C5270" w:rsidRDefault="002A203F">
            <w:r>
              <w:rPr>
                <w:sz w:val="15"/>
              </w:rPr>
              <w:t>-3.41 [-5.59, -2.46], p &lt; 0.001</w:t>
            </w:r>
          </w:p>
        </w:tc>
        <w:tc>
          <w:tcPr>
            <w:tcW w:w="1994" w:type="dxa"/>
          </w:tcPr>
          <w:p w14:paraId="7A46768D" w14:textId="77777777" w:rsidR="009C5270" w:rsidRDefault="002A203F">
            <w:r>
              <w:rPr>
                <w:sz w:val="15"/>
              </w:rPr>
              <w:t>-7.97 [-8.68, -7.43], p &lt; 0.001</w:t>
            </w:r>
          </w:p>
        </w:tc>
      </w:tr>
    </w:tbl>
    <w:p w14:paraId="1572A606" w14:textId="77777777" w:rsidR="009C5270" w:rsidRDefault="009C5270">
      <w:pPr>
        <w:spacing w:after="40"/>
      </w:pPr>
    </w:p>
    <w:p w14:paraId="6A57EDCC" w14:textId="77777777" w:rsidR="009C5270" w:rsidRDefault="002A203F">
      <w:pPr>
        <w:spacing w:after="80"/>
        <w:jc w:val="both"/>
      </w:pPr>
      <w:r>
        <w:t>On held-out patients, MO-LDFIR is significantly better than every other filter that meets the latency budget for both shape (</w:t>
      </w:r>
      <w:proofErr w:type="spellStart"/>
      <w:r>
        <w:t>PRD</w:t>
      </w:r>
      <w:r>
        <w:rPr>
          <w:vertAlign w:val="subscript"/>
        </w:rPr>
        <w:t>opt</w:t>
      </w:r>
      <w:proofErr w:type="spellEnd"/>
      <w:r>
        <w:t xml:space="preserve">) and ST level. Against the Elliptic IIR the median paired PRD reduction is 5.49 percentage points, and against the budget-constrained EW-APE it is 5.19 pp (both </w:t>
      </w:r>
      <w:proofErr w:type="spellStart"/>
      <w:r>
        <w:t>p</w:t>
      </w:r>
      <w:r>
        <w:rPr>
          <w:vertAlign w:val="subscript"/>
        </w:rPr>
        <w:t>Holm</w:t>
      </w:r>
      <w:proofErr w:type="spellEnd"/>
      <w:r>
        <w:t xml:space="preserve"> &lt; 0.001). Against the LP-FIR, which takes 44 </w:t>
      </w:r>
      <w:proofErr w:type="spellStart"/>
      <w:r>
        <w:t>ms</w:t>
      </w:r>
      <w:proofErr w:type="spellEnd"/>
      <w:r>
        <w:t>, the PRD difference is -0.42 pp (</w:t>
      </w:r>
      <w:proofErr w:type="spellStart"/>
      <w:r>
        <w:t>p</w:t>
      </w:r>
      <w:r>
        <w:rPr>
          <w:vertAlign w:val="subscript"/>
        </w:rPr>
        <w:t>Holm</w:t>
      </w:r>
      <w:proofErr w:type="spellEnd"/>
      <w:r>
        <w:t xml:space="preserve"> = 0.105). The most striking result is the ST level: 0.84 µV against 3.65 µV for the LP-FIR. The mechanism follows from Eq. (1). The PSD weight concentrates accuracy where the ECG energy is, </w:t>
      </w:r>
      <w:r>
        <w:lastRenderedPageBreak/>
        <w:t xml:space="preserve">near DC, so MO-LDFIR's low-frequency gain is very close to 1. The </w:t>
      </w:r>
      <w:proofErr w:type="spellStart"/>
      <w:r>
        <w:t>equiripple</w:t>
      </w:r>
      <w:proofErr w:type="spellEnd"/>
      <w:r>
        <w:t xml:space="preserve"> LP-FIR spends its full </w:t>
      </w:r>
      <w:proofErr w:type="spellStart"/>
      <w:r>
        <w:t>δp</w:t>
      </w:r>
      <w:proofErr w:type="spellEnd"/>
      <w:r>
        <w:t xml:space="preserve"> = 2.9% ripple budget there, which scales slow ST-segment levels. The LP-FIR keeps the smallest R-peak timing error, as expected from its exactly constant delay. Under the stress protocol, residual in-band noise dominates and MO-LDFIR and LP-FIR become statistically indistinguishable in PRD, while MO-LDFIR retains the ST advantage.</w:t>
      </w:r>
    </w:p>
    <w:p w14:paraId="4A4A9F19" w14:textId="77777777" w:rsidR="009C5270" w:rsidRDefault="002A203F">
      <w:pPr>
        <w:jc w:val="center"/>
      </w:pPr>
      <w:r>
        <w:rPr>
          <w:noProof/>
        </w:rPr>
        <w:drawing>
          <wp:inline distT="0" distB="0" distL="0" distR="0" wp14:anchorId="1741B61D" wp14:editId="4EF42CC8">
            <wp:extent cx="5940000" cy="32923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dataset_boxplots.png"/>
                    <pic:cNvPicPr/>
                  </pic:nvPicPr>
                  <pic:blipFill>
                    <a:blip r:embed="rId16"/>
                    <a:stretch>
                      <a:fillRect/>
                    </a:stretch>
                  </pic:blipFill>
                  <pic:spPr>
                    <a:xfrm>
                      <a:off x="0" y="0"/>
                      <a:ext cx="5940000" cy="3292373"/>
                    </a:xfrm>
                    <a:prstGeom prst="rect">
                      <a:avLst/>
                    </a:prstGeom>
                  </pic:spPr>
                </pic:pic>
              </a:graphicData>
            </a:graphic>
          </wp:inline>
        </w:drawing>
      </w:r>
    </w:p>
    <w:p w14:paraId="2BC662D1" w14:textId="77777777" w:rsidR="009C5270" w:rsidRDefault="002A203F">
      <w:pPr>
        <w:jc w:val="both"/>
      </w:pPr>
      <w:r>
        <w:rPr>
          <w:b/>
          <w:sz w:val="18"/>
        </w:rPr>
        <w:t xml:space="preserve">Fig. 11. </w:t>
      </w:r>
      <w:r>
        <w:rPr>
          <w:sz w:val="18"/>
        </w:rPr>
        <w:t>Record-wise distributions on MIT-BIH DS2 (top) and PTB-XL (bottom): shape error, R-peak timing error relative to the nominal latency, and ST-level error.</w:t>
      </w:r>
    </w:p>
    <w:p w14:paraId="74C9B281" w14:textId="77777777" w:rsidR="009C5270" w:rsidRDefault="002A203F">
      <w:pPr>
        <w:jc w:val="center"/>
      </w:pPr>
      <w:r>
        <w:rPr>
          <w:noProof/>
        </w:rPr>
        <w:drawing>
          <wp:inline distT="0" distB="0" distL="0" distR="0" wp14:anchorId="0866E1FB" wp14:editId="6DF80E2E">
            <wp:extent cx="5940000" cy="32679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waveforms.png"/>
                    <pic:cNvPicPr/>
                  </pic:nvPicPr>
                  <pic:blipFill>
                    <a:blip r:embed="rId17"/>
                    <a:stretch>
                      <a:fillRect/>
                    </a:stretch>
                  </pic:blipFill>
                  <pic:spPr>
                    <a:xfrm>
                      <a:off x="0" y="0"/>
                      <a:ext cx="5940000" cy="3267935"/>
                    </a:xfrm>
                    <a:prstGeom prst="rect">
                      <a:avLst/>
                    </a:prstGeom>
                  </pic:spPr>
                </pic:pic>
              </a:graphicData>
            </a:graphic>
          </wp:inline>
        </w:drawing>
      </w:r>
    </w:p>
    <w:p w14:paraId="78D2031C" w14:textId="77777777" w:rsidR="009C5270" w:rsidRDefault="002A203F">
      <w:pPr>
        <w:jc w:val="both"/>
      </w:pPr>
      <w:r>
        <w:rPr>
          <w:b/>
          <w:sz w:val="18"/>
        </w:rPr>
        <w:t xml:space="preserve">Fig. 12. </w:t>
      </w:r>
      <w:r>
        <w:rPr>
          <w:sz w:val="18"/>
        </w:rPr>
        <w:t>Latency-compensated outputs and errors for a normal beat (record 100) and a ventricular ectopic beat (record 200). The IIR and MP-FIR errors are concentrated on the QRS complex and the following ringing; the equalized IIR shows pre-ringing.</w:t>
      </w:r>
    </w:p>
    <w:p w14:paraId="2BCE39F1" w14:textId="77777777" w:rsidR="009C5270" w:rsidRDefault="002A203F">
      <w:pPr>
        <w:pStyle w:val="Heading2"/>
      </w:pPr>
      <w:r>
        <w:lastRenderedPageBreak/>
        <w:t>6.5 Independent validation: PTB-XL (500 Hz, no re-tuning)</w:t>
      </w:r>
    </w:p>
    <w:p w14:paraId="21919444" w14:textId="77777777" w:rsidR="009C5270" w:rsidRDefault="002A203F">
      <w:r>
        <w:rPr>
          <w:b/>
          <w:sz w:val="18"/>
        </w:rPr>
        <w:t xml:space="preserve">Table 8. </w:t>
      </w:r>
      <w:r>
        <w:rPr>
          <w:sz w:val="18"/>
        </w:rPr>
        <w:t xml:space="preserve">PTB-XL fold 10 (300 records, lead II). Filters were redesigned at 500 Hz from the same physical specification and locked rules. LD-FIR-flat's kernel-weighted latency (20.2 </w:t>
      </w:r>
      <w:proofErr w:type="spellStart"/>
      <w:r>
        <w:rPr>
          <w:sz w:val="18"/>
        </w:rPr>
        <w:t>ms</w:t>
      </w:r>
      <w:proofErr w:type="spellEnd"/>
      <w:r>
        <w:rPr>
          <w:sz w:val="18"/>
        </w:rPr>
        <w:t>) slightly exceeds the budget at 500 Hz: its uniform weighting does not control the group delay where the latency kernel K(ν) is largest.</w:t>
      </w:r>
    </w:p>
    <w:tbl>
      <w:tblPr>
        <w:tblStyle w:val="TableGrid"/>
        <w:tblW w:w="0" w:type="auto"/>
        <w:jc w:val="center"/>
        <w:tblLook w:val="04A0" w:firstRow="1" w:lastRow="0" w:firstColumn="1" w:lastColumn="0" w:noHBand="0" w:noVBand="1"/>
      </w:tblPr>
      <w:tblGrid>
        <w:gridCol w:w="1425"/>
        <w:gridCol w:w="1425"/>
        <w:gridCol w:w="1425"/>
        <w:gridCol w:w="1425"/>
        <w:gridCol w:w="1425"/>
        <w:gridCol w:w="1425"/>
        <w:gridCol w:w="1425"/>
      </w:tblGrid>
      <w:tr w:rsidR="009C5270" w14:paraId="4B9D1E61" w14:textId="77777777">
        <w:trPr>
          <w:jc w:val="center"/>
        </w:trPr>
        <w:tc>
          <w:tcPr>
            <w:tcW w:w="1425" w:type="dxa"/>
            <w:shd w:val="clear" w:color="auto" w:fill="D9D9D9"/>
          </w:tcPr>
          <w:p w14:paraId="68F1B3A4" w14:textId="77777777" w:rsidR="009C5270" w:rsidRDefault="002A203F">
            <w:r>
              <w:rPr>
                <w:b/>
                <w:sz w:val="15"/>
              </w:rPr>
              <w:t>Filter</w:t>
            </w:r>
          </w:p>
        </w:tc>
        <w:tc>
          <w:tcPr>
            <w:tcW w:w="1425" w:type="dxa"/>
            <w:shd w:val="clear" w:color="auto" w:fill="D9D9D9"/>
          </w:tcPr>
          <w:p w14:paraId="1B858A99" w14:textId="77777777" w:rsidR="009C5270" w:rsidRDefault="002A203F">
            <w:r>
              <w:rPr>
                <w:b/>
                <w:sz w:val="15"/>
              </w:rPr>
              <w:t>Latency (</w:t>
            </w:r>
            <w:proofErr w:type="spellStart"/>
            <w:r>
              <w:rPr>
                <w:b/>
                <w:sz w:val="15"/>
              </w:rPr>
              <w:t>ms</w:t>
            </w:r>
            <w:proofErr w:type="spellEnd"/>
            <w:r>
              <w:rPr>
                <w:b/>
                <w:sz w:val="15"/>
              </w:rPr>
              <w:t>)</w:t>
            </w:r>
          </w:p>
        </w:tc>
        <w:tc>
          <w:tcPr>
            <w:tcW w:w="1425" w:type="dxa"/>
            <w:shd w:val="clear" w:color="auto" w:fill="D9D9D9"/>
          </w:tcPr>
          <w:p w14:paraId="6D22D843" w14:textId="77777777" w:rsidR="009C5270" w:rsidRDefault="002A203F">
            <w:proofErr w:type="spellStart"/>
            <w:r>
              <w:rPr>
                <w:b/>
                <w:sz w:val="15"/>
              </w:rPr>
              <w:t>mult</w:t>
            </w:r>
            <w:proofErr w:type="spellEnd"/>
          </w:p>
        </w:tc>
        <w:tc>
          <w:tcPr>
            <w:tcW w:w="1425" w:type="dxa"/>
            <w:shd w:val="clear" w:color="auto" w:fill="D9D9D9"/>
          </w:tcPr>
          <w:p w14:paraId="6CCF6385" w14:textId="77777777" w:rsidR="009C5270" w:rsidRDefault="002A203F">
            <w:proofErr w:type="spellStart"/>
            <w:r>
              <w:rPr>
                <w:b/>
                <w:sz w:val="15"/>
              </w:rPr>
              <w:t>PRD</w:t>
            </w:r>
            <w:r>
              <w:rPr>
                <w:b/>
                <w:sz w:val="15"/>
                <w:vertAlign w:val="subscript"/>
              </w:rPr>
              <w:t>opt</w:t>
            </w:r>
            <w:proofErr w:type="spellEnd"/>
            <w:r>
              <w:rPr>
                <w:b/>
                <w:sz w:val="15"/>
              </w:rPr>
              <w:t xml:space="preserve"> (%)</w:t>
            </w:r>
          </w:p>
        </w:tc>
        <w:tc>
          <w:tcPr>
            <w:tcW w:w="1425" w:type="dxa"/>
            <w:shd w:val="clear" w:color="auto" w:fill="D9D9D9"/>
          </w:tcPr>
          <w:p w14:paraId="6B29D5C8" w14:textId="77777777" w:rsidR="009C5270" w:rsidRDefault="002A203F">
            <w:r>
              <w:rPr>
                <w:b/>
                <w:sz w:val="15"/>
              </w:rPr>
              <w:t xml:space="preserve">R timing </w:t>
            </w:r>
            <w:proofErr w:type="gramStart"/>
            <w:r>
              <w:rPr>
                <w:b/>
                <w:sz w:val="15"/>
              </w:rPr>
              <w:t>err</w:t>
            </w:r>
            <w:proofErr w:type="gramEnd"/>
            <w:r>
              <w:rPr>
                <w:b/>
                <w:sz w:val="15"/>
              </w:rPr>
              <w:t>. (</w:t>
            </w:r>
            <w:proofErr w:type="spellStart"/>
            <w:r>
              <w:rPr>
                <w:b/>
                <w:sz w:val="15"/>
              </w:rPr>
              <w:t>ms</w:t>
            </w:r>
            <w:proofErr w:type="spellEnd"/>
            <w:r>
              <w:rPr>
                <w:b/>
                <w:sz w:val="15"/>
              </w:rPr>
              <w:t>)</w:t>
            </w:r>
          </w:p>
        </w:tc>
        <w:tc>
          <w:tcPr>
            <w:tcW w:w="1425" w:type="dxa"/>
            <w:shd w:val="clear" w:color="auto" w:fill="D9D9D9"/>
          </w:tcPr>
          <w:p w14:paraId="3EFB4C39" w14:textId="77777777" w:rsidR="009C5270" w:rsidRDefault="002A203F">
            <w:r>
              <w:rPr>
                <w:b/>
                <w:sz w:val="15"/>
              </w:rPr>
              <w:t>R amp. err. (%)</w:t>
            </w:r>
          </w:p>
        </w:tc>
        <w:tc>
          <w:tcPr>
            <w:tcW w:w="1425" w:type="dxa"/>
            <w:shd w:val="clear" w:color="auto" w:fill="D9D9D9"/>
          </w:tcPr>
          <w:p w14:paraId="49A7F635" w14:textId="77777777" w:rsidR="009C5270" w:rsidRDefault="002A203F">
            <w:r>
              <w:rPr>
                <w:b/>
                <w:sz w:val="15"/>
              </w:rPr>
              <w:t xml:space="preserve">ST </w:t>
            </w:r>
            <w:proofErr w:type="gramStart"/>
            <w:r>
              <w:rPr>
                <w:b/>
                <w:sz w:val="15"/>
              </w:rPr>
              <w:t>err</w:t>
            </w:r>
            <w:proofErr w:type="gramEnd"/>
            <w:r>
              <w:rPr>
                <w:b/>
                <w:sz w:val="15"/>
              </w:rPr>
              <w:t>. (µV)</w:t>
            </w:r>
          </w:p>
        </w:tc>
      </w:tr>
      <w:tr w:rsidR="009C5270" w14:paraId="2C017F81" w14:textId="77777777">
        <w:trPr>
          <w:jc w:val="center"/>
        </w:trPr>
        <w:tc>
          <w:tcPr>
            <w:tcW w:w="1425" w:type="dxa"/>
          </w:tcPr>
          <w:p w14:paraId="65A341E2" w14:textId="77777777" w:rsidR="009C5270" w:rsidRDefault="002A203F">
            <w:r>
              <w:rPr>
                <w:sz w:val="15"/>
              </w:rPr>
              <w:t>LP-FIR</w:t>
            </w:r>
          </w:p>
        </w:tc>
        <w:tc>
          <w:tcPr>
            <w:tcW w:w="1425" w:type="dxa"/>
          </w:tcPr>
          <w:p w14:paraId="4323625A" w14:textId="77777777" w:rsidR="009C5270" w:rsidRDefault="002A203F">
            <w:r>
              <w:rPr>
                <w:sz w:val="15"/>
              </w:rPr>
              <w:t>45.0</w:t>
            </w:r>
          </w:p>
        </w:tc>
        <w:tc>
          <w:tcPr>
            <w:tcW w:w="1425" w:type="dxa"/>
          </w:tcPr>
          <w:p w14:paraId="3F80FC13" w14:textId="77777777" w:rsidR="009C5270" w:rsidRDefault="002A203F">
            <w:r>
              <w:rPr>
                <w:sz w:val="15"/>
              </w:rPr>
              <w:t>23</w:t>
            </w:r>
          </w:p>
        </w:tc>
        <w:tc>
          <w:tcPr>
            <w:tcW w:w="1425" w:type="dxa"/>
          </w:tcPr>
          <w:p w14:paraId="52533586" w14:textId="77777777" w:rsidR="009C5270" w:rsidRDefault="002A203F">
            <w:r>
              <w:rPr>
                <w:sz w:val="15"/>
              </w:rPr>
              <w:t>1.89 [1.82, 2.00]</w:t>
            </w:r>
          </w:p>
        </w:tc>
        <w:tc>
          <w:tcPr>
            <w:tcW w:w="1425" w:type="dxa"/>
          </w:tcPr>
          <w:p w14:paraId="5D39409A" w14:textId="77777777" w:rsidR="009C5270" w:rsidRDefault="002A203F">
            <w:r>
              <w:rPr>
                <w:sz w:val="15"/>
              </w:rPr>
              <w:t>0.036 [0.020, 0.066]</w:t>
            </w:r>
          </w:p>
        </w:tc>
        <w:tc>
          <w:tcPr>
            <w:tcW w:w="1425" w:type="dxa"/>
          </w:tcPr>
          <w:p w14:paraId="78703580" w14:textId="77777777" w:rsidR="009C5270" w:rsidRDefault="002A203F">
            <w:r>
              <w:rPr>
                <w:sz w:val="15"/>
              </w:rPr>
              <w:t>0.19 [0.11, 0.33]</w:t>
            </w:r>
          </w:p>
        </w:tc>
        <w:tc>
          <w:tcPr>
            <w:tcW w:w="1425" w:type="dxa"/>
          </w:tcPr>
          <w:p w14:paraId="03C15C60" w14:textId="77777777" w:rsidR="009C5270" w:rsidRDefault="002A203F">
            <w:r>
              <w:rPr>
                <w:sz w:val="15"/>
              </w:rPr>
              <w:t>1.56 [1.01, 2.15]</w:t>
            </w:r>
          </w:p>
        </w:tc>
      </w:tr>
      <w:tr w:rsidR="009C5270" w14:paraId="7A7992B5" w14:textId="77777777">
        <w:trPr>
          <w:jc w:val="center"/>
        </w:trPr>
        <w:tc>
          <w:tcPr>
            <w:tcW w:w="1425" w:type="dxa"/>
          </w:tcPr>
          <w:p w14:paraId="50854D48" w14:textId="77777777" w:rsidR="009C5270" w:rsidRDefault="002A203F">
            <w:r>
              <w:rPr>
                <w:sz w:val="15"/>
              </w:rPr>
              <w:t>MP-FIR</w:t>
            </w:r>
          </w:p>
        </w:tc>
        <w:tc>
          <w:tcPr>
            <w:tcW w:w="1425" w:type="dxa"/>
          </w:tcPr>
          <w:p w14:paraId="24F29FB2" w14:textId="77777777" w:rsidR="009C5270" w:rsidRDefault="002A203F">
            <w:r>
              <w:rPr>
                <w:sz w:val="15"/>
              </w:rPr>
              <w:t>10.0</w:t>
            </w:r>
          </w:p>
        </w:tc>
        <w:tc>
          <w:tcPr>
            <w:tcW w:w="1425" w:type="dxa"/>
          </w:tcPr>
          <w:p w14:paraId="0AE52FA8" w14:textId="77777777" w:rsidR="009C5270" w:rsidRDefault="002A203F">
            <w:r>
              <w:rPr>
                <w:sz w:val="15"/>
              </w:rPr>
              <w:t>46</w:t>
            </w:r>
          </w:p>
        </w:tc>
        <w:tc>
          <w:tcPr>
            <w:tcW w:w="1425" w:type="dxa"/>
          </w:tcPr>
          <w:p w14:paraId="1561F828" w14:textId="77777777" w:rsidR="009C5270" w:rsidRDefault="002A203F">
            <w:r>
              <w:rPr>
                <w:sz w:val="15"/>
              </w:rPr>
              <w:t>7.77 [6.21, 9.69]</w:t>
            </w:r>
          </w:p>
        </w:tc>
        <w:tc>
          <w:tcPr>
            <w:tcW w:w="1425" w:type="dxa"/>
          </w:tcPr>
          <w:p w14:paraId="6A79CBE1" w14:textId="77777777" w:rsidR="009C5270" w:rsidRDefault="002A203F">
            <w:r>
              <w:rPr>
                <w:sz w:val="15"/>
              </w:rPr>
              <w:t>0.927 [0.607, 1.235]</w:t>
            </w:r>
          </w:p>
        </w:tc>
        <w:tc>
          <w:tcPr>
            <w:tcW w:w="1425" w:type="dxa"/>
          </w:tcPr>
          <w:p w14:paraId="5D8F5D2A" w14:textId="77777777" w:rsidR="009C5270" w:rsidRDefault="002A203F">
            <w:r>
              <w:rPr>
                <w:sz w:val="15"/>
              </w:rPr>
              <w:t>3.28 [1.67, 5.32]</w:t>
            </w:r>
          </w:p>
        </w:tc>
        <w:tc>
          <w:tcPr>
            <w:tcW w:w="1425" w:type="dxa"/>
          </w:tcPr>
          <w:p w14:paraId="5FF5F9B6" w14:textId="77777777" w:rsidR="009C5270" w:rsidRDefault="002A203F">
            <w:r>
              <w:rPr>
                <w:sz w:val="15"/>
              </w:rPr>
              <w:t>2.07 [1.44, 2.67]</w:t>
            </w:r>
          </w:p>
        </w:tc>
      </w:tr>
      <w:tr w:rsidR="009C5270" w14:paraId="237A4813" w14:textId="77777777">
        <w:trPr>
          <w:jc w:val="center"/>
        </w:trPr>
        <w:tc>
          <w:tcPr>
            <w:tcW w:w="1425" w:type="dxa"/>
          </w:tcPr>
          <w:p w14:paraId="24FE108F" w14:textId="77777777" w:rsidR="009C5270" w:rsidRDefault="002A203F">
            <w:r>
              <w:rPr>
                <w:sz w:val="15"/>
              </w:rPr>
              <w:t>Elliptic</w:t>
            </w:r>
          </w:p>
        </w:tc>
        <w:tc>
          <w:tcPr>
            <w:tcW w:w="1425" w:type="dxa"/>
          </w:tcPr>
          <w:p w14:paraId="41CDF984" w14:textId="77777777" w:rsidR="009C5270" w:rsidRDefault="002A203F">
            <w:r>
              <w:rPr>
                <w:sz w:val="15"/>
              </w:rPr>
              <w:t>12.3</w:t>
            </w:r>
          </w:p>
        </w:tc>
        <w:tc>
          <w:tcPr>
            <w:tcW w:w="1425" w:type="dxa"/>
          </w:tcPr>
          <w:p w14:paraId="15EA264E" w14:textId="77777777" w:rsidR="009C5270" w:rsidRDefault="002A203F">
            <w:r>
              <w:rPr>
                <w:sz w:val="15"/>
              </w:rPr>
              <w:t>9</w:t>
            </w:r>
          </w:p>
        </w:tc>
        <w:tc>
          <w:tcPr>
            <w:tcW w:w="1425" w:type="dxa"/>
          </w:tcPr>
          <w:p w14:paraId="52CC40A6" w14:textId="77777777" w:rsidR="009C5270" w:rsidRDefault="002A203F">
            <w:r>
              <w:rPr>
                <w:sz w:val="15"/>
              </w:rPr>
              <w:t>11.18 [8.29, 14.23]</w:t>
            </w:r>
          </w:p>
        </w:tc>
        <w:tc>
          <w:tcPr>
            <w:tcW w:w="1425" w:type="dxa"/>
          </w:tcPr>
          <w:p w14:paraId="00D8F0A2" w14:textId="77777777" w:rsidR="009C5270" w:rsidRDefault="002A203F">
            <w:r>
              <w:rPr>
                <w:sz w:val="15"/>
              </w:rPr>
              <w:t>0.884 [0.491, 1.378]</w:t>
            </w:r>
          </w:p>
        </w:tc>
        <w:tc>
          <w:tcPr>
            <w:tcW w:w="1425" w:type="dxa"/>
          </w:tcPr>
          <w:p w14:paraId="1D941F8A" w14:textId="77777777" w:rsidR="009C5270" w:rsidRDefault="002A203F">
            <w:r>
              <w:rPr>
                <w:sz w:val="15"/>
              </w:rPr>
              <w:t>5.92 [2.90, 9.69]</w:t>
            </w:r>
          </w:p>
        </w:tc>
        <w:tc>
          <w:tcPr>
            <w:tcW w:w="1425" w:type="dxa"/>
          </w:tcPr>
          <w:p w14:paraId="568ABCCF" w14:textId="77777777" w:rsidR="009C5270" w:rsidRDefault="002A203F">
            <w:r>
              <w:rPr>
                <w:sz w:val="15"/>
              </w:rPr>
              <w:t>1.18 [0.80, 1.90]</w:t>
            </w:r>
          </w:p>
        </w:tc>
      </w:tr>
      <w:tr w:rsidR="009C5270" w14:paraId="44CFF2D5" w14:textId="77777777">
        <w:trPr>
          <w:jc w:val="center"/>
        </w:trPr>
        <w:tc>
          <w:tcPr>
            <w:tcW w:w="1425" w:type="dxa"/>
          </w:tcPr>
          <w:p w14:paraId="252BCE3B" w14:textId="77777777" w:rsidR="009C5270" w:rsidRDefault="002A203F">
            <w:r>
              <w:rPr>
                <w:sz w:val="15"/>
              </w:rPr>
              <w:t>Butterworth</w:t>
            </w:r>
          </w:p>
        </w:tc>
        <w:tc>
          <w:tcPr>
            <w:tcW w:w="1425" w:type="dxa"/>
          </w:tcPr>
          <w:p w14:paraId="1C93724C" w14:textId="77777777" w:rsidR="009C5270" w:rsidRDefault="002A203F">
            <w:r>
              <w:rPr>
                <w:sz w:val="15"/>
              </w:rPr>
              <w:t>33.3</w:t>
            </w:r>
          </w:p>
        </w:tc>
        <w:tc>
          <w:tcPr>
            <w:tcW w:w="1425" w:type="dxa"/>
          </w:tcPr>
          <w:p w14:paraId="5F947E50" w14:textId="77777777" w:rsidR="009C5270" w:rsidRDefault="002A203F">
            <w:r>
              <w:rPr>
                <w:sz w:val="15"/>
              </w:rPr>
              <w:t>23</w:t>
            </w:r>
          </w:p>
        </w:tc>
        <w:tc>
          <w:tcPr>
            <w:tcW w:w="1425" w:type="dxa"/>
          </w:tcPr>
          <w:p w14:paraId="5EBE9F73" w14:textId="77777777" w:rsidR="009C5270" w:rsidRDefault="002A203F">
            <w:r>
              <w:rPr>
                <w:sz w:val="15"/>
              </w:rPr>
              <w:t>11.98 [9.18, 15.03]</w:t>
            </w:r>
          </w:p>
        </w:tc>
        <w:tc>
          <w:tcPr>
            <w:tcW w:w="1425" w:type="dxa"/>
          </w:tcPr>
          <w:p w14:paraId="51F7D731" w14:textId="77777777" w:rsidR="009C5270" w:rsidRDefault="002A203F">
            <w:r>
              <w:rPr>
                <w:sz w:val="15"/>
              </w:rPr>
              <w:t>1.138 [0.705, 1.640]</w:t>
            </w:r>
          </w:p>
        </w:tc>
        <w:tc>
          <w:tcPr>
            <w:tcW w:w="1425" w:type="dxa"/>
          </w:tcPr>
          <w:p w14:paraId="2C075987" w14:textId="77777777" w:rsidR="009C5270" w:rsidRDefault="002A203F">
            <w:r>
              <w:rPr>
                <w:sz w:val="15"/>
              </w:rPr>
              <w:t>4.62 [2.64, 8.11]</w:t>
            </w:r>
          </w:p>
        </w:tc>
        <w:tc>
          <w:tcPr>
            <w:tcW w:w="1425" w:type="dxa"/>
          </w:tcPr>
          <w:p w14:paraId="31026B02" w14:textId="77777777" w:rsidR="009C5270" w:rsidRDefault="002A203F">
            <w:r>
              <w:rPr>
                <w:sz w:val="15"/>
              </w:rPr>
              <w:t>1.08 [0.67, 1.65]</w:t>
            </w:r>
          </w:p>
        </w:tc>
      </w:tr>
      <w:tr w:rsidR="009C5270" w14:paraId="35A77611" w14:textId="77777777">
        <w:trPr>
          <w:jc w:val="center"/>
        </w:trPr>
        <w:tc>
          <w:tcPr>
            <w:tcW w:w="1425" w:type="dxa"/>
          </w:tcPr>
          <w:p w14:paraId="78A3BDAD" w14:textId="77777777" w:rsidR="009C5270" w:rsidRDefault="002A203F">
            <w:proofErr w:type="spellStart"/>
            <w:r>
              <w:rPr>
                <w:sz w:val="15"/>
              </w:rPr>
              <w:t>Ell+AP-flat</w:t>
            </w:r>
            <w:proofErr w:type="spellEnd"/>
          </w:p>
        </w:tc>
        <w:tc>
          <w:tcPr>
            <w:tcW w:w="1425" w:type="dxa"/>
          </w:tcPr>
          <w:p w14:paraId="3CB0900E" w14:textId="77777777" w:rsidR="009C5270" w:rsidRDefault="002A203F">
            <w:r>
              <w:rPr>
                <w:sz w:val="15"/>
              </w:rPr>
              <w:t>78.6</w:t>
            </w:r>
          </w:p>
        </w:tc>
        <w:tc>
          <w:tcPr>
            <w:tcW w:w="1425" w:type="dxa"/>
          </w:tcPr>
          <w:p w14:paraId="5C934CD0" w14:textId="77777777" w:rsidR="009C5270" w:rsidRDefault="002A203F">
            <w:r>
              <w:rPr>
                <w:sz w:val="15"/>
              </w:rPr>
              <w:t>21</w:t>
            </w:r>
          </w:p>
        </w:tc>
        <w:tc>
          <w:tcPr>
            <w:tcW w:w="1425" w:type="dxa"/>
          </w:tcPr>
          <w:p w14:paraId="19F6BEB3" w14:textId="77777777" w:rsidR="009C5270" w:rsidRDefault="002A203F">
            <w:r>
              <w:rPr>
                <w:sz w:val="15"/>
              </w:rPr>
              <w:t>4.37 [3.48, 5.87]</w:t>
            </w:r>
          </w:p>
        </w:tc>
        <w:tc>
          <w:tcPr>
            <w:tcW w:w="1425" w:type="dxa"/>
          </w:tcPr>
          <w:p w14:paraId="29FEAB86" w14:textId="77777777" w:rsidR="009C5270" w:rsidRDefault="002A203F">
            <w:r>
              <w:rPr>
                <w:sz w:val="15"/>
              </w:rPr>
              <w:t>0.283 [0.152, 0.477]</w:t>
            </w:r>
          </w:p>
        </w:tc>
        <w:tc>
          <w:tcPr>
            <w:tcW w:w="1425" w:type="dxa"/>
          </w:tcPr>
          <w:p w14:paraId="2A070CFF" w14:textId="77777777" w:rsidR="009C5270" w:rsidRDefault="002A203F">
            <w:r>
              <w:rPr>
                <w:sz w:val="15"/>
              </w:rPr>
              <w:t>1.98 [1.05, 3.19]</w:t>
            </w:r>
          </w:p>
        </w:tc>
        <w:tc>
          <w:tcPr>
            <w:tcW w:w="1425" w:type="dxa"/>
          </w:tcPr>
          <w:p w14:paraId="6B8A59E4" w14:textId="77777777" w:rsidR="009C5270" w:rsidRDefault="002A203F">
            <w:r>
              <w:rPr>
                <w:sz w:val="15"/>
              </w:rPr>
              <w:t>3.76 [2.43, 5.36]</w:t>
            </w:r>
          </w:p>
        </w:tc>
      </w:tr>
      <w:tr w:rsidR="009C5270" w14:paraId="6E5DB440" w14:textId="77777777">
        <w:trPr>
          <w:jc w:val="center"/>
        </w:trPr>
        <w:tc>
          <w:tcPr>
            <w:tcW w:w="1425" w:type="dxa"/>
          </w:tcPr>
          <w:p w14:paraId="746935ED" w14:textId="77777777" w:rsidR="009C5270" w:rsidRDefault="002A203F">
            <w:r>
              <w:rPr>
                <w:sz w:val="15"/>
              </w:rPr>
              <w:t>LD-FIR-flat</w:t>
            </w:r>
          </w:p>
        </w:tc>
        <w:tc>
          <w:tcPr>
            <w:tcW w:w="1425" w:type="dxa"/>
          </w:tcPr>
          <w:p w14:paraId="0346B771" w14:textId="77777777" w:rsidR="009C5270" w:rsidRDefault="002A203F">
            <w:r>
              <w:rPr>
                <w:sz w:val="15"/>
              </w:rPr>
              <w:t>20.2</w:t>
            </w:r>
          </w:p>
        </w:tc>
        <w:tc>
          <w:tcPr>
            <w:tcW w:w="1425" w:type="dxa"/>
          </w:tcPr>
          <w:p w14:paraId="4AF824B8" w14:textId="77777777" w:rsidR="009C5270" w:rsidRDefault="002A203F">
            <w:r>
              <w:rPr>
                <w:sz w:val="15"/>
              </w:rPr>
              <w:t>85</w:t>
            </w:r>
          </w:p>
        </w:tc>
        <w:tc>
          <w:tcPr>
            <w:tcW w:w="1425" w:type="dxa"/>
          </w:tcPr>
          <w:p w14:paraId="2CA5894E" w14:textId="77777777" w:rsidR="009C5270" w:rsidRDefault="002A203F">
            <w:r>
              <w:rPr>
                <w:sz w:val="15"/>
              </w:rPr>
              <w:t>3.08 [2.76, 3.61]</w:t>
            </w:r>
          </w:p>
        </w:tc>
        <w:tc>
          <w:tcPr>
            <w:tcW w:w="1425" w:type="dxa"/>
          </w:tcPr>
          <w:p w14:paraId="65913360" w14:textId="77777777" w:rsidR="009C5270" w:rsidRDefault="002A203F">
            <w:r>
              <w:rPr>
                <w:sz w:val="15"/>
              </w:rPr>
              <w:t>0.129 [0.067, 0.250]</w:t>
            </w:r>
          </w:p>
        </w:tc>
        <w:tc>
          <w:tcPr>
            <w:tcW w:w="1425" w:type="dxa"/>
          </w:tcPr>
          <w:p w14:paraId="0E6CD301" w14:textId="77777777" w:rsidR="009C5270" w:rsidRDefault="002A203F">
            <w:r>
              <w:rPr>
                <w:sz w:val="15"/>
              </w:rPr>
              <w:t>0.66 [0.38, 1.12]</w:t>
            </w:r>
          </w:p>
        </w:tc>
        <w:tc>
          <w:tcPr>
            <w:tcW w:w="1425" w:type="dxa"/>
          </w:tcPr>
          <w:p w14:paraId="7FE77AC4" w14:textId="77777777" w:rsidR="009C5270" w:rsidRDefault="002A203F">
            <w:r>
              <w:rPr>
                <w:sz w:val="15"/>
              </w:rPr>
              <w:t>1.38 [0.87, 1.94]</w:t>
            </w:r>
          </w:p>
        </w:tc>
      </w:tr>
      <w:tr w:rsidR="009C5270" w14:paraId="6A4A7401" w14:textId="77777777">
        <w:trPr>
          <w:jc w:val="center"/>
        </w:trPr>
        <w:tc>
          <w:tcPr>
            <w:tcW w:w="1425" w:type="dxa"/>
          </w:tcPr>
          <w:p w14:paraId="1BD8EF9E" w14:textId="77777777" w:rsidR="009C5270" w:rsidRDefault="002A203F">
            <w:r>
              <w:rPr>
                <w:sz w:val="15"/>
              </w:rPr>
              <w:t>MO-LDFIR</w:t>
            </w:r>
          </w:p>
        </w:tc>
        <w:tc>
          <w:tcPr>
            <w:tcW w:w="1425" w:type="dxa"/>
          </w:tcPr>
          <w:p w14:paraId="6C6D3752" w14:textId="77777777" w:rsidR="009C5270" w:rsidRDefault="002A203F">
            <w:r>
              <w:rPr>
                <w:sz w:val="15"/>
              </w:rPr>
              <w:t>20.0</w:t>
            </w:r>
          </w:p>
        </w:tc>
        <w:tc>
          <w:tcPr>
            <w:tcW w:w="1425" w:type="dxa"/>
          </w:tcPr>
          <w:p w14:paraId="34F02419" w14:textId="77777777" w:rsidR="009C5270" w:rsidRDefault="002A203F">
            <w:r>
              <w:rPr>
                <w:sz w:val="15"/>
              </w:rPr>
              <w:t>85</w:t>
            </w:r>
          </w:p>
        </w:tc>
        <w:tc>
          <w:tcPr>
            <w:tcW w:w="1425" w:type="dxa"/>
          </w:tcPr>
          <w:p w14:paraId="7BA5AEB7" w14:textId="77777777" w:rsidR="009C5270" w:rsidRDefault="002A203F">
            <w:r>
              <w:rPr>
                <w:sz w:val="15"/>
              </w:rPr>
              <w:t>2.54 [1.97, 3.39]</w:t>
            </w:r>
          </w:p>
        </w:tc>
        <w:tc>
          <w:tcPr>
            <w:tcW w:w="1425" w:type="dxa"/>
          </w:tcPr>
          <w:p w14:paraId="1E2CA84E" w14:textId="77777777" w:rsidR="009C5270" w:rsidRDefault="002A203F">
            <w:r>
              <w:rPr>
                <w:sz w:val="15"/>
              </w:rPr>
              <w:t>0.209 [0.130, 0.331]</w:t>
            </w:r>
          </w:p>
        </w:tc>
        <w:tc>
          <w:tcPr>
            <w:tcW w:w="1425" w:type="dxa"/>
          </w:tcPr>
          <w:p w14:paraId="32417BB3" w14:textId="77777777" w:rsidR="009C5270" w:rsidRDefault="002A203F">
            <w:r>
              <w:rPr>
                <w:sz w:val="15"/>
              </w:rPr>
              <w:t>0.81 [0.48, 1.37]</w:t>
            </w:r>
          </w:p>
        </w:tc>
        <w:tc>
          <w:tcPr>
            <w:tcW w:w="1425" w:type="dxa"/>
          </w:tcPr>
          <w:p w14:paraId="153340D2" w14:textId="77777777" w:rsidR="009C5270" w:rsidRDefault="002A203F">
            <w:r>
              <w:rPr>
                <w:sz w:val="15"/>
              </w:rPr>
              <w:t>0.20 [0.13, 0.35]</w:t>
            </w:r>
          </w:p>
        </w:tc>
      </w:tr>
      <w:tr w:rsidR="009C5270" w14:paraId="2E67628C" w14:textId="77777777">
        <w:trPr>
          <w:jc w:val="center"/>
        </w:trPr>
        <w:tc>
          <w:tcPr>
            <w:tcW w:w="1425" w:type="dxa"/>
          </w:tcPr>
          <w:p w14:paraId="455141A6" w14:textId="77777777" w:rsidR="009C5270" w:rsidRDefault="002A203F">
            <w:r>
              <w:rPr>
                <w:sz w:val="15"/>
              </w:rPr>
              <w:t>EW-APE</w:t>
            </w:r>
          </w:p>
        </w:tc>
        <w:tc>
          <w:tcPr>
            <w:tcW w:w="1425" w:type="dxa"/>
          </w:tcPr>
          <w:p w14:paraId="59505DBC" w14:textId="77777777" w:rsidR="009C5270" w:rsidRDefault="002A203F">
            <w:r>
              <w:rPr>
                <w:sz w:val="15"/>
              </w:rPr>
              <w:t>20.0</w:t>
            </w:r>
          </w:p>
        </w:tc>
        <w:tc>
          <w:tcPr>
            <w:tcW w:w="1425" w:type="dxa"/>
          </w:tcPr>
          <w:p w14:paraId="7B28ECBB" w14:textId="77777777" w:rsidR="009C5270" w:rsidRDefault="002A203F">
            <w:r>
              <w:rPr>
                <w:sz w:val="15"/>
              </w:rPr>
              <w:t>13</w:t>
            </w:r>
          </w:p>
        </w:tc>
        <w:tc>
          <w:tcPr>
            <w:tcW w:w="1425" w:type="dxa"/>
          </w:tcPr>
          <w:p w14:paraId="6C0EB04D" w14:textId="77777777" w:rsidR="009C5270" w:rsidRDefault="002A203F">
            <w:r>
              <w:rPr>
                <w:sz w:val="15"/>
              </w:rPr>
              <w:t>10.69 [7.90, 13.64]</w:t>
            </w:r>
          </w:p>
        </w:tc>
        <w:tc>
          <w:tcPr>
            <w:tcW w:w="1425" w:type="dxa"/>
          </w:tcPr>
          <w:p w14:paraId="0A8E693F" w14:textId="77777777" w:rsidR="009C5270" w:rsidRDefault="002A203F">
            <w:r>
              <w:rPr>
                <w:sz w:val="15"/>
              </w:rPr>
              <w:t>0.811 [0.450, 1.302]</w:t>
            </w:r>
          </w:p>
        </w:tc>
        <w:tc>
          <w:tcPr>
            <w:tcW w:w="1425" w:type="dxa"/>
          </w:tcPr>
          <w:p w14:paraId="14683F53" w14:textId="77777777" w:rsidR="009C5270" w:rsidRDefault="002A203F">
            <w:r>
              <w:rPr>
                <w:sz w:val="15"/>
              </w:rPr>
              <w:t>5.62 [2.75, 9.17]</w:t>
            </w:r>
          </w:p>
        </w:tc>
        <w:tc>
          <w:tcPr>
            <w:tcW w:w="1425" w:type="dxa"/>
          </w:tcPr>
          <w:p w14:paraId="7E5217C8" w14:textId="77777777" w:rsidR="009C5270" w:rsidRDefault="002A203F">
            <w:r>
              <w:rPr>
                <w:sz w:val="15"/>
              </w:rPr>
              <w:t>1.12 [0.78, 1.73]</w:t>
            </w:r>
          </w:p>
        </w:tc>
      </w:tr>
    </w:tbl>
    <w:p w14:paraId="4F3C5752" w14:textId="77777777" w:rsidR="009C5270" w:rsidRDefault="009C5270">
      <w:pPr>
        <w:spacing w:after="40"/>
      </w:pPr>
    </w:p>
    <w:p w14:paraId="58EEC30C" w14:textId="77777777" w:rsidR="009C5270" w:rsidRDefault="002A203F">
      <w:pPr>
        <w:spacing w:after="80"/>
        <w:jc w:val="both"/>
      </w:pPr>
      <w:r>
        <w:t xml:space="preserve">The ranking transfers to a different dataset, sampling rate and patient population without any re-tuning. MO-LDFIR (N = 85, 20.0 </w:t>
      </w:r>
      <w:proofErr w:type="spellStart"/>
      <w:r>
        <w:t>ms</w:t>
      </w:r>
      <w:proofErr w:type="spellEnd"/>
      <w:r>
        <w:t>) is again the best latency-compliant design (2.54% against 11.18% for the elliptic IIR and 7.77% for the MP-FIR), and it has the lowest ST error. Here the 45-ms LP-FIR is better in shape by 0.63 pp (</w:t>
      </w:r>
      <w:proofErr w:type="spellStart"/>
      <w:r>
        <w:t>p</w:t>
      </w:r>
      <w:r>
        <w:rPr>
          <w:vertAlign w:val="subscript"/>
        </w:rPr>
        <w:t>Holm</w:t>
      </w:r>
      <w:proofErr w:type="spellEnd"/>
      <w:r>
        <w:t xml:space="preserve"> &lt; 0.001; better on 79% of records). This is a genuine latency-morphology trade-off. A plausible but untested explanation is a spectral mismatch between the MIT-BIH-derived weight and the PTB-XL lead-II population; the QRS-sharpness sweep (Fig. 10a) shows that MO-LDFIR's advantage shrinks when signal energy moves toward the band edge.</w:t>
      </w:r>
    </w:p>
    <w:p w14:paraId="5ABD9087" w14:textId="77777777" w:rsidR="009C5270" w:rsidRDefault="002A203F">
      <w:pPr>
        <w:pStyle w:val="Heading2"/>
      </w:pPr>
      <w:r>
        <w:t>6.6 PPG case study</w:t>
      </w:r>
    </w:p>
    <w:p w14:paraId="355E7DD6" w14:textId="77777777" w:rsidR="009C5270" w:rsidRDefault="002A203F">
      <w:r>
        <w:rPr>
          <w:b/>
          <w:sz w:val="18"/>
        </w:rPr>
        <w:t xml:space="preserve">Table 9. </w:t>
      </w:r>
      <w:r>
        <w:rPr>
          <w:sz w:val="18"/>
        </w:rPr>
        <w:t xml:space="preserve">Synthetic PPG (200 trials) under the PPG specification (fs = 125 Hz, 0–8 Hz, ≥40 dB above 12 Hz, budget 80 </w:t>
      </w:r>
      <w:proofErr w:type="spellStart"/>
      <w:r>
        <w:rPr>
          <w:sz w:val="18"/>
        </w:rPr>
        <w:t>ms</w:t>
      </w:r>
      <w:proofErr w:type="spellEnd"/>
      <w:r>
        <w:rPr>
          <w:sz w:val="18"/>
        </w:rPr>
        <w:t>).</w:t>
      </w:r>
    </w:p>
    <w:tbl>
      <w:tblPr>
        <w:tblStyle w:val="TableGrid"/>
        <w:tblW w:w="0" w:type="auto"/>
        <w:jc w:val="center"/>
        <w:tblLook w:val="04A0" w:firstRow="1" w:lastRow="0" w:firstColumn="1" w:lastColumn="0" w:noHBand="0" w:noVBand="1"/>
      </w:tblPr>
      <w:tblGrid>
        <w:gridCol w:w="1662"/>
        <w:gridCol w:w="1662"/>
        <w:gridCol w:w="1662"/>
        <w:gridCol w:w="1662"/>
        <w:gridCol w:w="1662"/>
        <w:gridCol w:w="1662"/>
      </w:tblGrid>
      <w:tr w:rsidR="009C5270" w14:paraId="22342157" w14:textId="77777777">
        <w:trPr>
          <w:jc w:val="center"/>
        </w:trPr>
        <w:tc>
          <w:tcPr>
            <w:tcW w:w="1662" w:type="dxa"/>
            <w:shd w:val="clear" w:color="auto" w:fill="D9D9D9"/>
          </w:tcPr>
          <w:p w14:paraId="050E38B6" w14:textId="77777777" w:rsidR="009C5270" w:rsidRDefault="002A203F">
            <w:r>
              <w:rPr>
                <w:b/>
                <w:sz w:val="15"/>
              </w:rPr>
              <w:t>Filter</w:t>
            </w:r>
          </w:p>
        </w:tc>
        <w:tc>
          <w:tcPr>
            <w:tcW w:w="1662" w:type="dxa"/>
            <w:shd w:val="clear" w:color="auto" w:fill="D9D9D9"/>
          </w:tcPr>
          <w:p w14:paraId="0DA259EA" w14:textId="77777777" w:rsidR="009C5270" w:rsidRDefault="002A203F">
            <w:r>
              <w:rPr>
                <w:b/>
                <w:sz w:val="15"/>
              </w:rPr>
              <w:t>Latency (</w:t>
            </w:r>
            <w:proofErr w:type="spellStart"/>
            <w:r>
              <w:rPr>
                <w:b/>
                <w:sz w:val="15"/>
              </w:rPr>
              <w:t>ms</w:t>
            </w:r>
            <w:proofErr w:type="spellEnd"/>
            <w:r>
              <w:rPr>
                <w:b/>
                <w:sz w:val="15"/>
              </w:rPr>
              <w:t>)</w:t>
            </w:r>
          </w:p>
        </w:tc>
        <w:tc>
          <w:tcPr>
            <w:tcW w:w="1662" w:type="dxa"/>
            <w:shd w:val="clear" w:color="auto" w:fill="D9D9D9"/>
          </w:tcPr>
          <w:p w14:paraId="2860178A" w14:textId="77777777" w:rsidR="009C5270" w:rsidRDefault="002A203F">
            <w:proofErr w:type="spellStart"/>
            <w:r>
              <w:rPr>
                <w:b/>
                <w:sz w:val="15"/>
              </w:rPr>
              <w:t>mult</w:t>
            </w:r>
            <w:proofErr w:type="spellEnd"/>
          </w:p>
        </w:tc>
        <w:tc>
          <w:tcPr>
            <w:tcW w:w="1662" w:type="dxa"/>
            <w:shd w:val="clear" w:color="auto" w:fill="D9D9D9"/>
          </w:tcPr>
          <w:p w14:paraId="0973BF16" w14:textId="77777777" w:rsidR="009C5270" w:rsidRDefault="002A203F">
            <w:proofErr w:type="spellStart"/>
            <w:r>
              <w:rPr>
                <w:b/>
                <w:sz w:val="15"/>
              </w:rPr>
              <w:t>PRD</w:t>
            </w:r>
            <w:r>
              <w:rPr>
                <w:b/>
                <w:sz w:val="15"/>
                <w:vertAlign w:val="subscript"/>
              </w:rPr>
              <w:t>opt</w:t>
            </w:r>
            <w:proofErr w:type="spellEnd"/>
            <w:r>
              <w:rPr>
                <w:b/>
                <w:sz w:val="15"/>
              </w:rPr>
              <w:t xml:space="preserve"> (%)</w:t>
            </w:r>
          </w:p>
        </w:tc>
        <w:tc>
          <w:tcPr>
            <w:tcW w:w="1662" w:type="dxa"/>
            <w:shd w:val="clear" w:color="auto" w:fill="D9D9D9"/>
          </w:tcPr>
          <w:p w14:paraId="38765A14" w14:textId="77777777" w:rsidR="009C5270" w:rsidRDefault="002A203F">
            <w:r>
              <w:rPr>
                <w:b/>
                <w:sz w:val="15"/>
              </w:rPr>
              <w:t xml:space="preserve">Systolic-peak timing </w:t>
            </w:r>
            <w:proofErr w:type="gramStart"/>
            <w:r>
              <w:rPr>
                <w:b/>
                <w:sz w:val="15"/>
              </w:rPr>
              <w:t>err</w:t>
            </w:r>
            <w:proofErr w:type="gramEnd"/>
            <w:r>
              <w:rPr>
                <w:b/>
                <w:sz w:val="15"/>
              </w:rPr>
              <w:t>. (</w:t>
            </w:r>
            <w:proofErr w:type="spellStart"/>
            <w:r>
              <w:rPr>
                <w:b/>
                <w:sz w:val="15"/>
              </w:rPr>
              <w:t>ms</w:t>
            </w:r>
            <w:proofErr w:type="spellEnd"/>
            <w:r>
              <w:rPr>
                <w:b/>
                <w:sz w:val="15"/>
              </w:rPr>
              <w:t>)</w:t>
            </w:r>
          </w:p>
        </w:tc>
        <w:tc>
          <w:tcPr>
            <w:tcW w:w="1662" w:type="dxa"/>
            <w:shd w:val="clear" w:color="auto" w:fill="D9D9D9"/>
          </w:tcPr>
          <w:p w14:paraId="2F6A75C0" w14:textId="77777777" w:rsidR="009C5270" w:rsidRDefault="002A203F">
            <w:r>
              <w:rPr>
                <w:b/>
                <w:sz w:val="15"/>
              </w:rPr>
              <w:t>Peak amp. err. (%)</w:t>
            </w:r>
          </w:p>
        </w:tc>
      </w:tr>
      <w:tr w:rsidR="009C5270" w14:paraId="27623407" w14:textId="77777777">
        <w:trPr>
          <w:jc w:val="center"/>
        </w:trPr>
        <w:tc>
          <w:tcPr>
            <w:tcW w:w="1662" w:type="dxa"/>
          </w:tcPr>
          <w:p w14:paraId="44EFD13C" w14:textId="77777777" w:rsidR="009C5270" w:rsidRDefault="002A203F">
            <w:r>
              <w:rPr>
                <w:sz w:val="15"/>
              </w:rPr>
              <w:t>LP-FIR</w:t>
            </w:r>
          </w:p>
        </w:tc>
        <w:tc>
          <w:tcPr>
            <w:tcW w:w="1662" w:type="dxa"/>
          </w:tcPr>
          <w:p w14:paraId="3F3AC157" w14:textId="77777777" w:rsidR="009C5270" w:rsidRDefault="002A203F">
            <w:r>
              <w:rPr>
                <w:sz w:val="15"/>
              </w:rPr>
              <w:t>224</w:t>
            </w:r>
          </w:p>
        </w:tc>
        <w:tc>
          <w:tcPr>
            <w:tcW w:w="1662" w:type="dxa"/>
          </w:tcPr>
          <w:p w14:paraId="4C17F894" w14:textId="77777777" w:rsidR="009C5270" w:rsidRDefault="002A203F">
            <w:r>
              <w:rPr>
                <w:sz w:val="15"/>
              </w:rPr>
              <w:t>29</w:t>
            </w:r>
          </w:p>
        </w:tc>
        <w:tc>
          <w:tcPr>
            <w:tcW w:w="1662" w:type="dxa"/>
          </w:tcPr>
          <w:p w14:paraId="4EA814AA" w14:textId="77777777" w:rsidR="009C5270" w:rsidRDefault="002A203F">
            <w:r>
              <w:rPr>
                <w:sz w:val="15"/>
              </w:rPr>
              <w:t>3.75 [3.25, 4.53]</w:t>
            </w:r>
          </w:p>
        </w:tc>
        <w:tc>
          <w:tcPr>
            <w:tcW w:w="1662" w:type="dxa"/>
          </w:tcPr>
          <w:p w14:paraId="212DA1DD" w14:textId="77777777" w:rsidR="009C5270" w:rsidRDefault="002A203F">
            <w:r>
              <w:rPr>
                <w:sz w:val="15"/>
              </w:rPr>
              <w:t>0.07 [0.04, 0.10]</w:t>
            </w:r>
          </w:p>
        </w:tc>
        <w:tc>
          <w:tcPr>
            <w:tcW w:w="1662" w:type="dxa"/>
          </w:tcPr>
          <w:p w14:paraId="6EA76889" w14:textId="77777777" w:rsidR="009C5270" w:rsidRDefault="002A203F">
            <w:r>
              <w:rPr>
                <w:sz w:val="15"/>
              </w:rPr>
              <w:t>0.64 [0.52, 0.77]</w:t>
            </w:r>
          </w:p>
        </w:tc>
      </w:tr>
      <w:tr w:rsidR="009C5270" w14:paraId="6EC2CE8F" w14:textId="77777777">
        <w:trPr>
          <w:jc w:val="center"/>
        </w:trPr>
        <w:tc>
          <w:tcPr>
            <w:tcW w:w="1662" w:type="dxa"/>
          </w:tcPr>
          <w:p w14:paraId="7D72A584" w14:textId="77777777" w:rsidR="009C5270" w:rsidRDefault="002A203F">
            <w:r>
              <w:rPr>
                <w:sz w:val="15"/>
              </w:rPr>
              <w:t>MP-FIR</w:t>
            </w:r>
          </w:p>
        </w:tc>
        <w:tc>
          <w:tcPr>
            <w:tcW w:w="1662" w:type="dxa"/>
          </w:tcPr>
          <w:p w14:paraId="3244A2E7" w14:textId="77777777" w:rsidR="009C5270" w:rsidRDefault="002A203F">
            <w:r>
              <w:rPr>
                <w:sz w:val="15"/>
              </w:rPr>
              <w:t>52</w:t>
            </w:r>
          </w:p>
        </w:tc>
        <w:tc>
          <w:tcPr>
            <w:tcW w:w="1662" w:type="dxa"/>
          </w:tcPr>
          <w:p w14:paraId="0E2A4BC4" w14:textId="77777777" w:rsidR="009C5270" w:rsidRDefault="002A203F">
            <w:r>
              <w:rPr>
                <w:sz w:val="15"/>
              </w:rPr>
              <w:t>57</w:t>
            </w:r>
          </w:p>
        </w:tc>
        <w:tc>
          <w:tcPr>
            <w:tcW w:w="1662" w:type="dxa"/>
          </w:tcPr>
          <w:p w14:paraId="07A95B80" w14:textId="77777777" w:rsidR="009C5270" w:rsidRDefault="002A203F">
            <w:r>
              <w:rPr>
                <w:sz w:val="15"/>
              </w:rPr>
              <w:t>6.11 [5.26, 7.50]</w:t>
            </w:r>
          </w:p>
        </w:tc>
        <w:tc>
          <w:tcPr>
            <w:tcW w:w="1662" w:type="dxa"/>
          </w:tcPr>
          <w:p w14:paraId="0727E0F2" w14:textId="77777777" w:rsidR="009C5270" w:rsidRDefault="002A203F">
            <w:r>
              <w:rPr>
                <w:sz w:val="15"/>
              </w:rPr>
              <w:t>1.28 [0.66, 3.22]</w:t>
            </w:r>
          </w:p>
        </w:tc>
        <w:tc>
          <w:tcPr>
            <w:tcW w:w="1662" w:type="dxa"/>
          </w:tcPr>
          <w:p w14:paraId="1FED542C" w14:textId="77777777" w:rsidR="009C5270" w:rsidRDefault="002A203F">
            <w:r>
              <w:rPr>
                <w:sz w:val="15"/>
              </w:rPr>
              <w:t>0.30 [0.07, 0.84]</w:t>
            </w:r>
          </w:p>
        </w:tc>
      </w:tr>
      <w:tr w:rsidR="009C5270" w14:paraId="3B0106D2" w14:textId="77777777">
        <w:trPr>
          <w:jc w:val="center"/>
        </w:trPr>
        <w:tc>
          <w:tcPr>
            <w:tcW w:w="1662" w:type="dxa"/>
          </w:tcPr>
          <w:p w14:paraId="427B3517" w14:textId="77777777" w:rsidR="009C5270" w:rsidRDefault="002A203F">
            <w:r>
              <w:rPr>
                <w:sz w:val="15"/>
              </w:rPr>
              <w:t>Elliptic</w:t>
            </w:r>
          </w:p>
        </w:tc>
        <w:tc>
          <w:tcPr>
            <w:tcW w:w="1662" w:type="dxa"/>
          </w:tcPr>
          <w:p w14:paraId="0BB097FD" w14:textId="77777777" w:rsidR="009C5270" w:rsidRDefault="002A203F">
            <w:r>
              <w:rPr>
                <w:sz w:val="15"/>
              </w:rPr>
              <w:t>62</w:t>
            </w:r>
          </w:p>
        </w:tc>
        <w:tc>
          <w:tcPr>
            <w:tcW w:w="1662" w:type="dxa"/>
          </w:tcPr>
          <w:p w14:paraId="10C37637" w14:textId="77777777" w:rsidR="009C5270" w:rsidRDefault="002A203F">
            <w:r>
              <w:rPr>
                <w:sz w:val="15"/>
              </w:rPr>
              <w:t>9</w:t>
            </w:r>
          </w:p>
        </w:tc>
        <w:tc>
          <w:tcPr>
            <w:tcW w:w="1662" w:type="dxa"/>
          </w:tcPr>
          <w:p w14:paraId="359AE363" w14:textId="77777777" w:rsidR="009C5270" w:rsidRDefault="002A203F">
            <w:r>
              <w:rPr>
                <w:sz w:val="15"/>
              </w:rPr>
              <w:t>6.49 [5.21, 11.68]</w:t>
            </w:r>
          </w:p>
        </w:tc>
        <w:tc>
          <w:tcPr>
            <w:tcW w:w="1662" w:type="dxa"/>
          </w:tcPr>
          <w:p w14:paraId="12122AC7" w14:textId="77777777" w:rsidR="009C5270" w:rsidRDefault="002A203F">
            <w:r>
              <w:rPr>
                <w:sz w:val="15"/>
              </w:rPr>
              <w:t>1.72 [0.58, 4.93]</w:t>
            </w:r>
          </w:p>
        </w:tc>
        <w:tc>
          <w:tcPr>
            <w:tcW w:w="1662" w:type="dxa"/>
          </w:tcPr>
          <w:p w14:paraId="5DFFD7A7" w14:textId="77777777" w:rsidR="009C5270" w:rsidRDefault="002A203F">
            <w:r>
              <w:rPr>
                <w:sz w:val="15"/>
              </w:rPr>
              <w:t>0.77 [0.45, 2.52]</w:t>
            </w:r>
          </w:p>
        </w:tc>
      </w:tr>
      <w:tr w:rsidR="009C5270" w14:paraId="57E3CC54" w14:textId="77777777">
        <w:trPr>
          <w:jc w:val="center"/>
        </w:trPr>
        <w:tc>
          <w:tcPr>
            <w:tcW w:w="1662" w:type="dxa"/>
          </w:tcPr>
          <w:p w14:paraId="316F885F" w14:textId="77777777" w:rsidR="009C5270" w:rsidRDefault="002A203F">
            <w:r>
              <w:rPr>
                <w:sz w:val="15"/>
              </w:rPr>
              <w:t>Butterworth</w:t>
            </w:r>
          </w:p>
        </w:tc>
        <w:tc>
          <w:tcPr>
            <w:tcW w:w="1662" w:type="dxa"/>
          </w:tcPr>
          <w:p w14:paraId="1ECF7570" w14:textId="77777777" w:rsidR="009C5270" w:rsidRDefault="002A203F">
            <w:r>
              <w:rPr>
                <w:sz w:val="15"/>
              </w:rPr>
              <w:t>169</w:t>
            </w:r>
          </w:p>
        </w:tc>
        <w:tc>
          <w:tcPr>
            <w:tcW w:w="1662" w:type="dxa"/>
          </w:tcPr>
          <w:p w14:paraId="17D903C2" w14:textId="77777777" w:rsidR="009C5270" w:rsidRDefault="002A203F">
            <w:r>
              <w:rPr>
                <w:sz w:val="15"/>
              </w:rPr>
              <w:t>23</w:t>
            </w:r>
          </w:p>
        </w:tc>
        <w:tc>
          <w:tcPr>
            <w:tcW w:w="1662" w:type="dxa"/>
          </w:tcPr>
          <w:p w14:paraId="7B71FA8C" w14:textId="77777777" w:rsidR="009C5270" w:rsidRDefault="002A203F">
            <w:r>
              <w:rPr>
                <w:sz w:val="15"/>
              </w:rPr>
              <w:t>6.53 [5.44, 11.87]</w:t>
            </w:r>
          </w:p>
        </w:tc>
        <w:tc>
          <w:tcPr>
            <w:tcW w:w="1662" w:type="dxa"/>
          </w:tcPr>
          <w:p w14:paraId="5EA5BB3A" w14:textId="77777777" w:rsidR="009C5270" w:rsidRDefault="002A203F">
            <w:r>
              <w:rPr>
                <w:sz w:val="15"/>
              </w:rPr>
              <w:t>1.78 [0.88, 4.98]</w:t>
            </w:r>
          </w:p>
        </w:tc>
        <w:tc>
          <w:tcPr>
            <w:tcW w:w="1662" w:type="dxa"/>
          </w:tcPr>
          <w:p w14:paraId="170C8F57" w14:textId="77777777" w:rsidR="009C5270" w:rsidRDefault="002A203F">
            <w:r>
              <w:rPr>
                <w:sz w:val="15"/>
              </w:rPr>
              <w:t>2.43 [1.65, 2.63]</w:t>
            </w:r>
          </w:p>
        </w:tc>
      </w:tr>
      <w:tr w:rsidR="009C5270" w14:paraId="4489C223" w14:textId="77777777">
        <w:trPr>
          <w:jc w:val="center"/>
        </w:trPr>
        <w:tc>
          <w:tcPr>
            <w:tcW w:w="1662" w:type="dxa"/>
          </w:tcPr>
          <w:p w14:paraId="5922968B" w14:textId="77777777" w:rsidR="009C5270" w:rsidRDefault="002A203F">
            <w:proofErr w:type="spellStart"/>
            <w:r>
              <w:rPr>
                <w:sz w:val="15"/>
              </w:rPr>
              <w:t>Ell+AP-flat</w:t>
            </w:r>
            <w:proofErr w:type="spellEnd"/>
          </w:p>
        </w:tc>
        <w:tc>
          <w:tcPr>
            <w:tcW w:w="1662" w:type="dxa"/>
          </w:tcPr>
          <w:p w14:paraId="1EF63F25" w14:textId="77777777" w:rsidR="009C5270" w:rsidRDefault="002A203F">
            <w:r>
              <w:rPr>
                <w:sz w:val="15"/>
              </w:rPr>
              <w:t>391</w:t>
            </w:r>
          </w:p>
        </w:tc>
        <w:tc>
          <w:tcPr>
            <w:tcW w:w="1662" w:type="dxa"/>
          </w:tcPr>
          <w:p w14:paraId="67E13073" w14:textId="77777777" w:rsidR="009C5270" w:rsidRDefault="002A203F">
            <w:r>
              <w:rPr>
                <w:sz w:val="15"/>
              </w:rPr>
              <w:t>21</w:t>
            </w:r>
          </w:p>
        </w:tc>
        <w:tc>
          <w:tcPr>
            <w:tcW w:w="1662" w:type="dxa"/>
          </w:tcPr>
          <w:p w14:paraId="450CACF4" w14:textId="77777777" w:rsidR="009C5270" w:rsidRDefault="002A203F">
            <w:r>
              <w:rPr>
                <w:sz w:val="15"/>
              </w:rPr>
              <w:t>4.89 [4.04, 5.70]</w:t>
            </w:r>
          </w:p>
        </w:tc>
        <w:tc>
          <w:tcPr>
            <w:tcW w:w="1662" w:type="dxa"/>
          </w:tcPr>
          <w:p w14:paraId="1253EC2D" w14:textId="77777777" w:rsidR="009C5270" w:rsidRDefault="002A203F">
            <w:r>
              <w:rPr>
                <w:sz w:val="15"/>
              </w:rPr>
              <w:t>0.24 [0.19, 0.29]</w:t>
            </w:r>
          </w:p>
        </w:tc>
        <w:tc>
          <w:tcPr>
            <w:tcW w:w="1662" w:type="dxa"/>
          </w:tcPr>
          <w:p w14:paraId="38984487" w14:textId="77777777" w:rsidR="009C5270" w:rsidRDefault="002A203F">
            <w:r>
              <w:rPr>
                <w:sz w:val="15"/>
              </w:rPr>
              <w:t>0.66 [0.40, 0.89]</w:t>
            </w:r>
          </w:p>
        </w:tc>
      </w:tr>
      <w:tr w:rsidR="009C5270" w14:paraId="445C521B" w14:textId="77777777">
        <w:trPr>
          <w:jc w:val="center"/>
        </w:trPr>
        <w:tc>
          <w:tcPr>
            <w:tcW w:w="1662" w:type="dxa"/>
          </w:tcPr>
          <w:p w14:paraId="73E9A369" w14:textId="77777777" w:rsidR="009C5270" w:rsidRDefault="002A203F">
            <w:r>
              <w:rPr>
                <w:sz w:val="15"/>
              </w:rPr>
              <w:t>LD-FIR-flat</w:t>
            </w:r>
          </w:p>
        </w:tc>
        <w:tc>
          <w:tcPr>
            <w:tcW w:w="1662" w:type="dxa"/>
          </w:tcPr>
          <w:p w14:paraId="652EE628" w14:textId="77777777" w:rsidR="009C5270" w:rsidRDefault="002A203F">
            <w:r>
              <w:rPr>
                <w:sz w:val="15"/>
              </w:rPr>
              <w:t>79</w:t>
            </w:r>
          </w:p>
        </w:tc>
        <w:tc>
          <w:tcPr>
            <w:tcW w:w="1662" w:type="dxa"/>
          </w:tcPr>
          <w:p w14:paraId="534085D7" w14:textId="77777777" w:rsidR="009C5270" w:rsidRDefault="002A203F">
            <w:r>
              <w:rPr>
                <w:sz w:val="15"/>
              </w:rPr>
              <w:t>137</w:t>
            </w:r>
          </w:p>
        </w:tc>
        <w:tc>
          <w:tcPr>
            <w:tcW w:w="1662" w:type="dxa"/>
          </w:tcPr>
          <w:p w14:paraId="6D5B65DD" w14:textId="77777777" w:rsidR="009C5270" w:rsidRDefault="002A203F">
            <w:r>
              <w:rPr>
                <w:sz w:val="15"/>
              </w:rPr>
              <w:t>4.82 [4.21, 5.54]</w:t>
            </w:r>
          </w:p>
        </w:tc>
        <w:tc>
          <w:tcPr>
            <w:tcW w:w="1662" w:type="dxa"/>
          </w:tcPr>
          <w:p w14:paraId="665FCA8A" w14:textId="77777777" w:rsidR="009C5270" w:rsidRDefault="002A203F">
            <w:r>
              <w:rPr>
                <w:sz w:val="15"/>
              </w:rPr>
              <w:t>0.28 [0.14, 1.02]</w:t>
            </w:r>
          </w:p>
        </w:tc>
        <w:tc>
          <w:tcPr>
            <w:tcW w:w="1662" w:type="dxa"/>
          </w:tcPr>
          <w:p w14:paraId="03EA08B2" w14:textId="77777777" w:rsidR="009C5270" w:rsidRDefault="002A203F">
            <w:r>
              <w:rPr>
                <w:sz w:val="15"/>
              </w:rPr>
              <w:t>2.45 [2.15, 2.59]</w:t>
            </w:r>
          </w:p>
        </w:tc>
      </w:tr>
      <w:tr w:rsidR="009C5270" w14:paraId="48365B56" w14:textId="77777777">
        <w:trPr>
          <w:jc w:val="center"/>
        </w:trPr>
        <w:tc>
          <w:tcPr>
            <w:tcW w:w="1662" w:type="dxa"/>
          </w:tcPr>
          <w:p w14:paraId="24C6AD8D" w14:textId="77777777" w:rsidR="009C5270" w:rsidRDefault="002A203F">
            <w:r>
              <w:rPr>
                <w:sz w:val="15"/>
              </w:rPr>
              <w:t>MO-LDFIR</w:t>
            </w:r>
          </w:p>
        </w:tc>
        <w:tc>
          <w:tcPr>
            <w:tcW w:w="1662" w:type="dxa"/>
          </w:tcPr>
          <w:p w14:paraId="74FCC898" w14:textId="77777777" w:rsidR="009C5270" w:rsidRDefault="002A203F">
            <w:r>
              <w:rPr>
                <w:sz w:val="15"/>
              </w:rPr>
              <w:t>80</w:t>
            </w:r>
          </w:p>
        </w:tc>
        <w:tc>
          <w:tcPr>
            <w:tcW w:w="1662" w:type="dxa"/>
          </w:tcPr>
          <w:p w14:paraId="20A86F46" w14:textId="77777777" w:rsidR="009C5270" w:rsidRDefault="002A203F">
            <w:r>
              <w:rPr>
                <w:sz w:val="15"/>
              </w:rPr>
              <w:t>137</w:t>
            </w:r>
          </w:p>
        </w:tc>
        <w:tc>
          <w:tcPr>
            <w:tcW w:w="1662" w:type="dxa"/>
          </w:tcPr>
          <w:p w14:paraId="78C1943D" w14:textId="77777777" w:rsidR="009C5270" w:rsidRDefault="002A203F">
            <w:r>
              <w:rPr>
                <w:sz w:val="15"/>
              </w:rPr>
              <w:t>1.62 [1.29, 1.98]</w:t>
            </w:r>
          </w:p>
        </w:tc>
        <w:tc>
          <w:tcPr>
            <w:tcW w:w="1662" w:type="dxa"/>
          </w:tcPr>
          <w:p w14:paraId="3560D0C3" w14:textId="77777777" w:rsidR="009C5270" w:rsidRDefault="002A203F">
            <w:r>
              <w:rPr>
                <w:sz w:val="15"/>
              </w:rPr>
              <w:t>0.19 [0.07, 0.84]</w:t>
            </w:r>
          </w:p>
        </w:tc>
        <w:tc>
          <w:tcPr>
            <w:tcW w:w="1662" w:type="dxa"/>
          </w:tcPr>
          <w:p w14:paraId="5E359231" w14:textId="77777777" w:rsidR="009C5270" w:rsidRDefault="002A203F">
            <w:r>
              <w:rPr>
                <w:sz w:val="15"/>
              </w:rPr>
              <w:t>0.45 [0.38, 0.52]</w:t>
            </w:r>
          </w:p>
        </w:tc>
      </w:tr>
      <w:tr w:rsidR="009C5270" w14:paraId="22FDC400" w14:textId="77777777">
        <w:trPr>
          <w:jc w:val="center"/>
        </w:trPr>
        <w:tc>
          <w:tcPr>
            <w:tcW w:w="1662" w:type="dxa"/>
          </w:tcPr>
          <w:p w14:paraId="685ABD8B" w14:textId="77777777" w:rsidR="009C5270" w:rsidRDefault="002A203F">
            <w:r>
              <w:rPr>
                <w:sz w:val="15"/>
              </w:rPr>
              <w:t>EW-APE</w:t>
            </w:r>
          </w:p>
        </w:tc>
        <w:tc>
          <w:tcPr>
            <w:tcW w:w="1662" w:type="dxa"/>
          </w:tcPr>
          <w:p w14:paraId="7C266C63" w14:textId="77777777" w:rsidR="009C5270" w:rsidRDefault="002A203F">
            <w:r>
              <w:rPr>
                <w:sz w:val="15"/>
              </w:rPr>
              <w:t>80</w:t>
            </w:r>
          </w:p>
        </w:tc>
        <w:tc>
          <w:tcPr>
            <w:tcW w:w="1662" w:type="dxa"/>
          </w:tcPr>
          <w:p w14:paraId="69190B92" w14:textId="77777777" w:rsidR="009C5270" w:rsidRDefault="002A203F">
            <w:r>
              <w:rPr>
                <w:sz w:val="15"/>
              </w:rPr>
              <w:t>13</w:t>
            </w:r>
          </w:p>
        </w:tc>
        <w:tc>
          <w:tcPr>
            <w:tcW w:w="1662" w:type="dxa"/>
          </w:tcPr>
          <w:p w14:paraId="00DDD8C1" w14:textId="77777777" w:rsidR="009C5270" w:rsidRDefault="002A203F">
            <w:r>
              <w:rPr>
                <w:sz w:val="15"/>
              </w:rPr>
              <w:t>6.49 [5.21, 11.67]</w:t>
            </w:r>
          </w:p>
        </w:tc>
        <w:tc>
          <w:tcPr>
            <w:tcW w:w="1662" w:type="dxa"/>
          </w:tcPr>
          <w:p w14:paraId="59D10920" w14:textId="77777777" w:rsidR="009C5270" w:rsidRDefault="002A203F">
            <w:r>
              <w:rPr>
                <w:sz w:val="15"/>
              </w:rPr>
              <w:t>1.72 [0.58, 4.92]</w:t>
            </w:r>
          </w:p>
        </w:tc>
        <w:tc>
          <w:tcPr>
            <w:tcW w:w="1662" w:type="dxa"/>
          </w:tcPr>
          <w:p w14:paraId="4358067D" w14:textId="77777777" w:rsidR="009C5270" w:rsidRDefault="002A203F">
            <w:r>
              <w:rPr>
                <w:sz w:val="15"/>
              </w:rPr>
              <w:t>0.77 [0.45, 2.51]</w:t>
            </w:r>
          </w:p>
        </w:tc>
      </w:tr>
    </w:tbl>
    <w:p w14:paraId="7C54FEA0" w14:textId="77777777" w:rsidR="009C5270" w:rsidRDefault="009C5270">
      <w:pPr>
        <w:spacing w:after="40"/>
      </w:pPr>
    </w:p>
    <w:p w14:paraId="63B93D07" w14:textId="77777777" w:rsidR="009C5270" w:rsidRDefault="002A203F">
      <w:pPr>
        <w:spacing w:after="80"/>
        <w:jc w:val="both"/>
      </w:pPr>
      <w:r>
        <w:t xml:space="preserve">For the narrower relative transition band of the PPG specification, the LP-FIR needs 224 </w:t>
      </w:r>
      <w:proofErr w:type="spellStart"/>
      <w:r>
        <w:t>ms</w:t>
      </w:r>
      <w:proofErr w:type="spellEnd"/>
      <w:r>
        <w:t>, nearly three times the budget. MO-LDFIR meets the budget with 1.62% shape error against 6.49% for the elliptic IIR. The cost grows to 137 multiplies per sample, against 9 for the IIR: a narrow transition band makes every FIR expensive (Sec. 7).</w:t>
      </w:r>
    </w:p>
    <w:p w14:paraId="54672DF4" w14:textId="77777777" w:rsidR="009C5270" w:rsidRDefault="002A203F">
      <w:pPr>
        <w:jc w:val="center"/>
      </w:pPr>
      <w:r>
        <w:rPr>
          <w:noProof/>
        </w:rPr>
        <w:drawing>
          <wp:inline distT="0" distB="0" distL="0" distR="0" wp14:anchorId="6044FD29" wp14:editId="51B0F0E0">
            <wp:extent cx="5940000" cy="200544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_ppg.png"/>
                    <pic:cNvPicPr/>
                  </pic:nvPicPr>
                  <pic:blipFill>
                    <a:blip r:embed="rId18"/>
                    <a:stretch>
                      <a:fillRect/>
                    </a:stretch>
                  </pic:blipFill>
                  <pic:spPr>
                    <a:xfrm>
                      <a:off x="0" y="0"/>
                      <a:ext cx="5940000" cy="2005447"/>
                    </a:xfrm>
                    <a:prstGeom prst="rect">
                      <a:avLst/>
                    </a:prstGeom>
                  </pic:spPr>
                </pic:pic>
              </a:graphicData>
            </a:graphic>
          </wp:inline>
        </w:drawing>
      </w:r>
    </w:p>
    <w:p w14:paraId="155ABF83" w14:textId="77777777" w:rsidR="009C5270" w:rsidRDefault="002A203F">
      <w:pPr>
        <w:jc w:val="both"/>
      </w:pPr>
      <w:r>
        <w:rPr>
          <w:b/>
          <w:sz w:val="18"/>
        </w:rPr>
        <w:lastRenderedPageBreak/>
        <w:t xml:space="preserve">Fig. 13. </w:t>
      </w:r>
      <w:r>
        <w:rPr>
          <w:sz w:val="18"/>
        </w:rPr>
        <w:t>PPG specification: (a) latency-compensated outputs; (b) passband group delay.</w:t>
      </w:r>
    </w:p>
    <w:p w14:paraId="5571BE35" w14:textId="77777777" w:rsidR="009C5270" w:rsidRDefault="002A203F">
      <w:pPr>
        <w:pStyle w:val="Heading2"/>
      </w:pPr>
      <w:r>
        <w:t>6.7 Ablation and sensitivity</w:t>
      </w:r>
    </w:p>
    <w:p w14:paraId="079AEB3F" w14:textId="77777777" w:rsidR="009C5270" w:rsidRDefault="002A203F">
      <w:r>
        <w:rPr>
          <w:b/>
          <w:sz w:val="18"/>
        </w:rPr>
        <w:t xml:space="preserve">Table 10. </w:t>
      </w:r>
      <w:r>
        <w:rPr>
          <w:sz w:val="18"/>
        </w:rPr>
        <w:t>Ablation (DS2, first 10 min per record). The upper block varies MO-LDFIR components; the lower block compares all-pass criteria for K = 2 without a latency bound.</w:t>
      </w:r>
    </w:p>
    <w:tbl>
      <w:tblPr>
        <w:tblStyle w:val="TableGrid"/>
        <w:tblW w:w="0" w:type="auto"/>
        <w:jc w:val="center"/>
        <w:tblLook w:val="04A0" w:firstRow="1" w:lastRow="0" w:firstColumn="1" w:lastColumn="0" w:noHBand="0" w:noVBand="1"/>
      </w:tblPr>
      <w:tblGrid>
        <w:gridCol w:w="1662"/>
        <w:gridCol w:w="1662"/>
        <w:gridCol w:w="1662"/>
        <w:gridCol w:w="1662"/>
        <w:gridCol w:w="1662"/>
        <w:gridCol w:w="1662"/>
      </w:tblGrid>
      <w:tr w:rsidR="009C5270" w14:paraId="78887A89" w14:textId="77777777">
        <w:trPr>
          <w:jc w:val="center"/>
        </w:trPr>
        <w:tc>
          <w:tcPr>
            <w:tcW w:w="1662" w:type="dxa"/>
            <w:shd w:val="clear" w:color="auto" w:fill="D9D9D9"/>
          </w:tcPr>
          <w:p w14:paraId="5D3F8A41" w14:textId="77777777" w:rsidR="009C5270" w:rsidRDefault="002A203F">
            <w:r>
              <w:rPr>
                <w:b/>
                <w:sz w:val="15"/>
              </w:rPr>
              <w:t>Variant</w:t>
            </w:r>
          </w:p>
        </w:tc>
        <w:tc>
          <w:tcPr>
            <w:tcW w:w="1662" w:type="dxa"/>
            <w:shd w:val="clear" w:color="auto" w:fill="D9D9D9"/>
          </w:tcPr>
          <w:p w14:paraId="69A7CC8F" w14:textId="77777777" w:rsidR="009C5270" w:rsidRDefault="002A203F">
            <w:r>
              <w:rPr>
                <w:b/>
                <w:sz w:val="15"/>
              </w:rPr>
              <w:t>Meets spec</w:t>
            </w:r>
          </w:p>
        </w:tc>
        <w:tc>
          <w:tcPr>
            <w:tcW w:w="1662" w:type="dxa"/>
            <w:shd w:val="clear" w:color="auto" w:fill="D9D9D9"/>
          </w:tcPr>
          <w:p w14:paraId="655F67D5" w14:textId="77777777" w:rsidR="009C5270" w:rsidRDefault="002A203F">
            <w:r>
              <w:rPr>
                <w:b/>
                <w:sz w:val="15"/>
              </w:rPr>
              <w:t>Latency (</w:t>
            </w:r>
            <w:proofErr w:type="spellStart"/>
            <w:r>
              <w:rPr>
                <w:b/>
                <w:sz w:val="15"/>
              </w:rPr>
              <w:t>ms</w:t>
            </w:r>
            <w:proofErr w:type="spellEnd"/>
            <w:r>
              <w:rPr>
                <w:b/>
                <w:sz w:val="15"/>
              </w:rPr>
              <w:t>)</w:t>
            </w:r>
          </w:p>
        </w:tc>
        <w:tc>
          <w:tcPr>
            <w:tcW w:w="1662" w:type="dxa"/>
            <w:shd w:val="clear" w:color="auto" w:fill="D9D9D9"/>
          </w:tcPr>
          <w:p w14:paraId="181F4713" w14:textId="77777777" w:rsidR="009C5270" w:rsidRDefault="002A203F">
            <w:proofErr w:type="spellStart"/>
            <w:r>
              <w:rPr>
                <w:b/>
                <w:sz w:val="15"/>
              </w:rPr>
              <w:t>E</w:t>
            </w:r>
            <w:r>
              <w:rPr>
                <w:b/>
                <w:sz w:val="15"/>
                <w:vertAlign w:val="subscript"/>
              </w:rPr>
              <w:t>τg</w:t>
            </w:r>
            <w:proofErr w:type="spellEnd"/>
          </w:p>
        </w:tc>
        <w:tc>
          <w:tcPr>
            <w:tcW w:w="1662" w:type="dxa"/>
            <w:shd w:val="clear" w:color="auto" w:fill="D9D9D9"/>
          </w:tcPr>
          <w:p w14:paraId="02F65E93" w14:textId="77777777" w:rsidR="009C5270" w:rsidRDefault="002A203F">
            <w:proofErr w:type="spellStart"/>
            <w:r>
              <w:rPr>
                <w:b/>
                <w:sz w:val="15"/>
              </w:rPr>
              <w:t>PRD</w:t>
            </w:r>
            <w:r>
              <w:rPr>
                <w:b/>
                <w:sz w:val="15"/>
                <w:vertAlign w:val="subscript"/>
              </w:rPr>
              <w:t>pred</w:t>
            </w:r>
            <w:proofErr w:type="spellEnd"/>
            <w:r>
              <w:rPr>
                <w:b/>
                <w:sz w:val="15"/>
              </w:rPr>
              <w:t xml:space="preserve"> (%)</w:t>
            </w:r>
          </w:p>
        </w:tc>
        <w:tc>
          <w:tcPr>
            <w:tcW w:w="1662" w:type="dxa"/>
            <w:shd w:val="clear" w:color="auto" w:fill="D9D9D9"/>
          </w:tcPr>
          <w:p w14:paraId="4096E97F" w14:textId="77777777" w:rsidR="009C5270" w:rsidRDefault="002A203F">
            <w:r>
              <w:rPr>
                <w:b/>
                <w:sz w:val="15"/>
              </w:rPr>
              <w:t xml:space="preserve">DS2 </w:t>
            </w:r>
            <w:proofErr w:type="spellStart"/>
            <w:r>
              <w:rPr>
                <w:b/>
                <w:sz w:val="15"/>
              </w:rPr>
              <w:t>PRD</w:t>
            </w:r>
            <w:r>
              <w:rPr>
                <w:b/>
                <w:sz w:val="15"/>
                <w:vertAlign w:val="subscript"/>
              </w:rPr>
              <w:t>opt</w:t>
            </w:r>
            <w:proofErr w:type="spellEnd"/>
            <w:r>
              <w:rPr>
                <w:b/>
                <w:sz w:val="15"/>
              </w:rPr>
              <w:t xml:space="preserve"> (%) median [IQR]</w:t>
            </w:r>
          </w:p>
        </w:tc>
      </w:tr>
      <w:tr w:rsidR="009C5270" w14:paraId="0A2F60E6" w14:textId="77777777">
        <w:trPr>
          <w:jc w:val="center"/>
        </w:trPr>
        <w:tc>
          <w:tcPr>
            <w:tcW w:w="1662" w:type="dxa"/>
          </w:tcPr>
          <w:p w14:paraId="26D1E2F7" w14:textId="77777777" w:rsidR="009C5270" w:rsidRDefault="002A203F">
            <w:r>
              <w:rPr>
                <w:sz w:val="15"/>
              </w:rPr>
              <w:t>MO-LDFIR (proposed)</w:t>
            </w:r>
          </w:p>
        </w:tc>
        <w:tc>
          <w:tcPr>
            <w:tcW w:w="1662" w:type="dxa"/>
          </w:tcPr>
          <w:p w14:paraId="5CFCE7AF" w14:textId="77777777" w:rsidR="009C5270" w:rsidRDefault="002A203F">
            <w:r>
              <w:rPr>
                <w:sz w:val="15"/>
              </w:rPr>
              <w:t>yes</w:t>
            </w:r>
          </w:p>
        </w:tc>
        <w:tc>
          <w:tcPr>
            <w:tcW w:w="1662" w:type="dxa"/>
          </w:tcPr>
          <w:p w14:paraId="6D510920" w14:textId="77777777" w:rsidR="009C5270" w:rsidRDefault="002A203F">
            <w:r>
              <w:rPr>
                <w:sz w:val="15"/>
              </w:rPr>
              <w:t>19.5</w:t>
            </w:r>
          </w:p>
        </w:tc>
        <w:tc>
          <w:tcPr>
            <w:tcW w:w="1662" w:type="dxa"/>
          </w:tcPr>
          <w:p w14:paraId="58D807AF" w14:textId="77777777" w:rsidR="009C5270" w:rsidRDefault="002A203F">
            <w:r>
              <w:rPr>
                <w:sz w:val="15"/>
              </w:rPr>
              <w:t>2.56e-04</w:t>
            </w:r>
          </w:p>
        </w:tc>
        <w:tc>
          <w:tcPr>
            <w:tcW w:w="1662" w:type="dxa"/>
          </w:tcPr>
          <w:p w14:paraId="72ABB68A" w14:textId="77777777" w:rsidR="009C5270" w:rsidRDefault="002A203F">
            <w:r>
              <w:rPr>
                <w:sz w:val="15"/>
              </w:rPr>
              <w:t>2.55</w:t>
            </w:r>
          </w:p>
        </w:tc>
        <w:tc>
          <w:tcPr>
            <w:tcW w:w="1662" w:type="dxa"/>
          </w:tcPr>
          <w:p w14:paraId="4086B089" w14:textId="77777777" w:rsidR="009C5270" w:rsidRDefault="002A203F">
            <w:r>
              <w:rPr>
                <w:sz w:val="15"/>
              </w:rPr>
              <w:t>1.44 [1.35, 2.16]</w:t>
            </w:r>
          </w:p>
        </w:tc>
      </w:tr>
      <w:tr w:rsidR="009C5270" w14:paraId="647ECF84" w14:textId="77777777">
        <w:trPr>
          <w:jc w:val="center"/>
        </w:trPr>
        <w:tc>
          <w:tcPr>
            <w:tcW w:w="1662" w:type="dxa"/>
          </w:tcPr>
          <w:p w14:paraId="56A504F6" w14:textId="77777777" w:rsidR="009C5270" w:rsidRDefault="002A203F">
            <w:r>
              <w:rPr>
                <w:sz w:val="15"/>
              </w:rPr>
              <w:t>without PSD weight (uniform weighting)</w:t>
            </w:r>
          </w:p>
        </w:tc>
        <w:tc>
          <w:tcPr>
            <w:tcW w:w="1662" w:type="dxa"/>
          </w:tcPr>
          <w:p w14:paraId="13BC2E0E" w14:textId="77777777" w:rsidR="009C5270" w:rsidRDefault="002A203F">
            <w:r>
              <w:rPr>
                <w:sz w:val="15"/>
              </w:rPr>
              <w:t>yes</w:t>
            </w:r>
          </w:p>
        </w:tc>
        <w:tc>
          <w:tcPr>
            <w:tcW w:w="1662" w:type="dxa"/>
          </w:tcPr>
          <w:p w14:paraId="353F9D03" w14:textId="77777777" w:rsidR="009C5270" w:rsidRDefault="002A203F">
            <w:r>
              <w:rPr>
                <w:sz w:val="15"/>
              </w:rPr>
              <w:t>19.7</w:t>
            </w:r>
          </w:p>
        </w:tc>
        <w:tc>
          <w:tcPr>
            <w:tcW w:w="1662" w:type="dxa"/>
          </w:tcPr>
          <w:p w14:paraId="64775255" w14:textId="77777777" w:rsidR="009C5270" w:rsidRDefault="002A203F">
            <w:r>
              <w:rPr>
                <w:sz w:val="15"/>
              </w:rPr>
              <w:t>6.97e-04</w:t>
            </w:r>
          </w:p>
        </w:tc>
        <w:tc>
          <w:tcPr>
            <w:tcW w:w="1662" w:type="dxa"/>
          </w:tcPr>
          <w:p w14:paraId="509E6357" w14:textId="77777777" w:rsidR="009C5270" w:rsidRDefault="002A203F">
            <w:r>
              <w:rPr>
                <w:sz w:val="15"/>
              </w:rPr>
              <w:t>3.04</w:t>
            </w:r>
          </w:p>
        </w:tc>
        <w:tc>
          <w:tcPr>
            <w:tcW w:w="1662" w:type="dxa"/>
          </w:tcPr>
          <w:p w14:paraId="6755DFFD" w14:textId="77777777" w:rsidR="009C5270" w:rsidRDefault="002A203F">
            <w:r>
              <w:rPr>
                <w:sz w:val="15"/>
              </w:rPr>
              <w:t>2.71 [2.56, 3.03]</w:t>
            </w:r>
          </w:p>
        </w:tc>
      </w:tr>
      <w:tr w:rsidR="009C5270" w14:paraId="331A51C5" w14:textId="77777777">
        <w:trPr>
          <w:jc w:val="center"/>
        </w:trPr>
        <w:tc>
          <w:tcPr>
            <w:tcW w:w="1662" w:type="dxa"/>
          </w:tcPr>
          <w:p w14:paraId="6FEBD64A" w14:textId="77777777" w:rsidR="009C5270" w:rsidRDefault="002A203F">
            <w:r>
              <w:rPr>
                <w:sz w:val="15"/>
              </w:rPr>
              <w:t>mismatched PSD (synthetic-ECG PSD)</w:t>
            </w:r>
          </w:p>
        </w:tc>
        <w:tc>
          <w:tcPr>
            <w:tcW w:w="1662" w:type="dxa"/>
          </w:tcPr>
          <w:p w14:paraId="4588BED5" w14:textId="77777777" w:rsidR="009C5270" w:rsidRDefault="002A203F">
            <w:r>
              <w:rPr>
                <w:sz w:val="15"/>
              </w:rPr>
              <w:t>yes</w:t>
            </w:r>
          </w:p>
        </w:tc>
        <w:tc>
          <w:tcPr>
            <w:tcW w:w="1662" w:type="dxa"/>
          </w:tcPr>
          <w:p w14:paraId="2A0DC53A" w14:textId="77777777" w:rsidR="009C5270" w:rsidRDefault="002A203F">
            <w:r>
              <w:rPr>
                <w:sz w:val="15"/>
              </w:rPr>
              <w:t>19.5</w:t>
            </w:r>
          </w:p>
        </w:tc>
        <w:tc>
          <w:tcPr>
            <w:tcW w:w="1662" w:type="dxa"/>
          </w:tcPr>
          <w:p w14:paraId="6D53FF5C" w14:textId="77777777" w:rsidR="009C5270" w:rsidRDefault="002A203F">
            <w:r>
              <w:rPr>
                <w:sz w:val="15"/>
              </w:rPr>
              <w:t>5.56e-04</w:t>
            </w:r>
          </w:p>
        </w:tc>
        <w:tc>
          <w:tcPr>
            <w:tcW w:w="1662" w:type="dxa"/>
          </w:tcPr>
          <w:p w14:paraId="4A785C97" w14:textId="77777777" w:rsidR="009C5270" w:rsidRDefault="002A203F">
            <w:r>
              <w:rPr>
                <w:sz w:val="15"/>
              </w:rPr>
              <w:t>2.56</w:t>
            </w:r>
          </w:p>
        </w:tc>
        <w:tc>
          <w:tcPr>
            <w:tcW w:w="1662" w:type="dxa"/>
          </w:tcPr>
          <w:p w14:paraId="0684E38D" w14:textId="77777777" w:rsidR="009C5270" w:rsidRDefault="002A203F">
            <w:r>
              <w:rPr>
                <w:sz w:val="15"/>
              </w:rPr>
              <w:t>1.65 [1.54, 2.27]</w:t>
            </w:r>
          </w:p>
        </w:tc>
      </w:tr>
      <w:tr w:rsidR="009C5270" w14:paraId="6CEA56DC" w14:textId="77777777">
        <w:trPr>
          <w:jc w:val="center"/>
        </w:trPr>
        <w:tc>
          <w:tcPr>
            <w:tcW w:w="1662" w:type="dxa"/>
          </w:tcPr>
          <w:p w14:paraId="13BFB93A" w14:textId="77777777" w:rsidR="009C5270" w:rsidRDefault="002A203F">
            <w:r>
              <w:rPr>
                <w:sz w:val="15"/>
              </w:rPr>
              <w:t xml:space="preserve">without length slack (N = </w:t>
            </w:r>
            <w:proofErr w:type="spellStart"/>
            <w:r>
              <w:rPr>
                <w:sz w:val="15"/>
              </w:rPr>
              <w:t>N</w:t>
            </w:r>
            <w:r>
              <w:rPr>
                <w:sz w:val="15"/>
                <w:vertAlign w:val="subscript"/>
              </w:rPr>
              <w:t>min</w:t>
            </w:r>
            <w:proofErr w:type="spellEnd"/>
            <w:r>
              <w:rPr>
                <w:sz w:val="15"/>
              </w:rPr>
              <w:t>)</w:t>
            </w:r>
          </w:p>
        </w:tc>
        <w:tc>
          <w:tcPr>
            <w:tcW w:w="1662" w:type="dxa"/>
          </w:tcPr>
          <w:p w14:paraId="3D31A490" w14:textId="77777777" w:rsidR="009C5270" w:rsidRDefault="002A203F">
            <w:r>
              <w:rPr>
                <w:sz w:val="15"/>
              </w:rPr>
              <w:t>yes</w:t>
            </w:r>
          </w:p>
        </w:tc>
        <w:tc>
          <w:tcPr>
            <w:tcW w:w="1662" w:type="dxa"/>
          </w:tcPr>
          <w:p w14:paraId="3482EE85" w14:textId="77777777" w:rsidR="009C5270" w:rsidRDefault="002A203F">
            <w:r>
              <w:rPr>
                <w:sz w:val="15"/>
              </w:rPr>
              <w:t>19.6</w:t>
            </w:r>
          </w:p>
        </w:tc>
        <w:tc>
          <w:tcPr>
            <w:tcW w:w="1662" w:type="dxa"/>
          </w:tcPr>
          <w:p w14:paraId="1E0545BA" w14:textId="77777777" w:rsidR="009C5270" w:rsidRDefault="002A203F">
            <w:r>
              <w:rPr>
                <w:sz w:val="15"/>
              </w:rPr>
              <w:t>4.66e-04</w:t>
            </w:r>
          </w:p>
        </w:tc>
        <w:tc>
          <w:tcPr>
            <w:tcW w:w="1662" w:type="dxa"/>
          </w:tcPr>
          <w:p w14:paraId="4B50A924" w14:textId="77777777" w:rsidR="009C5270" w:rsidRDefault="002A203F">
            <w:r>
              <w:rPr>
                <w:sz w:val="15"/>
              </w:rPr>
              <w:t>3.00</w:t>
            </w:r>
          </w:p>
        </w:tc>
        <w:tc>
          <w:tcPr>
            <w:tcW w:w="1662" w:type="dxa"/>
          </w:tcPr>
          <w:p w14:paraId="7075A93C" w14:textId="77777777" w:rsidR="009C5270" w:rsidRDefault="002A203F">
            <w:r>
              <w:rPr>
                <w:sz w:val="15"/>
              </w:rPr>
              <w:t>1.87 [1.81, 2.65]</w:t>
            </w:r>
          </w:p>
        </w:tc>
      </w:tr>
      <w:tr w:rsidR="009C5270" w14:paraId="6B34097E" w14:textId="77777777">
        <w:trPr>
          <w:jc w:val="center"/>
        </w:trPr>
        <w:tc>
          <w:tcPr>
            <w:tcW w:w="1662" w:type="dxa"/>
          </w:tcPr>
          <w:p w14:paraId="75131DB2" w14:textId="77777777" w:rsidR="009C5270" w:rsidRDefault="002A203F">
            <w:r>
              <w:rPr>
                <w:sz w:val="15"/>
              </w:rPr>
              <w:t>PSD floor 10⁻⁴</w:t>
            </w:r>
          </w:p>
        </w:tc>
        <w:tc>
          <w:tcPr>
            <w:tcW w:w="1662" w:type="dxa"/>
          </w:tcPr>
          <w:p w14:paraId="79672587" w14:textId="77777777" w:rsidR="009C5270" w:rsidRDefault="002A203F">
            <w:r>
              <w:rPr>
                <w:sz w:val="15"/>
              </w:rPr>
              <w:t>yes</w:t>
            </w:r>
          </w:p>
        </w:tc>
        <w:tc>
          <w:tcPr>
            <w:tcW w:w="1662" w:type="dxa"/>
          </w:tcPr>
          <w:p w14:paraId="0517B398" w14:textId="77777777" w:rsidR="009C5270" w:rsidRDefault="002A203F">
            <w:r>
              <w:rPr>
                <w:sz w:val="15"/>
              </w:rPr>
              <w:t>19.4</w:t>
            </w:r>
          </w:p>
        </w:tc>
        <w:tc>
          <w:tcPr>
            <w:tcW w:w="1662" w:type="dxa"/>
          </w:tcPr>
          <w:p w14:paraId="795171F5" w14:textId="77777777" w:rsidR="009C5270" w:rsidRDefault="002A203F">
            <w:r>
              <w:rPr>
                <w:sz w:val="15"/>
              </w:rPr>
              <w:t>2.00e-04</w:t>
            </w:r>
          </w:p>
        </w:tc>
        <w:tc>
          <w:tcPr>
            <w:tcW w:w="1662" w:type="dxa"/>
          </w:tcPr>
          <w:p w14:paraId="448DB67F" w14:textId="77777777" w:rsidR="009C5270" w:rsidRDefault="002A203F">
            <w:r>
              <w:rPr>
                <w:sz w:val="15"/>
              </w:rPr>
              <w:t>2.64</w:t>
            </w:r>
          </w:p>
        </w:tc>
        <w:tc>
          <w:tcPr>
            <w:tcW w:w="1662" w:type="dxa"/>
          </w:tcPr>
          <w:p w14:paraId="0B9EEE99" w14:textId="77777777" w:rsidR="009C5270" w:rsidRDefault="002A203F">
            <w:r>
              <w:rPr>
                <w:sz w:val="15"/>
              </w:rPr>
              <w:t>1.37 [1.16, 2.20]</w:t>
            </w:r>
          </w:p>
        </w:tc>
      </w:tr>
      <w:tr w:rsidR="009C5270" w14:paraId="5EDDEE9C" w14:textId="77777777">
        <w:trPr>
          <w:jc w:val="center"/>
        </w:trPr>
        <w:tc>
          <w:tcPr>
            <w:tcW w:w="1662" w:type="dxa"/>
          </w:tcPr>
          <w:p w14:paraId="465D2387" w14:textId="77777777" w:rsidR="009C5270" w:rsidRDefault="002A203F">
            <w:r>
              <w:rPr>
                <w:sz w:val="15"/>
              </w:rPr>
              <w:t>PSD floor 10⁻²</w:t>
            </w:r>
          </w:p>
        </w:tc>
        <w:tc>
          <w:tcPr>
            <w:tcW w:w="1662" w:type="dxa"/>
          </w:tcPr>
          <w:p w14:paraId="7E28DC83" w14:textId="77777777" w:rsidR="009C5270" w:rsidRDefault="002A203F">
            <w:r>
              <w:rPr>
                <w:sz w:val="15"/>
              </w:rPr>
              <w:t>yes</w:t>
            </w:r>
          </w:p>
        </w:tc>
        <w:tc>
          <w:tcPr>
            <w:tcW w:w="1662" w:type="dxa"/>
          </w:tcPr>
          <w:p w14:paraId="00A09211" w14:textId="77777777" w:rsidR="009C5270" w:rsidRDefault="002A203F">
            <w:r>
              <w:rPr>
                <w:sz w:val="15"/>
              </w:rPr>
              <w:t>19.6</w:t>
            </w:r>
          </w:p>
        </w:tc>
        <w:tc>
          <w:tcPr>
            <w:tcW w:w="1662" w:type="dxa"/>
          </w:tcPr>
          <w:p w14:paraId="2B104F0C" w14:textId="77777777" w:rsidR="009C5270" w:rsidRDefault="002A203F">
            <w:r>
              <w:rPr>
                <w:sz w:val="15"/>
              </w:rPr>
              <w:t>5.42e-04</w:t>
            </w:r>
          </w:p>
        </w:tc>
        <w:tc>
          <w:tcPr>
            <w:tcW w:w="1662" w:type="dxa"/>
          </w:tcPr>
          <w:p w14:paraId="2BB55408" w14:textId="77777777" w:rsidR="009C5270" w:rsidRDefault="002A203F">
            <w:r>
              <w:rPr>
                <w:sz w:val="15"/>
              </w:rPr>
              <w:t>2.62</w:t>
            </w:r>
          </w:p>
        </w:tc>
        <w:tc>
          <w:tcPr>
            <w:tcW w:w="1662" w:type="dxa"/>
          </w:tcPr>
          <w:p w14:paraId="66657F9F" w14:textId="77777777" w:rsidR="009C5270" w:rsidRDefault="002A203F">
            <w:r>
              <w:rPr>
                <w:sz w:val="15"/>
              </w:rPr>
              <w:t>2.04 [1.86, 2.53]</w:t>
            </w:r>
          </w:p>
        </w:tc>
      </w:tr>
      <w:tr w:rsidR="009C5270" w14:paraId="7181A5E9" w14:textId="77777777">
        <w:trPr>
          <w:jc w:val="center"/>
        </w:trPr>
        <w:tc>
          <w:tcPr>
            <w:tcW w:w="1662" w:type="dxa"/>
          </w:tcPr>
          <w:p w14:paraId="0317B1CA" w14:textId="77777777" w:rsidR="009C5270" w:rsidRDefault="002A203F">
            <w:r>
              <w:rPr>
                <w:sz w:val="15"/>
              </w:rPr>
              <w:t>EW-APE exact criterion (proposed) K=2</w:t>
            </w:r>
          </w:p>
        </w:tc>
        <w:tc>
          <w:tcPr>
            <w:tcW w:w="1662" w:type="dxa"/>
          </w:tcPr>
          <w:p w14:paraId="3F0C4110" w14:textId="77777777" w:rsidR="009C5270" w:rsidRDefault="002A203F">
            <w:r>
              <w:rPr>
                <w:sz w:val="15"/>
              </w:rPr>
              <w:t>yes</w:t>
            </w:r>
          </w:p>
        </w:tc>
        <w:tc>
          <w:tcPr>
            <w:tcW w:w="1662" w:type="dxa"/>
          </w:tcPr>
          <w:p w14:paraId="5428E2DF" w14:textId="77777777" w:rsidR="009C5270" w:rsidRDefault="002A203F">
            <w:r>
              <w:rPr>
                <w:sz w:val="15"/>
              </w:rPr>
              <w:t>55.9</w:t>
            </w:r>
          </w:p>
        </w:tc>
        <w:tc>
          <w:tcPr>
            <w:tcW w:w="1662" w:type="dxa"/>
          </w:tcPr>
          <w:p w14:paraId="3F94709C" w14:textId="77777777" w:rsidR="009C5270" w:rsidRDefault="002A203F">
            <w:r>
              <w:rPr>
                <w:sz w:val="15"/>
              </w:rPr>
              <w:t>2.30e-03</w:t>
            </w:r>
          </w:p>
        </w:tc>
        <w:tc>
          <w:tcPr>
            <w:tcW w:w="1662" w:type="dxa"/>
          </w:tcPr>
          <w:p w14:paraId="3CB0E438" w14:textId="77777777" w:rsidR="009C5270" w:rsidRDefault="002A203F">
            <w:r>
              <w:rPr>
                <w:sz w:val="15"/>
              </w:rPr>
              <w:t>4.40</w:t>
            </w:r>
          </w:p>
        </w:tc>
        <w:tc>
          <w:tcPr>
            <w:tcW w:w="1662" w:type="dxa"/>
          </w:tcPr>
          <w:p w14:paraId="6930001F" w14:textId="77777777" w:rsidR="009C5270" w:rsidRDefault="002A203F">
            <w:r>
              <w:rPr>
                <w:sz w:val="15"/>
              </w:rPr>
              <w:t>3.08 [2.59, 4.32]</w:t>
            </w:r>
          </w:p>
        </w:tc>
      </w:tr>
      <w:tr w:rsidR="009C5270" w14:paraId="388086B5" w14:textId="77777777">
        <w:trPr>
          <w:jc w:val="center"/>
        </w:trPr>
        <w:tc>
          <w:tcPr>
            <w:tcW w:w="1662" w:type="dxa"/>
          </w:tcPr>
          <w:p w14:paraId="15C6D721" w14:textId="77777777" w:rsidR="009C5270" w:rsidRDefault="002A203F">
            <w:r>
              <w:rPr>
                <w:sz w:val="15"/>
              </w:rPr>
              <w:t>AP: GD-kernel surrogate K(v) K=2</w:t>
            </w:r>
          </w:p>
        </w:tc>
        <w:tc>
          <w:tcPr>
            <w:tcW w:w="1662" w:type="dxa"/>
          </w:tcPr>
          <w:p w14:paraId="0837CDA8" w14:textId="77777777" w:rsidR="009C5270" w:rsidRDefault="002A203F">
            <w:r>
              <w:rPr>
                <w:sz w:val="15"/>
              </w:rPr>
              <w:t>yes</w:t>
            </w:r>
          </w:p>
        </w:tc>
        <w:tc>
          <w:tcPr>
            <w:tcW w:w="1662" w:type="dxa"/>
          </w:tcPr>
          <w:p w14:paraId="5FD95024" w14:textId="77777777" w:rsidR="009C5270" w:rsidRDefault="002A203F">
            <w:r>
              <w:rPr>
                <w:sz w:val="15"/>
              </w:rPr>
              <w:t>51.9</w:t>
            </w:r>
          </w:p>
        </w:tc>
        <w:tc>
          <w:tcPr>
            <w:tcW w:w="1662" w:type="dxa"/>
          </w:tcPr>
          <w:p w14:paraId="2EE45211" w14:textId="77777777" w:rsidR="009C5270" w:rsidRDefault="002A203F">
            <w:r>
              <w:rPr>
                <w:sz w:val="15"/>
              </w:rPr>
              <w:t>1.11e-03</w:t>
            </w:r>
          </w:p>
        </w:tc>
        <w:tc>
          <w:tcPr>
            <w:tcW w:w="1662" w:type="dxa"/>
          </w:tcPr>
          <w:p w14:paraId="082D199D" w14:textId="77777777" w:rsidR="009C5270" w:rsidRDefault="002A203F">
            <w:r>
              <w:rPr>
                <w:sz w:val="15"/>
              </w:rPr>
              <w:t>4.68</w:t>
            </w:r>
          </w:p>
        </w:tc>
        <w:tc>
          <w:tcPr>
            <w:tcW w:w="1662" w:type="dxa"/>
          </w:tcPr>
          <w:p w14:paraId="453C61CB" w14:textId="77777777" w:rsidR="009C5270" w:rsidRDefault="002A203F">
            <w:r>
              <w:rPr>
                <w:sz w:val="15"/>
              </w:rPr>
              <w:t>3.20 [2.62, 4.49]</w:t>
            </w:r>
          </w:p>
        </w:tc>
      </w:tr>
      <w:tr w:rsidR="009C5270" w14:paraId="1625547C" w14:textId="77777777">
        <w:trPr>
          <w:jc w:val="center"/>
        </w:trPr>
        <w:tc>
          <w:tcPr>
            <w:tcW w:w="1662" w:type="dxa"/>
          </w:tcPr>
          <w:p w14:paraId="35BC9F0D" w14:textId="77777777" w:rsidR="009C5270" w:rsidRDefault="002A203F">
            <w:r>
              <w:rPr>
                <w:sz w:val="15"/>
              </w:rPr>
              <w:t>AP: PSD-weighted GD variance K=2</w:t>
            </w:r>
          </w:p>
        </w:tc>
        <w:tc>
          <w:tcPr>
            <w:tcW w:w="1662" w:type="dxa"/>
          </w:tcPr>
          <w:p w14:paraId="202E92A3" w14:textId="77777777" w:rsidR="009C5270" w:rsidRDefault="002A203F">
            <w:r>
              <w:rPr>
                <w:sz w:val="15"/>
              </w:rPr>
              <w:t>yes</w:t>
            </w:r>
          </w:p>
        </w:tc>
        <w:tc>
          <w:tcPr>
            <w:tcW w:w="1662" w:type="dxa"/>
          </w:tcPr>
          <w:p w14:paraId="35BC33AF" w14:textId="77777777" w:rsidR="009C5270" w:rsidRDefault="002A203F">
            <w:r>
              <w:rPr>
                <w:sz w:val="15"/>
              </w:rPr>
              <w:t>54.2</w:t>
            </w:r>
          </w:p>
        </w:tc>
        <w:tc>
          <w:tcPr>
            <w:tcW w:w="1662" w:type="dxa"/>
          </w:tcPr>
          <w:p w14:paraId="10178A75" w14:textId="77777777" w:rsidR="009C5270" w:rsidRDefault="002A203F">
            <w:r>
              <w:rPr>
                <w:sz w:val="15"/>
              </w:rPr>
              <w:t>1.43e-03</w:t>
            </w:r>
          </w:p>
        </w:tc>
        <w:tc>
          <w:tcPr>
            <w:tcW w:w="1662" w:type="dxa"/>
          </w:tcPr>
          <w:p w14:paraId="722761B9" w14:textId="77777777" w:rsidR="009C5270" w:rsidRDefault="002A203F">
            <w:r>
              <w:rPr>
                <w:sz w:val="15"/>
              </w:rPr>
              <w:t>4.46</w:t>
            </w:r>
          </w:p>
        </w:tc>
        <w:tc>
          <w:tcPr>
            <w:tcW w:w="1662" w:type="dxa"/>
          </w:tcPr>
          <w:p w14:paraId="6BDCF163" w14:textId="77777777" w:rsidR="009C5270" w:rsidRDefault="002A203F">
            <w:r>
              <w:rPr>
                <w:sz w:val="15"/>
              </w:rPr>
              <w:t>3.09 [2.57, 4.29]</w:t>
            </w:r>
          </w:p>
        </w:tc>
      </w:tr>
      <w:tr w:rsidR="009C5270" w14:paraId="302FF029" w14:textId="77777777">
        <w:trPr>
          <w:jc w:val="center"/>
        </w:trPr>
        <w:tc>
          <w:tcPr>
            <w:tcW w:w="1662" w:type="dxa"/>
          </w:tcPr>
          <w:p w14:paraId="3126D3B8" w14:textId="77777777" w:rsidR="009C5270" w:rsidRDefault="002A203F">
            <w:r>
              <w:rPr>
                <w:sz w:val="15"/>
              </w:rPr>
              <w:t>AP: flat GD variance (classical) K=2</w:t>
            </w:r>
          </w:p>
        </w:tc>
        <w:tc>
          <w:tcPr>
            <w:tcW w:w="1662" w:type="dxa"/>
          </w:tcPr>
          <w:p w14:paraId="3994F5F0" w14:textId="77777777" w:rsidR="009C5270" w:rsidRDefault="002A203F">
            <w:r>
              <w:rPr>
                <w:sz w:val="15"/>
              </w:rPr>
              <w:t>yes</w:t>
            </w:r>
          </w:p>
        </w:tc>
        <w:tc>
          <w:tcPr>
            <w:tcW w:w="1662" w:type="dxa"/>
          </w:tcPr>
          <w:p w14:paraId="22ABC597" w14:textId="77777777" w:rsidR="009C5270" w:rsidRDefault="002A203F">
            <w:r>
              <w:rPr>
                <w:sz w:val="15"/>
              </w:rPr>
              <w:t>57.5</w:t>
            </w:r>
          </w:p>
        </w:tc>
        <w:tc>
          <w:tcPr>
            <w:tcW w:w="1662" w:type="dxa"/>
          </w:tcPr>
          <w:p w14:paraId="32C7FDAF" w14:textId="77777777" w:rsidR="009C5270" w:rsidRDefault="002A203F">
            <w:r>
              <w:rPr>
                <w:sz w:val="15"/>
              </w:rPr>
              <w:t>9.99e-03</w:t>
            </w:r>
          </w:p>
        </w:tc>
        <w:tc>
          <w:tcPr>
            <w:tcW w:w="1662" w:type="dxa"/>
          </w:tcPr>
          <w:p w14:paraId="3D5BF585" w14:textId="77777777" w:rsidR="009C5270" w:rsidRDefault="002A203F">
            <w:r>
              <w:rPr>
                <w:sz w:val="15"/>
              </w:rPr>
              <w:t>4.91</w:t>
            </w:r>
          </w:p>
        </w:tc>
        <w:tc>
          <w:tcPr>
            <w:tcW w:w="1662" w:type="dxa"/>
          </w:tcPr>
          <w:p w14:paraId="0BE6CC15" w14:textId="77777777" w:rsidR="009C5270" w:rsidRDefault="002A203F">
            <w:r>
              <w:rPr>
                <w:sz w:val="15"/>
              </w:rPr>
              <w:t>3.70 [3.39, 4.69]</w:t>
            </w:r>
          </w:p>
        </w:tc>
      </w:tr>
      <w:tr w:rsidR="009C5270" w14:paraId="20F808C6" w14:textId="77777777">
        <w:trPr>
          <w:jc w:val="center"/>
        </w:trPr>
        <w:tc>
          <w:tcPr>
            <w:tcW w:w="1662" w:type="dxa"/>
          </w:tcPr>
          <w:p w14:paraId="3A1D2704" w14:textId="77777777" w:rsidR="009C5270" w:rsidRDefault="002A203F">
            <w:r>
              <w:rPr>
                <w:sz w:val="15"/>
              </w:rPr>
              <w:t>AP: minimax GD (classical) K=2</w:t>
            </w:r>
          </w:p>
        </w:tc>
        <w:tc>
          <w:tcPr>
            <w:tcW w:w="1662" w:type="dxa"/>
          </w:tcPr>
          <w:p w14:paraId="0B6EA14B" w14:textId="77777777" w:rsidR="009C5270" w:rsidRDefault="002A203F">
            <w:r>
              <w:rPr>
                <w:sz w:val="15"/>
              </w:rPr>
              <w:t>yes</w:t>
            </w:r>
          </w:p>
        </w:tc>
        <w:tc>
          <w:tcPr>
            <w:tcW w:w="1662" w:type="dxa"/>
          </w:tcPr>
          <w:p w14:paraId="2E2E6FBF" w14:textId="77777777" w:rsidR="009C5270" w:rsidRDefault="002A203F">
            <w:r>
              <w:rPr>
                <w:sz w:val="15"/>
              </w:rPr>
              <w:t>64.9</w:t>
            </w:r>
          </w:p>
        </w:tc>
        <w:tc>
          <w:tcPr>
            <w:tcW w:w="1662" w:type="dxa"/>
          </w:tcPr>
          <w:p w14:paraId="4681C063" w14:textId="77777777" w:rsidR="009C5270" w:rsidRDefault="002A203F">
            <w:r>
              <w:rPr>
                <w:sz w:val="15"/>
              </w:rPr>
              <w:t>3.31e-01</w:t>
            </w:r>
          </w:p>
        </w:tc>
        <w:tc>
          <w:tcPr>
            <w:tcW w:w="1662" w:type="dxa"/>
          </w:tcPr>
          <w:p w14:paraId="7ABE732C" w14:textId="77777777" w:rsidR="009C5270" w:rsidRDefault="002A203F">
            <w:r>
              <w:rPr>
                <w:sz w:val="15"/>
              </w:rPr>
              <w:t>15.86</w:t>
            </w:r>
          </w:p>
        </w:tc>
        <w:tc>
          <w:tcPr>
            <w:tcW w:w="1662" w:type="dxa"/>
          </w:tcPr>
          <w:p w14:paraId="77555DAF" w14:textId="77777777" w:rsidR="009C5270" w:rsidRDefault="002A203F">
            <w:r>
              <w:rPr>
                <w:sz w:val="15"/>
              </w:rPr>
              <w:t>14.22 [13.11, 16.28]</w:t>
            </w:r>
          </w:p>
        </w:tc>
      </w:tr>
    </w:tbl>
    <w:p w14:paraId="667553B1" w14:textId="77777777" w:rsidR="009C5270" w:rsidRDefault="009C5270">
      <w:pPr>
        <w:spacing w:after="40"/>
      </w:pPr>
    </w:p>
    <w:p w14:paraId="3E189D3E" w14:textId="77777777" w:rsidR="009C5270" w:rsidRDefault="002A203F">
      <w:pPr>
        <w:spacing w:after="80"/>
        <w:jc w:val="both"/>
      </w:pPr>
      <w:r>
        <w:rPr>
          <w:b/>
        </w:rPr>
        <w:t>MO-LDFIR components.</w:t>
      </w:r>
      <w:r>
        <w:t xml:space="preserve"> Removing the PSD weight, which leaves the classical uniformly weighted low-delay FIR with identical constraints and length, raises the DS2 median PRD from 1.44% to 2.71%. The signal-energy weighting is therefore the main source of the gain. Designing with the PSD of the </w:t>
      </w:r>
      <w:r>
        <w:rPr>
          <w:i/>
        </w:rPr>
        <w:t>synthetic</w:t>
      </w:r>
      <w:r>
        <w:t xml:space="preserve"> ECG model instead of real DS1 ECG costs little (1.65%), so an approximate spectral model suffices. Removing the length slack (N = </w:t>
      </w:r>
      <w:proofErr w:type="spellStart"/>
      <w:r>
        <w:t>N</w:t>
      </w:r>
      <w:r>
        <w:rPr>
          <w:vertAlign w:val="subscript"/>
        </w:rPr>
        <w:t>min</w:t>
      </w:r>
      <w:proofErr w:type="spellEnd"/>
      <w:r>
        <w:t>) gives 1.87%: at the minimum feasible length the constraints leave almost no freedom for the objective. The PSD floor matters moderately (1.37% at 10⁻⁴, 2.04% at 10⁻²). A high floor flattens the weight toward the uniform design. The floor of 10⁻³ was fixed a priori and not tuned on test data.</w:t>
      </w:r>
    </w:p>
    <w:p w14:paraId="51553B99" w14:textId="77777777" w:rsidR="009C5270" w:rsidRDefault="002A203F">
      <w:pPr>
        <w:spacing w:after="80"/>
        <w:jc w:val="both"/>
      </w:pPr>
      <w:r>
        <w:rPr>
          <w:b/>
        </w:rPr>
        <w:t>All-pass criteria (K = 2, no latency bound).</w:t>
      </w:r>
      <w:r>
        <w:t xml:space="preserve"> The exact morphology criterion of EW-APE gives the lowest error (3.08%). The PSD-weighted group-delay variance (3.09%) and the derived kernel surrogate (3.20%) come next, and the classical flat criterion is worst (3.70%), while also adding the most latency. The kernel surrogate is the cheapest to evaluate, because the group delay of an all-pass section is analytic, but it is a bound and therefore conservative. Our smoothed-minimax (p = 16) implementation of the classical minimax criterion converged to a poor local optimum (14.2%). We report it as an implementation limitation of that baseline, not as evidence against minimax equalization in general.</w:t>
      </w:r>
    </w:p>
    <w:p w14:paraId="4DDC41E2" w14:textId="77777777" w:rsidR="009C5270" w:rsidRDefault="002A203F">
      <w:pPr>
        <w:pStyle w:val="Heading2"/>
      </w:pPr>
      <w:r>
        <w:t>6.8 Finite word-length behavior</w:t>
      </w:r>
    </w:p>
    <w:p w14:paraId="15D86B1F" w14:textId="77777777" w:rsidR="009C5270" w:rsidRDefault="002A203F">
      <w:r>
        <w:rPr>
          <w:b/>
          <w:sz w:val="18"/>
        </w:rPr>
        <w:t xml:space="preserve">Table 11. </w:t>
      </w:r>
      <w:r>
        <w:rPr>
          <w:sz w:val="18"/>
        </w:rPr>
        <w:t>Stopband attenuation (dB) after coefficient quantization (FIR: shared exponent; IIR: Q</w:t>
      </w:r>
      <w:proofErr w:type="gramStart"/>
      <w:r>
        <w:rPr>
          <w:sz w:val="18"/>
        </w:rPr>
        <w:t>2.(</w:t>
      </w:r>
      <w:proofErr w:type="gramEnd"/>
      <w:r>
        <w:rPr>
          <w:sz w:val="18"/>
        </w:rPr>
        <w:t>B−2) per section). The float64 design is the high-precision reference.</w:t>
      </w:r>
    </w:p>
    <w:tbl>
      <w:tblPr>
        <w:tblStyle w:val="TableGrid"/>
        <w:tblW w:w="0" w:type="auto"/>
        <w:jc w:val="center"/>
        <w:tblLook w:val="04A0" w:firstRow="1" w:lastRow="0" w:firstColumn="1" w:lastColumn="0" w:noHBand="0" w:noVBand="1"/>
      </w:tblPr>
      <w:tblGrid>
        <w:gridCol w:w="1662"/>
        <w:gridCol w:w="1662"/>
        <w:gridCol w:w="1662"/>
        <w:gridCol w:w="1662"/>
        <w:gridCol w:w="1662"/>
        <w:gridCol w:w="1662"/>
      </w:tblGrid>
      <w:tr w:rsidR="009C5270" w14:paraId="4285756A" w14:textId="77777777">
        <w:trPr>
          <w:jc w:val="center"/>
        </w:trPr>
        <w:tc>
          <w:tcPr>
            <w:tcW w:w="1662" w:type="dxa"/>
            <w:shd w:val="clear" w:color="auto" w:fill="D9D9D9"/>
          </w:tcPr>
          <w:p w14:paraId="2A924CF2" w14:textId="77777777" w:rsidR="009C5270" w:rsidRDefault="002A203F">
            <w:r>
              <w:rPr>
                <w:b/>
                <w:sz w:val="15"/>
              </w:rPr>
              <w:t>Filter</w:t>
            </w:r>
          </w:p>
        </w:tc>
        <w:tc>
          <w:tcPr>
            <w:tcW w:w="1662" w:type="dxa"/>
            <w:shd w:val="clear" w:color="auto" w:fill="D9D9D9"/>
          </w:tcPr>
          <w:p w14:paraId="499E9ABC" w14:textId="77777777" w:rsidR="009C5270" w:rsidRDefault="002A203F">
            <w:r>
              <w:rPr>
                <w:b/>
                <w:sz w:val="15"/>
              </w:rPr>
              <w:t xml:space="preserve">10 </w:t>
            </w:r>
            <w:proofErr w:type="gramStart"/>
            <w:r>
              <w:rPr>
                <w:b/>
                <w:sz w:val="15"/>
              </w:rPr>
              <w:t>bit</w:t>
            </w:r>
            <w:proofErr w:type="gramEnd"/>
          </w:p>
        </w:tc>
        <w:tc>
          <w:tcPr>
            <w:tcW w:w="1662" w:type="dxa"/>
            <w:shd w:val="clear" w:color="auto" w:fill="D9D9D9"/>
          </w:tcPr>
          <w:p w14:paraId="64A2E853" w14:textId="77777777" w:rsidR="009C5270" w:rsidRDefault="002A203F">
            <w:r>
              <w:rPr>
                <w:b/>
                <w:sz w:val="15"/>
              </w:rPr>
              <w:t xml:space="preserve">12 </w:t>
            </w:r>
            <w:proofErr w:type="gramStart"/>
            <w:r>
              <w:rPr>
                <w:b/>
                <w:sz w:val="15"/>
              </w:rPr>
              <w:t>bit</w:t>
            </w:r>
            <w:proofErr w:type="gramEnd"/>
          </w:p>
        </w:tc>
        <w:tc>
          <w:tcPr>
            <w:tcW w:w="1662" w:type="dxa"/>
            <w:shd w:val="clear" w:color="auto" w:fill="D9D9D9"/>
          </w:tcPr>
          <w:p w14:paraId="58B7A3AC" w14:textId="77777777" w:rsidR="009C5270" w:rsidRDefault="002A203F">
            <w:r>
              <w:rPr>
                <w:b/>
                <w:sz w:val="15"/>
              </w:rPr>
              <w:t xml:space="preserve">16 </w:t>
            </w:r>
            <w:proofErr w:type="gramStart"/>
            <w:r>
              <w:rPr>
                <w:b/>
                <w:sz w:val="15"/>
              </w:rPr>
              <w:t>bit</w:t>
            </w:r>
            <w:proofErr w:type="gramEnd"/>
          </w:p>
        </w:tc>
        <w:tc>
          <w:tcPr>
            <w:tcW w:w="1662" w:type="dxa"/>
            <w:shd w:val="clear" w:color="auto" w:fill="D9D9D9"/>
          </w:tcPr>
          <w:p w14:paraId="180EF06D" w14:textId="77777777" w:rsidR="009C5270" w:rsidRDefault="002A203F">
            <w:r>
              <w:rPr>
                <w:b/>
                <w:sz w:val="15"/>
              </w:rPr>
              <w:t xml:space="preserve">24 </w:t>
            </w:r>
            <w:proofErr w:type="gramStart"/>
            <w:r>
              <w:rPr>
                <w:b/>
                <w:sz w:val="15"/>
              </w:rPr>
              <w:t>bit</w:t>
            </w:r>
            <w:proofErr w:type="gramEnd"/>
          </w:p>
        </w:tc>
        <w:tc>
          <w:tcPr>
            <w:tcW w:w="1662" w:type="dxa"/>
            <w:shd w:val="clear" w:color="auto" w:fill="D9D9D9"/>
          </w:tcPr>
          <w:p w14:paraId="102A5181" w14:textId="77777777" w:rsidR="009C5270" w:rsidRDefault="002A203F">
            <w:r>
              <w:rPr>
                <w:b/>
                <w:sz w:val="15"/>
              </w:rPr>
              <w:t>float64</w:t>
            </w:r>
          </w:p>
        </w:tc>
      </w:tr>
      <w:tr w:rsidR="009C5270" w14:paraId="63A85377" w14:textId="77777777">
        <w:trPr>
          <w:jc w:val="center"/>
        </w:trPr>
        <w:tc>
          <w:tcPr>
            <w:tcW w:w="1662" w:type="dxa"/>
          </w:tcPr>
          <w:p w14:paraId="14F63C27" w14:textId="77777777" w:rsidR="009C5270" w:rsidRDefault="002A203F">
            <w:r>
              <w:rPr>
                <w:sz w:val="15"/>
              </w:rPr>
              <w:t>LP-FIR</w:t>
            </w:r>
          </w:p>
        </w:tc>
        <w:tc>
          <w:tcPr>
            <w:tcW w:w="1662" w:type="dxa"/>
          </w:tcPr>
          <w:p w14:paraId="456E5313" w14:textId="77777777" w:rsidR="009C5270" w:rsidRDefault="002A203F">
            <w:r>
              <w:rPr>
                <w:sz w:val="15"/>
              </w:rPr>
              <w:t>37.74</w:t>
            </w:r>
          </w:p>
        </w:tc>
        <w:tc>
          <w:tcPr>
            <w:tcW w:w="1662" w:type="dxa"/>
          </w:tcPr>
          <w:p w14:paraId="3475CE81" w14:textId="77777777" w:rsidR="009C5270" w:rsidRDefault="002A203F">
            <w:r>
              <w:rPr>
                <w:sz w:val="15"/>
              </w:rPr>
              <w:t>39.95</w:t>
            </w:r>
          </w:p>
        </w:tc>
        <w:tc>
          <w:tcPr>
            <w:tcW w:w="1662" w:type="dxa"/>
          </w:tcPr>
          <w:p w14:paraId="267FF319" w14:textId="77777777" w:rsidR="009C5270" w:rsidRDefault="002A203F">
            <w:r>
              <w:rPr>
                <w:sz w:val="15"/>
              </w:rPr>
              <w:t>40.28</w:t>
            </w:r>
          </w:p>
        </w:tc>
        <w:tc>
          <w:tcPr>
            <w:tcW w:w="1662" w:type="dxa"/>
          </w:tcPr>
          <w:p w14:paraId="159DBD75" w14:textId="77777777" w:rsidR="009C5270" w:rsidRDefault="002A203F">
            <w:r>
              <w:rPr>
                <w:sz w:val="15"/>
              </w:rPr>
              <w:t>40.30</w:t>
            </w:r>
          </w:p>
        </w:tc>
        <w:tc>
          <w:tcPr>
            <w:tcW w:w="1662" w:type="dxa"/>
          </w:tcPr>
          <w:p w14:paraId="5F79EDE5" w14:textId="77777777" w:rsidR="009C5270" w:rsidRDefault="002A203F">
            <w:r>
              <w:rPr>
                <w:sz w:val="15"/>
              </w:rPr>
              <w:t>40.30</w:t>
            </w:r>
          </w:p>
        </w:tc>
      </w:tr>
      <w:tr w:rsidR="009C5270" w14:paraId="2CF200A1" w14:textId="77777777">
        <w:trPr>
          <w:jc w:val="center"/>
        </w:trPr>
        <w:tc>
          <w:tcPr>
            <w:tcW w:w="1662" w:type="dxa"/>
          </w:tcPr>
          <w:p w14:paraId="4B96DDF0" w14:textId="77777777" w:rsidR="009C5270" w:rsidRDefault="002A203F">
            <w:r>
              <w:rPr>
                <w:sz w:val="15"/>
              </w:rPr>
              <w:t>MP-FIR</w:t>
            </w:r>
          </w:p>
        </w:tc>
        <w:tc>
          <w:tcPr>
            <w:tcW w:w="1662" w:type="dxa"/>
          </w:tcPr>
          <w:p w14:paraId="75CD14A1" w14:textId="77777777" w:rsidR="009C5270" w:rsidRDefault="002A203F">
            <w:r>
              <w:rPr>
                <w:sz w:val="15"/>
              </w:rPr>
              <w:t>39.42</w:t>
            </w:r>
          </w:p>
        </w:tc>
        <w:tc>
          <w:tcPr>
            <w:tcW w:w="1662" w:type="dxa"/>
          </w:tcPr>
          <w:p w14:paraId="579D5986" w14:textId="77777777" w:rsidR="009C5270" w:rsidRDefault="002A203F">
            <w:r>
              <w:rPr>
                <w:sz w:val="15"/>
              </w:rPr>
              <w:t>40.07</w:t>
            </w:r>
          </w:p>
        </w:tc>
        <w:tc>
          <w:tcPr>
            <w:tcW w:w="1662" w:type="dxa"/>
          </w:tcPr>
          <w:p w14:paraId="4A805F64" w14:textId="77777777" w:rsidR="009C5270" w:rsidRDefault="002A203F">
            <w:r>
              <w:rPr>
                <w:sz w:val="15"/>
              </w:rPr>
              <w:t>40.28</w:t>
            </w:r>
          </w:p>
        </w:tc>
        <w:tc>
          <w:tcPr>
            <w:tcW w:w="1662" w:type="dxa"/>
          </w:tcPr>
          <w:p w14:paraId="39D866E1" w14:textId="77777777" w:rsidR="009C5270" w:rsidRDefault="002A203F">
            <w:r>
              <w:rPr>
                <w:sz w:val="15"/>
              </w:rPr>
              <w:t>40.30</w:t>
            </w:r>
          </w:p>
        </w:tc>
        <w:tc>
          <w:tcPr>
            <w:tcW w:w="1662" w:type="dxa"/>
          </w:tcPr>
          <w:p w14:paraId="3DEFA0A0" w14:textId="77777777" w:rsidR="009C5270" w:rsidRDefault="002A203F">
            <w:r>
              <w:rPr>
                <w:sz w:val="15"/>
              </w:rPr>
              <w:t>40.30</w:t>
            </w:r>
          </w:p>
        </w:tc>
      </w:tr>
      <w:tr w:rsidR="009C5270" w14:paraId="4BEB91D2" w14:textId="77777777">
        <w:trPr>
          <w:jc w:val="center"/>
        </w:trPr>
        <w:tc>
          <w:tcPr>
            <w:tcW w:w="1662" w:type="dxa"/>
          </w:tcPr>
          <w:p w14:paraId="5B0EE68B" w14:textId="77777777" w:rsidR="009C5270" w:rsidRDefault="002A203F">
            <w:r>
              <w:rPr>
                <w:sz w:val="15"/>
              </w:rPr>
              <w:t>Elliptic</w:t>
            </w:r>
          </w:p>
        </w:tc>
        <w:tc>
          <w:tcPr>
            <w:tcW w:w="1662" w:type="dxa"/>
          </w:tcPr>
          <w:p w14:paraId="65AF5C54" w14:textId="77777777" w:rsidR="009C5270" w:rsidRDefault="002A203F">
            <w:r>
              <w:rPr>
                <w:sz w:val="15"/>
              </w:rPr>
              <w:t>40.06</w:t>
            </w:r>
          </w:p>
        </w:tc>
        <w:tc>
          <w:tcPr>
            <w:tcW w:w="1662" w:type="dxa"/>
          </w:tcPr>
          <w:p w14:paraId="1375E9B2" w14:textId="77777777" w:rsidR="009C5270" w:rsidRDefault="002A203F">
            <w:r>
              <w:rPr>
                <w:sz w:val="15"/>
              </w:rPr>
              <w:t>40.06</w:t>
            </w:r>
          </w:p>
        </w:tc>
        <w:tc>
          <w:tcPr>
            <w:tcW w:w="1662" w:type="dxa"/>
          </w:tcPr>
          <w:p w14:paraId="2D9309B6" w14:textId="77777777" w:rsidR="009C5270" w:rsidRDefault="002A203F">
            <w:r>
              <w:rPr>
                <w:sz w:val="15"/>
              </w:rPr>
              <w:t>40.05</w:t>
            </w:r>
          </w:p>
        </w:tc>
        <w:tc>
          <w:tcPr>
            <w:tcW w:w="1662" w:type="dxa"/>
          </w:tcPr>
          <w:p w14:paraId="7CE85FDC" w14:textId="77777777" w:rsidR="009C5270" w:rsidRDefault="002A203F">
            <w:r>
              <w:rPr>
                <w:sz w:val="15"/>
              </w:rPr>
              <w:t>40.05</w:t>
            </w:r>
          </w:p>
        </w:tc>
        <w:tc>
          <w:tcPr>
            <w:tcW w:w="1662" w:type="dxa"/>
          </w:tcPr>
          <w:p w14:paraId="79B26577" w14:textId="77777777" w:rsidR="009C5270" w:rsidRDefault="002A203F">
            <w:r>
              <w:rPr>
                <w:sz w:val="15"/>
              </w:rPr>
              <w:t>40.05</w:t>
            </w:r>
          </w:p>
        </w:tc>
      </w:tr>
      <w:tr w:rsidR="009C5270" w14:paraId="4DA1E1FA" w14:textId="77777777">
        <w:trPr>
          <w:jc w:val="center"/>
        </w:trPr>
        <w:tc>
          <w:tcPr>
            <w:tcW w:w="1662" w:type="dxa"/>
          </w:tcPr>
          <w:p w14:paraId="27460E6A" w14:textId="77777777" w:rsidR="009C5270" w:rsidRDefault="002A203F">
            <w:r>
              <w:rPr>
                <w:sz w:val="15"/>
              </w:rPr>
              <w:t>Butterworth</w:t>
            </w:r>
          </w:p>
        </w:tc>
        <w:tc>
          <w:tcPr>
            <w:tcW w:w="1662" w:type="dxa"/>
          </w:tcPr>
          <w:p w14:paraId="45A3CC47" w14:textId="77777777" w:rsidR="009C5270" w:rsidRDefault="002A203F">
            <w:r>
              <w:rPr>
                <w:sz w:val="15"/>
              </w:rPr>
              <w:t>42.74</w:t>
            </w:r>
          </w:p>
        </w:tc>
        <w:tc>
          <w:tcPr>
            <w:tcW w:w="1662" w:type="dxa"/>
          </w:tcPr>
          <w:p w14:paraId="37E09C7B" w14:textId="77777777" w:rsidR="009C5270" w:rsidRDefault="002A203F">
            <w:r>
              <w:rPr>
                <w:sz w:val="15"/>
              </w:rPr>
              <w:t>42.72</w:t>
            </w:r>
          </w:p>
        </w:tc>
        <w:tc>
          <w:tcPr>
            <w:tcW w:w="1662" w:type="dxa"/>
          </w:tcPr>
          <w:p w14:paraId="3EDFE89C" w14:textId="77777777" w:rsidR="009C5270" w:rsidRDefault="002A203F">
            <w:r>
              <w:rPr>
                <w:sz w:val="15"/>
              </w:rPr>
              <w:t>42.72</w:t>
            </w:r>
          </w:p>
        </w:tc>
        <w:tc>
          <w:tcPr>
            <w:tcW w:w="1662" w:type="dxa"/>
          </w:tcPr>
          <w:p w14:paraId="2EEB7EEA" w14:textId="77777777" w:rsidR="009C5270" w:rsidRDefault="002A203F">
            <w:r>
              <w:rPr>
                <w:sz w:val="15"/>
              </w:rPr>
              <w:t>42.72</w:t>
            </w:r>
          </w:p>
        </w:tc>
        <w:tc>
          <w:tcPr>
            <w:tcW w:w="1662" w:type="dxa"/>
          </w:tcPr>
          <w:p w14:paraId="1B70B379" w14:textId="77777777" w:rsidR="009C5270" w:rsidRDefault="002A203F">
            <w:r>
              <w:rPr>
                <w:sz w:val="15"/>
              </w:rPr>
              <w:t>42.72</w:t>
            </w:r>
          </w:p>
        </w:tc>
      </w:tr>
      <w:tr w:rsidR="009C5270" w14:paraId="5C457FD2" w14:textId="77777777">
        <w:trPr>
          <w:jc w:val="center"/>
        </w:trPr>
        <w:tc>
          <w:tcPr>
            <w:tcW w:w="1662" w:type="dxa"/>
          </w:tcPr>
          <w:p w14:paraId="5667166D" w14:textId="77777777" w:rsidR="009C5270" w:rsidRDefault="002A203F">
            <w:proofErr w:type="spellStart"/>
            <w:r>
              <w:rPr>
                <w:sz w:val="15"/>
              </w:rPr>
              <w:t>Ell+AP-flat</w:t>
            </w:r>
            <w:proofErr w:type="spellEnd"/>
          </w:p>
        </w:tc>
        <w:tc>
          <w:tcPr>
            <w:tcW w:w="1662" w:type="dxa"/>
          </w:tcPr>
          <w:p w14:paraId="4BD42EEF" w14:textId="77777777" w:rsidR="009C5270" w:rsidRDefault="002A203F">
            <w:r>
              <w:rPr>
                <w:sz w:val="15"/>
              </w:rPr>
              <w:t>40.05</w:t>
            </w:r>
          </w:p>
        </w:tc>
        <w:tc>
          <w:tcPr>
            <w:tcW w:w="1662" w:type="dxa"/>
          </w:tcPr>
          <w:p w14:paraId="261970C6" w14:textId="77777777" w:rsidR="009C5270" w:rsidRDefault="002A203F">
            <w:r>
              <w:rPr>
                <w:sz w:val="15"/>
              </w:rPr>
              <w:t>40.06</w:t>
            </w:r>
          </w:p>
        </w:tc>
        <w:tc>
          <w:tcPr>
            <w:tcW w:w="1662" w:type="dxa"/>
          </w:tcPr>
          <w:p w14:paraId="39082FA0" w14:textId="77777777" w:rsidR="009C5270" w:rsidRDefault="002A203F">
            <w:r>
              <w:rPr>
                <w:sz w:val="15"/>
              </w:rPr>
              <w:t>40.05</w:t>
            </w:r>
          </w:p>
        </w:tc>
        <w:tc>
          <w:tcPr>
            <w:tcW w:w="1662" w:type="dxa"/>
          </w:tcPr>
          <w:p w14:paraId="0A17E2D9" w14:textId="77777777" w:rsidR="009C5270" w:rsidRDefault="002A203F">
            <w:r>
              <w:rPr>
                <w:sz w:val="15"/>
              </w:rPr>
              <w:t>40.05</w:t>
            </w:r>
          </w:p>
        </w:tc>
        <w:tc>
          <w:tcPr>
            <w:tcW w:w="1662" w:type="dxa"/>
          </w:tcPr>
          <w:p w14:paraId="51664A84" w14:textId="77777777" w:rsidR="009C5270" w:rsidRDefault="002A203F">
            <w:r>
              <w:rPr>
                <w:sz w:val="15"/>
              </w:rPr>
              <w:t>40.05</w:t>
            </w:r>
          </w:p>
        </w:tc>
      </w:tr>
      <w:tr w:rsidR="009C5270" w14:paraId="3D93B514" w14:textId="77777777">
        <w:trPr>
          <w:jc w:val="center"/>
        </w:trPr>
        <w:tc>
          <w:tcPr>
            <w:tcW w:w="1662" w:type="dxa"/>
          </w:tcPr>
          <w:p w14:paraId="71457B45" w14:textId="77777777" w:rsidR="009C5270" w:rsidRDefault="002A203F">
            <w:r>
              <w:rPr>
                <w:sz w:val="15"/>
              </w:rPr>
              <w:t>LD-FIR-flat</w:t>
            </w:r>
          </w:p>
        </w:tc>
        <w:tc>
          <w:tcPr>
            <w:tcW w:w="1662" w:type="dxa"/>
          </w:tcPr>
          <w:p w14:paraId="1196FA0F" w14:textId="77777777" w:rsidR="009C5270" w:rsidRDefault="002A203F">
            <w:r>
              <w:rPr>
                <w:sz w:val="15"/>
              </w:rPr>
              <w:t>36.91</w:t>
            </w:r>
          </w:p>
        </w:tc>
        <w:tc>
          <w:tcPr>
            <w:tcW w:w="1662" w:type="dxa"/>
          </w:tcPr>
          <w:p w14:paraId="6803CBD1" w14:textId="77777777" w:rsidR="009C5270" w:rsidRDefault="002A203F">
            <w:r>
              <w:rPr>
                <w:sz w:val="15"/>
              </w:rPr>
              <w:t>39.39</w:t>
            </w:r>
          </w:p>
        </w:tc>
        <w:tc>
          <w:tcPr>
            <w:tcW w:w="1662" w:type="dxa"/>
          </w:tcPr>
          <w:p w14:paraId="74AEFDDE" w14:textId="77777777" w:rsidR="009C5270" w:rsidRDefault="002A203F">
            <w:r>
              <w:rPr>
                <w:sz w:val="15"/>
              </w:rPr>
              <w:t>40.11</w:t>
            </w:r>
          </w:p>
        </w:tc>
        <w:tc>
          <w:tcPr>
            <w:tcW w:w="1662" w:type="dxa"/>
          </w:tcPr>
          <w:p w14:paraId="784E31E5" w14:textId="77777777" w:rsidR="009C5270" w:rsidRDefault="002A203F">
            <w:r>
              <w:rPr>
                <w:sz w:val="15"/>
              </w:rPr>
              <w:t>40.18</w:t>
            </w:r>
          </w:p>
        </w:tc>
        <w:tc>
          <w:tcPr>
            <w:tcW w:w="1662" w:type="dxa"/>
          </w:tcPr>
          <w:p w14:paraId="6ADD0EF5" w14:textId="77777777" w:rsidR="009C5270" w:rsidRDefault="002A203F">
            <w:r>
              <w:rPr>
                <w:sz w:val="15"/>
              </w:rPr>
              <w:t>40.18</w:t>
            </w:r>
          </w:p>
        </w:tc>
      </w:tr>
      <w:tr w:rsidR="009C5270" w14:paraId="2C409CAC" w14:textId="77777777">
        <w:trPr>
          <w:jc w:val="center"/>
        </w:trPr>
        <w:tc>
          <w:tcPr>
            <w:tcW w:w="1662" w:type="dxa"/>
          </w:tcPr>
          <w:p w14:paraId="6696A5A4" w14:textId="77777777" w:rsidR="009C5270" w:rsidRDefault="002A203F">
            <w:r>
              <w:rPr>
                <w:sz w:val="15"/>
              </w:rPr>
              <w:t>MO-LDFIR</w:t>
            </w:r>
          </w:p>
        </w:tc>
        <w:tc>
          <w:tcPr>
            <w:tcW w:w="1662" w:type="dxa"/>
          </w:tcPr>
          <w:p w14:paraId="3C5D7B91" w14:textId="77777777" w:rsidR="009C5270" w:rsidRDefault="002A203F">
            <w:r>
              <w:rPr>
                <w:sz w:val="15"/>
              </w:rPr>
              <w:t>37.69</w:t>
            </w:r>
          </w:p>
        </w:tc>
        <w:tc>
          <w:tcPr>
            <w:tcW w:w="1662" w:type="dxa"/>
          </w:tcPr>
          <w:p w14:paraId="695A2E3C" w14:textId="77777777" w:rsidR="009C5270" w:rsidRDefault="002A203F">
            <w:r>
              <w:rPr>
                <w:sz w:val="15"/>
              </w:rPr>
              <w:t>39.37</w:t>
            </w:r>
          </w:p>
        </w:tc>
        <w:tc>
          <w:tcPr>
            <w:tcW w:w="1662" w:type="dxa"/>
          </w:tcPr>
          <w:p w14:paraId="43AC955B" w14:textId="77777777" w:rsidR="009C5270" w:rsidRDefault="002A203F">
            <w:r>
              <w:rPr>
                <w:sz w:val="15"/>
              </w:rPr>
              <w:t>40.14</w:t>
            </w:r>
          </w:p>
        </w:tc>
        <w:tc>
          <w:tcPr>
            <w:tcW w:w="1662" w:type="dxa"/>
          </w:tcPr>
          <w:p w14:paraId="4EEA8A91" w14:textId="77777777" w:rsidR="009C5270" w:rsidRDefault="002A203F">
            <w:r>
              <w:rPr>
                <w:sz w:val="15"/>
              </w:rPr>
              <w:t>40.18</w:t>
            </w:r>
          </w:p>
        </w:tc>
        <w:tc>
          <w:tcPr>
            <w:tcW w:w="1662" w:type="dxa"/>
          </w:tcPr>
          <w:p w14:paraId="16D2B398" w14:textId="77777777" w:rsidR="009C5270" w:rsidRDefault="002A203F">
            <w:r>
              <w:rPr>
                <w:sz w:val="15"/>
              </w:rPr>
              <w:t>40.18</w:t>
            </w:r>
          </w:p>
        </w:tc>
      </w:tr>
      <w:tr w:rsidR="009C5270" w14:paraId="3A925537" w14:textId="77777777">
        <w:trPr>
          <w:jc w:val="center"/>
        </w:trPr>
        <w:tc>
          <w:tcPr>
            <w:tcW w:w="1662" w:type="dxa"/>
          </w:tcPr>
          <w:p w14:paraId="45C72CC7" w14:textId="77777777" w:rsidR="009C5270" w:rsidRDefault="002A203F">
            <w:r>
              <w:rPr>
                <w:sz w:val="15"/>
              </w:rPr>
              <w:t>EW-APE</w:t>
            </w:r>
          </w:p>
        </w:tc>
        <w:tc>
          <w:tcPr>
            <w:tcW w:w="1662" w:type="dxa"/>
          </w:tcPr>
          <w:p w14:paraId="050DB446" w14:textId="77777777" w:rsidR="009C5270" w:rsidRDefault="002A203F">
            <w:r>
              <w:rPr>
                <w:sz w:val="15"/>
              </w:rPr>
              <w:t>40.06</w:t>
            </w:r>
          </w:p>
        </w:tc>
        <w:tc>
          <w:tcPr>
            <w:tcW w:w="1662" w:type="dxa"/>
          </w:tcPr>
          <w:p w14:paraId="79C99D12" w14:textId="77777777" w:rsidR="009C5270" w:rsidRDefault="002A203F">
            <w:r>
              <w:rPr>
                <w:sz w:val="15"/>
              </w:rPr>
              <w:t>40.06</w:t>
            </w:r>
          </w:p>
        </w:tc>
        <w:tc>
          <w:tcPr>
            <w:tcW w:w="1662" w:type="dxa"/>
          </w:tcPr>
          <w:p w14:paraId="469BABDB" w14:textId="77777777" w:rsidR="009C5270" w:rsidRDefault="002A203F">
            <w:r>
              <w:rPr>
                <w:sz w:val="15"/>
              </w:rPr>
              <w:t>40.05</w:t>
            </w:r>
          </w:p>
        </w:tc>
        <w:tc>
          <w:tcPr>
            <w:tcW w:w="1662" w:type="dxa"/>
          </w:tcPr>
          <w:p w14:paraId="5D1CD530" w14:textId="77777777" w:rsidR="009C5270" w:rsidRDefault="002A203F">
            <w:r>
              <w:rPr>
                <w:sz w:val="15"/>
              </w:rPr>
              <w:t>40.05</w:t>
            </w:r>
          </w:p>
        </w:tc>
        <w:tc>
          <w:tcPr>
            <w:tcW w:w="1662" w:type="dxa"/>
          </w:tcPr>
          <w:p w14:paraId="362B6A1B" w14:textId="77777777" w:rsidR="009C5270" w:rsidRDefault="002A203F">
            <w:r>
              <w:rPr>
                <w:sz w:val="15"/>
              </w:rPr>
              <w:t>40.05</w:t>
            </w:r>
          </w:p>
        </w:tc>
      </w:tr>
    </w:tbl>
    <w:p w14:paraId="1ADBFCCB" w14:textId="77777777" w:rsidR="009C5270" w:rsidRDefault="009C5270">
      <w:pPr>
        <w:spacing w:after="40"/>
      </w:pPr>
    </w:p>
    <w:p w14:paraId="047DBB1C" w14:textId="77777777" w:rsidR="009C5270" w:rsidRDefault="002A203F">
      <w:pPr>
        <w:jc w:val="center"/>
      </w:pPr>
      <w:r>
        <w:rPr>
          <w:noProof/>
        </w:rPr>
        <w:lastRenderedPageBreak/>
        <w:drawing>
          <wp:inline distT="0" distB="0" distL="0" distR="0" wp14:anchorId="0C159932" wp14:editId="33A2C225">
            <wp:extent cx="5940000" cy="20054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4_quantisation.png"/>
                    <pic:cNvPicPr/>
                  </pic:nvPicPr>
                  <pic:blipFill>
                    <a:blip r:embed="rId19"/>
                    <a:stretch>
                      <a:fillRect/>
                    </a:stretch>
                  </pic:blipFill>
                  <pic:spPr>
                    <a:xfrm>
                      <a:off x="0" y="0"/>
                      <a:ext cx="5940000" cy="2005447"/>
                    </a:xfrm>
                    <a:prstGeom prst="rect">
                      <a:avLst/>
                    </a:prstGeom>
                  </pic:spPr>
                </pic:pic>
              </a:graphicData>
            </a:graphic>
          </wp:inline>
        </w:drawing>
      </w:r>
    </w:p>
    <w:p w14:paraId="667FDFF6" w14:textId="77777777" w:rsidR="009C5270" w:rsidRDefault="002A203F">
      <w:pPr>
        <w:jc w:val="both"/>
      </w:pPr>
      <w:r>
        <w:rPr>
          <w:b/>
          <w:sz w:val="18"/>
        </w:rPr>
        <w:t xml:space="preserve">Fig. 14. </w:t>
      </w:r>
      <w:r>
        <w:rPr>
          <w:sz w:val="18"/>
        </w:rPr>
        <w:t>Coefficient quantization: attenuation (a) and predicted morphology error (b) versus word length.</w:t>
      </w:r>
    </w:p>
    <w:p w14:paraId="52BFC273" w14:textId="77777777" w:rsidR="009C5270" w:rsidRDefault="002A203F">
      <w:pPr>
        <w:spacing w:after="80"/>
        <w:jc w:val="both"/>
      </w:pPr>
      <w:r>
        <w:t xml:space="preserve">The IIR designs are realized as second-order sections with pole radius ≤ 0.958. They keep their </w:t>
      </w:r>
      <w:r>
        <w:rPr>
          <w:i/>
        </w:rPr>
        <w:t>stopband</w:t>
      </w:r>
      <w:r>
        <w:t xml:space="preserve"> attenuation even with 10-bit coefficients (40.1 dB). However, the minimum-order elliptic filter sits exactly on the passband-ripple limit with zero margin, so any rounding violates the mask. At 16 bits, Elliptic, </w:t>
      </w:r>
      <w:proofErr w:type="spellStart"/>
      <w:r>
        <w:t>Ell+AP-flat</w:t>
      </w:r>
      <w:proofErr w:type="spellEnd"/>
      <w:r>
        <w:t xml:space="preserve"> and EW-APE exceed the ripple tolerance by 0.6–1.3% of </w:t>
      </w:r>
      <w:proofErr w:type="spellStart"/>
      <w:r>
        <w:t>δp</w:t>
      </w:r>
      <w:proofErr w:type="spellEnd"/>
      <w:r>
        <w:t xml:space="preserve">, which is a very small but formal violation. At 16 bits all the FIRs pass (LP-FIR, MP-FIR, LD-FIR-flat and MO-LDFIR). At 12 bits LP-FIR, LD-FIR-flat and MO-LDFIR lose stopband attenuation, while the MP-FIR still meets the mask (40.1 dB). MO-LDFIR drops to 39.4 dB, because the SOCP optimum lies on the attenuation constraint with only ~0.2 dB margin and 71 taps accumulate rounding error. The LP-FIR drops to 39.95 </w:t>
      </w:r>
      <w:proofErr w:type="spellStart"/>
      <w:r>
        <w:t>dB.</w:t>
      </w:r>
      <w:proofErr w:type="spellEnd"/>
      <w:r>
        <w:t xml:space="preserve"> The predicted PRD at 16 bits is unchanged to within 0.031 pp for every design. The lesson is architecture-independent: designs placed exactly on a constraint by an optimizer or by minimum-order formulas need explicit margin before quantization. Margin can come from a tightened ripple or stopband target, or from quantization-aware constraints; neither was evaluated here.</w:t>
      </w:r>
    </w:p>
    <w:p w14:paraId="219386B4" w14:textId="77777777" w:rsidR="009C5270" w:rsidRDefault="002A203F">
      <w:pPr>
        <w:pStyle w:val="Heading1"/>
      </w:pPr>
      <w:r>
        <w:t>7. Discussion and design recommendations</w:t>
      </w:r>
    </w:p>
    <w:p w14:paraId="33A36176" w14:textId="77777777" w:rsidR="009C5270" w:rsidRDefault="002A203F">
      <w:pPr>
        <w:spacing w:after="80"/>
        <w:jc w:val="both"/>
      </w:pPr>
      <w:r>
        <w:t>The central question, which architecture best preserves morphology for a fixed attenuation and latency budget, has no single answer. The evidence does, however, support the following rules, summarized in Table 12.</w:t>
      </w:r>
    </w:p>
    <w:p w14:paraId="1DDEBCF1" w14:textId="77777777" w:rsidR="009C5270" w:rsidRDefault="002A203F">
      <w:r>
        <w:rPr>
          <w:b/>
          <w:sz w:val="18"/>
        </w:rPr>
        <w:t xml:space="preserve">Table 12. </w:t>
      </w:r>
      <w:r>
        <w:rPr>
          <w:sz w:val="18"/>
        </w:rPr>
        <w:t>Design recommendations derived from the results.</w:t>
      </w:r>
    </w:p>
    <w:tbl>
      <w:tblPr>
        <w:tblStyle w:val="TableGrid"/>
        <w:tblW w:w="0" w:type="auto"/>
        <w:jc w:val="center"/>
        <w:tblLook w:val="04A0" w:firstRow="1" w:lastRow="0" w:firstColumn="1" w:lastColumn="0" w:noHBand="0" w:noVBand="1"/>
      </w:tblPr>
      <w:tblGrid>
        <w:gridCol w:w="3324"/>
        <w:gridCol w:w="3324"/>
        <w:gridCol w:w="3324"/>
      </w:tblGrid>
      <w:tr w:rsidR="009C5270" w14:paraId="265D1C4C" w14:textId="77777777">
        <w:trPr>
          <w:jc w:val="center"/>
        </w:trPr>
        <w:tc>
          <w:tcPr>
            <w:tcW w:w="3324" w:type="dxa"/>
            <w:shd w:val="clear" w:color="auto" w:fill="D9D9D9"/>
          </w:tcPr>
          <w:p w14:paraId="05033190" w14:textId="77777777" w:rsidR="009C5270" w:rsidRDefault="002A203F">
            <w:r>
              <w:rPr>
                <w:b/>
                <w:sz w:val="16"/>
              </w:rPr>
              <w:t>Situation</w:t>
            </w:r>
          </w:p>
        </w:tc>
        <w:tc>
          <w:tcPr>
            <w:tcW w:w="3324" w:type="dxa"/>
            <w:shd w:val="clear" w:color="auto" w:fill="D9D9D9"/>
          </w:tcPr>
          <w:p w14:paraId="669103C7" w14:textId="77777777" w:rsidR="009C5270" w:rsidRDefault="002A203F">
            <w:r>
              <w:rPr>
                <w:b/>
                <w:sz w:val="16"/>
              </w:rPr>
              <w:t>Recommended architecture</w:t>
            </w:r>
          </w:p>
        </w:tc>
        <w:tc>
          <w:tcPr>
            <w:tcW w:w="3324" w:type="dxa"/>
            <w:shd w:val="clear" w:color="auto" w:fill="D9D9D9"/>
          </w:tcPr>
          <w:p w14:paraId="644AD869" w14:textId="77777777" w:rsidR="009C5270" w:rsidRDefault="002A203F">
            <w:r>
              <w:rPr>
                <w:b/>
                <w:sz w:val="16"/>
              </w:rPr>
              <w:t>Evidence</w:t>
            </w:r>
          </w:p>
        </w:tc>
      </w:tr>
      <w:tr w:rsidR="009C5270" w14:paraId="326DCCE9" w14:textId="77777777">
        <w:trPr>
          <w:jc w:val="center"/>
        </w:trPr>
        <w:tc>
          <w:tcPr>
            <w:tcW w:w="3324" w:type="dxa"/>
          </w:tcPr>
          <w:p w14:paraId="5D135584" w14:textId="77777777" w:rsidR="009C5270" w:rsidRDefault="002A203F">
            <w:r>
              <w:rPr>
                <w:sz w:val="16"/>
              </w:rPr>
              <w:t>Latency budget ≥ (N</w:t>
            </w:r>
            <w:r>
              <w:rPr>
                <w:sz w:val="16"/>
                <w:vertAlign w:val="subscript"/>
              </w:rPr>
              <w:t>LP</w:t>
            </w:r>
            <w:r>
              <w:rPr>
                <w:sz w:val="16"/>
              </w:rPr>
              <w:t>−1)/2, i.e. the LP-FIR fits; robustness to unknown signal spectra matters</w:t>
            </w:r>
          </w:p>
        </w:tc>
        <w:tc>
          <w:tcPr>
            <w:tcW w:w="3324" w:type="dxa"/>
          </w:tcPr>
          <w:p w14:paraId="49C494D9" w14:textId="77777777" w:rsidR="009C5270" w:rsidRDefault="002A203F">
            <w:r>
              <w:rPr>
                <w:sz w:val="16"/>
              </w:rPr>
              <w:t>Linear-phase FIR (Parks–McClellan)</w:t>
            </w:r>
          </w:p>
        </w:tc>
        <w:tc>
          <w:tcPr>
            <w:tcW w:w="3324" w:type="dxa"/>
          </w:tcPr>
          <w:p w14:paraId="158F3841" w14:textId="77777777" w:rsidR="009C5270" w:rsidRDefault="002A203F">
            <w:r>
              <w:rPr>
                <w:sz w:val="16"/>
              </w:rPr>
              <w:t>Exactly zero phase distortion and timing jitter; best on PTB-XL; insensitive to spectral mismatch (QRS sweep)</w:t>
            </w:r>
          </w:p>
        </w:tc>
      </w:tr>
      <w:tr w:rsidR="009C5270" w14:paraId="2048A35F" w14:textId="77777777">
        <w:trPr>
          <w:jc w:val="center"/>
        </w:trPr>
        <w:tc>
          <w:tcPr>
            <w:tcW w:w="3324" w:type="dxa"/>
          </w:tcPr>
          <w:p w14:paraId="395AE26F" w14:textId="77777777" w:rsidR="009C5270" w:rsidRDefault="002A203F">
            <w:r>
              <w:rPr>
                <w:sz w:val="16"/>
              </w:rPr>
              <w:t>Latency budget between the IIR/MP limit and (N</w:t>
            </w:r>
            <w:r>
              <w:rPr>
                <w:sz w:val="16"/>
                <w:vertAlign w:val="subscript"/>
              </w:rPr>
              <w:t>LP</w:t>
            </w:r>
            <w:r>
              <w:rPr>
                <w:sz w:val="16"/>
              </w:rPr>
              <w:t>−1)/2, transition ≥ ~20 Hz at 360 Hz, As ≤ 50 dB</w:t>
            </w:r>
          </w:p>
        </w:tc>
        <w:tc>
          <w:tcPr>
            <w:tcW w:w="3324" w:type="dxa"/>
          </w:tcPr>
          <w:p w14:paraId="6EAD835B" w14:textId="77777777" w:rsidR="009C5270" w:rsidRDefault="002A203F">
            <w:r>
              <w:rPr>
                <w:sz w:val="16"/>
              </w:rPr>
              <w:t>MO-LDFIR (proposed)</w:t>
            </w:r>
          </w:p>
        </w:tc>
        <w:tc>
          <w:tcPr>
            <w:tcW w:w="3324" w:type="dxa"/>
          </w:tcPr>
          <w:p w14:paraId="11951B65" w14:textId="77777777" w:rsidR="009C5270" w:rsidRDefault="002A203F">
            <w:r>
              <w:rPr>
                <w:sz w:val="16"/>
              </w:rPr>
              <w:t>Lowest PRD among compliant filters on DS2, PTB-XL and PPG and lowest ST error on DS2 and PTB-XL (</w:t>
            </w:r>
            <w:proofErr w:type="spellStart"/>
            <w:r>
              <w:rPr>
                <w:sz w:val="16"/>
              </w:rPr>
              <w:t>p</w:t>
            </w:r>
            <w:r>
              <w:rPr>
                <w:sz w:val="16"/>
                <w:vertAlign w:val="subscript"/>
              </w:rPr>
              <w:t>Holm</w:t>
            </w:r>
            <w:proofErr w:type="spellEnd"/>
            <w:r>
              <w:rPr>
                <w:sz w:val="16"/>
              </w:rPr>
              <w:t xml:space="preserve"> &lt; 0.001); Pareto-dominant (Tables 3–4)</w:t>
            </w:r>
          </w:p>
        </w:tc>
      </w:tr>
      <w:tr w:rsidR="009C5270" w14:paraId="59E342F2" w14:textId="77777777">
        <w:trPr>
          <w:jc w:val="center"/>
        </w:trPr>
        <w:tc>
          <w:tcPr>
            <w:tcW w:w="3324" w:type="dxa"/>
          </w:tcPr>
          <w:p w14:paraId="1DB03766" w14:textId="77777777" w:rsidR="009C5270" w:rsidRDefault="002A203F">
            <w:r>
              <w:rPr>
                <w:sz w:val="16"/>
              </w:rPr>
              <w:t>Same budget, but the full-length LP-FIR also fits and morphology fidelity is paramount</w:t>
            </w:r>
          </w:p>
        </w:tc>
        <w:tc>
          <w:tcPr>
            <w:tcW w:w="3324" w:type="dxa"/>
          </w:tcPr>
          <w:p w14:paraId="0C4A0D43" w14:textId="77777777" w:rsidR="009C5270" w:rsidRDefault="002A203F">
            <w:r>
              <w:rPr>
                <w:sz w:val="16"/>
              </w:rPr>
              <w:t>MO-LDFIR at D = budget with longer N</w:t>
            </w:r>
          </w:p>
        </w:tc>
        <w:tc>
          <w:tcPr>
            <w:tcW w:w="3324" w:type="dxa"/>
          </w:tcPr>
          <w:p w14:paraId="0FEB8894" w14:textId="77777777" w:rsidR="009C5270" w:rsidRDefault="002A203F">
            <w:r>
              <w:rPr>
                <w:sz w:val="16"/>
              </w:rPr>
              <w:t>Lower predicted PRD than the minimum-length LP-FIR at equal latency (Fig. 9; model prediction, not measured on test data)</w:t>
            </w:r>
          </w:p>
        </w:tc>
      </w:tr>
      <w:tr w:rsidR="009C5270" w14:paraId="5F574130" w14:textId="77777777">
        <w:trPr>
          <w:jc w:val="center"/>
        </w:trPr>
        <w:tc>
          <w:tcPr>
            <w:tcW w:w="3324" w:type="dxa"/>
          </w:tcPr>
          <w:p w14:paraId="7E8C2C0E" w14:textId="77777777" w:rsidR="009C5270" w:rsidRDefault="002A203F">
            <w:r>
              <w:rPr>
                <w:sz w:val="16"/>
              </w:rPr>
              <w:t xml:space="preserve">Narrow transition / high attenuation, latency tolerance ≈ 77–84 </w:t>
            </w:r>
            <w:proofErr w:type="spellStart"/>
            <w:r>
              <w:rPr>
                <w:sz w:val="16"/>
              </w:rPr>
              <w:t>ms</w:t>
            </w:r>
            <w:proofErr w:type="spellEnd"/>
            <w:r>
              <w:rPr>
                <w:sz w:val="16"/>
              </w:rPr>
              <w:t>, tight arithmetic budget</w:t>
            </w:r>
          </w:p>
        </w:tc>
        <w:tc>
          <w:tcPr>
            <w:tcW w:w="3324" w:type="dxa"/>
          </w:tcPr>
          <w:p w14:paraId="628315BC" w14:textId="77777777" w:rsidR="009C5270" w:rsidRDefault="002A203F">
            <w:r>
              <w:rPr>
                <w:sz w:val="16"/>
              </w:rPr>
              <w:t>Elliptic IIR + EW-APE (proposed)</w:t>
            </w:r>
          </w:p>
        </w:tc>
        <w:tc>
          <w:tcPr>
            <w:tcW w:w="3324" w:type="dxa"/>
          </w:tcPr>
          <w:p w14:paraId="59E5C8DA" w14:textId="77777777" w:rsidR="009C5270" w:rsidRDefault="002A203F">
            <w:r>
              <w:rPr>
                <w:sz w:val="16"/>
              </w:rPr>
              <w:t xml:space="preserve">Reaches PRD ≤ 3% at TW = 5–10 Hz with 21–23 multiplies, vs 117–249 for MO-LDFIR (36–64 </w:t>
            </w:r>
            <w:proofErr w:type="spellStart"/>
            <w:r>
              <w:rPr>
                <w:sz w:val="16"/>
              </w:rPr>
              <w:t>ms</w:t>
            </w:r>
            <w:proofErr w:type="spellEnd"/>
            <w:r>
              <w:rPr>
                <w:sz w:val="16"/>
              </w:rPr>
              <w:t xml:space="preserve">) and 31–60 for the LP-FIR (85–164 </w:t>
            </w:r>
            <w:proofErr w:type="spellStart"/>
            <w:r>
              <w:rPr>
                <w:sz w:val="16"/>
              </w:rPr>
              <w:t>ms</w:t>
            </w:r>
            <w:proofErr w:type="spellEnd"/>
            <w:r>
              <w:rPr>
                <w:sz w:val="16"/>
              </w:rPr>
              <w:t>); dominates 34 of 35 classical-equalizer designs</w:t>
            </w:r>
          </w:p>
        </w:tc>
      </w:tr>
      <w:tr w:rsidR="009C5270" w14:paraId="7E41004D" w14:textId="77777777">
        <w:trPr>
          <w:jc w:val="center"/>
        </w:trPr>
        <w:tc>
          <w:tcPr>
            <w:tcW w:w="3324" w:type="dxa"/>
          </w:tcPr>
          <w:p w14:paraId="316CC127" w14:textId="77777777" w:rsidR="009C5270" w:rsidRDefault="002A203F">
            <w:r>
              <w:rPr>
                <w:sz w:val="16"/>
              </w:rPr>
              <w:t xml:space="preserve">Budget below the low-delay-FIR limit (≈ 17 </w:t>
            </w:r>
            <w:proofErr w:type="spellStart"/>
            <w:r>
              <w:rPr>
                <w:sz w:val="16"/>
              </w:rPr>
              <w:t>ms</w:t>
            </w:r>
            <w:proofErr w:type="spellEnd"/>
            <w:r>
              <w:rPr>
                <w:sz w:val="16"/>
              </w:rPr>
              <w:t xml:space="preserve"> at the base spec)</w:t>
            </w:r>
          </w:p>
        </w:tc>
        <w:tc>
          <w:tcPr>
            <w:tcW w:w="3324" w:type="dxa"/>
          </w:tcPr>
          <w:p w14:paraId="343AD288" w14:textId="77777777" w:rsidR="009C5270" w:rsidRDefault="002A203F">
            <w:r>
              <w:rPr>
                <w:sz w:val="16"/>
              </w:rPr>
              <w:t>Minimum-phase FIR or elliptic IIR (accept distortion)</w:t>
            </w:r>
          </w:p>
        </w:tc>
        <w:tc>
          <w:tcPr>
            <w:tcW w:w="3324" w:type="dxa"/>
          </w:tcPr>
          <w:p w14:paraId="4FAB6B52" w14:textId="77777777" w:rsidR="009C5270" w:rsidRDefault="002A203F">
            <w:r>
              <w:rPr>
                <w:sz w:val="16"/>
              </w:rPr>
              <w:t>Only feasible families; MP-FIR has lower PRD, the elliptic IIR far lower cost</w:t>
            </w:r>
          </w:p>
        </w:tc>
      </w:tr>
      <w:tr w:rsidR="009C5270" w14:paraId="38E29097" w14:textId="77777777">
        <w:trPr>
          <w:jc w:val="center"/>
        </w:trPr>
        <w:tc>
          <w:tcPr>
            <w:tcW w:w="3324" w:type="dxa"/>
          </w:tcPr>
          <w:p w14:paraId="1EB5902C" w14:textId="77777777" w:rsidR="009C5270" w:rsidRDefault="002A203F">
            <w:r>
              <w:rPr>
                <w:sz w:val="16"/>
              </w:rPr>
              <w:t>Short coefficient word lengths (≤ 16 bits)</w:t>
            </w:r>
          </w:p>
        </w:tc>
        <w:tc>
          <w:tcPr>
            <w:tcW w:w="3324" w:type="dxa"/>
          </w:tcPr>
          <w:p w14:paraId="3668A7C0" w14:textId="77777777" w:rsidR="009C5270" w:rsidRDefault="002A203F">
            <w:r>
              <w:rPr>
                <w:sz w:val="16"/>
              </w:rPr>
              <w:t>Design every architecture with explicit ripple/stopband margin; IIR in SOS form keeps its attenuation best</w:t>
            </w:r>
          </w:p>
        </w:tc>
        <w:tc>
          <w:tcPr>
            <w:tcW w:w="3324" w:type="dxa"/>
          </w:tcPr>
          <w:p w14:paraId="67F83A54" w14:textId="77777777" w:rsidR="009C5270" w:rsidRDefault="002A203F">
            <w:r>
              <w:rPr>
                <w:sz w:val="16"/>
              </w:rPr>
              <w:t>Quantization study (Table 11): zero-margin designs violate the mask</w:t>
            </w:r>
          </w:p>
        </w:tc>
      </w:tr>
      <w:tr w:rsidR="009C5270" w14:paraId="1FF3301A" w14:textId="77777777">
        <w:trPr>
          <w:jc w:val="center"/>
        </w:trPr>
        <w:tc>
          <w:tcPr>
            <w:tcW w:w="3324" w:type="dxa"/>
          </w:tcPr>
          <w:p w14:paraId="66D1D628" w14:textId="77777777" w:rsidR="009C5270" w:rsidRDefault="002A203F">
            <w:r>
              <w:rPr>
                <w:sz w:val="16"/>
              </w:rPr>
              <w:t>Offline analysis (no latency limit)</w:t>
            </w:r>
          </w:p>
        </w:tc>
        <w:tc>
          <w:tcPr>
            <w:tcW w:w="3324" w:type="dxa"/>
          </w:tcPr>
          <w:p w14:paraId="1B11AC8D" w14:textId="77777777" w:rsidR="009C5270" w:rsidRDefault="002A203F">
            <w:r>
              <w:rPr>
                <w:sz w:val="16"/>
              </w:rPr>
              <w:t>Zero-phase (forward-backward) filtering</w:t>
            </w:r>
          </w:p>
        </w:tc>
        <w:tc>
          <w:tcPr>
            <w:tcW w:w="3324" w:type="dxa"/>
          </w:tcPr>
          <w:p w14:paraId="101565E8" w14:textId="77777777" w:rsidR="009C5270" w:rsidRDefault="002A203F">
            <w:r>
              <w:rPr>
                <w:sz w:val="16"/>
              </w:rPr>
              <w:t>Not a real-time solution; used here only as reference</w:t>
            </w:r>
          </w:p>
        </w:tc>
      </w:tr>
    </w:tbl>
    <w:p w14:paraId="4F891F79" w14:textId="77777777" w:rsidR="009C5270" w:rsidRDefault="009C5270">
      <w:pPr>
        <w:spacing w:after="40"/>
      </w:pPr>
    </w:p>
    <w:p w14:paraId="5A89507A" w14:textId="77777777" w:rsidR="009C5270" w:rsidRDefault="002A203F">
      <w:pPr>
        <w:spacing w:after="80"/>
        <w:jc w:val="both"/>
      </w:pPr>
      <w:r>
        <w:lastRenderedPageBreak/>
        <w:t xml:space="preserve">Two DSP mechanisms explain these rules. First, morphology error is governed by the </w:t>
      </w:r>
      <w:r>
        <w:rPr>
          <w:i/>
        </w:rPr>
        <w:t>accumulated</w:t>
      </w:r>
      <w:r>
        <w:t xml:space="preserve"> phase error weighted by signal energy (</w:t>
      </w:r>
      <w:proofErr w:type="spellStart"/>
      <w:r>
        <w:t>Eqs</w:t>
      </w:r>
      <w:proofErr w:type="spellEnd"/>
      <w:r>
        <w:t xml:space="preserve">. 3–5), not by the peak group-delay deviation. The elliptic IIR's large band-edge </w:t>
      </w:r>
      <w:proofErr w:type="spellStart"/>
      <w:r>
        <w:t>Δτ</w:t>
      </w:r>
      <w:r>
        <w:rPr>
          <w:vertAlign w:val="subscript"/>
        </w:rPr>
        <w:t>max</w:t>
      </w:r>
      <w:proofErr w:type="spellEnd"/>
      <w:r>
        <w:t xml:space="preserve"> matters less than its passband phase curvature, while the classical equalizer, which flattens group delay uniformly, wastes delay correcting a region with little signal energy. Second, an all-pass section can only </w:t>
      </w:r>
      <w:r>
        <w:rPr>
          <w:i/>
        </w:rPr>
        <w:t>add</w:t>
      </w:r>
      <w:r>
        <w:t xml:space="preserve"> group delay. Under a strict budget it cannot pull the low-frequency group delay of an IIR up to a flat level without also raising the latency, so EW-APE collapses to a very weak equalizer (Table 1, Fig. 4). A low-delay FIR has no such restriction: its zeros outside the unit circle shape the phase freely, which is why it is the only architecture that improves morphology at fixed latency.</w:t>
      </w:r>
    </w:p>
    <w:p w14:paraId="60E14B42" w14:textId="77777777" w:rsidR="009C5270" w:rsidRDefault="002A203F">
      <w:pPr>
        <w:pStyle w:val="Heading2"/>
      </w:pPr>
      <w:r>
        <w:t>7.1 Limitations and threats to validity</w:t>
      </w:r>
    </w:p>
    <w:p w14:paraId="3E11153E" w14:textId="77777777" w:rsidR="009C5270" w:rsidRDefault="002A203F">
      <w:pPr>
        <w:pStyle w:val="ListBullet"/>
        <w:spacing w:after="40"/>
      </w:pPr>
      <w:r>
        <w:t xml:space="preserve">The error model assumes a wide-sense-stationary input. ECG is quasi-periodic, so the model predicts </w:t>
      </w:r>
      <w:r>
        <w:rPr>
          <w:i/>
        </w:rPr>
        <w:t>rankings</w:t>
      </w:r>
      <w:r>
        <w:t xml:space="preserve"> well but absolute PRD only approximately (Fig. 10b).</w:t>
      </w:r>
    </w:p>
    <w:p w14:paraId="3068C570" w14:textId="77777777" w:rsidR="009C5270" w:rsidRDefault="002A203F">
      <w:pPr>
        <w:pStyle w:val="ListBullet"/>
        <w:spacing w:after="40"/>
      </w:pPr>
      <w:r>
        <w:t xml:space="preserve">The morphology reference is a zero-phase </w:t>
      </w:r>
      <w:r>
        <w:rPr>
          <w:i/>
        </w:rPr>
        <w:t>ideal</w:t>
      </w:r>
      <w:r>
        <w:t xml:space="preserve"> filter. A different, equally defensible reference, for example one with a different transition shape, would change absolute PRD values, mainly through the transition-band term common to all designs.</w:t>
      </w:r>
    </w:p>
    <w:p w14:paraId="3E6B3254" w14:textId="77777777" w:rsidR="009C5270" w:rsidRDefault="002A203F">
      <w:pPr>
        <w:pStyle w:val="ListBullet"/>
        <w:spacing w:after="40"/>
      </w:pPr>
      <w:r>
        <w:t xml:space="preserve">MO-LDFIR is optimal for the PSD it was designed with. Mismatched spectra (very sharp QRS, paced beats, pediatric ECG) degrade it (Fig. 10a, PSD-mismatch ablation). In those </w:t>
      </w:r>
      <w:proofErr w:type="gramStart"/>
      <w:r>
        <w:t>cases</w:t>
      </w:r>
      <w:proofErr w:type="gramEnd"/>
      <w:r>
        <w:t xml:space="preserve"> a linear-phase FIR is the safe choice if its latency is acceptable.</w:t>
      </w:r>
    </w:p>
    <w:p w14:paraId="317695C9" w14:textId="77777777" w:rsidR="009C5270" w:rsidRDefault="002A203F">
      <w:pPr>
        <w:pStyle w:val="ListBullet"/>
        <w:spacing w:after="40"/>
      </w:pPr>
      <w:r>
        <w:t>Only the low-pass stage was studied. High-pass baseline removal, where phase distortion of the ST segment is clinically more critical [14], has far narrower relative transition bands and would require proportionally longer low-delay FIRs. The same framework applies but was not evaluated.</w:t>
      </w:r>
    </w:p>
    <w:p w14:paraId="2D5D0E9F" w14:textId="77777777" w:rsidR="009C5270" w:rsidRDefault="002A203F">
      <w:pPr>
        <w:pStyle w:val="ListBullet"/>
        <w:spacing w:after="40"/>
      </w:pPr>
      <w:r>
        <w:t>Latency was defined as the energy-kernel-weighted passband group delay. Other definitions, such as the 50%-step delay in Table 2, give a consistent ordering of the designs but differ in absolute value.</w:t>
      </w:r>
    </w:p>
    <w:p w14:paraId="6606B1FE" w14:textId="77777777" w:rsidR="009C5270" w:rsidRDefault="002A203F">
      <w:pPr>
        <w:pStyle w:val="ListBullet"/>
        <w:spacing w:after="40"/>
      </w:pPr>
      <w:r>
        <w:t>Operation counts are direct-form algorithmic costs. No hardware or power claims are made, and no clinical claims are made: the 20-ms budget is illustrative.</w:t>
      </w:r>
    </w:p>
    <w:p w14:paraId="29E73B03" w14:textId="77777777" w:rsidR="009C5270" w:rsidRDefault="002A203F">
      <w:pPr>
        <w:pStyle w:val="ListBullet"/>
        <w:spacing w:after="40"/>
      </w:pPr>
      <w:r>
        <w:t>PTB-XL R-peaks were detected automatically on the reference signal. Detection errors affect all filters equally.</w:t>
      </w:r>
    </w:p>
    <w:p w14:paraId="26CF9E7C" w14:textId="77777777" w:rsidR="009C5270" w:rsidRDefault="002A203F">
      <w:pPr>
        <w:pStyle w:val="Heading1"/>
      </w:pPr>
      <w:r>
        <w:t>8. Conclusion</w:t>
      </w:r>
    </w:p>
    <w:p w14:paraId="05FFBDF6" w14:textId="77777777" w:rsidR="009C5270" w:rsidRDefault="002A203F">
      <w:pPr>
        <w:spacing w:after="80"/>
        <w:jc w:val="both"/>
      </w:pPr>
      <w:r>
        <w:t>We compared linear-phase FIR, minimum-phase FIR, classical IIR and phase-equalized IIR filters under exactly matched magnitude specifications and an explicit latency budget. The derived morphology-error model defines the J = α</w:t>
      </w:r>
      <w:proofErr w:type="spellStart"/>
      <w:r>
        <w:t>E</w:t>
      </w:r>
      <w:r>
        <w:rPr>
          <w:vertAlign w:val="subscript"/>
        </w:rPr>
        <w:t>mag</w:t>
      </w:r>
      <w:proofErr w:type="spellEnd"/>
      <w:r>
        <w:t xml:space="preserve"> + β</w:t>
      </w:r>
      <w:proofErr w:type="spellStart"/>
      <w:r>
        <w:t>E</w:t>
      </w:r>
      <w:r>
        <w:rPr>
          <w:vertAlign w:val="subscript"/>
        </w:rPr>
        <w:t>τg</w:t>
      </w:r>
      <w:proofErr w:type="spellEnd"/>
      <w:r>
        <w:t xml:space="preserve"> + </w:t>
      </w:r>
      <w:proofErr w:type="spellStart"/>
      <w:r>
        <w:t>γD</w:t>
      </w:r>
      <w:proofErr w:type="spellEnd"/>
      <w:r>
        <w:t xml:space="preserve"> objective with α = β = 1 and a signal-energy group-delay kernel K(ν). It predicts the ranking of all designs from their frequency responses and the signal PSD. The proposed constrained low-delay FIR (MO-LDFIR) is a convex SOCP that guarantees the magnitude mask. Within a 20-ms budget it reduced the median shape error on held-out MIT-BIH patients from 6.9% (elliptic IIR) to 1.5%, and the ST-level error to below 1 µV. The ranking transferred without re-tuning to PTB-XL at 500 Hz and to a PPG specification. All-pass equalization is effective only when latency can grow. The proposed energy-weighted equalizer uses that latency more efficiently than the classical flat-delay criterion, and it is the cost-efficient option for narrow transition bands. The linear-phase FIR remains the most robust choice whenever its delay is acceptable. The proposed FIR's main weaknesses are its arithmetic cost, its sensitivity to coefficient word length, and its dependence on the assumed signal spectrum. Future work includes quantization-aware SOCP constraints, adaptive or patient-specific spectral weights, mixed FIR–IIR correctors, and the high-pass (baseline-removal) stage.</w:t>
      </w:r>
    </w:p>
    <w:p w14:paraId="3F2741B6" w14:textId="77777777" w:rsidR="009C5270" w:rsidRDefault="002A203F">
      <w:pPr>
        <w:pStyle w:val="Heading1"/>
      </w:pPr>
      <w:r>
        <w:t>References</w:t>
      </w:r>
    </w:p>
    <w:p w14:paraId="6010B78F" w14:textId="77777777" w:rsidR="009C5270" w:rsidRDefault="002A203F">
      <w:pPr>
        <w:spacing w:after="80"/>
      </w:pPr>
      <w:r>
        <w:rPr>
          <w:sz w:val="18"/>
        </w:rPr>
        <w:t xml:space="preserve">[1] T. W. Parks and J. H. McClellan, “Chebyshev approximation for </w:t>
      </w:r>
      <w:proofErr w:type="spellStart"/>
      <w:r>
        <w:rPr>
          <w:sz w:val="18"/>
        </w:rPr>
        <w:t>nonrecursive</w:t>
      </w:r>
      <w:proofErr w:type="spellEnd"/>
      <w:r>
        <w:rPr>
          <w:sz w:val="18"/>
        </w:rPr>
        <w:t xml:space="preserve"> digital filters with linear phase,” IEEE Trans. Circuit Theory, vol. 19, no. 2, pp. 189–194, 1972.</w:t>
      </w:r>
    </w:p>
    <w:p w14:paraId="7C5EDDFC" w14:textId="77777777" w:rsidR="009C5270" w:rsidRDefault="002A203F">
      <w:pPr>
        <w:spacing w:after="80"/>
      </w:pPr>
      <w:r>
        <w:rPr>
          <w:sz w:val="18"/>
        </w:rPr>
        <w:t>[2] A. V. Oppenheim and R. W. Schafer, Discrete-Time Signal Processing, 3rd ed. Pearson, 2010.</w:t>
      </w:r>
    </w:p>
    <w:p w14:paraId="5E77021C" w14:textId="77777777" w:rsidR="009C5270" w:rsidRDefault="002A203F">
      <w:pPr>
        <w:spacing w:after="80"/>
      </w:pPr>
      <w:r>
        <w:rPr>
          <w:sz w:val="18"/>
        </w:rPr>
        <w:lastRenderedPageBreak/>
        <w:t xml:space="preserve">[3] C. Wu, D. Gao and K. L. Teo, “A direct optimization method for low group delay FIR filter design,” Signal Processing, vol. 93, no. 7, pp. 1764–1772, 2013. </w:t>
      </w:r>
      <w:proofErr w:type="gramStart"/>
      <w:r>
        <w:rPr>
          <w:sz w:val="18"/>
        </w:rPr>
        <w:t>doi:10.1016/j.sigpro</w:t>
      </w:r>
      <w:proofErr w:type="gramEnd"/>
      <w:r>
        <w:rPr>
          <w:sz w:val="18"/>
        </w:rPr>
        <w:t>.2013.01.015.</w:t>
      </w:r>
    </w:p>
    <w:p w14:paraId="1698C5DD" w14:textId="77777777" w:rsidR="009C5270" w:rsidRDefault="002A203F">
      <w:pPr>
        <w:spacing w:after="80"/>
      </w:pPr>
      <w:r>
        <w:rPr>
          <w:sz w:val="18"/>
        </w:rPr>
        <w:t xml:space="preserve">[4] B. C. Garai, P. Das and A. K. Mishra, “Group delay reduction in FIR digital filters,” Signal Processing, vol. 91, no. 8, pp. 1812–1825, 2011. </w:t>
      </w:r>
      <w:proofErr w:type="gramStart"/>
      <w:r>
        <w:rPr>
          <w:sz w:val="18"/>
        </w:rPr>
        <w:t>doi:10.1016/j.sigpro</w:t>
      </w:r>
      <w:proofErr w:type="gramEnd"/>
      <w:r>
        <w:rPr>
          <w:sz w:val="18"/>
        </w:rPr>
        <w:t>.2011.02.005.</w:t>
      </w:r>
    </w:p>
    <w:p w14:paraId="7DEB7304" w14:textId="77777777" w:rsidR="009C5270" w:rsidRDefault="002A203F">
      <w:pPr>
        <w:spacing w:after="80"/>
      </w:pPr>
      <w:r>
        <w:rPr>
          <w:sz w:val="18"/>
        </w:rPr>
        <w:t xml:space="preserve">[5] M. F. </w:t>
      </w:r>
      <w:proofErr w:type="spellStart"/>
      <w:r>
        <w:rPr>
          <w:sz w:val="18"/>
        </w:rPr>
        <w:t>Quélhas</w:t>
      </w:r>
      <w:proofErr w:type="spellEnd"/>
      <w:r>
        <w:rPr>
          <w:sz w:val="18"/>
        </w:rPr>
        <w:t xml:space="preserve"> and A. Petraglia, “Optimum design of group delay equalizers,” Digital Signal Processing, vol. 21, no. 1, pp. 1–12, 2011. </w:t>
      </w:r>
      <w:proofErr w:type="gramStart"/>
      <w:r>
        <w:rPr>
          <w:sz w:val="18"/>
        </w:rPr>
        <w:t>doi:10.1016/j.dsp</w:t>
      </w:r>
      <w:proofErr w:type="gramEnd"/>
      <w:r>
        <w:rPr>
          <w:sz w:val="18"/>
        </w:rPr>
        <w:t>.2010.06.001.</w:t>
      </w:r>
    </w:p>
    <w:p w14:paraId="4CA86873" w14:textId="77777777" w:rsidR="009C5270" w:rsidRDefault="002A203F">
      <w:pPr>
        <w:spacing w:after="80"/>
      </w:pPr>
      <w:r>
        <w:rPr>
          <w:sz w:val="18"/>
        </w:rPr>
        <w:t xml:space="preserve">[6] Y. Lyu, Z. Liu, K. Pan and Y. Shen, “Phase equalization using a hybrid cascade of causal and noncausal IIR </w:t>
      </w:r>
      <w:proofErr w:type="spellStart"/>
      <w:r>
        <w:rPr>
          <w:sz w:val="18"/>
        </w:rPr>
        <w:t>allpass</w:t>
      </w:r>
      <w:proofErr w:type="spellEnd"/>
      <w:r>
        <w:rPr>
          <w:sz w:val="18"/>
        </w:rPr>
        <w:t xml:space="preserve"> filters,” Digital Signal Processing, vol. 167, 105455, 2025. </w:t>
      </w:r>
      <w:proofErr w:type="gramStart"/>
      <w:r>
        <w:rPr>
          <w:sz w:val="18"/>
        </w:rPr>
        <w:t>doi:10.1016/j.dsp</w:t>
      </w:r>
      <w:proofErr w:type="gramEnd"/>
      <w:r>
        <w:rPr>
          <w:sz w:val="18"/>
        </w:rPr>
        <w:t>.2025.105455.</w:t>
      </w:r>
    </w:p>
    <w:p w14:paraId="73BBD153" w14:textId="77777777" w:rsidR="009C5270" w:rsidRDefault="002A203F">
      <w:pPr>
        <w:spacing w:after="80"/>
      </w:pPr>
      <w:r>
        <w:rPr>
          <w:sz w:val="18"/>
        </w:rPr>
        <w:t>[7] P. de Chazal, M. O'Dwyer and R. B. Reilly, “Automatic classification of heartbeats using ECG morphology and heartbeat interval features,” IEEE Trans. Biomed. Eng., vol. 51, no. 7, pp. 1196–1206, 2004.</w:t>
      </w:r>
    </w:p>
    <w:p w14:paraId="075A5D49" w14:textId="77777777" w:rsidR="009C5270" w:rsidRDefault="002A203F">
      <w:pPr>
        <w:spacing w:after="80"/>
      </w:pPr>
      <w:r>
        <w:rPr>
          <w:sz w:val="18"/>
        </w:rPr>
        <w:t>[8] G. B. Moody and R. G. Mark, “The impact of the MIT-BIH Arrhythmia Database,” IEEE Eng. Med. Biol. Mag., vol. 20, no. 3, pp. 45–50, 2001. Data: physionet.org/content/</w:t>
      </w:r>
      <w:proofErr w:type="spellStart"/>
      <w:r>
        <w:rPr>
          <w:sz w:val="18"/>
        </w:rPr>
        <w:t>mitdb</w:t>
      </w:r>
      <w:proofErr w:type="spellEnd"/>
      <w:r>
        <w:rPr>
          <w:sz w:val="18"/>
        </w:rPr>
        <w:t>/1.0.0 (ODC-By 1.0).</w:t>
      </w:r>
    </w:p>
    <w:p w14:paraId="30B95E03" w14:textId="77777777" w:rsidR="009C5270" w:rsidRDefault="002A203F">
      <w:pPr>
        <w:spacing w:after="80"/>
      </w:pPr>
      <w:r>
        <w:rPr>
          <w:sz w:val="18"/>
        </w:rPr>
        <w:t>[9] A. L. Goldberger et al., “</w:t>
      </w:r>
      <w:proofErr w:type="spellStart"/>
      <w:r>
        <w:rPr>
          <w:sz w:val="18"/>
        </w:rPr>
        <w:t>PhysioBank</w:t>
      </w:r>
      <w:proofErr w:type="spellEnd"/>
      <w:r>
        <w:rPr>
          <w:sz w:val="18"/>
        </w:rPr>
        <w:t xml:space="preserve">, </w:t>
      </w:r>
      <w:proofErr w:type="spellStart"/>
      <w:r>
        <w:rPr>
          <w:sz w:val="18"/>
        </w:rPr>
        <w:t>PhysioToolkit</w:t>
      </w:r>
      <w:proofErr w:type="spellEnd"/>
      <w:r>
        <w:rPr>
          <w:sz w:val="18"/>
        </w:rPr>
        <w:t>, and PhysioNet,” Circulation, vol. 101, no. 23, pp. e215–e220, 2000.</w:t>
      </w:r>
    </w:p>
    <w:p w14:paraId="52585E2C" w14:textId="77777777" w:rsidR="009C5270" w:rsidRDefault="002A203F">
      <w:pPr>
        <w:spacing w:after="80"/>
      </w:pPr>
      <w:r>
        <w:rPr>
          <w:sz w:val="18"/>
        </w:rPr>
        <w:t>[10] P. Wagner et al., “PTB-XL, a large publicly available electrocardiography dataset,” Scientific Data, vol. 7, 154, 2020. Data: physionet.org/content/</w:t>
      </w:r>
      <w:proofErr w:type="spellStart"/>
      <w:r>
        <w:rPr>
          <w:sz w:val="18"/>
        </w:rPr>
        <w:t>ptb</w:t>
      </w:r>
      <w:proofErr w:type="spellEnd"/>
      <w:r>
        <w:rPr>
          <w:sz w:val="18"/>
        </w:rPr>
        <w:t>-xl/1.0.1 (CC BY 4.0).</w:t>
      </w:r>
    </w:p>
    <w:p w14:paraId="2321A9F5" w14:textId="77777777" w:rsidR="009C5270" w:rsidRDefault="002A203F">
      <w:pPr>
        <w:spacing w:after="80"/>
      </w:pPr>
      <w:r>
        <w:rPr>
          <w:sz w:val="18"/>
        </w:rPr>
        <w:t xml:space="preserve">[11] P. E. McSharry, G. D. Clifford, L. </w:t>
      </w:r>
      <w:proofErr w:type="spellStart"/>
      <w:r>
        <w:rPr>
          <w:sz w:val="18"/>
        </w:rPr>
        <w:t>Tarassenko</w:t>
      </w:r>
      <w:proofErr w:type="spellEnd"/>
      <w:r>
        <w:rPr>
          <w:sz w:val="18"/>
        </w:rPr>
        <w:t xml:space="preserve"> and L. A. Smith, “A dynamical model for generating synthetic electrocardiogram signals,” IEEE Trans. Biomed. Eng., vol. 50, no. 3, pp. 289–294, 2003.</w:t>
      </w:r>
    </w:p>
    <w:p w14:paraId="5D81EC07" w14:textId="77777777" w:rsidR="009C5270" w:rsidRDefault="002A203F">
      <w:pPr>
        <w:spacing w:after="80"/>
      </w:pPr>
      <w:r>
        <w:rPr>
          <w:sz w:val="18"/>
        </w:rPr>
        <w:t>[12] S. Boyd and L. Vandenberghe, Convex Optimization. Cambridge University Press, 2004.</w:t>
      </w:r>
    </w:p>
    <w:p w14:paraId="5C48A215" w14:textId="77777777" w:rsidR="009C5270" w:rsidRDefault="002A203F">
      <w:pPr>
        <w:spacing w:after="80"/>
      </w:pPr>
      <w:r>
        <w:rPr>
          <w:sz w:val="18"/>
        </w:rPr>
        <w:t>[13] S. Diamond and S. Boyd, “CVXPY: A Python-embedded modeling language for convex optimization,” J. Mach. Learn. Res., vol. 17, no. 83, pp. 1–5, 2016.</w:t>
      </w:r>
    </w:p>
    <w:p w14:paraId="697EDBCA" w14:textId="77777777" w:rsidR="009C5270" w:rsidRDefault="002A203F">
      <w:pPr>
        <w:spacing w:after="80"/>
      </w:pPr>
      <w:r>
        <w:rPr>
          <w:sz w:val="18"/>
        </w:rPr>
        <w:t xml:space="preserve">[14] P. </w:t>
      </w:r>
      <w:proofErr w:type="spellStart"/>
      <w:r>
        <w:rPr>
          <w:sz w:val="18"/>
        </w:rPr>
        <w:t>Kligfield</w:t>
      </w:r>
      <w:proofErr w:type="spellEnd"/>
      <w:r>
        <w:rPr>
          <w:sz w:val="18"/>
        </w:rPr>
        <w:t xml:space="preserve"> et al., “Recommendations for the standardization and interpretation of the electrocardiogram: Part I,” Circulation, vol. 115, pp. 1306–1324, 2007.</w:t>
      </w:r>
    </w:p>
    <w:p w14:paraId="42C2BE42" w14:textId="77777777" w:rsidR="009C5270" w:rsidRDefault="002A203F">
      <w:pPr>
        <w:spacing w:after="80"/>
      </w:pPr>
      <w:r>
        <w:rPr>
          <w:sz w:val="18"/>
        </w:rPr>
        <w:t>[15] S. Holm, “A simple sequentially rejective multiple test procedure,” Scand. J. Statist., vol. 6, no. 2, pp. 65–70, 1979.</w:t>
      </w:r>
    </w:p>
    <w:p w14:paraId="4409B6B4" w14:textId="77777777" w:rsidR="009C5270" w:rsidRDefault="002A203F">
      <w:pPr>
        <w:pStyle w:val="Heading1"/>
      </w:pPr>
      <w:r>
        <w:t>Appendix A. Development-set selection and reproducibility</w:t>
      </w:r>
    </w:p>
    <w:p w14:paraId="43B2F13B" w14:textId="77777777" w:rsidR="009C5270" w:rsidRDefault="002A203F">
      <w:r>
        <w:rPr>
          <w:b/>
          <w:sz w:val="18"/>
        </w:rPr>
        <w:t xml:space="preserve">Table 13. </w:t>
      </w:r>
      <w:r>
        <w:rPr>
          <w:sz w:val="18"/>
        </w:rPr>
        <w:t>Hyperparameter selection on MIT-BIH DS1 only (first 600 s per record). Rule fixed in advance: smallest FIR slack within 2% of the best median PRD; EW-APE K with the lowest median PRD among latency-compliant candidates. Selected: slack = 32, K = 1.</w:t>
      </w:r>
    </w:p>
    <w:tbl>
      <w:tblPr>
        <w:tblStyle w:val="TableGrid"/>
        <w:tblW w:w="0" w:type="auto"/>
        <w:jc w:val="center"/>
        <w:tblLook w:val="04A0" w:firstRow="1" w:lastRow="0" w:firstColumn="1" w:lastColumn="0" w:noHBand="0" w:noVBand="1"/>
      </w:tblPr>
      <w:tblGrid>
        <w:gridCol w:w="2493"/>
        <w:gridCol w:w="2493"/>
        <w:gridCol w:w="2493"/>
        <w:gridCol w:w="2493"/>
      </w:tblGrid>
      <w:tr w:rsidR="009C5270" w14:paraId="64469CA0" w14:textId="77777777">
        <w:trPr>
          <w:jc w:val="center"/>
        </w:trPr>
        <w:tc>
          <w:tcPr>
            <w:tcW w:w="2493" w:type="dxa"/>
            <w:shd w:val="clear" w:color="auto" w:fill="D9D9D9"/>
          </w:tcPr>
          <w:p w14:paraId="42DD361B" w14:textId="77777777" w:rsidR="009C5270" w:rsidRDefault="002A203F">
            <w:r>
              <w:rPr>
                <w:b/>
                <w:sz w:val="16"/>
              </w:rPr>
              <w:t>Candidate</w:t>
            </w:r>
          </w:p>
        </w:tc>
        <w:tc>
          <w:tcPr>
            <w:tcW w:w="2493" w:type="dxa"/>
            <w:shd w:val="clear" w:color="auto" w:fill="D9D9D9"/>
          </w:tcPr>
          <w:p w14:paraId="3B718333" w14:textId="77777777" w:rsidR="009C5270" w:rsidRDefault="002A203F">
            <w:r>
              <w:rPr>
                <w:b/>
                <w:sz w:val="16"/>
              </w:rPr>
              <w:t xml:space="preserve">DS1 median </w:t>
            </w:r>
            <w:proofErr w:type="spellStart"/>
            <w:r>
              <w:rPr>
                <w:b/>
                <w:sz w:val="16"/>
              </w:rPr>
              <w:t>PRD</w:t>
            </w:r>
            <w:r>
              <w:rPr>
                <w:b/>
                <w:sz w:val="16"/>
                <w:vertAlign w:val="subscript"/>
              </w:rPr>
              <w:t>nom</w:t>
            </w:r>
            <w:proofErr w:type="spellEnd"/>
            <w:r>
              <w:rPr>
                <w:b/>
                <w:sz w:val="16"/>
              </w:rPr>
              <w:t xml:space="preserve"> (%)</w:t>
            </w:r>
          </w:p>
        </w:tc>
        <w:tc>
          <w:tcPr>
            <w:tcW w:w="2493" w:type="dxa"/>
            <w:shd w:val="clear" w:color="auto" w:fill="D9D9D9"/>
          </w:tcPr>
          <w:p w14:paraId="0CC309C2" w14:textId="77777777" w:rsidR="009C5270" w:rsidRDefault="002A203F">
            <w:r>
              <w:rPr>
                <w:b/>
                <w:sz w:val="16"/>
              </w:rPr>
              <w:t xml:space="preserve">DS1 median </w:t>
            </w:r>
            <w:proofErr w:type="spellStart"/>
            <w:r>
              <w:rPr>
                <w:b/>
                <w:sz w:val="16"/>
              </w:rPr>
              <w:t>PRD</w:t>
            </w:r>
            <w:r>
              <w:rPr>
                <w:b/>
                <w:sz w:val="16"/>
                <w:vertAlign w:val="subscript"/>
              </w:rPr>
              <w:t>opt</w:t>
            </w:r>
            <w:proofErr w:type="spellEnd"/>
            <w:r>
              <w:rPr>
                <w:b/>
                <w:sz w:val="16"/>
              </w:rPr>
              <w:t xml:space="preserve"> (%)</w:t>
            </w:r>
          </w:p>
        </w:tc>
        <w:tc>
          <w:tcPr>
            <w:tcW w:w="2493" w:type="dxa"/>
            <w:shd w:val="clear" w:color="auto" w:fill="D9D9D9"/>
          </w:tcPr>
          <w:p w14:paraId="3159FCDE" w14:textId="77777777" w:rsidR="009C5270" w:rsidRDefault="002A203F">
            <w:r>
              <w:rPr>
                <w:b/>
                <w:sz w:val="16"/>
              </w:rPr>
              <w:t>Latency (</w:t>
            </w:r>
            <w:proofErr w:type="spellStart"/>
            <w:r>
              <w:rPr>
                <w:b/>
                <w:sz w:val="16"/>
              </w:rPr>
              <w:t>ms</w:t>
            </w:r>
            <w:proofErr w:type="spellEnd"/>
            <w:r>
              <w:rPr>
                <w:b/>
                <w:sz w:val="16"/>
              </w:rPr>
              <w:t>)</w:t>
            </w:r>
          </w:p>
        </w:tc>
      </w:tr>
      <w:tr w:rsidR="009C5270" w14:paraId="640B3D2F" w14:textId="77777777">
        <w:trPr>
          <w:jc w:val="center"/>
        </w:trPr>
        <w:tc>
          <w:tcPr>
            <w:tcW w:w="2493" w:type="dxa"/>
          </w:tcPr>
          <w:p w14:paraId="03F38703" w14:textId="77777777" w:rsidR="009C5270" w:rsidRDefault="002A203F">
            <w:r>
              <w:rPr>
                <w:sz w:val="16"/>
              </w:rPr>
              <w:t>MO-LDFIR N = 39 (slack 0)</w:t>
            </w:r>
          </w:p>
        </w:tc>
        <w:tc>
          <w:tcPr>
            <w:tcW w:w="2493" w:type="dxa"/>
          </w:tcPr>
          <w:p w14:paraId="308F2C3F" w14:textId="77777777" w:rsidR="009C5270" w:rsidRDefault="002A203F">
            <w:r>
              <w:rPr>
                <w:sz w:val="16"/>
              </w:rPr>
              <w:t>2.185</w:t>
            </w:r>
          </w:p>
        </w:tc>
        <w:tc>
          <w:tcPr>
            <w:tcW w:w="2493" w:type="dxa"/>
          </w:tcPr>
          <w:p w14:paraId="7FA14287" w14:textId="77777777" w:rsidR="009C5270" w:rsidRDefault="002A203F">
            <w:r>
              <w:rPr>
                <w:sz w:val="16"/>
              </w:rPr>
              <w:t>2.116</w:t>
            </w:r>
          </w:p>
        </w:tc>
        <w:tc>
          <w:tcPr>
            <w:tcW w:w="2493" w:type="dxa"/>
          </w:tcPr>
          <w:p w14:paraId="6882267B" w14:textId="77777777" w:rsidR="009C5270" w:rsidRDefault="002A203F">
            <w:r>
              <w:rPr>
                <w:sz w:val="16"/>
              </w:rPr>
              <w:t>19.56</w:t>
            </w:r>
          </w:p>
        </w:tc>
      </w:tr>
      <w:tr w:rsidR="009C5270" w14:paraId="635D12DB" w14:textId="77777777">
        <w:trPr>
          <w:jc w:val="center"/>
        </w:trPr>
        <w:tc>
          <w:tcPr>
            <w:tcW w:w="2493" w:type="dxa"/>
          </w:tcPr>
          <w:p w14:paraId="1E37219F" w14:textId="77777777" w:rsidR="009C5270" w:rsidRDefault="002A203F">
            <w:r>
              <w:rPr>
                <w:sz w:val="16"/>
              </w:rPr>
              <w:t>MO-LDFIR N = 47 (slack 8)</w:t>
            </w:r>
          </w:p>
        </w:tc>
        <w:tc>
          <w:tcPr>
            <w:tcW w:w="2493" w:type="dxa"/>
          </w:tcPr>
          <w:p w14:paraId="441199AB" w14:textId="77777777" w:rsidR="009C5270" w:rsidRDefault="002A203F">
            <w:r>
              <w:rPr>
                <w:sz w:val="16"/>
              </w:rPr>
              <w:t>1.959</w:t>
            </w:r>
          </w:p>
        </w:tc>
        <w:tc>
          <w:tcPr>
            <w:tcW w:w="2493" w:type="dxa"/>
          </w:tcPr>
          <w:p w14:paraId="724104D8" w14:textId="77777777" w:rsidR="009C5270" w:rsidRDefault="002A203F">
            <w:r>
              <w:rPr>
                <w:sz w:val="16"/>
              </w:rPr>
              <w:t>1.879</w:t>
            </w:r>
          </w:p>
        </w:tc>
        <w:tc>
          <w:tcPr>
            <w:tcW w:w="2493" w:type="dxa"/>
          </w:tcPr>
          <w:p w14:paraId="4363B680" w14:textId="77777777" w:rsidR="009C5270" w:rsidRDefault="002A203F">
            <w:r>
              <w:rPr>
                <w:sz w:val="16"/>
              </w:rPr>
              <w:t>19.47</w:t>
            </w:r>
          </w:p>
        </w:tc>
      </w:tr>
      <w:tr w:rsidR="009C5270" w14:paraId="610663DF" w14:textId="77777777">
        <w:trPr>
          <w:jc w:val="center"/>
        </w:trPr>
        <w:tc>
          <w:tcPr>
            <w:tcW w:w="2493" w:type="dxa"/>
          </w:tcPr>
          <w:p w14:paraId="04A94AE8" w14:textId="77777777" w:rsidR="009C5270" w:rsidRDefault="002A203F">
            <w:r>
              <w:rPr>
                <w:sz w:val="16"/>
              </w:rPr>
              <w:t>MO-LDFIR N = 55 (slack 16)</w:t>
            </w:r>
          </w:p>
        </w:tc>
        <w:tc>
          <w:tcPr>
            <w:tcW w:w="2493" w:type="dxa"/>
          </w:tcPr>
          <w:p w14:paraId="6DAB569C" w14:textId="77777777" w:rsidR="009C5270" w:rsidRDefault="002A203F">
            <w:r>
              <w:rPr>
                <w:sz w:val="16"/>
              </w:rPr>
              <w:t>1.906</w:t>
            </w:r>
          </w:p>
        </w:tc>
        <w:tc>
          <w:tcPr>
            <w:tcW w:w="2493" w:type="dxa"/>
          </w:tcPr>
          <w:p w14:paraId="61267E94" w14:textId="77777777" w:rsidR="009C5270" w:rsidRDefault="002A203F">
            <w:r>
              <w:rPr>
                <w:sz w:val="16"/>
              </w:rPr>
              <w:t>1.859</w:t>
            </w:r>
          </w:p>
        </w:tc>
        <w:tc>
          <w:tcPr>
            <w:tcW w:w="2493" w:type="dxa"/>
          </w:tcPr>
          <w:p w14:paraId="1CD2E0CA" w14:textId="77777777" w:rsidR="009C5270" w:rsidRDefault="002A203F">
            <w:r>
              <w:rPr>
                <w:sz w:val="16"/>
              </w:rPr>
              <w:t>19.47</w:t>
            </w:r>
          </w:p>
        </w:tc>
      </w:tr>
      <w:tr w:rsidR="009C5270" w14:paraId="2DBE33ED" w14:textId="77777777">
        <w:trPr>
          <w:jc w:val="center"/>
        </w:trPr>
        <w:tc>
          <w:tcPr>
            <w:tcW w:w="2493" w:type="dxa"/>
          </w:tcPr>
          <w:p w14:paraId="4D324E95" w14:textId="77777777" w:rsidR="009C5270" w:rsidRDefault="002A203F">
            <w:r>
              <w:rPr>
                <w:sz w:val="16"/>
              </w:rPr>
              <w:t>MO-LDFIR N = 71 (slack 32)</w:t>
            </w:r>
          </w:p>
        </w:tc>
        <w:tc>
          <w:tcPr>
            <w:tcW w:w="2493" w:type="dxa"/>
          </w:tcPr>
          <w:p w14:paraId="1DFD8B8A" w14:textId="77777777" w:rsidR="009C5270" w:rsidRDefault="002A203F">
            <w:r>
              <w:rPr>
                <w:sz w:val="16"/>
              </w:rPr>
              <w:t>1.762</w:t>
            </w:r>
          </w:p>
        </w:tc>
        <w:tc>
          <w:tcPr>
            <w:tcW w:w="2493" w:type="dxa"/>
          </w:tcPr>
          <w:p w14:paraId="22DEE5B5" w14:textId="77777777" w:rsidR="009C5270" w:rsidRDefault="002A203F">
            <w:r>
              <w:rPr>
                <w:sz w:val="16"/>
              </w:rPr>
              <w:t>1.705</w:t>
            </w:r>
          </w:p>
        </w:tc>
        <w:tc>
          <w:tcPr>
            <w:tcW w:w="2493" w:type="dxa"/>
          </w:tcPr>
          <w:p w14:paraId="5C1F098C" w14:textId="77777777" w:rsidR="009C5270" w:rsidRDefault="002A203F">
            <w:r>
              <w:rPr>
                <w:sz w:val="16"/>
              </w:rPr>
              <w:t>19.45</w:t>
            </w:r>
          </w:p>
        </w:tc>
      </w:tr>
      <w:tr w:rsidR="009C5270" w14:paraId="25F916DE" w14:textId="77777777">
        <w:trPr>
          <w:jc w:val="center"/>
        </w:trPr>
        <w:tc>
          <w:tcPr>
            <w:tcW w:w="2493" w:type="dxa"/>
          </w:tcPr>
          <w:p w14:paraId="74DACC6F" w14:textId="77777777" w:rsidR="009C5270" w:rsidRDefault="002A203F">
            <w:r>
              <w:rPr>
                <w:sz w:val="16"/>
              </w:rPr>
              <w:t>EW-APE K = 1 (D ≤ budget)</w:t>
            </w:r>
          </w:p>
        </w:tc>
        <w:tc>
          <w:tcPr>
            <w:tcW w:w="2493" w:type="dxa"/>
          </w:tcPr>
          <w:p w14:paraId="08E1A727" w14:textId="77777777" w:rsidR="009C5270" w:rsidRDefault="002A203F">
            <w:r>
              <w:rPr>
                <w:sz w:val="16"/>
              </w:rPr>
              <w:t>7.628</w:t>
            </w:r>
          </w:p>
        </w:tc>
        <w:tc>
          <w:tcPr>
            <w:tcW w:w="2493" w:type="dxa"/>
          </w:tcPr>
          <w:p w14:paraId="53D63B23" w14:textId="77777777" w:rsidR="009C5270" w:rsidRDefault="002A203F">
            <w:r>
              <w:rPr>
                <w:sz w:val="16"/>
              </w:rPr>
              <w:t>7.609</w:t>
            </w:r>
          </w:p>
        </w:tc>
        <w:tc>
          <w:tcPr>
            <w:tcW w:w="2493" w:type="dxa"/>
          </w:tcPr>
          <w:p w14:paraId="5CA7A1DA" w14:textId="77777777" w:rsidR="009C5270" w:rsidRDefault="002A203F">
            <w:r>
              <w:rPr>
                <w:sz w:val="16"/>
              </w:rPr>
              <w:t>20.00</w:t>
            </w:r>
          </w:p>
        </w:tc>
      </w:tr>
      <w:tr w:rsidR="009C5270" w14:paraId="2C91DB12" w14:textId="77777777">
        <w:trPr>
          <w:jc w:val="center"/>
        </w:trPr>
        <w:tc>
          <w:tcPr>
            <w:tcW w:w="2493" w:type="dxa"/>
          </w:tcPr>
          <w:p w14:paraId="5FEF00FD" w14:textId="77777777" w:rsidR="009C5270" w:rsidRDefault="002A203F">
            <w:r>
              <w:rPr>
                <w:sz w:val="16"/>
              </w:rPr>
              <w:t>EW-APE K = 2 (D ≤ budget)</w:t>
            </w:r>
          </w:p>
        </w:tc>
        <w:tc>
          <w:tcPr>
            <w:tcW w:w="2493" w:type="dxa"/>
          </w:tcPr>
          <w:p w14:paraId="6F05C88B" w14:textId="77777777" w:rsidR="009C5270" w:rsidRDefault="002A203F">
            <w:r>
              <w:rPr>
                <w:sz w:val="16"/>
              </w:rPr>
              <w:t>7.646</w:t>
            </w:r>
          </w:p>
        </w:tc>
        <w:tc>
          <w:tcPr>
            <w:tcW w:w="2493" w:type="dxa"/>
          </w:tcPr>
          <w:p w14:paraId="4BEB6625" w14:textId="77777777" w:rsidR="009C5270" w:rsidRDefault="002A203F">
            <w:r>
              <w:rPr>
                <w:sz w:val="16"/>
              </w:rPr>
              <w:t>7.627</w:t>
            </w:r>
          </w:p>
        </w:tc>
        <w:tc>
          <w:tcPr>
            <w:tcW w:w="2493" w:type="dxa"/>
          </w:tcPr>
          <w:p w14:paraId="20BA77C7" w14:textId="77777777" w:rsidR="009C5270" w:rsidRDefault="002A203F">
            <w:r>
              <w:rPr>
                <w:sz w:val="16"/>
              </w:rPr>
              <w:t>20.00</w:t>
            </w:r>
          </w:p>
        </w:tc>
      </w:tr>
      <w:tr w:rsidR="009C5270" w14:paraId="78F7D38B" w14:textId="77777777">
        <w:trPr>
          <w:jc w:val="center"/>
        </w:trPr>
        <w:tc>
          <w:tcPr>
            <w:tcW w:w="2493" w:type="dxa"/>
          </w:tcPr>
          <w:p w14:paraId="728E09D8" w14:textId="77777777" w:rsidR="009C5270" w:rsidRDefault="002A203F">
            <w:r>
              <w:rPr>
                <w:sz w:val="16"/>
              </w:rPr>
              <w:t>EW-APE K = 3 (D ≤ budget)</w:t>
            </w:r>
          </w:p>
        </w:tc>
        <w:tc>
          <w:tcPr>
            <w:tcW w:w="2493" w:type="dxa"/>
          </w:tcPr>
          <w:p w14:paraId="4E1C882C" w14:textId="77777777" w:rsidR="009C5270" w:rsidRDefault="002A203F">
            <w:r>
              <w:rPr>
                <w:sz w:val="16"/>
              </w:rPr>
              <w:t>7.663</w:t>
            </w:r>
          </w:p>
        </w:tc>
        <w:tc>
          <w:tcPr>
            <w:tcW w:w="2493" w:type="dxa"/>
          </w:tcPr>
          <w:p w14:paraId="37A0DE9F" w14:textId="77777777" w:rsidR="009C5270" w:rsidRDefault="002A203F">
            <w:r>
              <w:rPr>
                <w:sz w:val="16"/>
              </w:rPr>
              <w:t>7.645</w:t>
            </w:r>
          </w:p>
        </w:tc>
        <w:tc>
          <w:tcPr>
            <w:tcW w:w="2493" w:type="dxa"/>
          </w:tcPr>
          <w:p w14:paraId="31893D0C" w14:textId="77777777" w:rsidR="009C5270" w:rsidRDefault="002A203F">
            <w:r>
              <w:rPr>
                <w:sz w:val="16"/>
              </w:rPr>
              <w:t>20.00</w:t>
            </w:r>
          </w:p>
        </w:tc>
      </w:tr>
    </w:tbl>
    <w:p w14:paraId="567B61B2" w14:textId="77777777" w:rsidR="009C5270" w:rsidRDefault="009C5270">
      <w:pPr>
        <w:spacing w:after="40"/>
      </w:pPr>
    </w:p>
    <w:p w14:paraId="565FE093" w14:textId="77777777" w:rsidR="009C5270" w:rsidRDefault="002A203F">
      <w:pPr>
        <w:spacing w:after="80"/>
      </w:pPr>
      <w:r>
        <w:rPr>
          <w:b/>
        </w:rPr>
        <w:t>Software.</w:t>
      </w:r>
      <w:r>
        <w:t xml:space="preserve"> python 3.13.1, </w:t>
      </w:r>
      <w:proofErr w:type="spellStart"/>
      <w:r>
        <w:t>numpy</w:t>
      </w:r>
      <w:proofErr w:type="spellEnd"/>
      <w:r>
        <w:t xml:space="preserve"> 2.1.2, </w:t>
      </w:r>
      <w:proofErr w:type="spellStart"/>
      <w:r>
        <w:t>scipy</w:t>
      </w:r>
      <w:proofErr w:type="spellEnd"/>
      <w:r>
        <w:t xml:space="preserve"> 1.18.0, matplotlib 3.11.0, platform Windows-11-10.0.26200-SP0, </w:t>
      </w:r>
      <w:proofErr w:type="spellStart"/>
      <w:r>
        <w:t>cvxpy</w:t>
      </w:r>
      <w:proofErr w:type="spellEnd"/>
      <w:r>
        <w:t xml:space="preserve"> 1.9.3, </w:t>
      </w:r>
      <w:proofErr w:type="spellStart"/>
      <w:r>
        <w:t>wfdb</w:t>
      </w:r>
      <w:proofErr w:type="spellEnd"/>
      <w:r>
        <w:t xml:space="preserve"> 4.3.1, pandas 2.2.3. CVXPY solver: CLARABEL. </w:t>
      </w:r>
      <w:r>
        <w:rPr>
          <w:b/>
        </w:rPr>
        <w:t>Code repository:</w:t>
      </w:r>
      <w:r>
        <w:t xml:space="preserve"> https://github.com/shahidibrahimvn015/low-delay-morphology-filtering. </w:t>
      </w:r>
      <w:r>
        <w:rPr>
          <w:b/>
        </w:rPr>
        <w:t>Reproduction:</w:t>
      </w:r>
      <w:r>
        <w:t xml:space="preserve"> clone the repository, then pip install -r requirements.txt and python run_all.py. The datasets are downloaded by scripts/00_download_data.py from PhysioNet's AWS open-data mirror and are not redistributed. All parameters and seeds are in config/</w:t>
      </w:r>
      <w:proofErr w:type="spellStart"/>
      <w:r>
        <w:t>params.json</w:t>
      </w:r>
      <w:proofErr w:type="spellEnd"/>
      <w:r>
        <w:t>, and every number in this report is taken from the output files in results/.</w:t>
      </w:r>
    </w:p>
    <w:p w14:paraId="37374B5C" w14:textId="77777777" w:rsidR="009C5270" w:rsidRDefault="002A203F">
      <w:pPr>
        <w:pStyle w:val="Heading1"/>
      </w:pPr>
      <w:r>
        <w:t>Author contributions</w:t>
      </w:r>
    </w:p>
    <w:p w14:paraId="5F52C7BC" w14:textId="77777777" w:rsidR="009C5270" w:rsidRDefault="002A203F">
      <w:pPr>
        <w:spacing w:after="80"/>
        <w:jc w:val="both"/>
      </w:pPr>
      <w:r w:rsidRPr="000238B2">
        <w:rPr>
          <w:b/>
          <w:bCs/>
        </w:rPr>
        <w:t>V N Shahid Ibrahim</w:t>
      </w:r>
      <w:r>
        <w:t xml:space="preserve"> derived the morphology-error model and the group-delay kernel, formulated MO-LDFIR as a second-order-cone program, and carried out its ablations, the latency-budget sweep, the computational-cost analysis and the error-model validation. </w:t>
      </w:r>
      <w:r w:rsidRPr="000238B2">
        <w:rPr>
          <w:b/>
          <w:bCs/>
        </w:rPr>
        <w:t xml:space="preserve">Nida </w:t>
      </w:r>
      <w:proofErr w:type="spellStart"/>
      <w:r w:rsidRPr="000238B2">
        <w:rPr>
          <w:b/>
          <w:bCs/>
        </w:rPr>
        <w:t>Paravath</w:t>
      </w:r>
      <w:proofErr w:type="spellEnd"/>
      <w:r>
        <w:t xml:space="preserve"> defined the signal model, matched specification and metrics, designed the baseline filters, produced the phase, group-delay, pole-zero and transient analyses, and carried out the finite word-</w:t>
      </w:r>
      <w:r>
        <w:lastRenderedPageBreak/>
        <w:t xml:space="preserve">length study. </w:t>
      </w:r>
      <w:r w:rsidRPr="000238B2">
        <w:rPr>
          <w:b/>
          <w:bCs/>
        </w:rPr>
        <w:t>Madhav Tripathi</w:t>
      </w:r>
      <w:r>
        <w:t xml:space="preserve"> built the data and evaluation pipeline, including the DS1 hyperparameter selection, implemented the synthetic ECG Monte-Carlo experiments, ran the MIT-BIH DS2 and PTB-XL validation with the statistical analysis, and prepared the reproducibility package. </w:t>
      </w:r>
      <w:r w:rsidRPr="000238B2">
        <w:rPr>
          <w:b/>
          <w:bCs/>
        </w:rPr>
        <w:t>Deepak Meena</w:t>
      </w:r>
      <w:r>
        <w:t xml:space="preserve"> developed EW-APE and the classical equalizer baseline, ran the Pareto sweeps and the PPG case study, and wrote the design recommendations and limitations. All authors contributed to the literature review and to writing and revising the report.</w:t>
      </w:r>
    </w:p>
    <w:sectPr w:rsidR="009C5270"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9760817">
    <w:abstractNumId w:val="8"/>
  </w:num>
  <w:num w:numId="2" w16cid:durableId="990520611">
    <w:abstractNumId w:val="6"/>
  </w:num>
  <w:num w:numId="3" w16cid:durableId="1800030873">
    <w:abstractNumId w:val="5"/>
  </w:num>
  <w:num w:numId="4" w16cid:durableId="526601306">
    <w:abstractNumId w:val="4"/>
  </w:num>
  <w:num w:numId="5" w16cid:durableId="857163852">
    <w:abstractNumId w:val="7"/>
  </w:num>
  <w:num w:numId="6" w16cid:durableId="514997457">
    <w:abstractNumId w:val="3"/>
  </w:num>
  <w:num w:numId="7" w16cid:durableId="254049703">
    <w:abstractNumId w:val="2"/>
  </w:num>
  <w:num w:numId="8" w16cid:durableId="921640233">
    <w:abstractNumId w:val="1"/>
  </w:num>
  <w:num w:numId="9" w16cid:durableId="1583175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8B2"/>
    <w:rsid w:val="00034616"/>
    <w:rsid w:val="0006063C"/>
    <w:rsid w:val="0015074B"/>
    <w:rsid w:val="0029639D"/>
    <w:rsid w:val="002A203F"/>
    <w:rsid w:val="00326F90"/>
    <w:rsid w:val="005D0CA1"/>
    <w:rsid w:val="00991E89"/>
    <w:rsid w:val="009C5270"/>
    <w:rsid w:val="00AA1D8D"/>
    <w:rsid w:val="00B47730"/>
    <w:rsid w:val="00CB0664"/>
    <w:rsid w:val="00D829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74A4FF"/>
  <w14:defaultImageDpi w14:val="300"/>
  <w15:docId w15:val="{CED56107-B91A-4770-9765-1296A76D5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7251</Words>
  <Characters>41336</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Low-Group-Delay Morphology-Preserving Digital Filtering: Constrained FIR versus Phase-Equalized IIR</dc:title>
  <dc:subject/>
  <dc:creator>V N Shahid Ibrahim; Nida Paravath; Madhav Tripathi; Deepak Meena</dc:creator>
  <cp:keywords/>
  <dc:description/>
  <cp:lastModifiedBy>Shahid Ibrahim</cp:lastModifiedBy>
  <cp:revision>3</cp:revision>
  <dcterms:created xsi:type="dcterms:W3CDTF">2026-10-30T14:43:00Z</dcterms:created>
  <dcterms:modified xsi:type="dcterms:W3CDTF">2026-10-30T14:48:00Z</dcterms:modified>
  <cp:category/>
</cp:coreProperties>
</file>