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MJ LIVE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A Real-Time AI + SAP Enterprise Tribute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C9A84C"/>
          <w:sz w:val="24"/>
          <w:szCs w:val="24"/>
        </w:rPr>
        <w:t xml:space="preserve">Project Plan &amp; Learning Roadmap</w:t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____________________________</w:t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Built with  AssemblyAI  |  SAP BTP CPI  |  Solace  |  Claude Code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The Vision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MJ Live is a 1-minute real-time AI experience that pays tribute to Michael Jackson. It is not a demo dressed up as AI — every component earns its place architecturally and conceptually.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D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■ Screen 1 — The Stage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Billie Jean plays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Concert-grade WebGL visualizer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Reacts to frequency in real time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Emotion-driven particle system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■ Screen 2 — The Chronicle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History song plays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AssemblyAI transcribes live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year reveals cinematically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reasoning visible on screen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the end of the 1 minute, the AI reflects on the full chronicle — finding patterns across the years, then generating one unrepeatable sentence. The music ends. The AI speaks once.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What Is Already Built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production-quality HTML files have been designed and are ready to use as the UI foundation.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D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■ mj-concert-visualizer.html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Drop any MP3 to activate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WebGL canvas particle system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Spotlight beams react to bass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Frequency bars with floor reflection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Beat pulse rings on kick drum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Gold colour palette — concert grade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■ mj-ai-vision-demo.html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reasoning stream panel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Emotion classification bars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 reveals cinematically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Chronicle builds on right panel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Particle behaviour per emotion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 shifts with mood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These two files are the UI. Everything built next is the enterprise brain behind them.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Enterprise Architecture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component below justifies its existence. Nothing is decorative.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Event Flow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Audio captured in browser is published to Solace. Two independent topics carry the signal to two independent consumers. The screens know nothing about the source — only their topic.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 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audio/equalizer  →  CPI Flow 1  →  Frequency data  →  Screen 1 visualizer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 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audio/transcription  →  CPI Flow 2  →  AssemblyAI + LLM  →  Screen 2 chronicle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Why Solace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Guaranteed message delivery — WebSockets cannot do this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Topic-based routing — two screens, two topics, fully decoupled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Replay capability — re-run the demo without replaying the audio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Enterprise event broker — production-grade, not a prototype tool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Why CPI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Governed gateway to AssemblyAI — API keys stay server-side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Retry logic and circuit breaker built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Audit trail — every AI call is logged and monitorable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One job per iFlow — clean, testable, replaceable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Why AssemblyAI over Whisper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Sub-300ms streaming latency — Whisper does not stream natively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LeMUR: transcription AND emotion analysis in a single API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Free tier: $50 credit, no card required, covers thousands of demo runs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Built for real-time — Whisper is built for batch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AI Design Patterns Used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are not prompt calls. Each is a recognised AI architecture pattern with a reason for existing.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D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Pattern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Streaming Inference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Parallel Tool Use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Emotion Classification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Reflection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Pattern Recognition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Generative Summarisation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It Does In This Project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AssemblyAI transcribes live audio chunk by chunk as MJ sings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Transcription and emotion run simultaneously, non-blocking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classifies emotional weight of each historical year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end of 60s, AI reviews the full chronicle it witnessed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finds thematic connections across all years surfaced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generates one unrepeatable closing sentence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 NOTE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Six distinct AI patterns, each visible to the user. Not six prompt calls — six architectural decisions.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Build Plan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phase is one blog post. Each blog post is one architectural decision explained and implemented.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Build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Concept Learned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Blog Post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Solace + CPI trial setup, publish test event end to end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Event-driven architecture basics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1: The Plumbing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Browser captures audio, publishes to Solace topic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Real-time event publishing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2: The Signal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Screen 1 subscribes, visualizer reacts to frequency data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 consumer pattern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3: The Stage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CPI iFlow calls AssemblyAI, publishes transcript + emotion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as enterprise service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4: The Brain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Screen 2 subscribes, years reveal cinematically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Streaming AI output to UI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5: The Chronicle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Reflection agent — pattern + closing sentence at 60s mark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Reflection + generative AI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6: The Finale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Package, Docker, architecture diagram, demo video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Production readiness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7: The Tribute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Tools &amp; Stack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D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■ AI &amp; Transcription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AssemblyAI (free tier)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OpenAI / Claude for LLM calls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LeMUR for audio intelligence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■ Integration &amp; Events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SAP BTP CPI (trial)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Solace Advanced Event Mesh (trial)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WebSocket for browser pub/sub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D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■ Frontend (already built)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mj-concert-visualizer.html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mj-ai-vision-demo.html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Pure HTML/CSS/JS — no framework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■ Development Environment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VS Code + Claude Code (Pro $20/mo)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backend for audio capture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for version control per phase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What You Will Know After This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By the end of this project you will be able to speak as an AI architect — not describe what you built, but defend why.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 event-driven architecture over direct API calls for real-time AI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to use RAG, streaming, reflection, and parallel inference — and why not the others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to position AI as a first-class citizen in an enterprise integration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makes an AI system production-grade: retry logic, circuit breakers, monitoring, audit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to evaluate AI accuracy and design for graceful failure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to tell this story in an interview, a blog, and a whiteboard session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 GOAL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just to build MJ Live — but to think like an AI architect while building it. Every decision documented. Every tradeoff explained.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The One Rule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Document as you build. Not after.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every decision made during this project, write one paragraph: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What you chose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What you considered and rejected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Why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That thinking record is the difference between a developer who built something and an architect who designed it.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 memory of Michael Jackson</w:t>
      </w:r>
    </w:p>
    <w:p>
      <w:pPr>
        <w:jc w:val="center"/>
      </w:pPr>
      <w:r>
        <w:rPr>
          <w:rFonts w:ascii="Arial" w:cs="Arial" w:eastAsia="Arial" w:hAnsi="Arial"/>
          <w:color w:val="C9A84C"/>
          <w:sz w:val="20"/>
          <w:szCs w:val="20"/>
        </w:rPr>
        <w:t xml:space="preserve">1958 — 2009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2026-05-09T12:45:46.880Z</dcterms:created>
  <dcterms:modified xsi:type="dcterms:W3CDTF">2026-05-09T12:45:46.880Z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