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'Deposit-Back Guarantee' banner is identified as your </w:t>
      </w:r>
      <w:r w:rsidDel="00000000" w:rsidR="00000000" w:rsidRPr="00000000">
        <w:rPr>
          <w:b w:val="1"/>
          <w:bCs w:val="1"/>
          <w:rtl w:val="0"/>
        </w:rPr>
        <w:t xml:space="preserve">#1 quick-win tactic</w:t>
      </w:r>
      <w:r w:rsidDel="00000000" w:rsidR="00000000" w:rsidRPr="00000000">
        <w:rPr>
          <w:rtl w:val="0"/>
        </w:rPr>
        <w:t xml:space="preserve"> and a critical tool to convert hesitant tenants by addressing their primary anxiety: losing their rental deposit 1, 2. Unlike competitors such as Cleanifiq, who focus solely on B2B, this banner allows you to target the residential tenant market directly with a high-trust offer 1, 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Based on your brand identity and SEO strategy, here is how you should design the banner: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nbcl1s3t4tp" w:id="0"/>
      <w:bookmarkEnd w:id="0"/>
      <w:r w:rsidDel="00000000" w:rsidR="00000000" w:rsidRPr="00000000">
        <w:rPr>
          <w:rtl w:val="0"/>
        </w:rPr>
        <w:t xml:space="preserve">1. Visual Design &amp; Color Palette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establish a premium and trustworthy feel, the banner should utilize your defined </w:t>
      </w:r>
      <w:r w:rsidDel="00000000" w:rsidR="00000000" w:rsidRPr="00000000">
        <w:rPr>
          <w:b w:val="1"/>
          <w:bCs w:val="1"/>
          <w:rtl w:val="0"/>
        </w:rPr>
        <w:t xml:space="preserve">Visual System</w:t>
      </w:r>
      <w:r w:rsidDel="00000000" w:rsidR="00000000" w:rsidRPr="00000000">
        <w:rPr>
          <w:rtl w:val="0"/>
        </w:rPr>
        <w:t xml:space="preserve"> 1, 4: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Background Color: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Trust Blue (#2E86AB)</w:t>
      </w:r>
      <w:r w:rsidDel="00000000" w:rsidR="00000000" w:rsidRPr="00000000">
        <w:rPr>
          <w:rtl w:val="0"/>
        </w:rPr>
        <w:t xml:space="preserve"> to evoke reliability and professional authority 1, 4.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Montserrat Bold</w:t>
      </w:r>
      <w:r w:rsidDel="00000000" w:rsidR="00000000" w:rsidRPr="00000000">
        <w:rPr>
          <w:rtl w:val="0"/>
        </w:rPr>
        <w:t xml:space="preserve"> for the headline to create a modern, established look 1, 4. Use </w:t>
      </w:r>
      <w:r w:rsidDel="00000000" w:rsidR="00000000" w:rsidRPr="00000000">
        <w:rPr>
          <w:b w:val="1"/>
          <w:bCs w:val="1"/>
          <w:rtl w:val="0"/>
        </w:rPr>
        <w:t xml:space="preserve">Open Sans</w:t>
      </w:r>
      <w:r w:rsidDel="00000000" w:rsidR="00000000" w:rsidRPr="00000000">
        <w:rPr>
          <w:rtl w:val="0"/>
        </w:rPr>
        <w:t xml:space="preserve"> for the supporting body text to ensure it is friendly and readable 1, 4.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Icons: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Growth Green (#06A77D)</w:t>
      </w:r>
      <w:r w:rsidDel="00000000" w:rsidR="00000000" w:rsidRPr="00000000">
        <w:rPr>
          <w:rtl w:val="0"/>
        </w:rPr>
        <w:t xml:space="preserve"> for success indicators, such as checkmarks next to guarantee points, to signify a positive outcome (getting the deposit back) 1, 4.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Call-to-Action (CTA) Button: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Action Red (#E94F37)</w:t>
      </w:r>
      <w:r w:rsidDel="00000000" w:rsidR="00000000" w:rsidRPr="00000000">
        <w:rPr>
          <w:rtl w:val="0"/>
        </w:rPr>
        <w:t xml:space="preserve"> for the button to create high contrast against the blue background and drive immediate clicks 1, 4.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fjwzasmircqi" w:id="1"/>
      <w:bookmarkEnd w:id="1"/>
      <w:r w:rsidDel="00000000" w:rsidR="00000000" w:rsidRPr="00000000">
        <w:rPr>
          <w:rtl w:val="0"/>
        </w:rPr>
        <w:t xml:space="preserve">2. Core Messaging &amp; Copy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copy must be "action-oriented" and specifically address the protocol for a free re-clean 1, 2, 5.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"100% Deposit-Back Guarantee."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Supporting Text:</w:t>
      </w:r>
      <w:r w:rsidDel="00000000" w:rsidR="00000000" w:rsidRPr="00000000">
        <w:rPr>
          <w:rtl w:val="0"/>
        </w:rPr>
        <w:t xml:space="preserve"> "If your landlord or letting agent isn't 100% satisfied, we will provide a </w:t>
      </w:r>
      <w:r w:rsidDel="00000000" w:rsidR="00000000" w:rsidRPr="00000000">
        <w:rPr>
          <w:b w:val="1"/>
          <w:bCs w:val="1"/>
          <w:rtl w:val="0"/>
        </w:rPr>
        <w:t xml:space="preserve">free re-clean within 24–48 hours</w:t>
      </w:r>
      <w:r w:rsidDel="00000000" w:rsidR="00000000" w:rsidRPr="00000000">
        <w:rPr>
          <w:rtl w:val="0"/>
        </w:rPr>
        <w:t xml:space="preserve">. We handle the stress so you don't have to" 1, 2, 5.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CTA Button Text:</w:t>
      </w:r>
      <w:r w:rsidDel="00000000" w:rsidR="00000000" w:rsidRPr="00000000">
        <w:rPr>
          <w:rtl w:val="0"/>
        </w:rPr>
        <w:t xml:space="preserve"> "Get an Instant Quote" or "Book Your Guaranteed Clean" 1, 6, 7.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smdkiwbj5ogj" w:id="2"/>
      <w:bookmarkEnd w:id="2"/>
      <w:r w:rsidDel="00000000" w:rsidR="00000000" w:rsidRPr="00000000">
        <w:rPr>
          <w:rtl w:val="0"/>
        </w:rPr>
        <w:t xml:space="preserve">3. Strategic Placement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According to your </w:t>
      </w:r>
      <w:r w:rsidDel="00000000" w:rsidR="00000000" w:rsidRPr="00000000">
        <w:rPr>
          <w:b w:val="1"/>
          <w:bCs w:val="1"/>
          <w:rtl w:val="0"/>
        </w:rPr>
        <w:t xml:space="preserve">Semantic SEO Keyword Strategy</w:t>
      </w:r>
      <w:r w:rsidDel="00000000" w:rsidR="00000000" w:rsidRPr="00000000">
        <w:rPr>
          <w:rtl w:val="0"/>
        </w:rPr>
        <w:t xml:space="preserve">, this banner should be placed as a primary </w:t>
      </w:r>
      <w:r w:rsidDel="00000000" w:rsidR="00000000" w:rsidRPr="00000000">
        <w:rPr>
          <w:b w:val="1"/>
          <w:bCs w:val="1"/>
          <w:rtl w:val="0"/>
        </w:rPr>
        <w:t xml:space="preserve">CTA banner</w:t>
      </w:r>
      <w:r w:rsidDel="00000000" w:rsidR="00000000" w:rsidRPr="00000000">
        <w:rPr>
          <w:rtl w:val="0"/>
        </w:rPr>
        <w:t xml:space="preserve"> on the following pages 8, 9: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/end-of-tenancy-cleaning/</w:t>
      </w:r>
      <w:r w:rsidDel="00000000" w:rsidR="00000000" w:rsidRPr="00000000">
        <w:rPr>
          <w:rtl w:val="0"/>
        </w:rPr>
        <w:t xml:space="preserve">: This is the most critical placement to capture high-intent rental traffic 8, 9.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/student-flat-cleaning-aberdeen/</w:t>
      </w:r>
      <w:r w:rsidDel="00000000" w:rsidR="00000000" w:rsidRPr="00000000">
        <w:rPr>
          <w:rtl w:val="0"/>
        </w:rPr>
        <w:t xml:space="preserve"> (and other university hubs): To target the peak moving months of June and August when students are most concerned about deposit returns 1, 2, 10.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a04wmrtg6ch5" w:id="3"/>
      <w:bookmarkEnd w:id="3"/>
      <w:r w:rsidDel="00000000" w:rsidR="00000000" w:rsidRPr="00000000">
        <w:rPr>
          <w:rtl w:val="0"/>
        </w:rPr>
        <w:t xml:space="preserve">4. Trust Signals to Include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outperform competitors like </w:t>
      </w:r>
      <w:r w:rsidDel="00000000" w:rsidR="00000000" w:rsidRPr="00000000">
        <w:rPr>
          <w:b w:val="1"/>
          <w:bCs w:val="1"/>
          <w:rtl w:val="0"/>
        </w:rPr>
        <w:t xml:space="preserve">Bonnie Brooms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Pure Cleaning Scotland</w:t>
      </w:r>
      <w:r w:rsidDel="00000000" w:rsidR="00000000" w:rsidRPr="00000000">
        <w:rPr>
          <w:rtl w:val="0"/>
        </w:rPr>
        <w:t xml:space="preserve">, incorporate these "must-have" visual elements directly into or near the banner 1, 3, 6: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Trust Badges:</w:t>
      </w:r>
      <w:r w:rsidDel="00000000" w:rsidR="00000000" w:rsidRPr="00000000">
        <w:rPr>
          <w:rtl w:val="0"/>
        </w:rPr>
        <w:t xml:space="preserve"> Display "Fully Insured" and "Professional Equipment" icons alongside the guarantee 1, 6.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Social Proof:</w:t>
      </w:r>
      <w:r w:rsidDel="00000000" w:rsidR="00000000" w:rsidRPr="00000000">
        <w:rPr>
          <w:rtl w:val="0"/>
        </w:rPr>
        <w:t xml:space="preserve"> A small snippet or star rating (e.g., "Rated 5/5 by Scottish Tenants") to build immediate credibility 1, 11.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Mobile Optimization:</w:t>
      </w:r>
      <w:r w:rsidDel="00000000" w:rsidR="00000000" w:rsidRPr="00000000">
        <w:rPr>
          <w:rtl w:val="0"/>
        </w:rPr>
        <w:t xml:space="preserve"> Ensure the banner is </w:t>
      </w:r>
      <w:r w:rsidDel="00000000" w:rsidR="00000000" w:rsidRPr="00000000">
        <w:rPr>
          <w:b w:val="1"/>
          <w:b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, as over 70% of your Scottish audience will be viewing it on a smartphone 1, 6.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